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shd w:val="clear" w:color="auto" w:fill="CCD5EB"/>
        <w:tblLook w:val="04A0" w:firstRow="1" w:lastRow="0" w:firstColumn="1" w:lastColumn="0" w:noHBand="0" w:noVBand="1"/>
      </w:tblPr>
      <w:tblGrid>
        <w:gridCol w:w="11340"/>
      </w:tblGrid>
      <w:tr w:rsidR="000E106D" w:rsidRPr="0017063C" w14:paraId="4C4603ED" w14:textId="77777777" w:rsidTr="0081249B">
        <w:trPr>
          <w:trHeight w:val="1691"/>
        </w:trPr>
        <w:tc>
          <w:tcPr>
            <w:tcW w:w="11340" w:type="dxa"/>
            <w:shd w:val="clear" w:color="auto" w:fill="CCD5EB"/>
          </w:tcPr>
          <w:p w14:paraId="51BEB503" w14:textId="03A95E1C" w:rsidR="000E106D" w:rsidRPr="0017063C" w:rsidRDefault="000E106D" w:rsidP="000E106D">
            <w:pPr>
              <w:rPr>
                <w:rFonts w:ascii="Aptos" w:hAnsi="Aptos"/>
              </w:rPr>
            </w:pPr>
          </w:p>
          <w:tbl>
            <w:tblPr>
              <w:tblStyle w:val="TableGrid"/>
              <w:tblW w:w="0" w:type="auto"/>
              <w:shd w:val="clear" w:color="auto" w:fill="FFFFFF" w:themeFill="background1"/>
              <w:tblLook w:val="04A0" w:firstRow="1" w:lastRow="0" w:firstColumn="1" w:lastColumn="0" w:noHBand="0" w:noVBand="1"/>
            </w:tblPr>
            <w:tblGrid>
              <w:gridCol w:w="11114"/>
            </w:tblGrid>
            <w:tr w:rsidR="000E106D" w:rsidRPr="0017063C" w14:paraId="307FD766" w14:textId="77777777" w:rsidTr="000E106D">
              <w:tc>
                <w:tcPr>
                  <w:tcW w:w="11114" w:type="dxa"/>
                  <w:shd w:val="clear" w:color="auto" w:fill="FFFFFF" w:themeFill="background1"/>
                </w:tcPr>
                <w:p w14:paraId="6CBDA95B" w14:textId="6709BBD5" w:rsidR="000E106D" w:rsidRPr="0017063C" w:rsidRDefault="000E106D" w:rsidP="001A17E2">
                  <w:pPr>
                    <w:rPr>
                      <w:rFonts w:ascii="Aptos" w:hAnsi="Aptos"/>
                    </w:rPr>
                  </w:pPr>
                </w:p>
                <w:p w14:paraId="6FB323E6" w14:textId="5D737706" w:rsidR="000E106D" w:rsidRPr="0017063C" w:rsidRDefault="000E106D" w:rsidP="001A17E2">
                  <w:pPr>
                    <w:rPr>
                      <w:rFonts w:ascii="Aptos" w:hAnsi="Aptos"/>
                    </w:rPr>
                  </w:pPr>
                  <w:r w:rsidRPr="0017063C">
                    <w:rPr>
                      <w:rFonts w:ascii="Aptos" w:hAnsi="Aptos"/>
                      <w:lang w:eastAsia="en-GB"/>
                    </w:rPr>
                    <w:t>Completing an N1 claim form effectively involves several key principles to ensure accuracy and clarity. Here are some important</w:t>
                  </w:r>
                  <w:r w:rsidR="002D5015" w:rsidRPr="0017063C">
                    <w:rPr>
                      <w:rFonts w:ascii="Aptos" w:hAnsi="Aptos"/>
                      <w:lang w:eastAsia="en-GB"/>
                    </w:rPr>
                    <w:t xml:space="preserve">  </w:t>
                  </w:r>
                  <w:r w:rsidR="004E337C" w:rsidRPr="0017063C">
                    <w:rPr>
                      <w:rFonts w:ascii="Aptos" w:hAnsi="Aptos"/>
                      <w:lang w:eastAsia="en-GB"/>
                    </w:rPr>
                    <w:t xml:space="preserve"> </w:t>
                  </w:r>
                  <w:r w:rsidRPr="0017063C">
                    <w:rPr>
                      <w:rFonts w:ascii="Aptos" w:hAnsi="Aptos"/>
                      <w:lang w:eastAsia="en-GB"/>
                    </w:rPr>
                    <w:t xml:space="preserve"> steps to follow:</w:t>
                  </w:r>
                </w:p>
                <w:p w14:paraId="73D3509F" w14:textId="77777777" w:rsidR="001A17E2" w:rsidRPr="0017063C" w:rsidRDefault="001A17E2" w:rsidP="001A17E2">
                  <w:pPr>
                    <w:rPr>
                      <w:rFonts w:ascii="Aptos" w:hAnsi="Aptos"/>
                      <w:lang w:eastAsia="en-GB"/>
                    </w:rPr>
                  </w:pPr>
                </w:p>
                <w:tbl>
                  <w:tblPr>
                    <w:tblStyle w:val="TableGrid"/>
                    <w:tblW w:w="0" w:type="auto"/>
                    <w:jc w:val="center"/>
                    <w:shd w:val="clear" w:color="auto" w:fill="DBE5F1"/>
                    <w:tblLook w:val="04A0" w:firstRow="1" w:lastRow="0" w:firstColumn="1" w:lastColumn="0" w:noHBand="0" w:noVBand="1"/>
                  </w:tblPr>
                  <w:tblGrid>
                    <w:gridCol w:w="9028"/>
                    <w:gridCol w:w="1407"/>
                  </w:tblGrid>
                  <w:tr w:rsidR="000E106D" w:rsidRPr="0017063C" w14:paraId="194D51B1" w14:textId="77777777" w:rsidTr="00BF0464">
                    <w:trPr>
                      <w:jc w:val="center"/>
                    </w:trPr>
                    <w:tc>
                      <w:tcPr>
                        <w:tcW w:w="10435" w:type="dxa"/>
                        <w:gridSpan w:val="2"/>
                        <w:shd w:val="clear" w:color="auto" w:fill="DBE5F1"/>
                      </w:tcPr>
                      <w:p w14:paraId="467533B4" w14:textId="77777777" w:rsidR="000E106D" w:rsidRPr="0017063C" w:rsidRDefault="000E106D" w:rsidP="00CB7081">
                        <w:pPr>
                          <w:pStyle w:val="ListParagraph"/>
                          <w:numPr>
                            <w:ilvl w:val="0"/>
                            <w:numId w:val="279"/>
                          </w:numPr>
                          <w:rPr>
                            <w:rFonts w:ascii="Aptos" w:hAnsi="Aptos"/>
                            <w:b/>
                            <w:bCs/>
                            <w:u w:val="single"/>
                          </w:rPr>
                        </w:pPr>
                        <w:r w:rsidRPr="0017063C">
                          <w:rPr>
                            <w:rFonts w:ascii="Aptos" w:hAnsi="Aptos"/>
                            <w:b/>
                            <w:bCs/>
                            <w:u w:val="single"/>
                            <w:lang w:eastAsia="en-GB"/>
                          </w:rPr>
                          <w:t>Preparation:</w:t>
                        </w:r>
                      </w:p>
                    </w:tc>
                  </w:tr>
                  <w:tr w:rsidR="000E106D" w:rsidRPr="0017063C" w14:paraId="6108CDCC" w14:textId="77777777" w:rsidTr="00BF0464">
                    <w:trPr>
                      <w:jc w:val="center"/>
                    </w:trPr>
                    <w:tc>
                      <w:tcPr>
                        <w:tcW w:w="9028" w:type="dxa"/>
                        <w:shd w:val="clear" w:color="auto" w:fill="DBE5F1"/>
                      </w:tcPr>
                      <w:p w14:paraId="4643A9D9" w14:textId="77777777" w:rsidR="000E106D" w:rsidRPr="0017063C" w:rsidRDefault="000E106D" w:rsidP="00CB7081">
                        <w:pPr>
                          <w:pStyle w:val="ListParagraph"/>
                          <w:numPr>
                            <w:ilvl w:val="0"/>
                            <w:numId w:val="287"/>
                          </w:numPr>
                          <w:rPr>
                            <w:rFonts w:ascii="Aptos" w:hAnsi="Aptos"/>
                          </w:rPr>
                        </w:pPr>
                        <w:hyperlink r:id="rId8" w:tgtFrame="_blank" w:history="1">
                          <w:r w:rsidRPr="0017063C">
                            <w:rPr>
                              <w:rStyle w:val="Hyperlink"/>
                              <w:rFonts w:ascii="Aptos" w:hAnsi="Aptos"/>
                              <w:color w:val="0000FF"/>
                              <w:lang w:eastAsia="en-GB"/>
                            </w:rPr>
                            <w:t>Consider Alternative Dispute Resolution (ADR): Before filing a claim, think about whether ADR could resolve the issue without going to court</w:t>
                          </w:r>
                        </w:hyperlink>
                        <w:hyperlink r:id="rId9" w:tgtFrame="_blank" w:history="1">
                          <w:r w:rsidRPr="0017063C">
                            <w:rPr>
                              <w:rStyle w:val="Hyperlink"/>
                              <w:rFonts w:ascii="Aptos" w:hAnsi="Aptos"/>
                              <w:color w:val="0000FF"/>
                              <w:lang w:eastAsia="en-GB"/>
                            </w:rPr>
                            <w:t>1</w:t>
                          </w:r>
                        </w:hyperlink>
                        <w:r w:rsidRPr="0017063C">
                          <w:rPr>
                            <w:rFonts w:ascii="Aptos" w:hAnsi="Aptos"/>
                            <w:color w:val="0000FF"/>
                            <w:lang w:eastAsia="en-GB"/>
                          </w:rPr>
                          <w:t>.</w:t>
                        </w:r>
                      </w:p>
                    </w:tc>
                    <w:tc>
                      <w:tcPr>
                        <w:tcW w:w="1407" w:type="dxa"/>
                        <w:shd w:val="clear" w:color="auto" w:fill="DBE5F1"/>
                        <w:vAlign w:val="center"/>
                      </w:tcPr>
                      <w:p w14:paraId="2CD7CCAA" w14:textId="77777777" w:rsidR="000E106D" w:rsidRPr="0017063C" w:rsidRDefault="00000000" w:rsidP="00CB7081">
                        <w:pPr>
                          <w:rPr>
                            <w:rFonts w:ascii="Aptos" w:hAnsi="Aptos"/>
                          </w:rPr>
                        </w:pPr>
                        <w:sdt>
                          <w:sdtPr>
                            <w:rPr>
                              <w:rFonts w:ascii="Aptos" w:hAnsi="Aptos"/>
                            </w:rPr>
                            <w:id w:val="898553341"/>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Yes</w:t>
                        </w:r>
                      </w:p>
                      <w:p w14:paraId="6DD35FA2" w14:textId="77777777" w:rsidR="000E106D" w:rsidRPr="0017063C" w:rsidRDefault="00000000" w:rsidP="00CB7081">
                        <w:pPr>
                          <w:rPr>
                            <w:rFonts w:ascii="Aptos" w:hAnsi="Aptos"/>
                          </w:rPr>
                        </w:pPr>
                        <w:sdt>
                          <w:sdtPr>
                            <w:rPr>
                              <w:rFonts w:ascii="Aptos" w:hAnsi="Aptos"/>
                            </w:rPr>
                            <w:id w:val="-594013215"/>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No</w:t>
                        </w:r>
                      </w:p>
                    </w:tc>
                  </w:tr>
                  <w:tr w:rsidR="000E106D" w:rsidRPr="0017063C" w14:paraId="494346C8" w14:textId="77777777" w:rsidTr="00BF0464">
                    <w:trPr>
                      <w:jc w:val="center"/>
                    </w:trPr>
                    <w:tc>
                      <w:tcPr>
                        <w:tcW w:w="9028" w:type="dxa"/>
                        <w:shd w:val="clear" w:color="auto" w:fill="DBE5F1"/>
                      </w:tcPr>
                      <w:p w14:paraId="29CC065E" w14:textId="77777777" w:rsidR="000E106D" w:rsidRPr="0017063C" w:rsidRDefault="000E106D" w:rsidP="00CB7081">
                        <w:pPr>
                          <w:pStyle w:val="ListParagraph"/>
                          <w:numPr>
                            <w:ilvl w:val="0"/>
                            <w:numId w:val="287"/>
                          </w:numPr>
                          <w:rPr>
                            <w:rFonts w:ascii="Aptos" w:hAnsi="Aptos"/>
                          </w:rPr>
                        </w:pPr>
                        <w:r w:rsidRPr="0017063C">
                          <w:rPr>
                            <w:rFonts w:ascii="Aptos" w:hAnsi="Aptos"/>
                            <w:b/>
                            <w:bCs/>
                            <w:u w:val="single"/>
                            <w:lang w:eastAsia="en-GB"/>
                          </w:rPr>
                          <w:t>Gather Information:</w:t>
                        </w:r>
                        <w:r w:rsidRPr="0017063C">
                          <w:rPr>
                            <w:rFonts w:ascii="Aptos" w:hAnsi="Aptos"/>
                            <w:lang w:eastAsia="en-GB"/>
                          </w:rPr>
                          <w:t xml:space="preserve"> Collect all necessary details about the claim, including evidence and documentation.</w:t>
                        </w:r>
                      </w:p>
                    </w:tc>
                    <w:tc>
                      <w:tcPr>
                        <w:tcW w:w="1407" w:type="dxa"/>
                        <w:shd w:val="clear" w:color="auto" w:fill="DBE5F1"/>
                        <w:vAlign w:val="center"/>
                      </w:tcPr>
                      <w:p w14:paraId="131D1646" w14:textId="77777777" w:rsidR="000E106D" w:rsidRPr="0017063C" w:rsidRDefault="00000000" w:rsidP="00CB7081">
                        <w:pPr>
                          <w:rPr>
                            <w:rFonts w:ascii="Aptos" w:hAnsi="Aptos"/>
                          </w:rPr>
                        </w:pPr>
                        <w:sdt>
                          <w:sdtPr>
                            <w:rPr>
                              <w:rFonts w:ascii="Aptos" w:hAnsi="Aptos"/>
                            </w:rPr>
                            <w:id w:val="-496964010"/>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Yes</w:t>
                        </w:r>
                      </w:p>
                      <w:p w14:paraId="5DEC31E7" w14:textId="77777777" w:rsidR="000E106D" w:rsidRPr="0017063C" w:rsidRDefault="00000000" w:rsidP="00CB7081">
                        <w:pPr>
                          <w:rPr>
                            <w:rFonts w:ascii="Aptos" w:hAnsi="Aptos"/>
                          </w:rPr>
                        </w:pPr>
                        <w:sdt>
                          <w:sdtPr>
                            <w:rPr>
                              <w:rFonts w:ascii="Aptos" w:hAnsi="Aptos"/>
                            </w:rPr>
                            <w:id w:val="-679502704"/>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No</w:t>
                        </w:r>
                      </w:p>
                    </w:tc>
                  </w:tr>
                  <w:tr w:rsidR="000E106D" w:rsidRPr="0017063C" w14:paraId="3D93EE3E" w14:textId="77777777" w:rsidTr="00BF0464">
                    <w:trPr>
                      <w:jc w:val="center"/>
                    </w:trPr>
                    <w:tc>
                      <w:tcPr>
                        <w:tcW w:w="10435" w:type="dxa"/>
                        <w:gridSpan w:val="2"/>
                        <w:shd w:val="clear" w:color="auto" w:fill="DBE5F1"/>
                      </w:tcPr>
                      <w:p w14:paraId="34FF34A8" w14:textId="1FCC7D8A" w:rsidR="000E106D" w:rsidRPr="0017063C" w:rsidRDefault="000E106D" w:rsidP="00CB7081">
                        <w:pPr>
                          <w:pStyle w:val="ListParagraph"/>
                          <w:numPr>
                            <w:ilvl w:val="0"/>
                            <w:numId w:val="279"/>
                          </w:numPr>
                          <w:rPr>
                            <w:rFonts w:ascii="Aptos" w:hAnsi="Aptos"/>
                            <w:b/>
                            <w:bCs/>
                            <w:u w:val="single"/>
                          </w:rPr>
                        </w:pPr>
                        <w:r w:rsidRPr="0017063C">
                          <w:rPr>
                            <w:rFonts w:ascii="Aptos" w:hAnsi="Aptos"/>
                            <w:b/>
                            <w:bCs/>
                            <w:u w:val="single"/>
                            <w:lang w:eastAsia="en-GB"/>
                          </w:rPr>
                          <w:t>Filling Out the Form:</w:t>
                        </w:r>
                      </w:p>
                    </w:tc>
                  </w:tr>
                  <w:tr w:rsidR="000E106D" w:rsidRPr="0017063C" w14:paraId="4742631A" w14:textId="77777777" w:rsidTr="00BF0464">
                    <w:trPr>
                      <w:jc w:val="center"/>
                    </w:trPr>
                    <w:tc>
                      <w:tcPr>
                        <w:tcW w:w="9028" w:type="dxa"/>
                        <w:shd w:val="clear" w:color="auto" w:fill="DBE5F1"/>
                      </w:tcPr>
                      <w:p w14:paraId="6F2798DD" w14:textId="77777777" w:rsidR="000E106D" w:rsidRPr="0017063C" w:rsidRDefault="000E106D" w:rsidP="00CB7081">
                        <w:pPr>
                          <w:pStyle w:val="ListParagraph"/>
                          <w:numPr>
                            <w:ilvl w:val="0"/>
                            <w:numId w:val="285"/>
                          </w:numPr>
                          <w:rPr>
                            <w:rFonts w:ascii="Aptos" w:hAnsi="Aptos"/>
                            <w:color w:val="0000FF"/>
                          </w:rPr>
                        </w:pPr>
                        <w:hyperlink r:id="rId10" w:tgtFrame="_blank" w:history="1">
                          <w:r w:rsidRPr="0017063C">
                            <w:rPr>
                              <w:rStyle w:val="Hyperlink"/>
                              <w:rFonts w:ascii="Aptos" w:hAnsi="Aptos"/>
                              <w:color w:val="0000FF"/>
                              <w:lang w:eastAsia="en-GB"/>
                            </w:rPr>
                            <w:t>Claimant and Defendant Details: Clearly state your name and address (as the claimant) and the defendant’s name and address</w:t>
                          </w:r>
                        </w:hyperlink>
                        <w:hyperlink r:id="rId11" w:tgtFrame="_blank" w:history="1">
                          <w:r w:rsidRPr="0017063C">
                            <w:rPr>
                              <w:rStyle w:val="Hyperlink"/>
                              <w:rFonts w:ascii="Aptos" w:hAnsi="Aptos"/>
                              <w:color w:val="0000FF"/>
                              <w:lang w:eastAsia="en-GB"/>
                            </w:rPr>
                            <w:t>1</w:t>
                          </w:r>
                        </w:hyperlink>
                        <w:hyperlink r:id="rId12" w:tgtFrame="_blank" w:history="1">
                          <w:r w:rsidRPr="0017063C">
                            <w:rPr>
                              <w:rStyle w:val="Hyperlink"/>
                              <w:rFonts w:ascii="Aptos" w:hAnsi="Aptos"/>
                              <w:color w:val="0000FF"/>
                              <w:lang w:eastAsia="en-GB"/>
                            </w:rPr>
                            <w:t>2</w:t>
                          </w:r>
                        </w:hyperlink>
                        <w:r w:rsidRPr="0017063C">
                          <w:rPr>
                            <w:rFonts w:ascii="Aptos" w:hAnsi="Aptos"/>
                            <w:color w:val="0000FF"/>
                            <w:lang w:eastAsia="en-GB"/>
                          </w:rPr>
                          <w:t>.</w:t>
                        </w:r>
                      </w:p>
                    </w:tc>
                    <w:tc>
                      <w:tcPr>
                        <w:tcW w:w="1407" w:type="dxa"/>
                        <w:shd w:val="clear" w:color="auto" w:fill="DBE5F1"/>
                        <w:vAlign w:val="center"/>
                      </w:tcPr>
                      <w:p w14:paraId="5D20360B" w14:textId="77777777" w:rsidR="000E106D" w:rsidRPr="0017063C" w:rsidRDefault="00000000" w:rsidP="00CB7081">
                        <w:pPr>
                          <w:rPr>
                            <w:rFonts w:ascii="Aptos" w:hAnsi="Aptos"/>
                          </w:rPr>
                        </w:pPr>
                        <w:sdt>
                          <w:sdtPr>
                            <w:rPr>
                              <w:rFonts w:ascii="Aptos" w:hAnsi="Aptos"/>
                            </w:rPr>
                            <w:id w:val="1202897934"/>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Yes</w:t>
                        </w:r>
                      </w:p>
                      <w:p w14:paraId="37C6233B" w14:textId="77777777" w:rsidR="000E106D" w:rsidRPr="0017063C" w:rsidRDefault="00000000" w:rsidP="00CB7081">
                        <w:pPr>
                          <w:rPr>
                            <w:rFonts w:ascii="Aptos" w:hAnsi="Aptos"/>
                          </w:rPr>
                        </w:pPr>
                        <w:sdt>
                          <w:sdtPr>
                            <w:rPr>
                              <w:rFonts w:ascii="Aptos" w:hAnsi="Aptos"/>
                            </w:rPr>
                            <w:id w:val="-958177718"/>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No</w:t>
                        </w:r>
                      </w:p>
                    </w:tc>
                  </w:tr>
                  <w:tr w:rsidR="000E106D" w:rsidRPr="0017063C" w14:paraId="77E58D62" w14:textId="77777777" w:rsidTr="00BF0464">
                    <w:trPr>
                      <w:jc w:val="center"/>
                    </w:trPr>
                    <w:tc>
                      <w:tcPr>
                        <w:tcW w:w="9028" w:type="dxa"/>
                        <w:shd w:val="clear" w:color="auto" w:fill="DBE5F1"/>
                      </w:tcPr>
                      <w:p w14:paraId="58E0C006" w14:textId="77777777" w:rsidR="000E106D" w:rsidRPr="0017063C" w:rsidRDefault="000E106D" w:rsidP="00CB7081">
                        <w:pPr>
                          <w:pStyle w:val="ListParagraph"/>
                          <w:numPr>
                            <w:ilvl w:val="0"/>
                            <w:numId w:val="285"/>
                          </w:numPr>
                          <w:rPr>
                            <w:rFonts w:ascii="Aptos" w:hAnsi="Aptos"/>
                            <w:color w:val="0000FF"/>
                          </w:rPr>
                        </w:pPr>
                        <w:hyperlink r:id="rId13" w:tgtFrame="_blank" w:history="1">
                          <w:r w:rsidRPr="0017063C">
                            <w:rPr>
                              <w:rStyle w:val="Hyperlink"/>
                              <w:rFonts w:ascii="Aptos" w:hAnsi="Aptos"/>
                              <w:color w:val="0000FF"/>
                              <w:lang w:eastAsia="en-GB"/>
                            </w:rPr>
                            <w:t>Court Details: Indicate the name of the court where you want the claim to be issued</w:t>
                          </w:r>
                        </w:hyperlink>
                        <w:hyperlink r:id="rId14" w:tgtFrame="_blank" w:history="1">
                          <w:r w:rsidRPr="0017063C">
                            <w:rPr>
                              <w:rStyle w:val="Hyperlink"/>
                              <w:rFonts w:ascii="Aptos" w:hAnsi="Aptos"/>
                              <w:color w:val="0000FF"/>
                              <w:lang w:eastAsia="en-GB"/>
                            </w:rPr>
                            <w:t>1</w:t>
                          </w:r>
                        </w:hyperlink>
                        <w:r w:rsidRPr="0017063C">
                          <w:rPr>
                            <w:rFonts w:ascii="Aptos" w:hAnsi="Aptos"/>
                            <w:color w:val="0000FF"/>
                            <w:lang w:eastAsia="en-GB"/>
                          </w:rPr>
                          <w:t>.</w:t>
                        </w:r>
                      </w:p>
                    </w:tc>
                    <w:tc>
                      <w:tcPr>
                        <w:tcW w:w="1407" w:type="dxa"/>
                        <w:shd w:val="clear" w:color="auto" w:fill="DBE5F1"/>
                        <w:vAlign w:val="center"/>
                      </w:tcPr>
                      <w:p w14:paraId="41338F61" w14:textId="77777777" w:rsidR="000E106D" w:rsidRPr="0017063C" w:rsidRDefault="00000000" w:rsidP="00CB7081">
                        <w:pPr>
                          <w:rPr>
                            <w:rFonts w:ascii="Aptos" w:hAnsi="Aptos"/>
                          </w:rPr>
                        </w:pPr>
                        <w:sdt>
                          <w:sdtPr>
                            <w:rPr>
                              <w:rFonts w:ascii="Aptos" w:hAnsi="Aptos"/>
                            </w:rPr>
                            <w:id w:val="-748417613"/>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Yes</w:t>
                        </w:r>
                      </w:p>
                      <w:p w14:paraId="721056F9" w14:textId="77777777" w:rsidR="000E106D" w:rsidRPr="0017063C" w:rsidRDefault="00000000" w:rsidP="00CB7081">
                        <w:pPr>
                          <w:rPr>
                            <w:rFonts w:ascii="Aptos" w:hAnsi="Aptos"/>
                          </w:rPr>
                        </w:pPr>
                        <w:sdt>
                          <w:sdtPr>
                            <w:rPr>
                              <w:rFonts w:ascii="Aptos" w:hAnsi="Aptos"/>
                            </w:rPr>
                            <w:id w:val="-539591739"/>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No</w:t>
                        </w:r>
                      </w:p>
                    </w:tc>
                  </w:tr>
                  <w:tr w:rsidR="000E106D" w:rsidRPr="0017063C" w14:paraId="64F482B1" w14:textId="77777777" w:rsidTr="00BF0464">
                    <w:trPr>
                      <w:jc w:val="center"/>
                    </w:trPr>
                    <w:tc>
                      <w:tcPr>
                        <w:tcW w:w="9028" w:type="dxa"/>
                        <w:shd w:val="clear" w:color="auto" w:fill="DBE5F1"/>
                      </w:tcPr>
                      <w:p w14:paraId="3C6DDD6A" w14:textId="77777777" w:rsidR="000E106D" w:rsidRPr="0017063C" w:rsidRDefault="000E106D" w:rsidP="00CB7081">
                        <w:pPr>
                          <w:pStyle w:val="ListParagraph"/>
                          <w:numPr>
                            <w:ilvl w:val="0"/>
                            <w:numId w:val="285"/>
                          </w:numPr>
                          <w:rPr>
                            <w:rFonts w:ascii="Aptos" w:hAnsi="Aptos"/>
                            <w:color w:val="0000FF"/>
                          </w:rPr>
                        </w:pPr>
                        <w:hyperlink r:id="rId15" w:tgtFrame="_blank" w:history="1">
                          <w:r w:rsidRPr="0017063C">
                            <w:rPr>
                              <w:rStyle w:val="Hyperlink"/>
                              <w:rFonts w:ascii="Aptos" w:hAnsi="Aptos"/>
                              <w:color w:val="0000FF"/>
                              <w:lang w:eastAsia="en-GB"/>
                            </w:rPr>
                            <w:t>Value of the Claim: Specify the amount you are claiming, including any interest and court fees</w:t>
                          </w:r>
                        </w:hyperlink>
                        <w:hyperlink r:id="rId16" w:tgtFrame="_blank" w:history="1">
                          <w:r w:rsidRPr="0017063C">
                            <w:rPr>
                              <w:rStyle w:val="Hyperlink"/>
                              <w:rFonts w:ascii="Aptos" w:hAnsi="Aptos"/>
                              <w:color w:val="0000FF"/>
                              <w:lang w:eastAsia="en-GB"/>
                            </w:rPr>
                            <w:t>3</w:t>
                          </w:r>
                        </w:hyperlink>
                        <w:r w:rsidRPr="0017063C">
                          <w:rPr>
                            <w:rFonts w:ascii="Aptos" w:hAnsi="Aptos"/>
                            <w:color w:val="0000FF"/>
                            <w:lang w:eastAsia="en-GB"/>
                          </w:rPr>
                          <w:t>.</w:t>
                        </w:r>
                      </w:p>
                    </w:tc>
                    <w:tc>
                      <w:tcPr>
                        <w:tcW w:w="1407" w:type="dxa"/>
                        <w:shd w:val="clear" w:color="auto" w:fill="DBE5F1"/>
                        <w:vAlign w:val="center"/>
                      </w:tcPr>
                      <w:p w14:paraId="5DD40C3D" w14:textId="77777777" w:rsidR="000E106D" w:rsidRPr="0017063C" w:rsidRDefault="00000000" w:rsidP="00CB7081">
                        <w:pPr>
                          <w:rPr>
                            <w:rFonts w:ascii="Aptos" w:hAnsi="Aptos"/>
                          </w:rPr>
                        </w:pPr>
                        <w:sdt>
                          <w:sdtPr>
                            <w:rPr>
                              <w:rFonts w:ascii="Aptos" w:hAnsi="Aptos"/>
                            </w:rPr>
                            <w:id w:val="424999285"/>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Yes</w:t>
                        </w:r>
                      </w:p>
                      <w:p w14:paraId="2AE66D1C" w14:textId="77777777" w:rsidR="000E106D" w:rsidRPr="0017063C" w:rsidRDefault="00000000" w:rsidP="00CB7081">
                        <w:pPr>
                          <w:rPr>
                            <w:rFonts w:ascii="Aptos" w:hAnsi="Aptos"/>
                          </w:rPr>
                        </w:pPr>
                        <w:sdt>
                          <w:sdtPr>
                            <w:rPr>
                              <w:rFonts w:ascii="Aptos" w:hAnsi="Aptos"/>
                            </w:rPr>
                            <w:id w:val="1751393454"/>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No</w:t>
                        </w:r>
                      </w:p>
                    </w:tc>
                  </w:tr>
                  <w:tr w:rsidR="000E106D" w:rsidRPr="0017063C" w14:paraId="0891EC27" w14:textId="77777777" w:rsidTr="00BF0464">
                    <w:trPr>
                      <w:jc w:val="center"/>
                    </w:trPr>
                    <w:tc>
                      <w:tcPr>
                        <w:tcW w:w="9028" w:type="dxa"/>
                        <w:shd w:val="clear" w:color="auto" w:fill="DBE5F1"/>
                      </w:tcPr>
                      <w:p w14:paraId="1346B0FF" w14:textId="77777777" w:rsidR="000E106D" w:rsidRPr="0017063C" w:rsidRDefault="000E106D" w:rsidP="00CB7081">
                        <w:pPr>
                          <w:pStyle w:val="ListParagraph"/>
                          <w:numPr>
                            <w:ilvl w:val="0"/>
                            <w:numId w:val="285"/>
                          </w:numPr>
                          <w:rPr>
                            <w:rFonts w:ascii="Aptos" w:hAnsi="Aptos"/>
                            <w:color w:val="0000FF"/>
                          </w:rPr>
                        </w:pPr>
                        <w:hyperlink r:id="rId17" w:tgtFrame="_blank" w:history="1">
                          <w:r w:rsidRPr="0017063C">
                            <w:rPr>
                              <w:rStyle w:val="Hyperlink"/>
                              <w:rFonts w:ascii="Aptos" w:hAnsi="Aptos"/>
                              <w:color w:val="0000FF"/>
                              <w:lang w:eastAsia="en-GB"/>
                            </w:rPr>
                            <w:t>Particulars of Claim: Provide a detailed account of the claim, including the facts and the remedy you seek</w:t>
                          </w:r>
                        </w:hyperlink>
                        <w:hyperlink r:id="rId18" w:tgtFrame="_blank" w:history="1">
                          <w:r w:rsidRPr="0017063C">
                            <w:rPr>
                              <w:rStyle w:val="Hyperlink"/>
                              <w:rFonts w:ascii="Aptos" w:hAnsi="Aptos"/>
                              <w:color w:val="0000FF"/>
                              <w:lang w:eastAsia="en-GB"/>
                            </w:rPr>
                            <w:t>4</w:t>
                          </w:r>
                        </w:hyperlink>
                        <w:r w:rsidRPr="0017063C">
                          <w:rPr>
                            <w:rFonts w:ascii="Aptos" w:hAnsi="Aptos"/>
                            <w:color w:val="0000FF"/>
                            <w:lang w:eastAsia="en-GB"/>
                          </w:rPr>
                          <w:t>.</w:t>
                        </w:r>
                      </w:p>
                    </w:tc>
                    <w:tc>
                      <w:tcPr>
                        <w:tcW w:w="1407" w:type="dxa"/>
                        <w:shd w:val="clear" w:color="auto" w:fill="DBE5F1"/>
                        <w:vAlign w:val="center"/>
                      </w:tcPr>
                      <w:p w14:paraId="1A00E14F" w14:textId="77777777" w:rsidR="000E106D" w:rsidRPr="0017063C" w:rsidRDefault="00000000" w:rsidP="00CB7081">
                        <w:pPr>
                          <w:rPr>
                            <w:rFonts w:ascii="Aptos" w:hAnsi="Aptos"/>
                          </w:rPr>
                        </w:pPr>
                        <w:sdt>
                          <w:sdtPr>
                            <w:rPr>
                              <w:rFonts w:ascii="Aptos" w:hAnsi="Aptos"/>
                            </w:rPr>
                            <w:id w:val="-1847472250"/>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Yes</w:t>
                        </w:r>
                      </w:p>
                      <w:p w14:paraId="2ED04FCB" w14:textId="77777777" w:rsidR="000E106D" w:rsidRPr="0017063C" w:rsidRDefault="00000000" w:rsidP="00CB7081">
                        <w:pPr>
                          <w:rPr>
                            <w:rFonts w:ascii="Aptos" w:hAnsi="Aptos"/>
                          </w:rPr>
                        </w:pPr>
                        <w:sdt>
                          <w:sdtPr>
                            <w:rPr>
                              <w:rFonts w:ascii="Aptos" w:hAnsi="Aptos"/>
                            </w:rPr>
                            <w:id w:val="-1205861377"/>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No</w:t>
                        </w:r>
                      </w:p>
                    </w:tc>
                  </w:tr>
                  <w:tr w:rsidR="000E106D" w:rsidRPr="0017063C" w14:paraId="3938CECC" w14:textId="77777777" w:rsidTr="00BF0464">
                    <w:trPr>
                      <w:jc w:val="center"/>
                    </w:trPr>
                    <w:tc>
                      <w:tcPr>
                        <w:tcW w:w="10435" w:type="dxa"/>
                        <w:gridSpan w:val="2"/>
                        <w:shd w:val="clear" w:color="auto" w:fill="DBE5F1"/>
                      </w:tcPr>
                      <w:p w14:paraId="611D39A1" w14:textId="5711E9D8" w:rsidR="000E106D" w:rsidRPr="0017063C" w:rsidRDefault="000E106D" w:rsidP="00CB7081">
                        <w:pPr>
                          <w:pStyle w:val="ListParagraph"/>
                          <w:numPr>
                            <w:ilvl w:val="0"/>
                            <w:numId w:val="279"/>
                          </w:numPr>
                          <w:rPr>
                            <w:rFonts w:ascii="Aptos" w:hAnsi="Aptos"/>
                            <w:b/>
                            <w:bCs/>
                            <w:u w:val="single"/>
                          </w:rPr>
                        </w:pPr>
                        <w:r w:rsidRPr="0017063C">
                          <w:rPr>
                            <w:rFonts w:ascii="Aptos" w:hAnsi="Aptos"/>
                            <w:b/>
                            <w:bCs/>
                            <w:u w:val="single"/>
                            <w:lang w:eastAsia="en-GB"/>
                          </w:rPr>
                          <w:t>Accuracy and Clarity:</w:t>
                        </w:r>
                      </w:p>
                    </w:tc>
                  </w:tr>
                  <w:tr w:rsidR="000E106D" w:rsidRPr="0017063C" w14:paraId="7A879540" w14:textId="77777777" w:rsidTr="00BF0464">
                    <w:trPr>
                      <w:jc w:val="center"/>
                    </w:trPr>
                    <w:tc>
                      <w:tcPr>
                        <w:tcW w:w="9028" w:type="dxa"/>
                        <w:shd w:val="clear" w:color="auto" w:fill="DBE5F1"/>
                      </w:tcPr>
                      <w:p w14:paraId="536244DF" w14:textId="77777777" w:rsidR="000E106D" w:rsidRPr="0017063C" w:rsidRDefault="000E106D" w:rsidP="00CB7081">
                        <w:pPr>
                          <w:pStyle w:val="ListParagraph"/>
                          <w:numPr>
                            <w:ilvl w:val="0"/>
                            <w:numId w:val="288"/>
                          </w:numPr>
                          <w:rPr>
                            <w:rFonts w:ascii="Aptos" w:hAnsi="Aptos"/>
                          </w:rPr>
                        </w:pPr>
                        <w:hyperlink r:id="rId19" w:tgtFrame="_blank" w:history="1">
                          <w:r w:rsidRPr="0017063C">
                            <w:rPr>
                              <w:rStyle w:val="Hyperlink"/>
                              <w:rFonts w:ascii="Aptos" w:hAnsi="Aptos"/>
                              <w:lang w:eastAsia="en-GB"/>
                            </w:rPr>
                            <w:t>Use Black Ink and Block Capitals: If filling out the form by hand, use black ink and write in block capitals to ensure legibility</w:t>
                          </w:r>
                        </w:hyperlink>
                        <w:hyperlink r:id="rId20" w:tgtFrame="_blank" w:history="1">
                          <w:r w:rsidRPr="0017063C">
                            <w:rPr>
                              <w:rStyle w:val="Hyperlink"/>
                              <w:rFonts w:ascii="Aptos" w:hAnsi="Aptos"/>
                              <w:lang w:eastAsia="en-GB"/>
                            </w:rPr>
                            <w:t>1</w:t>
                          </w:r>
                        </w:hyperlink>
                        <w:r w:rsidRPr="0017063C">
                          <w:rPr>
                            <w:rFonts w:ascii="Aptos" w:hAnsi="Aptos"/>
                            <w:lang w:eastAsia="en-GB"/>
                          </w:rPr>
                          <w:t>.</w:t>
                        </w:r>
                      </w:p>
                    </w:tc>
                    <w:tc>
                      <w:tcPr>
                        <w:tcW w:w="1407" w:type="dxa"/>
                        <w:shd w:val="clear" w:color="auto" w:fill="DBE5F1"/>
                        <w:vAlign w:val="center"/>
                      </w:tcPr>
                      <w:p w14:paraId="7BF8F3E7" w14:textId="77777777" w:rsidR="000E106D" w:rsidRPr="0017063C" w:rsidRDefault="00000000" w:rsidP="00CB7081">
                        <w:pPr>
                          <w:rPr>
                            <w:rFonts w:ascii="Aptos" w:hAnsi="Aptos"/>
                          </w:rPr>
                        </w:pPr>
                        <w:sdt>
                          <w:sdtPr>
                            <w:rPr>
                              <w:rFonts w:ascii="Aptos" w:hAnsi="Aptos"/>
                            </w:rPr>
                            <w:id w:val="1539236786"/>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Yes</w:t>
                        </w:r>
                      </w:p>
                      <w:p w14:paraId="18B1DD68" w14:textId="77777777" w:rsidR="000E106D" w:rsidRPr="0017063C" w:rsidRDefault="00000000" w:rsidP="00CB7081">
                        <w:pPr>
                          <w:rPr>
                            <w:rFonts w:ascii="Aptos" w:hAnsi="Aptos"/>
                          </w:rPr>
                        </w:pPr>
                        <w:sdt>
                          <w:sdtPr>
                            <w:rPr>
                              <w:rFonts w:ascii="Aptos" w:hAnsi="Aptos"/>
                            </w:rPr>
                            <w:id w:val="-2129006044"/>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No</w:t>
                        </w:r>
                      </w:p>
                    </w:tc>
                  </w:tr>
                  <w:tr w:rsidR="000E106D" w:rsidRPr="0017063C" w14:paraId="33C9BF1F" w14:textId="77777777" w:rsidTr="00BF0464">
                    <w:trPr>
                      <w:jc w:val="center"/>
                    </w:trPr>
                    <w:tc>
                      <w:tcPr>
                        <w:tcW w:w="9028" w:type="dxa"/>
                        <w:shd w:val="clear" w:color="auto" w:fill="DBE5F1"/>
                      </w:tcPr>
                      <w:p w14:paraId="3E75BA7A" w14:textId="77777777" w:rsidR="000E106D" w:rsidRPr="0017063C" w:rsidRDefault="000E106D" w:rsidP="00CB7081">
                        <w:pPr>
                          <w:pStyle w:val="ListParagraph"/>
                          <w:numPr>
                            <w:ilvl w:val="0"/>
                            <w:numId w:val="288"/>
                          </w:numPr>
                          <w:rPr>
                            <w:rFonts w:ascii="Aptos" w:hAnsi="Aptos"/>
                          </w:rPr>
                        </w:pPr>
                        <w:r w:rsidRPr="0017063C">
                          <w:rPr>
                            <w:rFonts w:ascii="Aptos" w:hAnsi="Aptos"/>
                            <w:lang w:eastAsia="en-GB"/>
                          </w:rPr>
                          <w:t>Check for Completeness: Ensure all sections of the form are filled out correctly and completely.</w:t>
                        </w:r>
                      </w:p>
                    </w:tc>
                    <w:tc>
                      <w:tcPr>
                        <w:tcW w:w="1407" w:type="dxa"/>
                        <w:shd w:val="clear" w:color="auto" w:fill="DBE5F1"/>
                        <w:vAlign w:val="center"/>
                      </w:tcPr>
                      <w:p w14:paraId="457FA878" w14:textId="77777777" w:rsidR="000E106D" w:rsidRPr="0017063C" w:rsidRDefault="00000000" w:rsidP="00CB7081">
                        <w:pPr>
                          <w:rPr>
                            <w:rFonts w:ascii="Aptos" w:hAnsi="Aptos"/>
                          </w:rPr>
                        </w:pPr>
                        <w:sdt>
                          <w:sdtPr>
                            <w:rPr>
                              <w:rFonts w:ascii="Aptos" w:hAnsi="Aptos"/>
                            </w:rPr>
                            <w:id w:val="-982696857"/>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Yes</w:t>
                        </w:r>
                      </w:p>
                      <w:p w14:paraId="4D6EEEBE" w14:textId="77777777" w:rsidR="000E106D" w:rsidRPr="0017063C" w:rsidRDefault="00000000" w:rsidP="00CB7081">
                        <w:pPr>
                          <w:rPr>
                            <w:rFonts w:ascii="Aptos" w:hAnsi="Aptos"/>
                          </w:rPr>
                        </w:pPr>
                        <w:sdt>
                          <w:sdtPr>
                            <w:rPr>
                              <w:rFonts w:ascii="Aptos" w:hAnsi="Aptos"/>
                            </w:rPr>
                            <w:id w:val="-1731689286"/>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No</w:t>
                        </w:r>
                      </w:p>
                    </w:tc>
                  </w:tr>
                  <w:tr w:rsidR="000E106D" w:rsidRPr="0017063C" w14:paraId="26AFA59C" w14:textId="77777777" w:rsidTr="00BF0464">
                    <w:trPr>
                      <w:jc w:val="center"/>
                    </w:trPr>
                    <w:tc>
                      <w:tcPr>
                        <w:tcW w:w="10435" w:type="dxa"/>
                        <w:gridSpan w:val="2"/>
                        <w:shd w:val="clear" w:color="auto" w:fill="DBE5F1"/>
                      </w:tcPr>
                      <w:p w14:paraId="5DB5E8C5" w14:textId="1A4367BB" w:rsidR="000E106D" w:rsidRPr="0017063C" w:rsidRDefault="000E106D" w:rsidP="00CB7081">
                        <w:pPr>
                          <w:pStyle w:val="ListParagraph"/>
                          <w:numPr>
                            <w:ilvl w:val="0"/>
                            <w:numId w:val="279"/>
                          </w:numPr>
                          <w:rPr>
                            <w:rFonts w:ascii="Aptos" w:hAnsi="Aptos"/>
                            <w:b/>
                            <w:bCs/>
                            <w:u w:val="single"/>
                          </w:rPr>
                        </w:pPr>
                        <w:r w:rsidRPr="0017063C">
                          <w:rPr>
                            <w:rFonts w:ascii="Aptos" w:hAnsi="Aptos"/>
                            <w:b/>
                            <w:bCs/>
                            <w:u w:val="single"/>
                            <w:lang w:eastAsia="en-GB"/>
                          </w:rPr>
                          <w:t>Statement of Truth:</w:t>
                        </w:r>
                      </w:p>
                    </w:tc>
                  </w:tr>
                  <w:tr w:rsidR="000E106D" w:rsidRPr="0017063C" w14:paraId="2402A1C0" w14:textId="77777777" w:rsidTr="00BF0464">
                    <w:trPr>
                      <w:jc w:val="center"/>
                    </w:trPr>
                    <w:tc>
                      <w:tcPr>
                        <w:tcW w:w="9028" w:type="dxa"/>
                        <w:shd w:val="clear" w:color="auto" w:fill="DBE5F1"/>
                      </w:tcPr>
                      <w:p w14:paraId="3B71158F" w14:textId="77777777" w:rsidR="000E106D" w:rsidRPr="0017063C" w:rsidRDefault="000E106D" w:rsidP="00CB7081">
                        <w:pPr>
                          <w:pStyle w:val="ListParagraph"/>
                          <w:numPr>
                            <w:ilvl w:val="0"/>
                            <w:numId w:val="289"/>
                          </w:numPr>
                          <w:rPr>
                            <w:rFonts w:ascii="Aptos" w:hAnsi="Aptos"/>
                            <w:color w:val="0000FF"/>
                          </w:rPr>
                        </w:pPr>
                        <w:hyperlink r:id="rId21" w:tgtFrame="_blank" w:history="1">
                          <w:r w:rsidRPr="0017063C">
                            <w:rPr>
                              <w:rStyle w:val="Hyperlink"/>
                              <w:rFonts w:ascii="Aptos" w:hAnsi="Aptos"/>
                              <w:color w:val="0000FF"/>
                              <w:lang w:eastAsia="en-GB"/>
                            </w:rPr>
                            <w:t>Sign and Date: Include a statement of truth, confirming that the information provided is accurate to the best of your knowledge</w:t>
                          </w:r>
                        </w:hyperlink>
                        <w:hyperlink r:id="rId22" w:tgtFrame="_blank" w:history="1">
                          <w:r w:rsidRPr="0017063C">
                            <w:rPr>
                              <w:rStyle w:val="Hyperlink"/>
                              <w:rFonts w:ascii="Aptos" w:hAnsi="Aptos"/>
                              <w:color w:val="0000FF"/>
                              <w:lang w:eastAsia="en-GB"/>
                            </w:rPr>
                            <w:t>4</w:t>
                          </w:r>
                        </w:hyperlink>
                        <w:r w:rsidRPr="0017063C">
                          <w:rPr>
                            <w:rFonts w:ascii="Aptos" w:hAnsi="Aptos"/>
                            <w:color w:val="0000FF"/>
                            <w:lang w:eastAsia="en-GB"/>
                          </w:rPr>
                          <w:t>.</w:t>
                        </w:r>
                      </w:p>
                    </w:tc>
                    <w:tc>
                      <w:tcPr>
                        <w:tcW w:w="1407" w:type="dxa"/>
                        <w:shd w:val="clear" w:color="auto" w:fill="DBE5F1"/>
                        <w:vAlign w:val="center"/>
                      </w:tcPr>
                      <w:p w14:paraId="7C54D827" w14:textId="77777777" w:rsidR="000E106D" w:rsidRPr="0017063C" w:rsidRDefault="00000000" w:rsidP="00CB7081">
                        <w:pPr>
                          <w:rPr>
                            <w:rFonts w:ascii="Aptos" w:hAnsi="Aptos"/>
                          </w:rPr>
                        </w:pPr>
                        <w:sdt>
                          <w:sdtPr>
                            <w:rPr>
                              <w:rFonts w:ascii="Aptos" w:hAnsi="Aptos"/>
                            </w:rPr>
                            <w:id w:val="653805481"/>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Yes</w:t>
                        </w:r>
                      </w:p>
                      <w:p w14:paraId="5DF53BC3" w14:textId="77777777" w:rsidR="000E106D" w:rsidRPr="0017063C" w:rsidRDefault="00000000" w:rsidP="00CB7081">
                        <w:pPr>
                          <w:rPr>
                            <w:rFonts w:ascii="Aptos" w:hAnsi="Aptos"/>
                          </w:rPr>
                        </w:pPr>
                        <w:sdt>
                          <w:sdtPr>
                            <w:rPr>
                              <w:rFonts w:ascii="Aptos" w:hAnsi="Aptos"/>
                            </w:rPr>
                            <w:id w:val="1742608685"/>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No</w:t>
                        </w:r>
                      </w:p>
                    </w:tc>
                  </w:tr>
                  <w:tr w:rsidR="000E106D" w:rsidRPr="0017063C" w14:paraId="7A14DDB1" w14:textId="77777777" w:rsidTr="00BF0464">
                    <w:trPr>
                      <w:jc w:val="center"/>
                    </w:trPr>
                    <w:tc>
                      <w:tcPr>
                        <w:tcW w:w="10435" w:type="dxa"/>
                        <w:gridSpan w:val="2"/>
                        <w:shd w:val="clear" w:color="auto" w:fill="DBE5F1"/>
                      </w:tcPr>
                      <w:p w14:paraId="14040A89" w14:textId="77CD1E68" w:rsidR="000E106D" w:rsidRPr="0017063C" w:rsidRDefault="000E106D" w:rsidP="00CB7081">
                        <w:pPr>
                          <w:pStyle w:val="ListParagraph"/>
                          <w:numPr>
                            <w:ilvl w:val="0"/>
                            <w:numId w:val="279"/>
                          </w:numPr>
                          <w:rPr>
                            <w:rFonts w:ascii="Aptos" w:hAnsi="Aptos"/>
                            <w:b/>
                            <w:bCs/>
                            <w:u w:val="single"/>
                          </w:rPr>
                        </w:pPr>
                        <w:r w:rsidRPr="0017063C">
                          <w:rPr>
                            <w:rFonts w:ascii="Aptos" w:hAnsi="Aptos"/>
                            <w:b/>
                            <w:bCs/>
                            <w:u w:val="single"/>
                            <w:lang w:eastAsia="en-GB"/>
                          </w:rPr>
                          <w:t>Submission:</w:t>
                        </w:r>
                      </w:p>
                    </w:tc>
                  </w:tr>
                  <w:tr w:rsidR="000E106D" w:rsidRPr="0017063C" w14:paraId="07865480" w14:textId="77777777" w:rsidTr="00BF0464">
                    <w:trPr>
                      <w:jc w:val="center"/>
                    </w:trPr>
                    <w:tc>
                      <w:tcPr>
                        <w:tcW w:w="9028" w:type="dxa"/>
                        <w:shd w:val="clear" w:color="auto" w:fill="DBE5F1"/>
                      </w:tcPr>
                      <w:p w14:paraId="0D89CAC9" w14:textId="77777777" w:rsidR="000E106D" w:rsidRPr="0017063C" w:rsidRDefault="000E106D" w:rsidP="00CB7081">
                        <w:pPr>
                          <w:pStyle w:val="ListParagraph"/>
                          <w:numPr>
                            <w:ilvl w:val="0"/>
                            <w:numId w:val="290"/>
                          </w:numPr>
                          <w:rPr>
                            <w:rFonts w:ascii="Aptos" w:hAnsi="Aptos"/>
                            <w:color w:val="0000FF"/>
                          </w:rPr>
                        </w:pPr>
                        <w:hyperlink r:id="rId23" w:tgtFrame="_blank" w:history="1">
                          <w:r w:rsidRPr="0017063C">
                            <w:rPr>
                              <w:rStyle w:val="Hyperlink"/>
                              <w:rFonts w:ascii="Aptos" w:hAnsi="Aptos"/>
                              <w:color w:val="0000FF"/>
                              <w:lang w:eastAsia="en-GB"/>
                            </w:rPr>
                            <w:t>Copies: Make copies of the completed form for yourself, the court, and each defendant</w:t>
                          </w:r>
                        </w:hyperlink>
                        <w:hyperlink r:id="rId24" w:tgtFrame="_blank" w:history="1">
                          <w:r w:rsidRPr="0017063C">
                            <w:rPr>
                              <w:rStyle w:val="Hyperlink"/>
                              <w:rFonts w:ascii="Aptos" w:hAnsi="Aptos"/>
                              <w:color w:val="0000FF"/>
                              <w:lang w:eastAsia="en-GB"/>
                            </w:rPr>
                            <w:t>1</w:t>
                          </w:r>
                        </w:hyperlink>
                        <w:r w:rsidRPr="0017063C">
                          <w:rPr>
                            <w:rFonts w:ascii="Aptos" w:hAnsi="Aptos"/>
                            <w:color w:val="0000FF"/>
                            <w:lang w:eastAsia="en-GB"/>
                          </w:rPr>
                          <w:t>.</w:t>
                        </w:r>
                      </w:p>
                    </w:tc>
                    <w:tc>
                      <w:tcPr>
                        <w:tcW w:w="1407" w:type="dxa"/>
                        <w:shd w:val="clear" w:color="auto" w:fill="DBE5F1"/>
                        <w:vAlign w:val="center"/>
                      </w:tcPr>
                      <w:p w14:paraId="7A3541AE" w14:textId="77777777" w:rsidR="000E106D" w:rsidRPr="0017063C" w:rsidRDefault="00000000" w:rsidP="00CB7081">
                        <w:pPr>
                          <w:rPr>
                            <w:rFonts w:ascii="Aptos" w:hAnsi="Aptos"/>
                          </w:rPr>
                        </w:pPr>
                        <w:sdt>
                          <w:sdtPr>
                            <w:rPr>
                              <w:rFonts w:ascii="Aptos" w:hAnsi="Aptos"/>
                            </w:rPr>
                            <w:id w:val="645164767"/>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Yes</w:t>
                        </w:r>
                      </w:p>
                      <w:p w14:paraId="6825A70C" w14:textId="77777777" w:rsidR="000E106D" w:rsidRPr="0017063C" w:rsidRDefault="00000000" w:rsidP="00CB7081">
                        <w:pPr>
                          <w:rPr>
                            <w:rFonts w:ascii="Aptos" w:hAnsi="Aptos"/>
                          </w:rPr>
                        </w:pPr>
                        <w:sdt>
                          <w:sdtPr>
                            <w:rPr>
                              <w:rFonts w:ascii="Aptos" w:hAnsi="Aptos"/>
                            </w:rPr>
                            <w:id w:val="-854186936"/>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No</w:t>
                        </w:r>
                      </w:p>
                    </w:tc>
                  </w:tr>
                  <w:tr w:rsidR="000E106D" w:rsidRPr="0017063C" w14:paraId="7B2D2291" w14:textId="77777777" w:rsidTr="00BF0464">
                    <w:trPr>
                      <w:jc w:val="center"/>
                    </w:trPr>
                    <w:tc>
                      <w:tcPr>
                        <w:tcW w:w="9028" w:type="dxa"/>
                        <w:shd w:val="clear" w:color="auto" w:fill="DBE5F1"/>
                      </w:tcPr>
                      <w:p w14:paraId="47645D82" w14:textId="77777777" w:rsidR="000E106D" w:rsidRPr="0017063C" w:rsidRDefault="000E106D" w:rsidP="00CB7081">
                        <w:pPr>
                          <w:pStyle w:val="ListParagraph"/>
                          <w:numPr>
                            <w:ilvl w:val="0"/>
                            <w:numId w:val="290"/>
                          </w:numPr>
                          <w:rPr>
                            <w:rFonts w:ascii="Aptos" w:hAnsi="Aptos"/>
                            <w:color w:val="0000FF"/>
                          </w:rPr>
                        </w:pPr>
                        <w:hyperlink r:id="rId25" w:tgtFrame="_blank" w:history="1">
                          <w:r w:rsidRPr="0017063C">
                            <w:rPr>
                              <w:rStyle w:val="Hyperlink"/>
                              <w:rFonts w:ascii="Aptos" w:hAnsi="Aptos"/>
                              <w:color w:val="0000FF"/>
                              <w:lang w:eastAsia="en-GB"/>
                            </w:rPr>
                            <w:t>Fees: Pay the required court fee when submitting the form</w:t>
                          </w:r>
                        </w:hyperlink>
                        <w:hyperlink r:id="rId26" w:tgtFrame="_blank" w:history="1">
                          <w:r w:rsidRPr="0017063C">
                            <w:rPr>
                              <w:rStyle w:val="Hyperlink"/>
                              <w:rFonts w:ascii="Aptos" w:hAnsi="Aptos"/>
                              <w:color w:val="0000FF"/>
                              <w:lang w:eastAsia="en-GB"/>
                            </w:rPr>
                            <w:t>5</w:t>
                          </w:r>
                        </w:hyperlink>
                        <w:r w:rsidRPr="0017063C">
                          <w:rPr>
                            <w:rFonts w:ascii="Aptos" w:hAnsi="Aptos"/>
                            <w:color w:val="0000FF"/>
                            <w:lang w:eastAsia="en-GB"/>
                          </w:rPr>
                          <w:t>.</w:t>
                        </w:r>
                      </w:p>
                    </w:tc>
                    <w:tc>
                      <w:tcPr>
                        <w:tcW w:w="1407" w:type="dxa"/>
                        <w:shd w:val="clear" w:color="auto" w:fill="DBE5F1"/>
                        <w:vAlign w:val="center"/>
                      </w:tcPr>
                      <w:p w14:paraId="7064281A" w14:textId="77777777" w:rsidR="000E106D" w:rsidRPr="0017063C" w:rsidRDefault="00000000" w:rsidP="00CB7081">
                        <w:pPr>
                          <w:rPr>
                            <w:rFonts w:ascii="Aptos" w:hAnsi="Aptos"/>
                          </w:rPr>
                        </w:pPr>
                        <w:sdt>
                          <w:sdtPr>
                            <w:rPr>
                              <w:rFonts w:ascii="Aptos" w:hAnsi="Aptos"/>
                            </w:rPr>
                            <w:id w:val="-1960245171"/>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Yes</w:t>
                        </w:r>
                      </w:p>
                      <w:p w14:paraId="4D637284" w14:textId="77777777" w:rsidR="000E106D" w:rsidRPr="0017063C" w:rsidRDefault="00000000" w:rsidP="00CB7081">
                        <w:pPr>
                          <w:rPr>
                            <w:rFonts w:ascii="Aptos" w:hAnsi="Aptos"/>
                          </w:rPr>
                        </w:pPr>
                        <w:sdt>
                          <w:sdtPr>
                            <w:rPr>
                              <w:rFonts w:ascii="Aptos" w:hAnsi="Aptos"/>
                            </w:rPr>
                            <w:id w:val="-856420960"/>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No</w:t>
                        </w:r>
                      </w:p>
                    </w:tc>
                  </w:tr>
                  <w:tr w:rsidR="000E106D" w:rsidRPr="0017063C" w14:paraId="04FA6D2D" w14:textId="77777777" w:rsidTr="00BF0464">
                    <w:trPr>
                      <w:jc w:val="center"/>
                    </w:trPr>
                    <w:tc>
                      <w:tcPr>
                        <w:tcW w:w="10435" w:type="dxa"/>
                        <w:gridSpan w:val="2"/>
                        <w:shd w:val="clear" w:color="auto" w:fill="DBE5F1"/>
                      </w:tcPr>
                      <w:p w14:paraId="0D94151B" w14:textId="3242C946" w:rsidR="000E106D" w:rsidRPr="0017063C" w:rsidRDefault="000E106D" w:rsidP="00CB7081">
                        <w:pPr>
                          <w:pStyle w:val="ListParagraph"/>
                          <w:numPr>
                            <w:ilvl w:val="0"/>
                            <w:numId w:val="279"/>
                          </w:numPr>
                          <w:rPr>
                            <w:rFonts w:ascii="Aptos" w:hAnsi="Aptos"/>
                            <w:b/>
                            <w:bCs/>
                          </w:rPr>
                        </w:pPr>
                        <w:r w:rsidRPr="0017063C">
                          <w:rPr>
                            <w:rFonts w:ascii="Aptos" w:hAnsi="Aptos"/>
                            <w:b/>
                            <w:bCs/>
                            <w:lang w:eastAsia="en-GB"/>
                          </w:rPr>
                          <w:t>Seek Assistance:</w:t>
                        </w:r>
                      </w:p>
                    </w:tc>
                  </w:tr>
                  <w:tr w:rsidR="000E106D" w:rsidRPr="0017063C" w14:paraId="672AFCC3" w14:textId="77777777" w:rsidTr="00BF0464">
                    <w:trPr>
                      <w:jc w:val="center"/>
                    </w:trPr>
                    <w:tc>
                      <w:tcPr>
                        <w:tcW w:w="9028" w:type="dxa"/>
                        <w:shd w:val="clear" w:color="auto" w:fill="DBE5F1"/>
                      </w:tcPr>
                      <w:p w14:paraId="163B0BF3" w14:textId="77777777" w:rsidR="000E106D" w:rsidRPr="0017063C" w:rsidRDefault="000E106D" w:rsidP="00CB7081">
                        <w:pPr>
                          <w:pStyle w:val="ListParagraph"/>
                          <w:numPr>
                            <w:ilvl w:val="0"/>
                            <w:numId w:val="291"/>
                          </w:numPr>
                          <w:rPr>
                            <w:rFonts w:ascii="Aptos" w:hAnsi="Aptos"/>
                            <w:color w:val="0000FF"/>
                          </w:rPr>
                        </w:pPr>
                        <w:hyperlink r:id="rId27" w:tgtFrame="_blank" w:history="1">
                          <w:r w:rsidRPr="0017063C">
                            <w:rPr>
                              <w:rStyle w:val="Hyperlink"/>
                              <w:rFonts w:ascii="Aptos" w:hAnsi="Aptos"/>
                              <w:color w:val="0000FF"/>
                              <w:lang w:eastAsia="en-GB"/>
                            </w:rPr>
                            <w:t>Legal Advice: If needed, seek advice from a solicitor or Citizens Advice</w:t>
                          </w:r>
                        </w:hyperlink>
                        <w:hyperlink r:id="rId28" w:tgtFrame="_blank" w:history="1">
                          <w:r w:rsidRPr="0017063C">
                            <w:rPr>
                              <w:rStyle w:val="Hyperlink"/>
                              <w:rFonts w:ascii="Aptos" w:hAnsi="Aptos"/>
                              <w:color w:val="0000FF"/>
                              <w:lang w:eastAsia="en-GB"/>
                            </w:rPr>
                            <w:t>1</w:t>
                          </w:r>
                        </w:hyperlink>
                        <w:r w:rsidRPr="0017063C">
                          <w:rPr>
                            <w:rFonts w:ascii="Aptos" w:hAnsi="Aptos"/>
                            <w:color w:val="0000FF"/>
                            <w:lang w:eastAsia="en-GB"/>
                          </w:rPr>
                          <w:t>.</w:t>
                        </w:r>
                      </w:p>
                    </w:tc>
                    <w:tc>
                      <w:tcPr>
                        <w:tcW w:w="1407" w:type="dxa"/>
                        <w:shd w:val="clear" w:color="auto" w:fill="DBE5F1"/>
                        <w:vAlign w:val="center"/>
                      </w:tcPr>
                      <w:p w14:paraId="72463062" w14:textId="77777777" w:rsidR="000E106D" w:rsidRPr="0017063C" w:rsidRDefault="00000000" w:rsidP="00CB7081">
                        <w:pPr>
                          <w:rPr>
                            <w:rFonts w:ascii="Aptos" w:hAnsi="Aptos"/>
                          </w:rPr>
                        </w:pPr>
                        <w:sdt>
                          <w:sdtPr>
                            <w:rPr>
                              <w:rFonts w:ascii="Aptos" w:hAnsi="Aptos"/>
                            </w:rPr>
                            <w:id w:val="1928695439"/>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Yes</w:t>
                        </w:r>
                      </w:p>
                      <w:p w14:paraId="09BB07E8" w14:textId="77777777" w:rsidR="000E106D" w:rsidRPr="0017063C" w:rsidRDefault="00000000" w:rsidP="00CB7081">
                        <w:pPr>
                          <w:rPr>
                            <w:rFonts w:ascii="Aptos" w:hAnsi="Aptos"/>
                          </w:rPr>
                        </w:pPr>
                        <w:sdt>
                          <w:sdtPr>
                            <w:rPr>
                              <w:rFonts w:ascii="Aptos" w:hAnsi="Aptos"/>
                            </w:rPr>
                            <w:id w:val="1465768670"/>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No</w:t>
                        </w:r>
                      </w:p>
                    </w:tc>
                  </w:tr>
                  <w:tr w:rsidR="000E106D" w:rsidRPr="0017063C" w14:paraId="7F8D2F81" w14:textId="77777777" w:rsidTr="00BF0464">
                    <w:trPr>
                      <w:jc w:val="center"/>
                    </w:trPr>
                    <w:tc>
                      <w:tcPr>
                        <w:tcW w:w="9028" w:type="dxa"/>
                        <w:shd w:val="clear" w:color="auto" w:fill="DBE5F1"/>
                      </w:tcPr>
                      <w:p w14:paraId="772FA87E" w14:textId="77777777" w:rsidR="000E106D" w:rsidRPr="0017063C" w:rsidRDefault="000E106D" w:rsidP="00CB7081">
                        <w:pPr>
                          <w:pStyle w:val="ListParagraph"/>
                          <w:numPr>
                            <w:ilvl w:val="0"/>
                            <w:numId w:val="291"/>
                          </w:numPr>
                          <w:rPr>
                            <w:rFonts w:ascii="Aptos" w:hAnsi="Aptos"/>
                            <w:color w:val="0000FF"/>
                          </w:rPr>
                        </w:pPr>
                        <w:hyperlink r:id="rId29" w:tgtFrame="_blank" w:history="1">
                          <w:r w:rsidRPr="0017063C">
                            <w:rPr>
                              <w:rStyle w:val="Hyperlink"/>
                              <w:rFonts w:ascii="Aptos" w:hAnsi="Aptos"/>
                              <w:color w:val="0000FF"/>
                              <w:lang w:eastAsia="en-GB"/>
                            </w:rPr>
                            <w:t>Helpdesk: Contact the Money Claim helpdesk for additional support</w:t>
                          </w:r>
                        </w:hyperlink>
                        <w:hyperlink r:id="rId30" w:tgtFrame="_blank" w:history="1">
                          <w:r w:rsidRPr="0017063C">
                            <w:rPr>
                              <w:rStyle w:val="Hyperlink"/>
                              <w:rFonts w:ascii="Aptos" w:hAnsi="Aptos"/>
                              <w:color w:val="0000FF"/>
                              <w:lang w:eastAsia="en-GB"/>
                            </w:rPr>
                            <w:t>1</w:t>
                          </w:r>
                        </w:hyperlink>
                        <w:r w:rsidRPr="0017063C">
                          <w:rPr>
                            <w:rFonts w:ascii="Aptos" w:hAnsi="Aptos"/>
                            <w:color w:val="0000FF"/>
                            <w:lang w:eastAsia="en-GB"/>
                          </w:rPr>
                          <w:t>.</w:t>
                        </w:r>
                      </w:p>
                    </w:tc>
                    <w:tc>
                      <w:tcPr>
                        <w:tcW w:w="1407" w:type="dxa"/>
                        <w:shd w:val="clear" w:color="auto" w:fill="DBE5F1"/>
                        <w:vAlign w:val="center"/>
                      </w:tcPr>
                      <w:p w14:paraId="7A5FD9F0" w14:textId="77777777" w:rsidR="000E106D" w:rsidRPr="0017063C" w:rsidRDefault="00000000" w:rsidP="00CB7081">
                        <w:pPr>
                          <w:rPr>
                            <w:rFonts w:ascii="Aptos" w:hAnsi="Aptos"/>
                          </w:rPr>
                        </w:pPr>
                        <w:sdt>
                          <w:sdtPr>
                            <w:rPr>
                              <w:rFonts w:ascii="Aptos" w:hAnsi="Aptos"/>
                            </w:rPr>
                            <w:id w:val="1156954867"/>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Yes</w:t>
                        </w:r>
                      </w:p>
                      <w:p w14:paraId="4A38C93E" w14:textId="77777777" w:rsidR="000E106D" w:rsidRPr="0017063C" w:rsidRDefault="00000000" w:rsidP="00CB7081">
                        <w:pPr>
                          <w:rPr>
                            <w:rFonts w:ascii="Aptos" w:hAnsi="Aptos"/>
                          </w:rPr>
                        </w:pPr>
                        <w:sdt>
                          <w:sdtPr>
                            <w:rPr>
                              <w:rFonts w:ascii="Aptos" w:hAnsi="Aptos"/>
                            </w:rPr>
                            <w:id w:val="1452821273"/>
                            <w14:checkbox>
                              <w14:checked w14:val="0"/>
                              <w14:checkedState w14:val="2612" w14:font="MS Gothic"/>
                              <w14:uncheckedState w14:val="2610" w14:font="MS Gothic"/>
                            </w14:checkbox>
                          </w:sdtPr>
                          <w:sdtContent>
                            <w:r w:rsidR="000E106D" w:rsidRPr="0017063C">
                              <w:rPr>
                                <w:rFonts w:ascii="Aptos" w:eastAsia="MS Gothic" w:hAnsi="Aptos"/>
                              </w:rPr>
                              <w:t>☐</w:t>
                            </w:r>
                          </w:sdtContent>
                        </w:sdt>
                        <w:r w:rsidR="000E106D" w:rsidRPr="0017063C">
                          <w:rPr>
                            <w:rFonts w:ascii="Aptos" w:hAnsi="Aptos"/>
                          </w:rPr>
                          <w:t>No</w:t>
                        </w:r>
                      </w:p>
                    </w:tc>
                  </w:tr>
                </w:tbl>
                <w:p w14:paraId="2C26962C" w14:textId="77777777" w:rsidR="000E106D" w:rsidRPr="0017063C" w:rsidRDefault="000E106D" w:rsidP="001A17E2">
                  <w:pPr>
                    <w:rPr>
                      <w:rFonts w:ascii="Aptos" w:hAnsi="Aptos"/>
                    </w:rPr>
                  </w:pPr>
                </w:p>
                <w:p w14:paraId="2A596B03" w14:textId="77777777" w:rsidR="001A17E2" w:rsidRPr="0017063C" w:rsidRDefault="001A17E2" w:rsidP="001A17E2">
                  <w:pPr>
                    <w:rPr>
                      <w:rFonts w:ascii="Aptos" w:hAnsi="Aptos"/>
                      <w:lang w:eastAsia="en-GB"/>
                    </w:rPr>
                  </w:pPr>
                  <w:r w:rsidRPr="0017063C">
                    <w:rPr>
                      <w:rFonts w:ascii="Aptos" w:hAnsi="Aptos"/>
                      <w:lang w:eastAsia="en-GB"/>
                    </w:rPr>
                    <w:t>Following these principles will help ensure your N1 claim form is completed thoroughly and correctly. If you have any specific questions or need further assistance, feel free to ask!</w:t>
                  </w:r>
                </w:p>
                <w:p w14:paraId="65348183" w14:textId="77777777" w:rsidR="001A17E2" w:rsidRPr="0017063C" w:rsidRDefault="001A17E2" w:rsidP="001A17E2">
                  <w:pPr>
                    <w:rPr>
                      <w:rFonts w:ascii="Aptos" w:hAnsi="Aptos"/>
                    </w:rPr>
                  </w:pPr>
                </w:p>
                <w:p w14:paraId="33431B6C" w14:textId="45502CCF" w:rsidR="001A17E2" w:rsidRPr="0017063C" w:rsidRDefault="001A17E2" w:rsidP="001A17E2">
                  <w:pPr>
                    <w:rPr>
                      <w:rFonts w:ascii="Aptos" w:hAnsi="Aptos"/>
                    </w:rPr>
                  </w:pPr>
                </w:p>
              </w:tc>
            </w:tr>
          </w:tbl>
          <w:p w14:paraId="2A462132" w14:textId="77777777" w:rsidR="000E106D" w:rsidRPr="0017063C" w:rsidRDefault="000E106D" w:rsidP="000E106D">
            <w:pPr>
              <w:rPr>
                <w:rFonts w:ascii="Aptos" w:hAnsi="Aptos"/>
              </w:rPr>
            </w:pPr>
          </w:p>
          <w:p w14:paraId="5CEC07BF" w14:textId="77777777" w:rsidR="000B3753" w:rsidRDefault="001D7DCA" w:rsidP="000E106D">
            <w:pPr>
              <w:rPr>
                <w:rFonts w:ascii="Aptos" w:hAnsi="Aptos"/>
              </w:rPr>
            </w:pPr>
            <w:r w:rsidRPr="001D7DCA">
              <w:rPr>
                <w:rFonts w:ascii="Aptos" w:hAnsi="Aptos"/>
                <w:highlight w:val="green"/>
              </w:rPr>
              <w:t xml:space="preserve">This file was built last by me, Simon. The reason being was that I thought the MP’S police and council had started on me and my family due to parties that had been a year prior to the Asbo and they used me to try to be come an informer for them </w:t>
            </w:r>
            <w:r w:rsidR="009F0C6D">
              <w:rPr>
                <w:rFonts w:ascii="Aptos" w:hAnsi="Aptos"/>
                <w:highlight w:val="green"/>
              </w:rPr>
              <w:t xml:space="preserve">WITHOUT EVEN TRYING TO REGISTER ME, </w:t>
            </w:r>
            <w:r w:rsidRPr="001D7DCA">
              <w:rPr>
                <w:rFonts w:ascii="Aptos" w:hAnsi="Aptos"/>
                <w:highlight w:val="green"/>
              </w:rPr>
              <w:t xml:space="preserve">but I refused to grass up on the people who supposedly organised the 5 parties in the Asbo and instead went against the MP’S police and council by looking for ways to prove they were setting me up. I believe in all honesty what was done to me and my dead children was to cover up the Asbo so, I worked mostly on the Asbo files and cases afterwards. I knew my mother had found 9 cases in my Criminal Record to be frauded but I never believed I would be able to prove much more than that of the same 9 cases and the No Further Actions, NFA so, never worked on the files. Eventually I started to put them together and relised that this was why they done this to me and I can no longer go out like others can in the UK. Due to this the PNC, Acro N1 Claim form was never built or its pre action conduct letter. Once I relised how much more I could prove I needed these documents and at the </w:t>
            </w:r>
            <w:r w:rsidRPr="001D7DCA">
              <w:rPr>
                <w:rFonts w:ascii="Aptos" w:hAnsi="Aptos"/>
                <w:highlight w:val="green"/>
              </w:rPr>
              <w:lastRenderedPageBreak/>
              <w:t>time I was writing a letter to the Enfield Council as they had contacted me so, I used the letter I was writing to create these PNC N1 &amp; Pre Action letters and this why Enfield Council comes up a lot at the moment.</w:t>
            </w:r>
          </w:p>
          <w:p w14:paraId="0FDB3F48" w14:textId="77777777" w:rsidR="00A94DA0" w:rsidRDefault="00A94DA0" w:rsidP="000E106D">
            <w:pPr>
              <w:rPr>
                <w:rFonts w:ascii="Aptos" w:hAnsi="Aptos"/>
              </w:rPr>
            </w:pPr>
          </w:p>
          <w:p w14:paraId="393E9D18" w14:textId="77777777" w:rsidR="002734A2" w:rsidRDefault="002734A2" w:rsidP="003A57E6">
            <w:pPr>
              <w:rPr>
                <w:rFonts w:ascii="Aptos" w:hAnsi="Aptos"/>
                <w:lang w:val="en-GB"/>
              </w:rPr>
            </w:pPr>
          </w:p>
          <w:p w14:paraId="30730A9D" w14:textId="677A11E8" w:rsidR="002734A2" w:rsidRDefault="002734A2" w:rsidP="003A57E6">
            <w:pPr>
              <w:rPr>
                <w:rFonts w:ascii="Aptos" w:hAnsi="Aptos"/>
                <w:lang w:val="en-GB"/>
              </w:rPr>
            </w:pPr>
            <w:hyperlink r:id="rId31" w:history="1">
              <w:r w:rsidRPr="00ED453A">
                <w:rPr>
                  <w:rStyle w:val="Hyperlink"/>
                  <w:rFonts w:ascii="Aptos" w:hAnsi="Aptos"/>
                  <w:lang w:val="en-GB"/>
                </w:rPr>
                <w:t>https://horrific-corruption-files.webhop.me/6%20-Open-WebLinks/</w:t>
              </w:r>
            </w:hyperlink>
          </w:p>
          <w:p w14:paraId="661D8847" w14:textId="77777777" w:rsidR="002734A2" w:rsidRDefault="002734A2" w:rsidP="003A57E6">
            <w:pPr>
              <w:rPr>
                <w:rFonts w:ascii="Aptos" w:hAnsi="Aptos"/>
                <w:lang w:val="en-GB"/>
              </w:rPr>
            </w:pPr>
          </w:p>
          <w:p w14:paraId="4A6313AE" w14:textId="77777777" w:rsidR="002734A2" w:rsidRDefault="002734A2" w:rsidP="003A57E6">
            <w:pPr>
              <w:rPr>
                <w:rFonts w:ascii="Aptos" w:hAnsi="Aptos"/>
                <w:lang w:val="en-GB"/>
              </w:rPr>
            </w:pPr>
          </w:p>
          <w:p w14:paraId="77F8767D" w14:textId="77777777" w:rsidR="002734A2" w:rsidRDefault="002734A2" w:rsidP="003A57E6">
            <w:pPr>
              <w:rPr>
                <w:rFonts w:ascii="Aptos" w:hAnsi="Aptos"/>
                <w:lang w:val="en-GB"/>
              </w:rPr>
            </w:pPr>
          </w:p>
          <w:p w14:paraId="49BC81CB" w14:textId="55F6CBE2" w:rsidR="003A57E6" w:rsidRDefault="003A57E6" w:rsidP="003A57E6">
            <w:pPr>
              <w:rPr>
                <w:rStyle w:val="Hyperlink"/>
                <w:rFonts w:ascii="Aptos" w:hAnsi="Aptos"/>
                <w:lang w:val="en-GB"/>
              </w:rPr>
            </w:pPr>
            <w:r w:rsidRPr="003A57E6">
              <w:rPr>
                <w:rFonts w:ascii="Aptos" w:hAnsi="Aptos"/>
                <w:lang w:val="en-GB"/>
              </w:rPr>
              <w:t xml:space="preserve">9/28/2022  9:41 AM       173241 </w:t>
            </w:r>
            <w:hyperlink r:id="rId32" w:history="1">
              <w:r w:rsidRPr="003A57E6">
                <w:rPr>
                  <w:rStyle w:val="Hyperlink"/>
                  <w:rFonts w:ascii="Aptos" w:hAnsi="Aptos"/>
                  <w:lang w:val="en-GB"/>
                </w:rPr>
                <w:t>Mr S P Cordell - Letter 20-09-22 (2).pdf</w:t>
              </w:r>
            </w:hyperlink>
          </w:p>
          <w:p w14:paraId="042E7582" w14:textId="77777777" w:rsidR="002734A2" w:rsidRDefault="002734A2" w:rsidP="003A57E6">
            <w:pPr>
              <w:rPr>
                <w:rStyle w:val="Hyperlink"/>
                <w:rFonts w:ascii="Aptos" w:hAnsi="Aptos"/>
              </w:rPr>
            </w:pPr>
          </w:p>
          <w:p w14:paraId="2A1A1260" w14:textId="77777777" w:rsidR="002734A2" w:rsidRDefault="002734A2" w:rsidP="003A57E6">
            <w:pPr>
              <w:rPr>
                <w:rStyle w:val="Hyperlink"/>
                <w:rFonts w:ascii="Aptos" w:hAnsi="Aptos"/>
              </w:rPr>
            </w:pPr>
          </w:p>
          <w:p w14:paraId="1EEBA285" w14:textId="77777777" w:rsidR="002734A2" w:rsidRDefault="002734A2" w:rsidP="003A57E6">
            <w:pPr>
              <w:rPr>
                <w:rStyle w:val="Hyperlink"/>
                <w:rFonts w:ascii="Aptos" w:hAnsi="Aptos"/>
              </w:rPr>
            </w:pPr>
          </w:p>
          <w:p w14:paraId="6A26054E" w14:textId="0E0F735C" w:rsidR="002734A2" w:rsidRDefault="002734A2" w:rsidP="003A57E6">
            <w:pPr>
              <w:rPr>
                <w:rFonts w:ascii="Aptos" w:hAnsi="Aptos"/>
                <w:lang w:val="en-GB"/>
              </w:rPr>
            </w:pPr>
            <w:hyperlink r:id="rId33" w:history="1">
              <w:r w:rsidRPr="00ED453A">
                <w:rPr>
                  <w:rStyle w:val="Hyperlink"/>
                  <w:rFonts w:ascii="Aptos" w:hAnsi="Aptos"/>
                  <w:lang w:val="en-GB"/>
                </w:rPr>
                <w:t>https://horrific-corruption-files.webhop.me/6%20-Open-WebLinks/7.%20KayOthers/7.%20KayOthers/Dac-Beachcroft/DAC-Beachcroft/Hide/Hide/Email%20to%20Will%20Wraxall%20%20Enfield%20Council/</w:t>
              </w:r>
            </w:hyperlink>
          </w:p>
          <w:p w14:paraId="2860ADBC" w14:textId="77777777" w:rsidR="002734A2" w:rsidRDefault="002734A2" w:rsidP="003A57E6">
            <w:pPr>
              <w:rPr>
                <w:rFonts w:ascii="Aptos" w:hAnsi="Aptos"/>
                <w:lang w:val="en-GB"/>
              </w:rPr>
            </w:pPr>
          </w:p>
          <w:p w14:paraId="219A9C17" w14:textId="77777777" w:rsidR="002734A2" w:rsidRDefault="002734A2" w:rsidP="003A57E6">
            <w:pPr>
              <w:rPr>
                <w:rFonts w:ascii="Aptos" w:hAnsi="Aptos"/>
                <w:lang w:val="en-GB"/>
              </w:rPr>
            </w:pPr>
          </w:p>
          <w:p w14:paraId="44435C95" w14:textId="77777777" w:rsidR="002734A2" w:rsidRPr="003A57E6" w:rsidRDefault="002734A2" w:rsidP="003A57E6">
            <w:pPr>
              <w:rPr>
                <w:rFonts w:ascii="Aptos" w:hAnsi="Aptos"/>
                <w:lang w:val="en-GB"/>
              </w:rPr>
            </w:pPr>
          </w:p>
          <w:p w14:paraId="5A510A54" w14:textId="77777777" w:rsidR="003A57E6" w:rsidRDefault="003A57E6" w:rsidP="000E106D">
            <w:pPr>
              <w:rPr>
                <w:rFonts w:ascii="Aptos" w:hAnsi="Aptos"/>
              </w:rPr>
            </w:pPr>
          </w:p>
          <w:p w14:paraId="6BEC5C02" w14:textId="77777777" w:rsidR="003A57E6" w:rsidRDefault="003A57E6" w:rsidP="000E106D">
            <w:pPr>
              <w:rPr>
                <w:rFonts w:ascii="Aptos" w:hAnsi="Aptos"/>
              </w:rPr>
            </w:pPr>
          </w:p>
          <w:p w14:paraId="70090710" w14:textId="77777777" w:rsidR="003A57E6" w:rsidRDefault="003A57E6" w:rsidP="000E106D">
            <w:pPr>
              <w:rPr>
                <w:rFonts w:ascii="Aptos" w:hAnsi="Aptos"/>
              </w:rPr>
            </w:pPr>
          </w:p>
          <w:p w14:paraId="4246E967" w14:textId="77777777" w:rsidR="00D817B8" w:rsidRDefault="00D817B8" w:rsidP="000E106D">
            <w:pPr>
              <w:rPr>
                <w:rFonts w:ascii="Aptos" w:hAnsi="Aptos"/>
              </w:rPr>
            </w:pPr>
          </w:p>
          <w:p w14:paraId="711EF911" w14:textId="3049B1DA" w:rsidR="00D817B8" w:rsidRPr="0017063C" w:rsidRDefault="00D817B8" w:rsidP="000E106D">
            <w:pPr>
              <w:rPr>
                <w:rFonts w:ascii="Aptos" w:hAnsi="Aptos"/>
              </w:rPr>
            </w:pPr>
          </w:p>
        </w:tc>
      </w:tr>
    </w:tbl>
    <w:p w14:paraId="2ED46E99" w14:textId="77777777" w:rsidR="000E106D" w:rsidRPr="0017063C" w:rsidRDefault="000E106D" w:rsidP="000E106D">
      <w:pPr>
        <w:rPr>
          <w:rFonts w:ascii="Aptos" w:hAnsi="Aptos"/>
        </w:rPr>
      </w:pPr>
    </w:p>
    <w:p w14:paraId="71C953DD" w14:textId="77777777" w:rsidR="000E106D" w:rsidRPr="0017063C" w:rsidRDefault="000E106D" w:rsidP="000E106D">
      <w:pPr>
        <w:rPr>
          <w:rFonts w:ascii="Aptos" w:hAnsi="Aptos"/>
        </w:rPr>
      </w:pPr>
    </w:p>
    <w:p w14:paraId="52F9FC1B" w14:textId="77777777" w:rsidR="00153C92" w:rsidRPr="0017063C" w:rsidRDefault="00153C92" w:rsidP="000E106D">
      <w:pPr>
        <w:rPr>
          <w:rFonts w:ascii="Aptos" w:hAnsi="Aptos"/>
        </w:rPr>
      </w:pPr>
    </w:p>
    <w:p w14:paraId="2E2361C0" w14:textId="77777777" w:rsidR="00153C92" w:rsidRDefault="00153C92" w:rsidP="000E106D">
      <w:pPr>
        <w:rPr>
          <w:rFonts w:ascii="Aptos" w:hAnsi="Aptos"/>
        </w:rPr>
      </w:pPr>
    </w:p>
    <w:p w14:paraId="20182807" w14:textId="77777777" w:rsidR="0081249B" w:rsidRDefault="0081249B" w:rsidP="000E106D">
      <w:pPr>
        <w:rPr>
          <w:rFonts w:ascii="Aptos" w:hAnsi="Aptos"/>
        </w:rPr>
      </w:pPr>
    </w:p>
    <w:p w14:paraId="5A3117CE" w14:textId="77777777" w:rsidR="0081249B" w:rsidRDefault="0081249B" w:rsidP="000E106D">
      <w:pPr>
        <w:rPr>
          <w:rFonts w:ascii="Aptos" w:hAnsi="Aptos"/>
        </w:rPr>
      </w:pPr>
    </w:p>
    <w:p w14:paraId="32459E56" w14:textId="77777777" w:rsidR="0081249B" w:rsidRDefault="0081249B" w:rsidP="000E106D">
      <w:pPr>
        <w:rPr>
          <w:rFonts w:ascii="Aptos" w:hAnsi="Aptos"/>
        </w:rPr>
      </w:pPr>
    </w:p>
    <w:p w14:paraId="028DB36C" w14:textId="77777777" w:rsidR="0081249B" w:rsidRDefault="0081249B" w:rsidP="000E106D">
      <w:pPr>
        <w:rPr>
          <w:rFonts w:ascii="Aptos" w:hAnsi="Aptos"/>
        </w:rPr>
      </w:pPr>
    </w:p>
    <w:p w14:paraId="688F68D1" w14:textId="77777777" w:rsidR="0081249B" w:rsidRDefault="0081249B" w:rsidP="000E106D">
      <w:pPr>
        <w:rPr>
          <w:rFonts w:ascii="Aptos" w:hAnsi="Aptos"/>
        </w:rPr>
      </w:pPr>
    </w:p>
    <w:p w14:paraId="1C4B5199" w14:textId="77777777" w:rsidR="0081249B" w:rsidRDefault="0081249B" w:rsidP="000E106D">
      <w:pPr>
        <w:rPr>
          <w:rFonts w:ascii="Aptos" w:hAnsi="Aptos"/>
        </w:rPr>
      </w:pPr>
    </w:p>
    <w:p w14:paraId="02EFDA74" w14:textId="77777777" w:rsidR="0081249B" w:rsidRDefault="0081249B" w:rsidP="000E106D">
      <w:pPr>
        <w:rPr>
          <w:rFonts w:ascii="Aptos" w:hAnsi="Aptos"/>
        </w:rPr>
      </w:pPr>
    </w:p>
    <w:p w14:paraId="715AEDC4" w14:textId="77777777" w:rsidR="0081249B" w:rsidRDefault="0081249B" w:rsidP="000E106D">
      <w:pPr>
        <w:rPr>
          <w:rFonts w:ascii="Aptos" w:hAnsi="Aptos"/>
        </w:rPr>
      </w:pPr>
    </w:p>
    <w:p w14:paraId="33941205" w14:textId="77777777" w:rsidR="0081249B" w:rsidRDefault="0081249B" w:rsidP="000E106D">
      <w:pPr>
        <w:rPr>
          <w:rFonts w:ascii="Aptos" w:hAnsi="Aptos"/>
        </w:rPr>
      </w:pPr>
    </w:p>
    <w:p w14:paraId="324A565A" w14:textId="77777777" w:rsidR="0081249B" w:rsidRDefault="0081249B" w:rsidP="000E106D">
      <w:pPr>
        <w:rPr>
          <w:rFonts w:ascii="Aptos" w:hAnsi="Aptos"/>
        </w:rPr>
      </w:pPr>
    </w:p>
    <w:p w14:paraId="61979CDE" w14:textId="77777777" w:rsidR="0081249B" w:rsidRDefault="0081249B" w:rsidP="000E106D">
      <w:pPr>
        <w:rPr>
          <w:rFonts w:ascii="Aptos" w:hAnsi="Aptos"/>
        </w:rPr>
      </w:pPr>
    </w:p>
    <w:p w14:paraId="46110901" w14:textId="77777777" w:rsidR="0081249B" w:rsidRDefault="0081249B" w:rsidP="000E106D">
      <w:pPr>
        <w:rPr>
          <w:rFonts w:ascii="Aptos" w:hAnsi="Aptos"/>
        </w:rPr>
      </w:pPr>
    </w:p>
    <w:p w14:paraId="2A799193" w14:textId="77777777" w:rsidR="0081249B" w:rsidRDefault="0081249B" w:rsidP="000E106D">
      <w:pPr>
        <w:rPr>
          <w:rFonts w:ascii="Aptos" w:hAnsi="Aptos"/>
        </w:rPr>
      </w:pPr>
    </w:p>
    <w:p w14:paraId="68BC7F54" w14:textId="77777777" w:rsidR="0081249B" w:rsidRDefault="0081249B" w:rsidP="000E106D">
      <w:pPr>
        <w:rPr>
          <w:rFonts w:ascii="Aptos" w:hAnsi="Aptos"/>
        </w:rPr>
      </w:pPr>
    </w:p>
    <w:p w14:paraId="637B1C0B" w14:textId="77777777" w:rsidR="0081249B" w:rsidRDefault="0081249B" w:rsidP="000E106D">
      <w:pPr>
        <w:rPr>
          <w:rFonts w:ascii="Aptos" w:hAnsi="Aptos"/>
        </w:rPr>
      </w:pPr>
    </w:p>
    <w:p w14:paraId="7D79F60D" w14:textId="77777777" w:rsidR="0081249B" w:rsidRDefault="0081249B" w:rsidP="000E106D">
      <w:pPr>
        <w:rPr>
          <w:rFonts w:ascii="Aptos" w:hAnsi="Aptos"/>
        </w:rPr>
      </w:pPr>
    </w:p>
    <w:p w14:paraId="41BC3C54" w14:textId="77777777" w:rsidR="0081249B" w:rsidRDefault="0081249B" w:rsidP="000E106D">
      <w:pPr>
        <w:rPr>
          <w:rFonts w:ascii="Aptos" w:hAnsi="Aptos"/>
        </w:rPr>
      </w:pPr>
    </w:p>
    <w:p w14:paraId="13E6D709" w14:textId="77777777" w:rsidR="0081249B" w:rsidRDefault="0081249B" w:rsidP="000E106D">
      <w:pPr>
        <w:rPr>
          <w:rFonts w:ascii="Aptos" w:hAnsi="Aptos"/>
        </w:rPr>
      </w:pPr>
    </w:p>
    <w:p w14:paraId="7AA3E074" w14:textId="77777777" w:rsidR="0081249B" w:rsidRDefault="0081249B" w:rsidP="000E106D">
      <w:pPr>
        <w:rPr>
          <w:rFonts w:ascii="Aptos" w:hAnsi="Aptos"/>
        </w:rPr>
      </w:pPr>
    </w:p>
    <w:p w14:paraId="5CA99383" w14:textId="77777777" w:rsidR="0081249B" w:rsidRDefault="0081249B" w:rsidP="000E106D">
      <w:pPr>
        <w:rPr>
          <w:rFonts w:ascii="Aptos" w:hAnsi="Aptos"/>
        </w:rPr>
      </w:pPr>
    </w:p>
    <w:p w14:paraId="677B6BC5" w14:textId="77777777" w:rsidR="0081249B" w:rsidRDefault="0081249B" w:rsidP="000E106D">
      <w:pPr>
        <w:rPr>
          <w:rFonts w:ascii="Aptos" w:hAnsi="Aptos"/>
        </w:rPr>
      </w:pPr>
    </w:p>
    <w:p w14:paraId="78F95100" w14:textId="77777777" w:rsidR="0081249B" w:rsidRDefault="0081249B" w:rsidP="000E106D">
      <w:pPr>
        <w:rPr>
          <w:rFonts w:ascii="Aptos" w:hAnsi="Aptos"/>
        </w:rPr>
      </w:pPr>
    </w:p>
    <w:p w14:paraId="54A6A050" w14:textId="77777777" w:rsidR="0081249B" w:rsidRDefault="0081249B" w:rsidP="000E106D">
      <w:pPr>
        <w:rPr>
          <w:rFonts w:ascii="Aptos" w:hAnsi="Aptos"/>
        </w:rPr>
      </w:pPr>
    </w:p>
    <w:p w14:paraId="017C0499" w14:textId="77777777" w:rsidR="0081249B" w:rsidRDefault="0081249B" w:rsidP="000E106D">
      <w:pPr>
        <w:rPr>
          <w:rFonts w:ascii="Aptos" w:hAnsi="Aptos"/>
        </w:rPr>
      </w:pPr>
    </w:p>
    <w:p w14:paraId="75DAD663" w14:textId="77777777" w:rsidR="0081249B" w:rsidRDefault="0081249B" w:rsidP="000E106D">
      <w:pPr>
        <w:rPr>
          <w:rFonts w:ascii="Aptos" w:hAnsi="Aptos"/>
        </w:rPr>
      </w:pPr>
    </w:p>
    <w:p w14:paraId="5DE84304" w14:textId="78120A74" w:rsidR="00104A8A" w:rsidRPr="0017063C" w:rsidRDefault="00104A8A">
      <w:pPr>
        <w:spacing w:after="160" w:line="259" w:lineRule="auto"/>
        <w:rPr>
          <w:rFonts w:ascii="Aptos" w:hAnsi="Aptos"/>
        </w:rPr>
        <w:sectPr w:rsidR="00104A8A" w:rsidRPr="0017063C" w:rsidSect="000005B7">
          <w:footerReference w:type="default" r:id="rId34"/>
          <w:pgSz w:w="11910" w:h="16840"/>
          <w:pgMar w:top="360" w:right="280" w:bottom="0" w:left="280" w:header="720" w:footer="720" w:gutter="0"/>
          <w:pgNumType w:start="0"/>
          <w:cols w:space="720"/>
          <w:titlePg/>
          <w:docGrid w:linePitch="326"/>
        </w:sectPr>
      </w:pPr>
    </w:p>
    <w:tbl>
      <w:tblPr>
        <w:tblStyle w:val="TableGrid"/>
        <w:tblW w:w="0" w:type="auto"/>
        <w:shd w:val="clear" w:color="auto" w:fill="CCD5EB"/>
        <w:tblLook w:val="04A0" w:firstRow="1" w:lastRow="0" w:firstColumn="1" w:lastColumn="0" w:noHBand="0" w:noVBand="1"/>
      </w:tblPr>
      <w:tblGrid>
        <w:gridCol w:w="11340"/>
      </w:tblGrid>
      <w:tr w:rsidR="00104A8A" w:rsidRPr="0017063C" w14:paraId="63CB55D2" w14:textId="77777777" w:rsidTr="00630DC2">
        <w:trPr>
          <w:trHeight w:val="70"/>
        </w:trPr>
        <w:tc>
          <w:tcPr>
            <w:tcW w:w="11340" w:type="dxa"/>
            <w:shd w:val="clear" w:color="auto" w:fill="CCD5EB"/>
          </w:tcPr>
          <w:p w14:paraId="565E4811" w14:textId="77777777" w:rsidR="00104A8A" w:rsidRPr="0017063C" w:rsidRDefault="00104A8A" w:rsidP="008265B3">
            <w:pPr>
              <w:rPr>
                <w:rFonts w:ascii="Aptos" w:hAnsi="Aptos"/>
              </w:rPr>
            </w:pPr>
          </w:p>
          <w:tbl>
            <w:tblPr>
              <w:tblStyle w:val="TableGrid"/>
              <w:tblW w:w="0" w:type="auto"/>
              <w:shd w:val="clear" w:color="auto" w:fill="FFFFFF" w:themeFill="background1"/>
              <w:tblLook w:val="04A0" w:firstRow="1" w:lastRow="0" w:firstColumn="1" w:lastColumn="0" w:noHBand="0" w:noVBand="1"/>
            </w:tblPr>
            <w:tblGrid>
              <w:gridCol w:w="11114"/>
            </w:tblGrid>
            <w:tr w:rsidR="00104A8A" w:rsidRPr="0017063C" w14:paraId="61E9495D" w14:textId="77777777" w:rsidTr="008265B3">
              <w:tc>
                <w:tcPr>
                  <w:tcW w:w="11114" w:type="dxa"/>
                  <w:shd w:val="clear" w:color="auto" w:fill="FFFFFF" w:themeFill="background1"/>
                </w:tcPr>
                <w:p w14:paraId="79FFA5B0" w14:textId="77777777" w:rsidR="00104A8A" w:rsidRPr="0017063C" w:rsidRDefault="00104A8A" w:rsidP="008265B3">
                  <w:pPr>
                    <w:rPr>
                      <w:rFonts w:ascii="Aptos" w:hAnsi="Aptos"/>
                    </w:rPr>
                  </w:pPr>
                </w:p>
                <w:p w14:paraId="5AA858A0" w14:textId="11764CF6" w:rsidR="00CE754C" w:rsidRPr="0017063C" w:rsidRDefault="00CE754C" w:rsidP="00CE754C">
                  <w:pPr>
                    <w:jc w:val="center"/>
                    <w:rPr>
                      <w:rFonts w:ascii="Aptos" w:hAnsi="Aptos"/>
                      <w:b/>
                      <w:bCs/>
                      <w:u w:val="single"/>
                    </w:rPr>
                  </w:pPr>
                  <w:r w:rsidRPr="0017063C">
                    <w:rPr>
                      <w:rFonts w:ascii="Aptos" w:hAnsi="Aptos"/>
                      <w:b/>
                      <w:bCs/>
                      <w:u w:val="single"/>
                    </w:rPr>
                    <w:t>TABLE OF CONTENTS</w:t>
                  </w:r>
                </w:p>
                <w:p w14:paraId="5F845842" w14:textId="77777777" w:rsidR="00104A8A" w:rsidRPr="0017063C" w:rsidRDefault="00104A8A" w:rsidP="008265B3">
                  <w:pPr>
                    <w:rPr>
                      <w:rFonts w:ascii="Aptos" w:hAnsi="Aptos"/>
                      <w:lang w:eastAsia="en-GB"/>
                    </w:rPr>
                  </w:pPr>
                </w:p>
                <w:tbl>
                  <w:tblPr>
                    <w:tblStyle w:val="TableGrid"/>
                    <w:tblW w:w="0" w:type="auto"/>
                    <w:jc w:val="center"/>
                    <w:shd w:val="clear" w:color="auto" w:fill="DBE5F1"/>
                    <w:tblLook w:val="04A0" w:firstRow="1" w:lastRow="0" w:firstColumn="1" w:lastColumn="0" w:noHBand="0" w:noVBand="1"/>
                  </w:tblPr>
                  <w:tblGrid>
                    <w:gridCol w:w="7342"/>
                    <w:gridCol w:w="1236"/>
                    <w:gridCol w:w="18"/>
                    <w:gridCol w:w="1864"/>
                  </w:tblGrid>
                  <w:tr w:rsidR="00B9096A" w:rsidRPr="0017063C" w14:paraId="2EA2E17F" w14:textId="2C261D8E" w:rsidTr="00B9096A">
                    <w:trPr>
                      <w:jc w:val="center"/>
                    </w:trPr>
                    <w:tc>
                      <w:tcPr>
                        <w:tcW w:w="10460" w:type="dxa"/>
                        <w:gridSpan w:val="4"/>
                        <w:shd w:val="clear" w:color="auto" w:fill="DBE5F1"/>
                      </w:tcPr>
                      <w:p w14:paraId="6728D7DB" w14:textId="146ED848" w:rsidR="00B9096A" w:rsidRPr="0017063C" w:rsidRDefault="00B9096A" w:rsidP="008265B3">
                        <w:pPr>
                          <w:pStyle w:val="ListParagraph"/>
                          <w:numPr>
                            <w:ilvl w:val="0"/>
                            <w:numId w:val="293"/>
                          </w:numPr>
                          <w:rPr>
                            <w:rFonts w:ascii="Aptos" w:hAnsi="Aptos"/>
                            <w:b/>
                            <w:bCs/>
                            <w:u w:val="single"/>
                          </w:rPr>
                        </w:pPr>
                        <w:r w:rsidRPr="0017063C">
                          <w:rPr>
                            <w:rFonts w:ascii="Aptos" w:hAnsi="Aptos"/>
                            <w:b/>
                            <w:bCs/>
                            <w:u w:val="single"/>
                            <w:lang w:eastAsia="en-GB"/>
                          </w:rPr>
                          <w:t>OUR N1 CLAIM FORM:</w:t>
                        </w:r>
                      </w:p>
                      <w:p w14:paraId="733AB79C" w14:textId="500ED355" w:rsidR="00B9096A" w:rsidRPr="0017063C" w:rsidRDefault="00B9096A" w:rsidP="000655CE">
                        <w:pPr>
                          <w:pStyle w:val="ListParagraph"/>
                          <w:rPr>
                            <w:rFonts w:ascii="Aptos" w:hAnsi="Aptos"/>
                            <w:b/>
                            <w:bCs/>
                            <w:u w:val="single"/>
                          </w:rPr>
                        </w:pPr>
                      </w:p>
                    </w:tc>
                  </w:tr>
                  <w:tr w:rsidR="00B9096A" w:rsidRPr="0017063C" w14:paraId="08AAD9F8" w14:textId="7569042B" w:rsidTr="00E838C8">
                    <w:trPr>
                      <w:jc w:val="center"/>
                    </w:trPr>
                    <w:tc>
                      <w:tcPr>
                        <w:tcW w:w="7342" w:type="dxa"/>
                        <w:shd w:val="clear" w:color="auto" w:fill="DBE5F1"/>
                      </w:tcPr>
                      <w:p w14:paraId="39B1887F" w14:textId="77777777" w:rsidR="00B9096A" w:rsidRPr="0017063C" w:rsidRDefault="00B9096A" w:rsidP="00B9096A">
                        <w:pPr>
                          <w:rPr>
                            <w:rFonts w:ascii="Aptos" w:hAnsi="Aptos"/>
                          </w:rPr>
                        </w:pPr>
                      </w:p>
                    </w:tc>
                    <w:tc>
                      <w:tcPr>
                        <w:tcW w:w="1254" w:type="dxa"/>
                        <w:gridSpan w:val="2"/>
                        <w:shd w:val="clear" w:color="auto" w:fill="DBE5F1"/>
                      </w:tcPr>
                      <w:p w14:paraId="6ACE554A" w14:textId="220D5B7B" w:rsidR="00B9096A" w:rsidRPr="0017063C" w:rsidRDefault="00B9096A" w:rsidP="00B9096A">
                        <w:pPr>
                          <w:rPr>
                            <w:rFonts w:ascii="Aptos" w:hAnsi="Aptos"/>
                          </w:rPr>
                        </w:pPr>
                        <w:r w:rsidRPr="0017063C">
                          <w:rPr>
                            <w:rFonts w:ascii="Aptos" w:hAnsi="Aptos"/>
                          </w:rPr>
                          <w:t>1</w:t>
                        </w:r>
                      </w:p>
                    </w:tc>
                    <w:tc>
                      <w:tcPr>
                        <w:tcW w:w="1864" w:type="dxa"/>
                        <w:shd w:val="clear" w:color="auto" w:fill="DBE5F1"/>
                        <w:vAlign w:val="center"/>
                      </w:tcPr>
                      <w:p w14:paraId="3617037C" w14:textId="256225C6" w:rsidR="00B9096A" w:rsidRPr="0017063C" w:rsidRDefault="00B9096A" w:rsidP="00B9096A">
                        <w:pPr>
                          <w:rPr>
                            <w:rFonts w:ascii="Aptos" w:hAnsi="Aptos"/>
                          </w:rPr>
                        </w:pPr>
                        <w:r w:rsidRPr="0017063C">
                          <w:rPr>
                            <w:rFonts w:ascii="Aptos" w:hAnsi="Aptos"/>
                          </w:rPr>
                          <w:t>Complete</w:t>
                        </w:r>
                      </w:p>
                      <w:p w14:paraId="58D1CC32" w14:textId="61BCB151" w:rsidR="00B9096A" w:rsidRPr="0017063C" w:rsidRDefault="00000000" w:rsidP="00B9096A">
                        <w:pPr>
                          <w:rPr>
                            <w:rFonts w:ascii="Aptos" w:hAnsi="Aptos"/>
                          </w:rPr>
                        </w:pPr>
                        <w:sdt>
                          <w:sdtPr>
                            <w:rPr>
                              <w:rFonts w:ascii="Aptos" w:hAnsi="Aptos"/>
                            </w:rPr>
                            <w:id w:val="999619474"/>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1857531103"/>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55E7BC68" w14:textId="03938DA2" w:rsidTr="00E838C8">
                    <w:trPr>
                      <w:jc w:val="center"/>
                    </w:trPr>
                    <w:tc>
                      <w:tcPr>
                        <w:tcW w:w="7342" w:type="dxa"/>
                        <w:shd w:val="clear" w:color="auto" w:fill="DBE5F1"/>
                      </w:tcPr>
                      <w:p w14:paraId="1D78A9BB" w14:textId="77777777" w:rsidR="00B9096A" w:rsidRPr="0017063C" w:rsidRDefault="00B9096A" w:rsidP="00B9096A">
                        <w:pPr>
                          <w:rPr>
                            <w:rFonts w:ascii="Aptos" w:hAnsi="Aptos"/>
                          </w:rPr>
                        </w:pPr>
                      </w:p>
                    </w:tc>
                    <w:tc>
                      <w:tcPr>
                        <w:tcW w:w="1254" w:type="dxa"/>
                        <w:gridSpan w:val="2"/>
                        <w:shd w:val="clear" w:color="auto" w:fill="DBE5F1"/>
                      </w:tcPr>
                      <w:p w14:paraId="39142BF9" w14:textId="757B4922" w:rsidR="00B9096A" w:rsidRPr="0017063C" w:rsidRDefault="00B9096A" w:rsidP="00B9096A">
                        <w:pPr>
                          <w:rPr>
                            <w:rFonts w:ascii="Aptos" w:hAnsi="Aptos"/>
                          </w:rPr>
                        </w:pPr>
                        <w:r w:rsidRPr="0017063C">
                          <w:rPr>
                            <w:rFonts w:ascii="Aptos" w:hAnsi="Aptos"/>
                          </w:rPr>
                          <w:t>2</w:t>
                        </w:r>
                      </w:p>
                    </w:tc>
                    <w:tc>
                      <w:tcPr>
                        <w:tcW w:w="1864" w:type="dxa"/>
                        <w:shd w:val="clear" w:color="auto" w:fill="DBE5F1"/>
                        <w:vAlign w:val="center"/>
                      </w:tcPr>
                      <w:p w14:paraId="052CF0BB" w14:textId="77777777" w:rsidR="00B9096A" w:rsidRPr="0017063C" w:rsidRDefault="00B9096A" w:rsidP="00B9096A">
                        <w:pPr>
                          <w:rPr>
                            <w:rFonts w:ascii="Aptos" w:hAnsi="Aptos"/>
                          </w:rPr>
                        </w:pPr>
                        <w:r w:rsidRPr="0017063C">
                          <w:rPr>
                            <w:rFonts w:ascii="Aptos" w:hAnsi="Aptos"/>
                          </w:rPr>
                          <w:t>Complete</w:t>
                        </w:r>
                      </w:p>
                      <w:p w14:paraId="4EAD2FCE" w14:textId="281BF5A0" w:rsidR="00B9096A" w:rsidRPr="0017063C" w:rsidRDefault="00000000" w:rsidP="00B9096A">
                        <w:pPr>
                          <w:rPr>
                            <w:rFonts w:ascii="Aptos" w:hAnsi="Aptos"/>
                          </w:rPr>
                        </w:pPr>
                        <w:sdt>
                          <w:sdtPr>
                            <w:rPr>
                              <w:rFonts w:ascii="Aptos" w:hAnsi="Aptos"/>
                            </w:rPr>
                            <w:id w:val="-448776383"/>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7649540"/>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211A1AD1" w14:textId="650FD544" w:rsidTr="00E838C8">
                    <w:trPr>
                      <w:jc w:val="center"/>
                    </w:trPr>
                    <w:tc>
                      <w:tcPr>
                        <w:tcW w:w="7342" w:type="dxa"/>
                        <w:shd w:val="clear" w:color="auto" w:fill="DBE5F1"/>
                      </w:tcPr>
                      <w:p w14:paraId="11FBA245" w14:textId="77777777" w:rsidR="00B9096A" w:rsidRPr="0017063C" w:rsidRDefault="00B9096A" w:rsidP="00B9096A">
                        <w:pPr>
                          <w:rPr>
                            <w:rFonts w:ascii="Aptos" w:hAnsi="Aptos"/>
                          </w:rPr>
                        </w:pPr>
                      </w:p>
                    </w:tc>
                    <w:tc>
                      <w:tcPr>
                        <w:tcW w:w="1254" w:type="dxa"/>
                        <w:gridSpan w:val="2"/>
                        <w:shd w:val="clear" w:color="auto" w:fill="DBE5F1"/>
                      </w:tcPr>
                      <w:p w14:paraId="7D8CE42A" w14:textId="15B19A2F" w:rsidR="00B9096A" w:rsidRPr="0017063C" w:rsidRDefault="00B9096A" w:rsidP="00B9096A">
                        <w:pPr>
                          <w:rPr>
                            <w:rFonts w:ascii="Aptos" w:hAnsi="Aptos"/>
                          </w:rPr>
                        </w:pPr>
                        <w:r w:rsidRPr="0017063C">
                          <w:rPr>
                            <w:rFonts w:ascii="Aptos" w:hAnsi="Aptos"/>
                          </w:rPr>
                          <w:t>3</w:t>
                        </w:r>
                      </w:p>
                    </w:tc>
                    <w:tc>
                      <w:tcPr>
                        <w:tcW w:w="1864" w:type="dxa"/>
                        <w:shd w:val="clear" w:color="auto" w:fill="DBE5F1"/>
                        <w:vAlign w:val="center"/>
                      </w:tcPr>
                      <w:p w14:paraId="11F57CAE" w14:textId="77777777" w:rsidR="00B9096A" w:rsidRPr="0017063C" w:rsidRDefault="00B9096A" w:rsidP="00B9096A">
                        <w:pPr>
                          <w:rPr>
                            <w:rFonts w:ascii="Aptos" w:hAnsi="Aptos"/>
                          </w:rPr>
                        </w:pPr>
                        <w:r w:rsidRPr="0017063C">
                          <w:rPr>
                            <w:rFonts w:ascii="Aptos" w:hAnsi="Aptos"/>
                          </w:rPr>
                          <w:t>Complete</w:t>
                        </w:r>
                      </w:p>
                      <w:p w14:paraId="2B756CF8" w14:textId="11BCD47D" w:rsidR="00B9096A" w:rsidRPr="0017063C" w:rsidRDefault="00000000" w:rsidP="00B9096A">
                        <w:pPr>
                          <w:rPr>
                            <w:rFonts w:ascii="Aptos" w:hAnsi="Aptos"/>
                          </w:rPr>
                        </w:pPr>
                        <w:sdt>
                          <w:sdtPr>
                            <w:rPr>
                              <w:rFonts w:ascii="Aptos" w:hAnsi="Aptos"/>
                            </w:rPr>
                            <w:id w:val="-1334138775"/>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404802604"/>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096F9C9B" w14:textId="52E222B6" w:rsidTr="00E838C8">
                    <w:trPr>
                      <w:trHeight w:val="70"/>
                      <w:jc w:val="center"/>
                    </w:trPr>
                    <w:tc>
                      <w:tcPr>
                        <w:tcW w:w="7342" w:type="dxa"/>
                        <w:shd w:val="clear" w:color="auto" w:fill="DBE5F1"/>
                      </w:tcPr>
                      <w:p w14:paraId="7C510639" w14:textId="77777777" w:rsidR="00B9096A" w:rsidRPr="0017063C" w:rsidRDefault="00B9096A" w:rsidP="00B9096A">
                        <w:pPr>
                          <w:rPr>
                            <w:rFonts w:ascii="Aptos" w:hAnsi="Aptos"/>
                          </w:rPr>
                        </w:pPr>
                      </w:p>
                    </w:tc>
                    <w:tc>
                      <w:tcPr>
                        <w:tcW w:w="1254" w:type="dxa"/>
                        <w:gridSpan w:val="2"/>
                        <w:shd w:val="clear" w:color="auto" w:fill="DBE5F1"/>
                      </w:tcPr>
                      <w:p w14:paraId="4B68AADC" w14:textId="5974C83A" w:rsidR="00B9096A" w:rsidRPr="0017063C" w:rsidRDefault="00B9096A" w:rsidP="00B9096A">
                        <w:pPr>
                          <w:rPr>
                            <w:rFonts w:ascii="Aptos" w:hAnsi="Aptos"/>
                          </w:rPr>
                        </w:pPr>
                        <w:r w:rsidRPr="0017063C">
                          <w:rPr>
                            <w:rFonts w:ascii="Aptos" w:hAnsi="Aptos"/>
                          </w:rPr>
                          <w:t>4</w:t>
                        </w:r>
                      </w:p>
                    </w:tc>
                    <w:tc>
                      <w:tcPr>
                        <w:tcW w:w="1864" w:type="dxa"/>
                        <w:shd w:val="clear" w:color="auto" w:fill="DBE5F1"/>
                        <w:vAlign w:val="center"/>
                      </w:tcPr>
                      <w:p w14:paraId="11D49F25" w14:textId="77777777" w:rsidR="00B9096A" w:rsidRPr="0017063C" w:rsidRDefault="00B9096A" w:rsidP="00B9096A">
                        <w:pPr>
                          <w:rPr>
                            <w:rFonts w:ascii="Aptos" w:hAnsi="Aptos"/>
                          </w:rPr>
                        </w:pPr>
                        <w:r w:rsidRPr="0017063C">
                          <w:rPr>
                            <w:rFonts w:ascii="Aptos" w:hAnsi="Aptos"/>
                          </w:rPr>
                          <w:t>Complete</w:t>
                        </w:r>
                      </w:p>
                      <w:p w14:paraId="485A77EF" w14:textId="24E9FC00" w:rsidR="00B9096A" w:rsidRPr="0017063C" w:rsidRDefault="00000000" w:rsidP="00B9096A">
                        <w:pPr>
                          <w:rPr>
                            <w:rFonts w:ascii="Aptos" w:hAnsi="Aptos"/>
                          </w:rPr>
                        </w:pPr>
                        <w:sdt>
                          <w:sdtPr>
                            <w:rPr>
                              <w:rFonts w:ascii="Aptos" w:hAnsi="Aptos"/>
                            </w:rPr>
                            <w:id w:val="1159189339"/>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1029094860"/>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5AD7D6FE" w14:textId="51B7E12B" w:rsidTr="00E838C8">
                    <w:trPr>
                      <w:jc w:val="center"/>
                    </w:trPr>
                    <w:tc>
                      <w:tcPr>
                        <w:tcW w:w="7342" w:type="dxa"/>
                        <w:shd w:val="clear" w:color="auto" w:fill="DBE5F1"/>
                      </w:tcPr>
                      <w:p w14:paraId="23B16E56" w14:textId="77777777" w:rsidR="00B9096A" w:rsidRPr="0017063C" w:rsidRDefault="00B9096A" w:rsidP="00B9096A">
                        <w:pPr>
                          <w:rPr>
                            <w:rFonts w:ascii="Aptos" w:hAnsi="Aptos"/>
                          </w:rPr>
                        </w:pPr>
                      </w:p>
                    </w:tc>
                    <w:tc>
                      <w:tcPr>
                        <w:tcW w:w="1254" w:type="dxa"/>
                        <w:gridSpan w:val="2"/>
                        <w:shd w:val="clear" w:color="auto" w:fill="DBE5F1"/>
                      </w:tcPr>
                      <w:p w14:paraId="68E2AB70" w14:textId="70323A06" w:rsidR="00B9096A" w:rsidRPr="0017063C" w:rsidRDefault="00B9096A" w:rsidP="00B9096A">
                        <w:pPr>
                          <w:rPr>
                            <w:rFonts w:ascii="Aptos" w:hAnsi="Aptos"/>
                          </w:rPr>
                        </w:pPr>
                        <w:r w:rsidRPr="0017063C">
                          <w:rPr>
                            <w:rFonts w:ascii="Aptos" w:hAnsi="Aptos"/>
                          </w:rPr>
                          <w:t>5</w:t>
                        </w:r>
                      </w:p>
                    </w:tc>
                    <w:tc>
                      <w:tcPr>
                        <w:tcW w:w="1864" w:type="dxa"/>
                        <w:shd w:val="clear" w:color="auto" w:fill="DBE5F1"/>
                        <w:vAlign w:val="center"/>
                      </w:tcPr>
                      <w:p w14:paraId="2FEBDBFE" w14:textId="77777777" w:rsidR="00B9096A" w:rsidRPr="0017063C" w:rsidRDefault="00B9096A" w:rsidP="00B9096A">
                        <w:pPr>
                          <w:rPr>
                            <w:rFonts w:ascii="Aptos" w:hAnsi="Aptos"/>
                          </w:rPr>
                        </w:pPr>
                        <w:r w:rsidRPr="0017063C">
                          <w:rPr>
                            <w:rFonts w:ascii="Aptos" w:hAnsi="Aptos"/>
                          </w:rPr>
                          <w:t>Complete</w:t>
                        </w:r>
                      </w:p>
                      <w:p w14:paraId="16460431" w14:textId="06637DC3" w:rsidR="00B9096A" w:rsidRPr="0017063C" w:rsidRDefault="00000000" w:rsidP="00B9096A">
                        <w:pPr>
                          <w:rPr>
                            <w:rFonts w:ascii="Aptos" w:hAnsi="Aptos"/>
                          </w:rPr>
                        </w:pPr>
                        <w:sdt>
                          <w:sdtPr>
                            <w:rPr>
                              <w:rFonts w:ascii="Aptos" w:hAnsi="Aptos"/>
                            </w:rPr>
                            <w:id w:val="623503557"/>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851773735"/>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41E6991B" w14:textId="171B8FEA" w:rsidTr="00E838C8">
                    <w:trPr>
                      <w:jc w:val="center"/>
                    </w:trPr>
                    <w:tc>
                      <w:tcPr>
                        <w:tcW w:w="7342" w:type="dxa"/>
                        <w:shd w:val="clear" w:color="auto" w:fill="DBE5F1"/>
                      </w:tcPr>
                      <w:p w14:paraId="18BCDD78" w14:textId="77777777" w:rsidR="00B9096A" w:rsidRPr="0017063C" w:rsidRDefault="00B9096A" w:rsidP="00B9096A">
                        <w:pPr>
                          <w:rPr>
                            <w:rFonts w:ascii="Aptos" w:hAnsi="Aptos"/>
                          </w:rPr>
                        </w:pPr>
                      </w:p>
                    </w:tc>
                    <w:tc>
                      <w:tcPr>
                        <w:tcW w:w="1254" w:type="dxa"/>
                        <w:gridSpan w:val="2"/>
                        <w:shd w:val="clear" w:color="auto" w:fill="DBE5F1"/>
                      </w:tcPr>
                      <w:p w14:paraId="2088F9DF" w14:textId="51E8FA08" w:rsidR="00B9096A" w:rsidRPr="0017063C" w:rsidRDefault="00B9096A" w:rsidP="00B9096A">
                        <w:pPr>
                          <w:rPr>
                            <w:rFonts w:ascii="Aptos" w:hAnsi="Aptos"/>
                          </w:rPr>
                        </w:pPr>
                        <w:r w:rsidRPr="0017063C">
                          <w:rPr>
                            <w:rFonts w:ascii="Aptos" w:hAnsi="Aptos"/>
                          </w:rPr>
                          <w:t>6</w:t>
                        </w:r>
                      </w:p>
                    </w:tc>
                    <w:tc>
                      <w:tcPr>
                        <w:tcW w:w="1864" w:type="dxa"/>
                        <w:shd w:val="clear" w:color="auto" w:fill="DBE5F1"/>
                        <w:vAlign w:val="center"/>
                      </w:tcPr>
                      <w:p w14:paraId="5195C96F" w14:textId="77777777" w:rsidR="00B9096A" w:rsidRPr="0017063C" w:rsidRDefault="00B9096A" w:rsidP="00B9096A">
                        <w:pPr>
                          <w:rPr>
                            <w:rFonts w:ascii="Aptos" w:hAnsi="Aptos"/>
                          </w:rPr>
                        </w:pPr>
                        <w:r w:rsidRPr="0017063C">
                          <w:rPr>
                            <w:rFonts w:ascii="Aptos" w:hAnsi="Aptos"/>
                          </w:rPr>
                          <w:t>Complete</w:t>
                        </w:r>
                      </w:p>
                      <w:p w14:paraId="176CBBC2" w14:textId="7A5D916B" w:rsidR="00B9096A" w:rsidRPr="0017063C" w:rsidRDefault="00000000" w:rsidP="00B9096A">
                        <w:pPr>
                          <w:rPr>
                            <w:rFonts w:ascii="Aptos" w:hAnsi="Aptos"/>
                          </w:rPr>
                        </w:pPr>
                        <w:sdt>
                          <w:sdtPr>
                            <w:rPr>
                              <w:rFonts w:ascii="Aptos" w:hAnsi="Aptos"/>
                            </w:rPr>
                            <w:id w:val="-636334017"/>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995027000"/>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7CD39059" w14:textId="416BBA59" w:rsidTr="00B9096A">
                    <w:trPr>
                      <w:jc w:val="center"/>
                    </w:trPr>
                    <w:tc>
                      <w:tcPr>
                        <w:tcW w:w="10460" w:type="dxa"/>
                        <w:gridSpan w:val="4"/>
                        <w:shd w:val="clear" w:color="auto" w:fill="DBE5F1"/>
                      </w:tcPr>
                      <w:p w14:paraId="419049F9" w14:textId="77777777" w:rsidR="00B9096A" w:rsidRPr="0017063C" w:rsidRDefault="00B9096A" w:rsidP="00902781">
                        <w:pPr>
                          <w:pStyle w:val="ListParagraph"/>
                          <w:numPr>
                            <w:ilvl w:val="0"/>
                            <w:numId w:val="293"/>
                          </w:numPr>
                          <w:rPr>
                            <w:rFonts w:ascii="Aptos" w:hAnsi="Aptos"/>
                            <w:b/>
                            <w:bCs/>
                            <w:u w:val="single"/>
                          </w:rPr>
                        </w:pPr>
                        <w:r w:rsidRPr="0017063C">
                          <w:rPr>
                            <w:rFonts w:ascii="Aptos" w:hAnsi="Aptos"/>
                            <w:b/>
                            <w:bCs/>
                            <w:u w:val="single"/>
                            <w:lang w:eastAsia="en-GB"/>
                          </w:rPr>
                          <w:t>KEY INFORMATION TO CONSIDER:</w:t>
                        </w:r>
                      </w:p>
                      <w:p w14:paraId="3633D087" w14:textId="7F43410F" w:rsidR="00B9096A" w:rsidRPr="0017063C" w:rsidRDefault="00B9096A" w:rsidP="000655CE">
                        <w:pPr>
                          <w:pStyle w:val="ListParagraph"/>
                          <w:rPr>
                            <w:rFonts w:ascii="Aptos" w:hAnsi="Aptos"/>
                            <w:b/>
                            <w:bCs/>
                            <w:u w:val="single"/>
                          </w:rPr>
                        </w:pPr>
                      </w:p>
                    </w:tc>
                  </w:tr>
                  <w:tr w:rsidR="00B9096A" w:rsidRPr="0017063C" w14:paraId="15B82C76" w14:textId="01D78C95" w:rsidTr="00E838C8">
                    <w:trPr>
                      <w:jc w:val="center"/>
                    </w:trPr>
                    <w:tc>
                      <w:tcPr>
                        <w:tcW w:w="7342" w:type="dxa"/>
                        <w:shd w:val="clear" w:color="auto" w:fill="DBE5F1"/>
                      </w:tcPr>
                      <w:p w14:paraId="5B55A735" w14:textId="1B3644C5" w:rsidR="00B9096A" w:rsidRPr="0017063C" w:rsidRDefault="00B9096A" w:rsidP="00B9096A">
                        <w:pPr>
                          <w:pStyle w:val="ListParagraph"/>
                          <w:numPr>
                            <w:ilvl w:val="0"/>
                            <w:numId w:val="219"/>
                          </w:numPr>
                          <w:rPr>
                            <w:rFonts w:ascii="Aptos" w:eastAsia="Calibri" w:hAnsi="Aptos"/>
                            <w:lang w:eastAsia="en-GB"/>
                          </w:rPr>
                        </w:pPr>
                        <w:hyperlink w:anchor="KEY_INFORMATION_TO_CONSIDER" w:history="1">
                          <w:r w:rsidRPr="0017063C">
                            <w:rPr>
                              <w:rStyle w:val="Hyperlink"/>
                              <w:rFonts w:ascii="Aptos" w:eastAsia="Calibri" w:hAnsi="Aptos"/>
                              <w:color w:val="0000FF"/>
                              <w:lang w:eastAsia="en-GB"/>
                            </w:rPr>
                            <w:t>Key Information to Consider.</w:t>
                          </w:r>
                        </w:hyperlink>
                      </w:p>
                    </w:tc>
                    <w:tc>
                      <w:tcPr>
                        <w:tcW w:w="1254" w:type="dxa"/>
                        <w:gridSpan w:val="2"/>
                        <w:shd w:val="clear" w:color="auto" w:fill="DBE5F1"/>
                      </w:tcPr>
                      <w:p w14:paraId="7FFC8646" w14:textId="5A1C4CB5" w:rsidR="00B9096A" w:rsidRPr="0017063C" w:rsidRDefault="00B9096A" w:rsidP="00B9096A">
                        <w:pPr>
                          <w:rPr>
                            <w:rFonts w:ascii="Aptos" w:hAnsi="Aptos"/>
                          </w:rPr>
                        </w:pPr>
                        <w:r w:rsidRPr="0017063C">
                          <w:rPr>
                            <w:rFonts w:ascii="Aptos" w:hAnsi="Aptos"/>
                          </w:rPr>
                          <w:t>7</w:t>
                        </w:r>
                      </w:p>
                    </w:tc>
                    <w:tc>
                      <w:tcPr>
                        <w:tcW w:w="1864" w:type="dxa"/>
                        <w:shd w:val="clear" w:color="auto" w:fill="DBE5F1"/>
                        <w:vAlign w:val="center"/>
                      </w:tcPr>
                      <w:p w14:paraId="0D099B03" w14:textId="77777777" w:rsidR="00B9096A" w:rsidRPr="0017063C" w:rsidRDefault="00B9096A" w:rsidP="00B9096A">
                        <w:pPr>
                          <w:rPr>
                            <w:rFonts w:ascii="Aptos" w:hAnsi="Aptos"/>
                          </w:rPr>
                        </w:pPr>
                        <w:r w:rsidRPr="0017063C">
                          <w:rPr>
                            <w:rFonts w:ascii="Aptos" w:hAnsi="Aptos"/>
                          </w:rPr>
                          <w:t>Complete</w:t>
                        </w:r>
                      </w:p>
                      <w:p w14:paraId="4538F2F7" w14:textId="448C72CB" w:rsidR="00B9096A" w:rsidRPr="0017063C" w:rsidRDefault="00000000" w:rsidP="00B9096A">
                        <w:pPr>
                          <w:rPr>
                            <w:rFonts w:ascii="Aptos" w:hAnsi="Aptos"/>
                          </w:rPr>
                        </w:pPr>
                        <w:sdt>
                          <w:sdtPr>
                            <w:rPr>
                              <w:rFonts w:ascii="Aptos" w:hAnsi="Aptos"/>
                            </w:rPr>
                            <w:id w:val="2057196897"/>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991249009"/>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3D1CB7FF" w14:textId="34CDC879" w:rsidTr="00E838C8">
                    <w:trPr>
                      <w:jc w:val="center"/>
                    </w:trPr>
                    <w:tc>
                      <w:tcPr>
                        <w:tcW w:w="7342" w:type="dxa"/>
                        <w:shd w:val="clear" w:color="auto" w:fill="DBE5F1"/>
                      </w:tcPr>
                      <w:p w14:paraId="5C45F441" w14:textId="7F21D925" w:rsidR="00B9096A" w:rsidRPr="0017063C" w:rsidRDefault="00B9096A" w:rsidP="00B9096A">
                        <w:pPr>
                          <w:pStyle w:val="ListParagraph"/>
                          <w:numPr>
                            <w:ilvl w:val="0"/>
                            <w:numId w:val="219"/>
                          </w:numPr>
                          <w:rPr>
                            <w:rFonts w:ascii="Aptos" w:eastAsia="Calibri" w:hAnsi="Aptos"/>
                            <w:color w:val="0000FF"/>
                            <w:lang w:eastAsia="en-GB"/>
                          </w:rPr>
                        </w:pPr>
                        <w:hyperlink w:anchor="TODAYS_DATES_FUTURE_ISSUES_OF_CONCERN" w:history="1">
                          <w:r w:rsidRPr="0017063C">
                            <w:rPr>
                              <w:rStyle w:val="Hyperlink"/>
                              <w:rFonts w:ascii="Aptos" w:eastAsia="Calibri" w:hAnsi="Aptos"/>
                              <w:color w:val="0000FF"/>
                              <w:lang w:eastAsia="en-GB"/>
                            </w:rPr>
                            <w:t>Today’s Dates Future Issues of Concern:</w:t>
                          </w:r>
                        </w:hyperlink>
                        <w:r w:rsidRPr="0017063C">
                          <w:rPr>
                            <w:rFonts w:ascii="Aptos" w:eastAsia="Calibri" w:hAnsi="Aptos"/>
                            <w:color w:val="0000FF"/>
                            <w:lang w:eastAsia="en-GB"/>
                          </w:rPr>
                          <w:t xml:space="preserve"> </w:t>
                        </w:r>
                      </w:p>
                      <w:p w14:paraId="7012CB37" w14:textId="77777777" w:rsidR="00B9096A" w:rsidRPr="0017063C" w:rsidRDefault="00B9096A" w:rsidP="00B9096A">
                        <w:pPr>
                          <w:pStyle w:val="ListParagraph"/>
                          <w:rPr>
                            <w:rFonts w:ascii="Aptos" w:eastAsia="Calibri" w:hAnsi="Aptos"/>
                            <w:lang w:eastAsia="en-GB"/>
                          </w:rPr>
                        </w:pPr>
                      </w:p>
                      <w:p w14:paraId="3B9F0862" w14:textId="57D33285" w:rsidR="00B9096A" w:rsidRPr="0017063C" w:rsidRDefault="00B9096A" w:rsidP="00B9096A">
                        <w:pPr>
                          <w:pStyle w:val="ListParagraph"/>
                          <w:numPr>
                            <w:ilvl w:val="0"/>
                            <w:numId w:val="219"/>
                          </w:numPr>
                          <w:rPr>
                            <w:rFonts w:ascii="Aptos" w:eastAsia="Calibri" w:hAnsi="Aptos"/>
                            <w:lang w:eastAsia="en-GB"/>
                          </w:rPr>
                        </w:pPr>
                        <w:r w:rsidRPr="0017063C">
                          <w:rPr>
                            <w:rFonts w:ascii="Aptos" w:eastAsia="Calibri" w:hAnsi="Aptos"/>
                            <w:lang w:eastAsia="en-GB"/>
                          </w:rPr>
                          <w:t xml:space="preserve">Suspension Pending Enquiry &amp; the Company Directors Disqualification Act 1986 And Failed Companies, </w:t>
                        </w:r>
                      </w:p>
                    </w:tc>
                    <w:tc>
                      <w:tcPr>
                        <w:tcW w:w="1254" w:type="dxa"/>
                        <w:gridSpan w:val="2"/>
                        <w:shd w:val="clear" w:color="auto" w:fill="DBE5F1"/>
                      </w:tcPr>
                      <w:p w14:paraId="5F117E07" w14:textId="0AB7B285" w:rsidR="00B9096A" w:rsidRPr="0017063C" w:rsidRDefault="00B9096A" w:rsidP="00B9096A">
                        <w:pPr>
                          <w:rPr>
                            <w:rFonts w:ascii="Aptos" w:hAnsi="Aptos"/>
                          </w:rPr>
                        </w:pPr>
                        <w:r w:rsidRPr="0017063C">
                          <w:rPr>
                            <w:rFonts w:ascii="Aptos" w:hAnsi="Aptos"/>
                          </w:rPr>
                          <w:t>8</w:t>
                        </w:r>
                      </w:p>
                    </w:tc>
                    <w:tc>
                      <w:tcPr>
                        <w:tcW w:w="1864" w:type="dxa"/>
                        <w:shd w:val="clear" w:color="auto" w:fill="DBE5F1"/>
                        <w:vAlign w:val="center"/>
                      </w:tcPr>
                      <w:p w14:paraId="3C847C93" w14:textId="77777777" w:rsidR="00B9096A" w:rsidRPr="0017063C" w:rsidRDefault="00B9096A" w:rsidP="00B9096A">
                        <w:pPr>
                          <w:rPr>
                            <w:rFonts w:ascii="Aptos" w:hAnsi="Aptos"/>
                          </w:rPr>
                        </w:pPr>
                        <w:r w:rsidRPr="0017063C">
                          <w:rPr>
                            <w:rFonts w:ascii="Aptos" w:hAnsi="Aptos"/>
                          </w:rPr>
                          <w:t>Complete</w:t>
                        </w:r>
                      </w:p>
                      <w:p w14:paraId="55909329" w14:textId="41ABF795" w:rsidR="00B9096A" w:rsidRPr="0017063C" w:rsidRDefault="00000000" w:rsidP="00B9096A">
                        <w:pPr>
                          <w:rPr>
                            <w:rFonts w:ascii="Aptos" w:hAnsi="Aptos"/>
                          </w:rPr>
                        </w:pPr>
                        <w:sdt>
                          <w:sdtPr>
                            <w:rPr>
                              <w:rFonts w:ascii="Aptos" w:hAnsi="Aptos"/>
                            </w:rPr>
                            <w:id w:val="-1237783084"/>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1115713372"/>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4FEEC05A" w14:textId="266A777E" w:rsidTr="00E838C8">
                    <w:trPr>
                      <w:jc w:val="center"/>
                    </w:trPr>
                    <w:tc>
                      <w:tcPr>
                        <w:tcW w:w="7342" w:type="dxa"/>
                        <w:shd w:val="clear" w:color="auto" w:fill="DBE5F1"/>
                      </w:tcPr>
                      <w:p w14:paraId="091D6A9D" w14:textId="1F4EC9BF" w:rsidR="00B9096A" w:rsidRPr="0017063C" w:rsidRDefault="00B9096A" w:rsidP="00B9096A">
                        <w:pPr>
                          <w:pStyle w:val="ListParagraph"/>
                          <w:numPr>
                            <w:ilvl w:val="0"/>
                            <w:numId w:val="219"/>
                          </w:numPr>
                          <w:rPr>
                            <w:rFonts w:ascii="Aptos" w:eastAsia="Calibri" w:hAnsi="Aptos"/>
                            <w:lang w:eastAsia="en-GB"/>
                          </w:rPr>
                        </w:pPr>
                        <w:hyperlink w:anchor="OPPOSING_BAIL_IN_CRIMINAL_PROCEEDINGS" w:history="1">
                          <w:r w:rsidRPr="0017063C">
                            <w:rPr>
                              <w:rStyle w:val="Hyperlink"/>
                              <w:rFonts w:ascii="Aptos" w:eastAsia="Calibri" w:hAnsi="Aptos"/>
                              <w:lang w:eastAsia="en-GB"/>
                            </w:rPr>
                            <w:t>Opposing Bail in Criminal Proceedings</w:t>
                          </w:r>
                        </w:hyperlink>
                        <w:r w:rsidRPr="0017063C">
                          <w:rPr>
                            <w:rFonts w:ascii="Aptos" w:eastAsia="Calibri" w:hAnsi="Aptos"/>
                            <w:lang w:eastAsia="en-GB"/>
                          </w:rPr>
                          <w:t xml:space="preserve"> </w:t>
                        </w:r>
                      </w:p>
                    </w:tc>
                    <w:tc>
                      <w:tcPr>
                        <w:tcW w:w="1254" w:type="dxa"/>
                        <w:gridSpan w:val="2"/>
                        <w:shd w:val="clear" w:color="auto" w:fill="DBE5F1"/>
                      </w:tcPr>
                      <w:p w14:paraId="488FCE6B" w14:textId="77777777" w:rsidR="00B9096A" w:rsidRPr="0017063C" w:rsidRDefault="00B9096A" w:rsidP="00B9096A">
                        <w:pPr>
                          <w:rPr>
                            <w:rFonts w:ascii="Aptos" w:hAnsi="Aptos"/>
                          </w:rPr>
                        </w:pPr>
                      </w:p>
                    </w:tc>
                    <w:tc>
                      <w:tcPr>
                        <w:tcW w:w="1864" w:type="dxa"/>
                        <w:shd w:val="clear" w:color="auto" w:fill="DBE5F1"/>
                        <w:vAlign w:val="center"/>
                      </w:tcPr>
                      <w:p w14:paraId="5F4D7A40" w14:textId="77777777" w:rsidR="00B9096A" w:rsidRPr="0017063C" w:rsidRDefault="00B9096A" w:rsidP="00B9096A">
                        <w:pPr>
                          <w:rPr>
                            <w:rFonts w:ascii="Aptos" w:hAnsi="Aptos"/>
                          </w:rPr>
                        </w:pPr>
                        <w:r w:rsidRPr="0017063C">
                          <w:rPr>
                            <w:rFonts w:ascii="Aptos" w:hAnsi="Aptos"/>
                          </w:rPr>
                          <w:t>Complete</w:t>
                        </w:r>
                      </w:p>
                      <w:p w14:paraId="5D76F051" w14:textId="3A57E2B6" w:rsidR="00B9096A" w:rsidRPr="0017063C" w:rsidRDefault="00000000" w:rsidP="00B9096A">
                        <w:pPr>
                          <w:rPr>
                            <w:rFonts w:ascii="Aptos" w:hAnsi="Aptos"/>
                          </w:rPr>
                        </w:pPr>
                        <w:sdt>
                          <w:sdtPr>
                            <w:rPr>
                              <w:rFonts w:ascii="Aptos" w:hAnsi="Aptos"/>
                            </w:rPr>
                            <w:id w:val="-91555234"/>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1379673911"/>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3436EBC7" w14:textId="36EE4192" w:rsidTr="00E838C8">
                    <w:trPr>
                      <w:jc w:val="center"/>
                    </w:trPr>
                    <w:tc>
                      <w:tcPr>
                        <w:tcW w:w="7342" w:type="dxa"/>
                        <w:shd w:val="clear" w:color="auto" w:fill="DBE5F1"/>
                      </w:tcPr>
                      <w:p w14:paraId="558E5640" w14:textId="56140179" w:rsidR="00B9096A" w:rsidRPr="0017063C" w:rsidRDefault="00B9096A" w:rsidP="00B9096A">
                        <w:pPr>
                          <w:pStyle w:val="ListParagraph"/>
                          <w:widowControl w:val="0"/>
                          <w:numPr>
                            <w:ilvl w:val="0"/>
                            <w:numId w:val="219"/>
                          </w:numPr>
                          <w:autoSpaceDE w:val="0"/>
                          <w:autoSpaceDN w:val="0"/>
                          <w:rPr>
                            <w:rFonts w:ascii="Aptos" w:hAnsi="Aptos"/>
                          </w:rPr>
                        </w:pPr>
                        <w:hyperlink w:anchor="FREEZING_ORDERS" w:history="1">
                          <w:r w:rsidRPr="0017063C">
                            <w:rPr>
                              <w:rStyle w:val="Hyperlink"/>
                              <w:rFonts w:ascii="Aptos" w:hAnsi="Aptos"/>
                            </w:rPr>
                            <w:t>Freezing Orders</w:t>
                          </w:r>
                        </w:hyperlink>
                      </w:p>
                    </w:tc>
                    <w:tc>
                      <w:tcPr>
                        <w:tcW w:w="1254" w:type="dxa"/>
                        <w:gridSpan w:val="2"/>
                        <w:shd w:val="clear" w:color="auto" w:fill="DBE5F1"/>
                      </w:tcPr>
                      <w:p w14:paraId="508FB59B" w14:textId="77777777" w:rsidR="00B9096A" w:rsidRPr="0017063C" w:rsidRDefault="00B9096A" w:rsidP="00B9096A">
                        <w:pPr>
                          <w:rPr>
                            <w:rFonts w:ascii="Aptos" w:hAnsi="Aptos"/>
                          </w:rPr>
                        </w:pPr>
                      </w:p>
                    </w:tc>
                    <w:tc>
                      <w:tcPr>
                        <w:tcW w:w="1864" w:type="dxa"/>
                        <w:shd w:val="clear" w:color="auto" w:fill="DBE5F1"/>
                        <w:vAlign w:val="center"/>
                      </w:tcPr>
                      <w:p w14:paraId="1D14BFD1" w14:textId="77777777" w:rsidR="00B9096A" w:rsidRPr="0017063C" w:rsidRDefault="00B9096A" w:rsidP="00B9096A">
                        <w:pPr>
                          <w:rPr>
                            <w:rFonts w:ascii="Aptos" w:hAnsi="Aptos"/>
                          </w:rPr>
                        </w:pPr>
                        <w:r w:rsidRPr="0017063C">
                          <w:rPr>
                            <w:rFonts w:ascii="Aptos" w:hAnsi="Aptos"/>
                          </w:rPr>
                          <w:t>Complete</w:t>
                        </w:r>
                      </w:p>
                      <w:p w14:paraId="6D565853" w14:textId="400F86AC" w:rsidR="00B9096A" w:rsidRPr="0017063C" w:rsidRDefault="00000000" w:rsidP="00B9096A">
                        <w:pPr>
                          <w:rPr>
                            <w:rFonts w:ascii="Aptos" w:hAnsi="Aptos"/>
                          </w:rPr>
                        </w:pPr>
                        <w:sdt>
                          <w:sdtPr>
                            <w:rPr>
                              <w:rFonts w:ascii="Aptos" w:hAnsi="Aptos"/>
                            </w:rPr>
                            <w:id w:val="-1321111040"/>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1273157129"/>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6206063A" w14:textId="248763A3" w:rsidTr="00E838C8">
                    <w:trPr>
                      <w:jc w:val="center"/>
                    </w:trPr>
                    <w:tc>
                      <w:tcPr>
                        <w:tcW w:w="7342" w:type="dxa"/>
                        <w:shd w:val="clear" w:color="auto" w:fill="DBE5F1"/>
                      </w:tcPr>
                      <w:p w14:paraId="1A63B8F2" w14:textId="1439B591" w:rsidR="00B9096A" w:rsidRPr="0017063C" w:rsidRDefault="00B9096A" w:rsidP="00B9096A">
                        <w:pPr>
                          <w:pStyle w:val="ListParagraph"/>
                          <w:numPr>
                            <w:ilvl w:val="0"/>
                            <w:numId w:val="219"/>
                          </w:numPr>
                          <w:rPr>
                            <w:rFonts w:ascii="Aptos" w:hAnsi="Aptos"/>
                          </w:rPr>
                        </w:pPr>
                        <w:hyperlink w:anchor="Clause1" w:history="1">
                          <w:r w:rsidRPr="0017063C">
                            <w:rPr>
                              <w:rStyle w:val="Hyperlink"/>
                              <w:rFonts w:ascii="Aptos" w:hAnsi="Aptos"/>
                            </w:rPr>
                            <w:t>Settlement Agreements [Clause 1]</w:t>
                          </w:r>
                        </w:hyperlink>
                      </w:p>
                    </w:tc>
                    <w:tc>
                      <w:tcPr>
                        <w:tcW w:w="1254" w:type="dxa"/>
                        <w:gridSpan w:val="2"/>
                        <w:shd w:val="clear" w:color="auto" w:fill="DBE5F1"/>
                      </w:tcPr>
                      <w:p w14:paraId="7EBADEE5" w14:textId="77777777" w:rsidR="00B9096A" w:rsidRPr="0017063C" w:rsidRDefault="00B9096A" w:rsidP="00B9096A">
                        <w:pPr>
                          <w:rPr>
                            <w:rFonts w:ascii="Aptos" w:hAnsi="Aptos"/>
                          </w:rPr>
                        </w:pPr>
                      </w:p>
                    </w:tc>
                    <w:tc>
                      <w:tcPr>
                        <w:tcW w:w="1864" w:type="dxa"/>
                        <w:shd w:val="clear" w:color="auto" w:fill="DBE5F1"/>
                        <w:vAlign w:val="center"/>
                      </w:tcPr>
                      <w:p w14:paraId="5AAED690" w14:textId="77777777" w:rsidR="00B9096A" w:rsidRPr="0017063C" w:rsidRDefault="00B9096A" w:rsidP="00B9096A">
                        <w:pPr>
                          <w:rPr>
                            <w:rFonts w:ascii="Aptos" w:hAnsi="Aptos"/>
                          </w:rPr>
                        </w:pPr>
                        <w:r w:rsidRPr="0017063C">
                          <w:rPr>
                            <w:rFonts w:ascii="Aptos" w:hAnsi="Aptos"/>
                          </w:rPr>
                          <w:t>Complete</w:t>
                        </w:r>
                      </w:p>
                      <w:p w14:paraId="790624E0" w14:textId="006A28DC" w:rsidR="00B9096A" w:rsidRPr="0017063C" w:rsidRDefault="00000000" w:rsidP="00B9096A">
                        <w:pPr>
                          <w:rPr>
                            <w:rFonts w:ascii="Aptos" w:hAnsi="Aptos"/>
                          </w:rPr>
                        </w:pPr>
                        <w:sdt>
                          <w:sdtPr>
                            <w:rPr>
                              <w:rFonts w:ascii="Aptos" w:hAnsi="Aptos"/>
                            </w:rPr>
                            <w:id w:val="1566368242"/>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1790770234"/>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4B1B1B70" w14:textId="7BC19C35" w:rsidTr="00E838C8">
                    <w:trPr>
                      <w:jc w:val="center"/>
                    </w:trPr>
                    <w:tc>
                      <w:tcPr>
                        <w:tcW w:w="7342" w:type="dxa"/>
                        <w:shd w:val="clear" w:color="auto" w:fill="DBE5F1"/>
                      </w:tcPr>
                      <w:p w14:paraId="1C904F45" w14:textId="58C1CC7E" w:rsidR="00B9096A" w:rsidRPr="0017063C" w:rsidRDefault="00B9096A" w:rsidP="00B9096A">
                        <w:pPr>
                          <w:pStyle w:val="ListParagraph"/>
                          <w:widowControl w:val="0"/>
                          <w:numPr>
                            <w:ilvl w:val="0"/>
                            <w:numId w:val="219"/>
                          </w:numPr>
                          <w:autoSpaceDE w:val="0"/>
                          <w:autoSpaceDN w:val="0"/>
                          <w:rPr>
                            <w:rFonts w:ascii="Aptos" w:hAnsi="Aptos"/>
                          </w:rPr>
                        </w:pPr>
                        <w:hyperlink w:anchor="Clause2" w:history="1">
                          <w:r w:rsidRPr="0017063C">
                            <w:rPr>
                              <w:rStyle w:val="Hyperlink"/>
                              <w:rFonts w:ascii="Aptos" w:hAnsi="Aptos"/>
                            </w:rPr>
                            <w:t>Selling Copyright in &amp; after these Proceedings [Clause 2]</w:t>
                          </w:r>
                        </w:hyperlink>
                      </w:p>
                    </w:tc>
                    <w:tc>
                      <w:tcPr>
                        <w:tcW w:w="1254" w:type="dxa"/>
                        <w:gridSpan w:val="2"/>
                        <w:shd w:val="clear" w:color="auto" w:fill="DBE5F1"/>
                      </w:tcPr>
                      <w:p w14:paraId="673DDB83" w14:textId="77777777" w:rsidR="00B9096A" w:rsidRPr="0017063C" w:rsidRDefault="00B9096A" w:rsidP="00B9096A">
                        <w:pPr>
                          <w:rPr>
                            <w:rFonts w:ascii="Aptos" w:hAnsi="Aptos"/>
                          </w:rPr>
                        </w:pPr>
                      </w:p>
                    </w:tc>
                    <w:tc>
                      <w:tcPr>
                        <w:tcW w:w="1864" w:type="dxa"/>
                        <w:shd w:val="clear" w:color="auto" w:fill="DBE5F1"/>
                        <w:vAlign w:val="center"/>
                      </w:tcPr>
                      <w:p w14:paraId="4856F6DC" w14:textId="77777777" w:rsidR="00B9096A" w:rsidRPr="0017063C" w:rsidRDefault="00B9096A" w:rsidP="00B9096A">
                        <w:pPr>
                          <w:rPr>
                            <w:rFonts w:ascii="Aptos" w:hAnsi="Aptos"/>
                          </w:rPr>
                        </w:pPr>
                        <w:r w:rsidRPr="0017063C">
                          <w:rPr>
                            <w:rFonts w:ascii="Aptos" w:hAnsi="Aptos"/>
                          </w:rPr>
                          <w:t>Complete</w:t>
                        </w:r>
                      </w:p>
                      <w:p w14:paraId="4D92A0C1" w14:textId="4B493455" w:rsidR="00B9096A" w:rsidRPr="0017063C" w:rsidRDefault="00000000" w:rsidP="00B9096A">
                        <w:pPr>
                          <w:rPr>
                            <w:rFonts w:ascii="Aptos" w:hAnsi="Aptos"/>
                          </w:rPr>
                        </w:pPr>
                        <w:sdt>
                          <w:sdtPr>
                            <w:rPr>
                              <w:rFonts w:ascii="Aptos" w:hAnsi="Aptos"/>
                            </w:rPr>
                            <w:id w:val="123508625"/>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477455757"/>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03358585" w14:textId="0D2DDD90" w:rsidTr="00E838C8">
                    <w:trPr>
                      <w:jc w:val="center"/>
                    </w:trPr>
                    <w:tc>
                      <w:tcPr>
                        <w:tcW w:w="7342" w:type="dxa"/>
                        <w:shd w:val="clear" w:color="auto" w:fill="DBE5F1"/>
                      </w:tcPr>
                      <w:p w14:paraId="03899FA4" w14:textId="368DC075" w:rsidR="00B9096A" w:rsidRPr="0017063C" w:rsidRDefault="00B9096A" w:rsidP="00B9096A">
                        <w:pPr>
                          <w:pStyle w:val="ListParagraph"/>
                          <w:numPr>
                            <w:ilvl w:val="0"/>
                            <w:numId w:val="219"/>
                          </w:numPr>
                          <w:rPr>
                            <w:rFonts w:ascii="Aptos" w:hAnsi="Aptos"/>
                          </w:rPr>
                        </w:pPr>
                        <w:hyperlink w:anchor="THE_DUTY_OF_CANDOUR_FOR_PUBLIC_AUTHORITI" w:history="1">
                          <w:r w:rsidRPr="0017063C">
                            <w:rPr>
                              <w:rStyle w:val="Hyperlink"/>
                              <w:rFonts w:ascii="Aptos" w:eastAsia="Calibri" w:hAnsi="Aptos"/>
                              <w:lang w:eastAsia="en-GB"/>
                            </w:rPr>
                            <w:t xml:space="preserve">The Duty of </w:t>
                          </w:r>
                          <w:r w:rsidR="00335FE7" w:rsidRPr="0017063C">
                            <w:rPr>
                              <w:rStyle w:val="Hyperlink"/>
                              <w:rFonts w:ascii="Aptos" w:eastAsia="Calibri" w:hAnsi="Aptos"/>
                              <w:lang w:eastAsia="en-GB"/>
                            </w:rPr>
                            <w:t>CANDOUR</w:t>
                          </w:r>
                          <w:r w:rsidRPr="0017063C">
                            <w:rPr>
                              <w:rStyle w:val="Hyperlink"/>
                              <w:rFonts w:ascii="Aptos" w:eastAsia="Calibri" w:hAnsi="Aptos"/>
                              <w:lang w:eastAsia="en-GB"/>
                            </w:rPr>
                            <w:t xml:space="preserve"> for Public Authorities</w:t>
                          </w:r>
                        </w:hyperlink>
                      </w:p>
                    </w:tc>
                    <w:tc>
                      <w:tcPr>
                        <w:tcW w:w="1254" w:type="dxa"/>
                        <w:gridSpan w:val="2"/>
                        <w:shd w:val="clear" w:color="auto" w:fill="DBE5F1"/>
                      </w:tcPr>
                      <w:p w14:paraId="51BE0E40" w14:textId="77777777" w:rsidR="00B9096A" w:rsidRPr="0017063C" w:rsidRDefault="00B9096A" w:rsidP="00B9096A">
                        <w:pPr>
                          <w:rPr>
                            <w:rFonts w:ascii="Aptos" w:hAnsi="Aptos"/>
                          </w:rPr>
                        </w:pPr>
                      </w:p>
                    </w:tc>
                    <w:tc>
                      <w:tcPr>
                        <w:tcW w:w="1864" w:type="dxa"/>
                        <w:shd w:val="clear" w:color="auto" w:fill="DBE5F1"/>
                        <w:vAlign w:val="center"/>
                      </w:tcPr>
                      <w:p w14:paraId="091851D4" w14:textId="77777777" w:rsidR="00B9096A" w:rsidRPr="0017063C" w:rsidRDefault="00B9096A" w:rsidP="00B9096A">
                        <w:pPr>
                          <w:rPr>
                            <w:rFonts w:ascii="Aptos" w:hAnsi="Aptos"/>
                          </w:rPr>
                        </w:pPr>
                        <w:r w:rsidRPr="0017063C">
                          <w:rPr>
                            <w:rFonts w:ascii="Aptos" w:hAnsi="Aptos"/>
                          </w:rPr>
                          <w:t>Complete</w:t>
                        </w:r>
                      </w:p>
                      <w:p w14:paraId="3399A1CC" w14:textId="0507EBB7" w:rsidR="00B9096A" w:rsidRPr="0017063C" w:rsidRDefault="00000000" w:rsidP="00B9096A">
                        <w:pPr>
                          <w:rPr>
                            <w:rFonts w:ascii="Aptos" w:hAnsi="Aptos"/>
                          </w:rPr>
                        </w:pPr>
                        <w:sdt>
                          <w:sdtPr>
                            <w:rPr>
                              <w:rFonts w:ascii="Aptos" w:hAnsi="Aptos"/>
                            </w:rPr>
                            <w:id w:val="-1529715292"/>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1918468355"/>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5E7559CB" w14:textId="27E0E9B3" w:rsidTr="00E838C8">
                    <w:trPr>
                      <w:jc w:val="center"/>
                    </w:trPr>
                    <w:tc>
                      <w:tcPr>
                        <w:tcW w:w="7342" w:type="dxa"/>
                        <w:shd w:val="clear" w:color="auto" w:fill="DBE5F1"/>
                      </w:tcPr>
                      <w:p w14:paraId="374FF1BE" w14:textId="4E514B08" w:rsidR="00B9096A" w:rsidRPr="0017063C" w:rsidRDefault="00B9096A" w:rsidP="00B9096A">
                        <w:pPr>
                          <w:pStyle w:val="ListParagraph"/>
                          <w:numPr>
                            <w:ilvl w:val="0"/>
                            <w:numId w:val="219"/>
                          </w:numPr>
                          <w:rPr>
                            <w:rFonts w:ascii="Aptos" w:hAnsi="Aptos"/>
                          </w:rPr>
                        </w:pPr>
                        <w:r w:rsidRPr="0017063C">
                          <w:rPr>
                            <w:rFonts w:ascii="Aptos" w:eastAsia="Calibri" w:hAnsi="Aptos"/>
                            <w:lang w:eastAsia="en-GB"/>
                          </w:rPr>
                          <w:t>Health and Social Care</w:t>
                        </w:r>
                      </w:p>
                    </w:tc>
                    <w:tc>
                      <w:tcPr>
                        <w:tcW w:w="1254" w:type="dxa"/>
                        <w:gridSpan w:val="2"/>
                        <w:shd w:val="clear" w:color="auto" w:fill="DBE5F1"/>
                      </w:tcPr>
                      <w:p w14:paraId="10F9E93C" w14:textId="77777777" w:rsidR="00B9096A" w:rsidRPr="0017063C" w:rsidRDefault="00B9096A" w:rsidP="00B9096A">
                        <w:pPr>
                          <w:rPr>
                            <w:rFonts w:ascii="Aptos" w:hAnsi="Aptos"/>
                          </w:rPr>
                        </w:pPr>
                      </w:p>
                    </w:tc>
                    <w:tc>
                      <w:tcPr>
                        <w:tcW w:w="1864" w:type="dxa"/>
                        <w:shd w:val="clear" w:color="auto" w:fill="DBE5F1"/>
                        <w:vAlign w:val="center"/>
                      </w:tcPr>
                      <w:p w14:paraId="44FFA3E3" w14:textId="77777777" w:rsidR="00B9096A" w:rsidRPr="0017063C" w:rsidRDefault="00B9096A" w:rsidP="00B9096A">
                        <w:pPr>
                          <w:rPr>
                            <w:rFonts w:ascii="Aptos" w:hAnsi="Aptos"/>
                          </w:rPr>
                        </w:pPr>
                        <w:r w:rsidRPr="0017063C">
                          <w:rPr>
                            <w:rFonts w:ascii="Aptos" w:hAnsi="Aptos"/>
                          </w:rPr>
                          <w:t>Complete</w:t>
                        </w:r>
                      </w:p>
                      <w:p w14:paraId="7A7242A7" w14:textId="1E3F1E5F" w:rsidR="00B9096A" w:rsidRPr="0017063C" w:rsidRDefault="00000000" w:rsidP="00B9096A">
                        <w:pPr>
                          <w:rPr>
                            <w:rFonts w:ascii="Aptos" w:hAnsi="Aptos"/>
                          </w:rPr>
                        </w:pPr>
                        <w:sdt>
                          <w:sdtPr>
                            <w:rPr>
                              <w:rFonts w:ascii="Aptos" w:hAnsi="Aptos"/>
                            </w:rPr>
                            <w:id w:val="936647320"/>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1986894851"/>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5893547F" w14:textId="0C73FD94" w:rsidTr="00E838C8">
                    <w:trPr>
                      <w:jc w:val="center"/>
                    </w:trPr>
                    <w:tc>
                      <w:tcPr>
                        <w:tcW w:w="7342" w:type="dxa"/>
                        <w:shd w:val="clear" w:color="auto" w:fill="DBE5F1"/>
                      </w:tcPr>
                      <w:p w14:paraId="5702A706" w14:textId="42C61C34" w:rsidR="00B9096A" w:rsidRPr="0017063C" w:rsidRDefault="00B9096A" w:rsidP="00B9096A">
                        <w:pPr>
                          <w:pStyle w:val="ListParagraph"/>
                          <w:numPr>
                            <w:ilvl w:val="0"/>
                            <w:numId w:val="219"/>
                          </w:numPr>
                          <w:rPr>
                            <w:rFonts w:ascii="Aptos" w:hAnsi="Aptos"/>
                          </w:rPr>
                        </w:pPr>
                        <w:r w:rsidRPr="0017063C">
                          <w:rPr>
                            <w:rFonts w:ascii="Aptos" w:eastAsia="Calibri" w:hAnsi="Aptos"/>
                            <w:lang w:eastAsia="en-GB"/>
                          </w:rPr>
                          <w:t>Memorandum and Articles of Association of Enfield Homes Limited Weblink</w:t>
                        </w:r>
                      </w:p>
                    </w:tc>
                    <w:tc>
                      <w:tcPr>
                        <w:tcW w:w="1254" w:type="dxa"/>
                        <w:gridSpan w:val="2"/>
                        <w:shd w:val="clear" w:color="auto" w:fill="DBE5F1"/>
                      </w:tcPr>
                      <w:p w14:paraId="1BCE68B3" w14:textId="77777777" w:rsidR="00B9096A" w:rsidRPr="0017063C" w:rsidRDefault="00B9096A" w:rsidP="00B9096A">
                        <w:pPr>
                          <w:rPr>
                            <w:rFonts w:ascii="Aptos" w:hAnsi="Aptos"/>
                          </w:rPr>
                        </w:pPr>
                      </w:p>
                    </w:tc>
                    <w:tc>
                      <w:tcPr>
                        <w:tcW w:w="1864" w:type="dxa"/>
                        <w:shd w:val="clear" w:color="auto" w:fill="DBE5F1"/>
                        <w:vAlign w:val="center"/>
                      </w:tcPr>
                      <w:p w14:paraId="0F4E69D4" w14:textId="77777777" w:rsidR="00B9096A" w:rsidRPr="0017063C" w:rsidRDefault="00B9096A" w:rsidP="00B9096A">
                        <w:pPr>
                          <w:rPr>
                            <w:rFonts w:ascii="Aptos" w:hAnsi="Aptos"/>
                          </w:rPr>
                        </w:pPr>
                        <w:r w:rsidRPr="0017063C">
                          <w:rPr>
                            <w:rFonts w:ascii="Aptos" w:hAnsi="Aptos"/>
                          </w:rPr>
                          <w:t>Complete</w:t>
                        </w:r>
                      </w:p>
                      <w:p w14:paraId="58D3C273" w14:textId="4E3EAFC6" w:rsidR="00B9096A" w:rsidRPr="0017063C" w:rsidRDefault="00000000" w:rsidP="00B9096A">
                        <w:pPr>
                          <w:rPr>
                            <w:rFonts w:ascii="Aptos" w:hAnsi="Aptos"/>
                          </w:rPr>
                        </w:pPr>
                        <w:sdt>
                          <w:sdtPr>
                            <w:rPr>
                              <w:rFonts w:ascii="Aptos" w:hAnsi="Aptos"/>
                            </w:rPr>
                            <w:id w:val="-319265503"/>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120394652"/>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6E8E9C57" w14:textId="4ED78BA5" w:rsidTr="00E838C8">
                    <w:trPr>
                      <w:trHeight w:val="70"/>
                      <w:jc w:val="center"/>
                    </w:trPr>
                    <w:tc>
                      <w:tcPr>
                        <w:tcW w:w="7342" w:type="dxa"/>
                        <w:shd w:val="clear" w:color="auto" w:fill="DBE5F1"/>
                      </w:tcPr>
                      <w:p w14:paraId="4534C3C4" w14:textId="77777777" w:rsidR="00B9096A" w:rsidRPr="0017063C" w:rsidRDefault="00B9096A" w:rsidP="00B9096A">
                        <w:pPr>
                          <w:pStyle w:val="ListParagraph"/>
                          <w:numPr>
                            <w:ilvl w:val="0"/>
                            <w:numId w:val="219"/>
                          </w:numPr>
                          <w:rPr>
                            <w:rFonts w:ascii="Aptos" w:hAnsi="Aptos"/>
                            <w:color w:val="FF0000"/>
                          </w:rPr>
                        </w:pPr>
                        <w:r w:rsidRPr="0017063C">
                          <w:rPr>
                            <w:rFonts w:ascii="Aptos" w:eastAsia="Calibri" w:hAnsi="Aptos"/>
                            <w:color w:val="FF0000"/>
                            <w:lang w:eastAsia="en-GB"/>
                          </w:rPr>
                          <w:t xml:space="preserve">Losses and Special Payments: </w:t>
                        </w:r>
                        <w:r w:rsidRPr="0017063C">
                          <w:rPr>
                            <w:rFonts w:ascii="Aptos" w:hAnsi="Aptos"/>
                            <w:color w:val="00B050"/>
                          </w:rPr>
                          <w:t>Moved</w:t>
                        </w:r>
                      </w:p>
                      <w:p w14:paraId="14471DFB" w14:textId="77777777" w:rsidR="00B9096A" w:rsidRPr="0017063C" w:rsidRDefault="00B9096A" w:rsidP="00B9096A">
                        <w:pPr>
                          <w:pStyle w:val="ListParagraph"/>
                          <w:numPr>
                            <w:ilvl w:val="0"/>
                            <w:numId w:val="219"/>
                          </w:numPr>
                          <w:rPr>
                            <w:rFonts w:ascii="Aptos" w:hAnsi="Aptos"/>
                            <w:color w:val="FF0000"/>
                          </w:rPr>
                        </w:pPr>
                        <w:r w:rsidRPr="0017063C">
                          <w:rPr>
                            <w:rFonts w:ascii="Aptos" w:eastAsia="Calibri" w:hAnsi="Aptos"/>
                            <w:color w:val="FF0000"/>
                            <w:lang w:eastAsia="en-GB"/>
                          </w:rPr>
                          <w:t xml:space="preserve">Statutory Conspiracy: </w:t>
                        </w:r>
                        <w:r w:rsidRPr="0017063C">
                          <w:rPr>
                            <w:rFonts w:ascii="Aptos" w:hAnsi="Aptos"/>
                            <w:color w:val="00B050"/>
                          </w:rPr>
                          <w:t>Moved</w:t>
                        </w:r>
                      </w:p>
                      <w:p w14:paraId="271D7231" w14:textId="4D70552B" w:rsidR="00B9096A" w:rsidRPr="0017063C" w:rsidRDefault="00B9096A" w:rsidP="00B9096A">
                        <w:pPr>
                          <w:pStyle w:val="ListParagraph"/>
                          <w:numPr>
                            <w:ilvl w:val="0"/>
                            <w:numId w:val="219"/>
                          </w:numPr>
                          <w:rPr>
                            <w:rFonts w:ascii="Aptos" w:hAnsi="Aptos"/>
                            <w:color w:val="FF0000"/>
                          </w:rPr>
                        </w:pPr>
                        <w:r w:rsidRPr="0017063C">
                          <w:rPr>
                            <w:rFonts w:ascii="Aptos" w:eastAsia="Calibri" w:hAnsi="Aptos"/>
                            <w:color w:val="FF0000"/>
                            <w:lang w:eastAsia="en-GB"/>
                          </w:rPr>
                          <w:t xml:space="preserve">Criminal Liability: </w:t>
                        </w:r>
                        <w:r w:rsidRPr="0017063C">
                          <w:rPr>
                            <w:rFonts w:ascii="Aptos" w:hAnsi="Aptos"/>
                            <w:color w:val="00B050"/>
                          </w:rPr>
                          <w:t>Moved</w:t>
                        </w:r>
                      </w:p>
                    </w:tc>
                    <w:tc>
                      <w:tcPr>
                        <w:tcW w:w="1254" w:type="dxa"/>
                        <w:gridSpan w:val="2"/>
                        <w:shd w:val="clear" w:color="auto" w:fill="DBE5F1"/>
                      </w:tcPr>
                      <w:p w14:paraId="2FB2846A" w14:textId="77777777" w:rsidR="00B9096A" w:rsidRPr="0017063C" w:rsidRDefault="00B9096A" w:rsidP="00B9096A">
                        <w:pPr>
                          <w:rPr>
                            <w:rFonts w:ascii="Aptos" w:hAnsi="Aptos"/>
                          </w:rPr>
                        </w:pPr>
                      </w:p>
                    </w:tc>
                    <w:tc>
                      <w:tcPr>
                        <w:tcW w:w="1864" w:type="dxa"/>
                        <w:shd w:val="clear" w:color="auto" w:fill="DBE5F1"/>
                        <w:vAlign w:val="center"/>
                      </w:tcPr>
                      <w:p w14:paraId="54180FD3" w14:textId="77777777" w:rsidR="00B9096A" w:rsidRPr="0017063C" w:rsidRDefault="00B9096A" w:rsidP="00B9096A">
                        <w:pPr>
                          <w:rPr>
                            <w:rFonts w:ascii="Aptos" w:hAnsi="Aptos"/>
                          </w:rPr>
                        </w:pPr>
                        <w:r w:rsidRPr="0017063C">
                          <w:rPr>
                            <w:rFonts w:ascii="Aptos" w:hAnsi="Aptos"/>
                          </w:rPr>
                          <w:t>Complete</w:t>
                        </w:r>
                      </w:p>
                      <w:p w14:paraId="3E1518ED" w14:textId="3A23EF3D" w:rsidR="00B9096A" w:rsidRPr="0017063C" w:rsidRDefault="00000000" w:rsidP="00B9096A">
                        <w:pPr>
                          <w:rPr>
                            <w:rFonts w:ascii="Aptos" w:hAnsi="Aptos"/>
                          </w:rPr>
                        </w:pPr>
                        <w:sdt>
                          <w:sdtPr>
                            <w:rPr>
                              <w:rFonts w:ascii="Aptos" w:hAnsi="Aptos"/>
                            </w:rPr>
                            <w:id w:val="-1412226362"/>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1208911291"/>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0D826F26" w14:textId="4A6A09B9" w:rsidTr="00E838C8">
                    <w:trPr>
                      <w:jc w:val="center"/>
                    </w:trPr>
                    <w:tc>
                      <w:tcPr>
                        <w:tcW w:w="7342" w:type="dxa"/>
                        <w:shd w:val="clear" w:color="auto" w:fill="DBE5F1"/>
                      </w:tcPr>
                      <w:p w14:paraId="70109A88" w14:textId="00FA7DBA" w:rsidR="00B9096A" w:rsidRPr="0017063C" w:rsidRDefault="00B9096A" w:rsidP="00B9096A">
                        <w:pPr>
                          <w:pStyle w:val="ListParagraph"/>
                          <w:numPr>
                            <w:ilvl w:val="0"/>
                            <w:numId w:val="219"/>
                          </w:numPr>
                          <w:rPr>
                            <w:rFonts w:ascii="Aptos" w:hAnsi="Aptos"/>
                          </w:rPr>
                        </w:pPr>
                        <w:hyperlink w:anchor="Making_A_Complaint" w:history="1">
                          <w:r w:rsidRPr="0017063C">
                            <w:rPr>
                              <w:rStyle w:val="Hyperlink"/>
                              <w:rFonts w:ascii="Aptos" w:eastAsia="Calibri" w:hAnsi="Aptos"/>
                              <w:lang w:eastAsia="en-GB"/>
                            </w:rPr>
                            <w:t>Making A Complaint:</w:t>
                          </w:r>
                        </w:hyperlink>
                        <w:r w:rsidRPr="0017063C">
                          <w:rPr>
                            <w:rFonts w:ascii="Aptos" w:eastAsia="Calibri" w:hAnsi="Aptos"/>
                            <w:lang w:eastAsia="en-GB"/>
                          </w:rPr>
                          <w:t xml:space="preserve"> </w:t>
                        </w:r>
                      </w:p>
                    </w:tc>
                    <w:tc>
                      <w:tcPr>
                        <w:tcW w:w="1254" w:type="dxa"/>
                        <w:gridSpan w:val="2"/>
                        <w:shd w:val="clear" w:color="auto" w:fill="DBE5F1"/>
                      </w:tcPr>
                      <w:p w14:paraId="48054705" w14:textId="77777777" w:rsidR="00B9096A" w:rsidRPr="0017063C" w:rsidRDefault="00B9096A" w:rsidP="00B9096A">
                        <w:pPr>
                          <w:rPr>
                            <w:rFonts w:ascii="Aptos" w:hAnsi="Aptos"/>
                          </w:rPr>
                        </w:pPr>
                      </w:p>
                    </w:tc>
                    <w:tc>
                      <w:tcPr>
                        <w:tcW w:w="1864" w:type="dxa"/>
                        <w:shd w:val="clear" w:color="auto" w:fill="DBE5F1"/>
                        <w:vAlign w:val="center"/>
                      </w:tcPr>
                      <w:p w14:paraId="432A91FA" w14:textId="77777777" w:rsidR="00B9096A" w:rsidRPr="0017063C" w:rsidRDefault="00B9096A" w:rsidP="00B9096A">
                        <w:pPr>
                          <w:rPr>
                            <w:rFonts w:ascii="Aptos" w:hAnsi="Aptos"/>
                          </w:rPr>
                        </w:pPr>
                        <w:r w:rsidRPr="0017063C">
                          <w:rPr>
                            <w:rFonts w:ascii="Aptos" w:hAnsi="Aptos"/>
                          </w:rPr>
                          <w:t>Complete</w:t>
                        </w:r>
                      </w:p>
                      <w:p w14:paraId="6103DEF0" w14:textId="532EEF46" w:rsidR="00B9096A" w:rsidRPr="0017063C" w:rsidRDefault="00000000" w:rsidP="00B9096A">
                        <w:pPr>
                          <w:rPr>
                            <w:rFonts w:ascii="Aptos" w:hAnsi="Aptos"/>
                          </w:rPr>
                        </w:pPr>
                        <w:sdt>
                          <w:sdtPr>
                            <w:rPr>
                              <w:rFonts w:ascii="Aptos" w:hAnsi="Aptos"/>
                            </w:rPr>
                            <w:id w:val="523986765"/>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1564060449"/>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05DC3628" w14:textId="6C8C8A21" w:rsidTr="00E838C8">
                    <w:trPr>
                      <w:jc w:val="center"/>
                    </w:trPr>
                    <w:tc>
                      <w:tcPr>
                        <w:tcW w:w="7342" w:type="dxa"/>
                        <w:shd w:val="clear" w:color="auto" w:fill="DBE5F1"/>
                      </w:tcPr>
                      <w:p w14:paraId="38B7976D" w14:textId="12E4E47B" w:rsidR="00B9096A" w:rsidRPr="0017063C" w:rsidRDefault="00B9096A" w:rsidP="00B9096A">
                        <w:pPr>
                          <w:pStyle w:val="ListParagraph"/>
                          <w:numPr>
                            <w:ilvl w:val="0"/>
                            <w:numId w:val="219"/>
                          </w:numPr>
                          <w:rPr>
                            <w:rFonts w:ascii="Aptos" w:hAnsi="Aptos"/>
                          </w:rPr>
                        </w:pPr>
                        <w:r w:rsidRPr="0017063C">
                          <w:rPr>
                            <w:rFonts w:ascii="Aptos" w:eastAsia="Calibri" w:hAnsi="Aptos"/>
                            <w:lang w:eastAsia="en-GB"/>
                          </w:rPr>
                          <w:t>Arranging A Meeting!</w:t>
                        </w:r>
                      </w:p>
                    </w:tc>
                    <w:tc>
                      <w:tcPr>
                        <w:tcW w:w="1254" w:type="dxa"/>
                        <w:gridSpan w:val="2"/>
                        <w:shd w:val="clear" w:color="auto" w:fill="DBE5F1"/>
                      </w:tcPr>
                      <w:p w14:paraId="76390E08" w14:textId="77777777" w:rsidR="00B9096A" w:rsidRPr="0017063C" w:rsidRDefault="00B9096A" w:rsidP="00B9096A">
                        <w:pPr>
                          <w:rPr>
                            <w:rFonts w:ascii="Aptos" w:hAnsi="Aptos"/>
                          </w:rPr>
                        </w:pPr>
                      </w:p>
                    </w:tc>
                    <w:tc>
                      <w:tcPr>
                        <w:tcW w:w="1864" w:type="dxa"/>
                        <w:shd w:val="clear" w:color="auto" w:fill="DBE5F1"/>
                        <w:vAlign w:val="center"/>
                      </w:tcPr>
                      <w:p w14:paraId="6750B86C" w14:textId="77777777" w:rsidR="00B9096A" w:rsidRPr="0017063C" w:rsidRDefault="00B9096A" w:rsidP="00B9096A">
                        <w:pPr>
                          <w:rPr>
                            <w:rFonts w:ascii="Aptos" w:hAnsi="Aptos"/>
                          </w:rPr>
                        </w:pPr>
                        <w:r w:rsidRPr="0017063C">
                          <w:rPr>
                            <w:rFonts w:ascii="Aptos" w:hAnsi="Aptos"/>
                          </w:rPr>
                          <w:t>Complete</w:t>
                        </w:r>
                      </w:p>
                      <w:p w14:paraId="669C183C" w14:textId="1EC00019" w:rsidR="00B9096A" w:rsidRPr="0017063C" w:rsidRDefault="00000000" w:rsidP="00B9096A">
                        <w:pPr>
                          <w:rPr>
                            <w:rFonts w:ascii="Aptos" w:hAnsi="Aptos"/>
                          </w:rPr>
                        </w:pPr>
                        <w:sdt>
                          <w:sdtPr>
                            <w:rPr>
                              <w:rFonts w:ascii="Aptos" w:hAnsi="Aptos"/>
                            </w:rPr>
                            <w:id w:val="-1791270771"/>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1655027069"/>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700873BE" w14:textId="0D5AA691" w:rsidTr="00E838C8">
                    <w:trPr>
                      <w:jc w:val="center"/>
                    </w:trPr>
                    <w:tc>
                      <w:tcPr>
                        <w:tcW w:w="7342" w:type="dxa"/>
                        <w:shd w:val="clear" w:color="auto" w:fill="DBE5F1"/>
                      </w:tcPr>
                      <w:p w14:paraId="301286A5" w14:textId="6CC2A30B" w:rsidR="00B9096A" w:rsidRPr="0017063C" w:rsidRDefault="00B9096A" w:rsidP="00B9096A">
                        <w:pPr>
                          <w:pStyle w:val="ListParagraph"/>
                          <w:widowControl w:val="0"/>
                          <w:numPr>
                            <w:ilvl w:val="0"/>
                            <w:numId w:val="219"/>
                          </w:numPr>
                          <w:autoSpaceDE w:val="0"/>
                          <w:autoSpaceDN w:val="0"/>
                          <w:rPr>
                            <w:rFonts w:ascii="Aptos" w:hAnsi="Aptos"/>
                          </w:rPr>
                        </w:pPr>
                        <w:hyperlink w:anchor="Companies_Act_2006" w:history="1">
                          <w:r w:rsidRPr="0017063C">
                            <w:rPr>
                              <w:rStyle w:val="Hyperlink"/>
                              <w:rFonts w:ascii="Aptos" w:eastAsia="Calibri" w:hAnsi="Aptos"/>
                              <w:lang w:eastAsia="en-GB"/>
                            </w:rPr>
                            <w:t>Companies Act 2006 “Directors' Duties”</w:t>
                          </w:r>
                        </w:hyperlink>
                      </w:p>
                    </w:tc>
                    <w:tc>
                      <w:tcPr>
                        <w:tcW w:w="1254" w:type="dxa"/>
                        <w:gridSpan w:val="2"/>
                        <w:shd w:val="clear" w:color="auto" w:fill="DBE5F1"/>
                      </w:tcPr>
                      <w:p w14:paraId="51C43A96" w14:textId="77777777" w:rsidR="00B9096A" w:rsidRPr="0017063C" w:rsidRDefault="00B9096A" w:rsidP="00B9096A">
                        <w:pPr>
                          <w:rPr>
                            <w:rFonts w:ascii="Aptos" w:hAnsi="Aptos"/>
                          </w:rPr>
                        </w:pPr>
                      </w:p>
                    </w:tc>
                    <w:tc>
                      <w:tcPr>
                        <w:tcW w:w="1864" w:type="dxa"/>
                        <w:shd w:val="clear" w:color="auto" w:fill="DBE5F1"/>
                        <w:vAlign w:val="center"/>
                      </w:tcPr>
                      <w:p w14:paraId="21937ADD" w14:textId="77777777" w:rsidR="00B9096A" w:rsidRPr="0017063C" w:rsidRDefault="00B9096A" w:rsidP="00B9096A">
                        <w:pPr>
                          <w:rPr>
                            <w:rFonts w:ascii="Aptos" w:hAnsi="Aptos"/>
                          </w:rPr>
                        </w:pPr>
                        <w:r w:rsidRPr="0017063C">
                          <w:rPr>
                            <w:rFonts w:ascii="Aptos" w:hAnsi="Aptos"/>
                          </w:rPr>
                          <w:t>Complete</w:t>
                        </w:r>
                      </w:p>
                      <w:p w14:paraId="69B4CA50" w14:textId="31DD330C" w:rsidR="00B9096A" w:rsidRPr="0017063C" w:rsidRDefault="00000000" w:rsidP="00B9096A">
                        <w:pPr>
                          <w:rPr>
                            <w:rFonts w:ascii="Aptos" w:hAnsi="Aptos"/>
                          </w:rPr>
                        </w:pPr>
                        <w:sdt>
                          <w:sdtPr>
                            <w:rPr>
                              <w:rFonts w:ascii="Aptos" w:hAnsi="Aptos"/>
                            </w:rPr>
                            <w:id w:val="-1918858394"/>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665597195"/>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46305C26" w14:textId="57C23D65" w:rsidTr="00E838C8">
                    <w:trPr>
                      <w:jc w:val="center"/>
                    </w:trPr>
                    <w:tc>
                      <w:tcPr>
                        <w:tcW w:w="7342" w:type="dxa"/>
                        <w:shd w:val="clear" w:color="auto" w:fill="DBE5F1"/>
                      </w:tcPr>
                      <w:p w14:paraId="79883197" w14:textId="78EA48D7" w:rsidR="00B9096A" w:rsidRPr="0017063C" w:rsidRDefault="00B9096A" w:rsidP="00B9096A">
                        <w:pPr>
                          <w:pStyle w:val="ListParagraph"/>
                          <w:numPr>
                            <w:ilvl w:val="0"/>
                            <w:numId w:val="219"/>
                          </w:numPr>
                          <w:rPr>
                            <w:rFonts w:ascii="Aptos" w:hAnsi="Aptos"/>
                          </w:rPr>
                        </w:pPr>
                        <w:hyperlink w:anchor="Reference_Towards_the_Time_Limitation_Ac" w:history="1">
                          <w:r w:rsidRPr="0017063C">
                            <w:rPr>
                              <w:rStyle w:val="Hyperlink"/>
                              <w:rFonts w:ascii="Aptos" w:hAnsi="Aptos"/>
                              <w:lang w:eastAsia="en-GB"/>
                            </w:rPr>
                            <w:t>A Reference Towards the Time Limitation Act 1980</w:t>
                          </w:r>
                        </w:hyperlink>
                      </w:p>
                    </w:tc>
                    <w:tc>
                      <w:tcPr>
                        <w:tcW w:w="1254" w:type="dxa"/>
                        <w:gridSpan w:val="2"/>
                        <w:shd w:val="clear" w:color="auto" w:fill="DBE5F1"/>
                      </w:tcPr>
                      <w:p w14:paraId="78E361EB" w14:textId="77777777" w:rsidR="00B9096A" w:rsidRPr="0017063C" w:rsidRDefault="00B9096A" w:rsidP="00B9096A">
                        <w:pPr>
                          <w:rPr>
                            <w:rFonts w:ascii="Aptos" w:hAnsi="Aptos"/>
                          </w:rPr>
                        </w:pPr>
                      </w:p>
                    </w:tc>
                    <w:tc>
                      <w:tcPr>
                        <w:tcW w:w="1864" w:type="dxa"/>
                        <w:shd w:val="clear" w:color="auto" w:fill="DBE5F1"/>
                        <w:vAlign w:val="center"/>
                      </w:tcPr>
                      <w:p w14:paraId="70609571" w14:textId="77777777" w:rsidR="00B9096A" w:rsidRPr="0017063C" w:rsidRDefault="00B9096A" w:rsidP="00B9096A">
                        <w:pPr>
                          <w:rPr>
                            <w:rFonts w:ascii="Aptos" w:hAnsi="Aptos"/>
                          </w:rPr>
                        </w:pPr>
                        <w:r w:rsidRPr="0017063C">
                          <w:rPr>
                            <w:rFonts w:ascii="Aptos" w:hAnsi="Aptos"/>
                          </w:rPr>
                          <w:t>Complete</w:t>
                        </w:r>
                      </w:p>
                      <w:p w14:paraId="51BA3FD4" w14:textId="445215CC" w:rsidR="00B9096A" w:rsidRPr="0017063C" w:rsidRDefault="00000000" w:rsidP="00B9096A">
                        <w:pPr>
                          <w:rPr>
                            <w:rFonts w:ascii="Aptos" w:hAnsi="Aptos"/>
                          </w:rPr>
                        </w:pPr>
                        <w:sdt>
                          <w:sdtPr>
                            <w:rPr>
                              <w:rFonts w:ascii="Aptos" w:hAnsi="Aptos"/>
                            </w:rPr>
                            <w:id w:val="469252843"/>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1544588646"/>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1C661829" w14:textId="712F96AF" w:rsidTr="00E838C8">
                    <w:trPr>
                      <w:jc w:val="center"/>
                    </w:trPr>
                    <w:tc>
                      <w:tcPr>
                        <w:tcW w:w="7342" w:type="dxa"/>
                        <w:shd w:val="clear" w:color="auto" w:fill="DBE5F1"/>
                      </w:tcPr>
                      <w:p w14:paraId="6C5F7250" w14:textId="77777777" w:rsidR="00B9096A" w:rsidRPr="0017063C" w:rsidRDefault="00B9096A" w:rsidP="00B9096A">
                        <w:pPr>
                          <w:pStyle w:val="ListParagraph"/>
                          <w:numPr>
                            <w:ilvl w:val="0"/>
                            <w:numId w:val="219"/>
                          </w:numPr>
                          <w:rPr>
                            <w:rFonts w:ascii="Aptos" w:eastAsia="Calibri" w:hAnsi="Aptos"/>
                            <w:color w:val="000000"/>
                            <w:lang w:eastAsia="en-GB"/>
                          </w:rPr>
                        </w:pPr>
                        <w:r w:rsidRPr="0017063C">
                          <w:rPr>
                            <w:rFonts w:ascii="Aptos" w:eastAsia="Calibri" w:hAnsi="Aptos"/>
                            <w:color w:val="000000"/>
                            <w:lang w:eastAsia="en-GB"/>
                          </w:rPr>
                          <w:t>The Now Claimant Request That the Following Bail Conditions Get Imposed at The Minimal, Upon the Accused.</w:t>
                        </w:r>
                      </w:p>
                      <w:p w14:paraId="7DC817E4" w14:textId="49660C91" w:rsidR="00B9096A" w:rsidRPr="0017063C" w:rsidRDefault="00B9096A" w:rsidP="00B9096A">
                        <w:pPr>
                          <w:pStyle w:val="ListParagraph"/>
                          <w:numPr>
                            <w:ilvl w:val="0"/>
                            <w:numId w:val="219"/>
                          </w:numPr>
                          <w:rPr>
                            <w:rFonts w:ascii="Aptos" w:hAnsi="Aptos"/>
                          </w:rPr>
                        </w:pPr>
                        <w:r w:rsidRPr="0017063C">
                          <w:rPr>
                            <w:rFonts w:ascii="Aptos" w:hAnsi="Aptos"/>
                          </w:rPr>
                          <w:t>Courts Powers Imposing Bail Conditions</w:t>
                        </w:r>
                      </w:p>
                    </w:tc>
                    <w:tc>
                      <w:tcPr>
                        <w:tcW w:w="1254" w:type="dxa"/>
                        <w:gridSpan w:val="2"/>
                        <w:shd w:val="clear" w:color="auto" w:fill="DBE5F1"/>
                      </w:tcPr>
                      <w:p w14:paraId="0049704E" w14:textId="77777777" w:rsidR="00B9096A" w:rsidRPr="0017063C" w:rsidRDefault="00B9096A" w:rsidP="00B9096A">
                        <w:pPr>
                          <w:rPr>
                            <w:rFonts w:ascii="Aptos" w:hAnsi="Aptos"/>
                          </w:rPr>
                        </w:pPr>
                      </w:p>
                    </w:tc>
                    <w:tc>
                      <w:tcPr>
                        <w:tcW w:w="1864" w:type="dxa"/>
                        <w:shd w:val="clear" w:color="auto" w:fill="DBE5F1"/>
                        <w:vAlign w:val="center"/>
                      </w:tcPr>
                      <w:p w14:paraId="62A2EBA0" w14:textId="77777777" w:rsidR="00B9096A" w:rsidRPr="0017063C" w:rsidRDefault="00B9096A" w:rsidP="00B9096A">
                        <w:pPr>
                          <w:rPr>
                            <w:rFonts w:ascii="Aptos" w:hAnsi="Aptos"/>
                          </w:rPr>
                        </w:pPr>
                        <w:r w:rsidRPr="0017063C">
                          <w:rPr>
                            <w:rFonts w:ascii="Aptos" w:hAnsi="Aptos"/>
                          </w:rPr>
                          <w:t>Complete</w:t>
                        </w:r>
                      </w:p>
                      <w:p w14:paraId="49B49C47" w14:textId="1F363CEF" w:rsidR="00B9096A" w:rsidRPr="0017063C" w:rsidRDefault="00000000" w:rsidP="00B9096A">
                        <w:pPr>
                          <w:rPr>
                            <w:rFonts w:ascii="Aptos" w:hAnsi="Aptos"/>
                          </w:rPr>
                        </w:pPr>
                        <w:sdt>
                          <w:sdtPr>
                            <w:rPr>
                              <w:rFonts w:ascii="Aptos" w:hAnsi="Aptos"/>
                            </w:rPr>
                            <w:id w:val="943041598"/>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952448144"/>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7DD5B9D9" w14:textId="30DC2E6E" w:rsidTr="00E838C8">
                    <w:trPr>
                      <w:jc w:val="center"/>
                    </w:trPr>
                    <w:tc>
                      <w:tcPr>
                        <w:tcW w:w="7342" w:type="dxa"/>
                        <w:shd w:val="clear" w:color="auto" w:fill="DBE5F1"/>
                      </w:tcPr>
                      <w:p w14:paraId="6A5B83B0" w14:textId="77777777" w:rsidR="00B9096A" w:rsidRPr="0017063C" w:rsidRDefault="00B9096A" w:rsidP="00B9096A">
                        <w:pPr>
                          <w:pStyle w:val="ListParagraph"/>
                          <w:numPr>
                            <w:ilvl w:val="0"/>
                            <w:numId w:val="219"/>
                          </w:numPr>
                          <w:rPr>
                            <w:rFonts w:ascii="Aptos" w:hAnsi="Aptos"/>
                            <w:color w:val="FF0000"/>
                          </w:rPr>
                        </w:pPr>
                        <w:r w:rsidRPr="0017063C">
                          <w:rPr>
                            <w:rFonts w:ascii="Aptos" w:hAnsi="Aptos"/>
                            <w:color w:val="FF0000"/>
                          </w:rPr>
                          <w:t xml:space="preserve">A Reference Towards the Time Limitation Act 1980 </w:t>
                        </w:r>
                        <w:r w:rsidRPr="0017063C">
                          <w:rPr>
                            <w:rFonts w:ascii="Aptos" w:hAnsi="Aptos"/>
                            <w:color w:val="00B050"/>
                          </w:rPr>
                          <w:t>Moved</w:t>
                        </w:r>
                      </w:p>
                      <w:p w14:paraId="53D7E741" w14:textId="77777777" w:rsidR="00B9096A" w:rsidRPr="0017063C" w:rsidRDefault="00B9096A" w:rsidP="00B9096A">
                        <w:pPr>
                          <w:pStyle w:val="ListParagraph"/>
                          <w:numPr>
                            <w:ilvl w:val="0"/>
                            <w:numId w:val="219"/>
                          </w:numPr>
                          <w:rPr>
                            <w:rFonts w:ascii="Aptos" w:hAnsi="Aptos"/>
                            <w:color w:val="FF0000"/>
                          </w:rPr>
                        </w:pPr>
                        <w:r w:rsidRPr="0017063C">
                          <w:rPr>
                            <w:rFonts w:ascii="Aptos" w:hAnsi="Aptos"/>
                            <w:color w:val="FF0000"/>
                          </w:rPr>
                          <w:t xml:space="preserve">Statutory Responsibilities Code of Conduct and Code of Accountability </w:t>
                        </w:r>
                        <w:r w:rsidRPr="0017063C">
                          <w:rPr>
                            <w:rFonts w:ascii="Aptos" w:hAnsi="Aptos"/>
                            <w:color w:val="00B050"/>
                          </w:rPr>
                          <w:t>Moved</w:t>
                        </w:r>
                      </w:p>
                      <w:p w14:paraId="1CCF8D2B" w14:textId="77777777" w:rsidR="00B9096A" w:rsidRPr="0017063C" w:rsidRDefault="00B9096A" w:rsidP="00B9096A">
                        <w:pPr>
                          <w:pStyle w:val="ListParagraph"/>
                          <w:numPr>
                            <w:ilvl w:val="0"/>
                            <w:numId w:val="219"/>
                          </w:numPr>
                          <w:rPr>
                            <w:rFonts w:ascii="Aptos" w:hAnsi="Aptos"/>
                            <w:color w:val="FF0000"/>
                          </w:rPr>
                        </w:pPr>
                        <w:r w:rsidRPr="0017063C">
                          <w:rPr>
                            <w:rFonts w:ascii="Aptos" w:hAnsi="Aptos"/>
                            <w:color w:val="FF0000"/>
                          </w:rPr>
                          <w:t xml:space="preserve">Levels of seriousness </w:t>
                        </w:r>
                        <w:r w:rsidRPr="0017063C">
                          <w:rPr>
                            <w:rFonts w:ascii="Aptos" w:hAnsi="Aptos"/>
                            <w:color w:val="00B050"/>
                          </w:rPr>
                          <w:t>Moved</w:t>
                        </w:r>
                      </w:p>
                      <w:p w14:paraId="172F7549" w14:textId="24D60C78" w:rsidR="00B9096A" w:rsidRPr="0017063C" w:rsidRDefault="00B9096A" w:rsidP="00B9096A">
                        <w:pPr>
                          <w:pStyle w:val="ListParagraph"/>
                          <w:widowControl w:val="0"/>
                          <w:numPr>
                            <w:ilvl w:val="0"/>
                            <w:numId w:val="219"/>
                          </w:numPr>
                          <w:autoSpaceDE w:val="0"/>
                          <w:autoSpaceDN w:val="0"/>
                          <w:rPr>
                            <w:rFonts w:ascii="Aptos" w:hAnsi="Aptos"/>
                            <w:color w:val="FF0000"/>
                          </w:rPr>
                        </w:pPr>
                        <w:r w:rsidRPr="0017063C">
                          <w:rPr>
                            <w:rFonts w:ascii="Aptos" w:hAnsi="Aptos"/>
                            <w:color w:val="FF0000"/>
                          </w:rPr>
                          <w:t xml:space="preserve">Equality Act 2010 </w:t>
                        </w:r>
                        <w:r w:rsidRPr="0017063C">
                          <w:rPr>
                            <w:rFonts w:ascii="Aptos" w:hAnsi="Aptos"/>
                            <w:color w:val="00B050"/>
                          </w:rPr>
                          <w:t>Moved</w:t>
                        </w:r>
                      </w:p>
                    </w:tc>
                    <w:tc>
                      <w:tcPr>
                        <w:tcW w:w="1254" w:type="dxa"/>
                        <w:gridSpan w:val="2"/>
                        <w:shd w:val="clear" w:color="auto" w:fill="DBE5F1"/>
                      </w:tcPr>
                      <w:p w14:paraId="12B3266C" w14:textId="77777777" w:rsidR="00B9096A" w:rsidRPr="0017063C" w:rsidRDefault="00B9096A" w:rsidP="00B9096A">
                        <w:pPr>
                          <w:rPr>
                            <w:rFonts w:ascii="Aptos" w:hAnsi="Aptos"/>
                          </w:rPr>
                        </w:pPr>
                      </w:p>
                    </w:tc>
                    <w:tc>
                      <w:tcPr>
                        <w:tcW w:w="1864" w:type="dxa"/>
                        <w:shd w:val="clear" w:color="auto" w:fill="DBE5F1"/>
                        <w:vAlign w:val="center"/>
                      </w:tcPr>
                      <w:p w14:paraId="6488FDE1" w14:textId="77777777" w:rsidR="00B9096A" w:rsidRPr="0017063C" w:rsidRDefault="00B9096A" w:rsidP="00B9096A">
                        <w:pPr>
                          <w:rPr>
                            <w:rFonts w:ascii="Aptos" w:hAnsi="Aptos"/>
                          </w:rPr>
                        </w:pPr>
                        <w:r w:rsidRPr="0017063C">
                          <w:rPr>
                            <w:rFonts w:ascii="Aptos" w:hAnsi="Aptos"/>
                          </w:rPr>
                          <w:t>Complete</w:t>
                        </w:r>
                      </w:p>
                      <w:p w14:paraId="09EDF540" w14:textId="76809134" w:rsidR="00B9096A" w:rsidRPr="0017063C" w:rsidRDefault="00000000" w:rsidP="00B9096A">
                        <w:pPr>
                          <w:rPr>
                            <w:rFonts w:ascii="Aptos" w:hAnsi="Aptos"/>
                          </w:rPr>
                        </w:pPr>
                        <w:sdt>
                          <w:sdtPr>
                            <w:rPr>
                              <w:rFonts w:ascii="Aptos" w:hAnsi="Aptos"/>
                            </w:rPr>
                            <w:id w:val="-40370752"/>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747617301"/>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2CA9E0B1" w14:textId="76485192" w:rsidTr="00B9096A">
                    <w:trPr>
                      <w:jc w:val="center"/>
                    </w:trPr>
                    <w:tc>
                      <w:tcPr>
                        <w:tcW w:w="10460" w:type="dxa"/>
                        <w:gridSpan w:val="4"/>
                        <w:shd w:val="clear" w:color="auto" w:fill="DBE5F1"/>
                      </w:tcPr>
                      <w:p w14:paraId="2ADFCE72" w14:textId="77777777" w:rsidR="00B9096A" w:rsidRPr="0017063C" w:rsidRDefault="00B9096A" w:rsidP="00902781">
                        <w:pPr>
                          <w:pStyle w:val="ListParagraph"/>
                          <w:numPr>
                            <w:ilvl w:val="0"/>
                            <w:numId w:val="293"/>
                          </w:numPr>
                          <w:rPr>
                            <w:rFonts w:ascii="Aptos" w:hAnsi="Aptos"/>
                            <w:b/>
                            <w:bCs/>
                            <w:u w:val="single"/>
                          </w:rPr>
                        </w:pPr>
                        <w:r w:rsidRPr="0017063C">
                          <w:rPr>
                            <w:rFonts w:ascii="Aptos" w:hAnsi="Aptos"/>
                            <w:b/>
                            <w:bCs/>
                            <w:u w:val="single"/>
                            <w:lang w:eastAsia="en-GB"/>
                          </w:rPr>
                          <w:t>THE CLAIMANT’S GENERAL INFORMATION:</w:t>
                        </w:r>
                      </w:p>
                      <w:p w14:paraId="39FFFD6C" w14:textId="7D62A870" w:rsidR="00B9096A" w:rsidRPr="0017063C" w:rsidRDefault="00B9096A" w:rsidP="000655CE">
                        <w:pPr>
                          <w:pStyle w:val="ListParagraph"/>
                          <w:rPr>
                            <w:rFonts w:ascii="Aptos" w:hAnsi="Aptos"/>
                            <w:b/>
                            <w:bCs/>
                            <w:u w:val="single"/>
                          </w:rPr>
                        </w:pPr>
                      </w:p>
                    </w:tc>
                  </w:tr>
                  <w:tr w:rsidR="00B9096A" w:rsidRPr="0017063C" w14:paraId="681085C0" w14:textId="5180C31A" w:rsidTr="00E838C8">
                    <w:trPr>
                      <w:jc w:val="center"/>
                    </w:trPr>
                    <w:tc>
                      <w:tcPr>
                        <w:tcW w:w="7342" w:type="dxa"/>
                        <w:shd w:val="clear" w:color="auto" w:fill="DBE5F1"/>
                      </w:tcPr>
                      <w:p w14:paraId="2DDB011C" w14:textId="6C61DAB4" w:rsidR="00B9096A" w:rsidRPr="0017063C" w:rsidRDefault="00B9096A" w:rsidP="00B9096A">
                        <w:pPr>
                          <w:pStyle w:val="ListParagraph"/>
                          <w:numPr>
                            <w:ilvl w:val="0"/>
                            <w:numId w:val="294"/>
                          </w:numPr>
                          <w:rPr>
                            <w:rFonts w:ascii="Aptos" w:hAnsi="Aptos"/>
                          </w:rPr>
                        </w:pPr>
                        <w:r w:rsidRPr="0017063C">
                          <w:rPr>
                            <w:rFonts w:ascii="Aptos" w:eastAsia="Calibri" w:hAnsi="Aptos"/>
                            <w:u w:val="single"/>
                          </w:rPr>
                          <w:t>This Document Is in Pursuit for A</w:t>
                        </w:r>
                      </w:p>
                    </w:tc>
                    <w:tc>
                      <w:tcPr>
                        <w:tcW w:w="1254" w:type="dxa"/>
                        <w:gridSpan w:val="2"/>
                        <w:shd w:val="clear" w:color="auto" w:fill="DBE5F1"/>
                      </w:tcPr>
                      <w:p w14:paraId="45C66B55" w14:textId="77777777" w:rsidR="00B9096A" w:rsidRPr="0017063C" w:rsidRDefault="00B9096A" w:rsidP="00B9096A">
                        <w:pPr>
                          <w:rPr>
                            <w:rFonts w:ascii="Aptos" w:hAnsi="Aptos"/>
                          </w:rPr>
                        </w:pPr>
                      </w:p>
                    </w:tc>
                    <w:tc>
                      <w:tcPr>
                        <w:tcW w:w="1864" w:type="dxa"/>
                        <w:shd w:val="clear" w:color="auto" w:fill="DBE5F1"/>
                        <w:vAlign w:val="center"/>
                      </w:tcPr>
                      <w:p w14:paraId="1AAFE12E" w14:textId="77777777" w:rsidR="00B9096A" w:rsidRPr="0017063C" w:rsidRDefault="00B9096A" w:rsidP="00B9096A">
                        <w:pPr>
                          <w:rPr>
                            <w:rFonts w:ascii="Aptos" w:hAnsi="Aptos"/>
                          </w:rPr>
                        </w:pPr>
                        <w:r w:rsidRPr="0017063C">
                          <w:rPr>
                            <w:rFonts w:ascii="Aptos" w:hAnsi="Aptos"/>
                          </w:rPr>
                          <w:t>Complete</w:t>
                        </w:r>
                      </w:p>
                      <w:p w14:paraId="53C99084" w14:textId="685E54F6" w:rsidR="00B9096A" w:rsidRPr="0017063C" w:rsidRDefault="00000000" w:rsidP="00B9096A">
                        <w:pPr>
                          <w:rPr>
                            <w:rFonts w:ascii="Aptos" w:hAnsi="Aptos"/>
                          </w:rPr>
                        </w:pPr>
                        <w:sdt>
                          <w:sdtPr>
                            <w:rPr>
                              <w:rFonts w:ascii="Aptos" w:hAnsi="Aptos"/>
                            </w:rPr>
                            <w:id w:val="-1083827427"/>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1671449697"/>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4C8969D8" w14:textId="76B9EA25" w:rsidTr="00E838C8">
                    <w:trPr>
                      <w:jc w:val="center"/>
                    </w:trPr>
                    <w:tc>
                      <w:tcPr>
                        <w:tcW w:w="7342" w:type="dxa"/>
                        <w:shd w:val="clear" w:color="auto" w:fill="DBE5F1"/>
                      </w:tcPr>
                      <w:p w14:paraId="6019C664" w14:textId="1A094179" w:rsidR="00B9096A" w:rsidRPr="0017063C" w:rsidRDefault="00B9096A" w:rsidP="00B9096A">
                        <w:pPr>
                          <w:pStyle w:val="ListParagraph"/>
                          <w:numPr>
                            <w:ilvl w:val="0"/>
                            <w:numId w:val="294"/>
                          </w:numPr>
                          <w:rPr>
                            <w:rFonts w:ascii="Aptos" w:hAnsi="Aptos"/>
                          </w:rPr>
                        </w:pPr>
                        <w:r w:rsidRPr="0017063C">
                          <w:rPr>
                            <w:rFonts w:ascii="Aptos" w:eastAsia="Calibri" w:hAnsi="Aptos"/>
                            <w:u w:val="single"/>
                          </w:rPr>
                          <w:t>The Herein Context</w:t>
                        </w:r>
                      </w:p>
                    </w:tc>
                    <w:tc>
                      <w:tcPr>
                        <w:tcW w:w="1254" w:type="dxa"/>
                        <w:gridSpan w:val="2"/>
                        <w:shd w:val="clear" w:color="auto" w:fill="DBE5F1"/>
                      </w:tcPr>
                      <w:p w14:paraId="57DCCBF5" w14:textId="77777777" w:rsidR="00B9096A" w:rsidRPr="0017063C" w:rsidRDefault="00B9096A" w:rsidP="00B9096A">
                        <w:pPr>
                          <w:rPr>
                            <w:rFonts w:ascii="Aptos" w:hAnsi="Aptos"/>
                          </w:rPr>
                        </w:pPr>
                      </w:p>
                    </w:tc>
                    <w:tc>
                      <w:tcPr>
                        <w:tcW w:w="1864" w:type="dxa"/>
                        <w:shd w:val="clear" w:color="auto" w:fill="DBE5F1"/>
                        <w:vAlign w:val="center"/>
                      </w:tcPr>
                      <w:p w14:paraId="00AD49BA" w14:textId="77777777" w:rsidR="00B9096A" w:rsidRPr="0017063C" w:rsidRDefault="00B9096A" w:rsidP="00B9096A">
                        <w:pPr>
                          <w:rPr>
                            <w:rFonts w:ascii="Aptos" w:hAnsi="Aptos"/>
                          </w:rPr>
                        </w:pPr>
                        <w:r w:rsidRPr="0017063C">
                          <w:rPr>
                            <w:rFonts w:ascii="Aptos" w:hAnsi="Aptos"/>
                          </w:rPr>
                          <w:t>Complete</w:t>
                        </w:r>
                      </w:p>
                      <w:p w14:paraId="5558979C" w14:textId="12F2198C" w:rsidR="00B9096A" w:rsidRPr="0017063C" w:rsidRDefault="00000000" w:rsidP="00B9096A">
                        <w:pPr>
                          <w:rPr>
                            <w:rFonts w:ascii="Aptos" w:hAnsi="Aptos"/>
                          </w:rPr>
                        </w:pPr>
                        <w:sdt>
                          <w:sdtPr>
                            <w:rPr>
                              <w:rFonts w:ascii="Aptos" w:hAnsi="Aptos"/>
                            </w:rPr>
                            <w:id w:val="198984077"/>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25565322"/>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02B5412F" w14:textId="42BD136A" w:rsidTr="00E838C8">
                    <w:trPr>
                      <w:jc w:val="center"/>
                    </w:trPr>
                    <w:tc>
                      <w:tcPr>
                        <w:tcW w:w="7342" w:type="dxa"/>
                        <w:shd w:val="clear" w:color="auto" w:fill="DBE5F1"/>
                      </w:tcPr>
                      <w:p w14:paraId="4EAE5644" w14:textId="35CCCCC2" w:rsidR="00B9096A" w:rsidRPr="0017063C" w:rsidRDefault="00B9096A" w:rsidP="00B9096A">
                        <w:pPr>
                          <w:pStyle w:val="ListParagraph"/>
                          <w:numPr>
                            <w:ilvl w:val="0"/>
                            <w:numId w:val="294"/>
                          </w:numPr>
                          <w:rPr>
                            <w:rFonts w:ascii="Aptos" w:hAnsi="Aptos"/>
                          </w:rPr>
                        </w:pPr>
                        <w:r w:rsidRPr="0017063C">
                          <w:rPr>
                            <w:rFonts w:ascii="Aptos" w:eastAsia="Calibri" w:hAnsi="Aptos"/>
                            <w:u w:val="single"/>
                          </w:rPr>
                          <w:t>The Years</w:t>
                        </w:r>
                      </w:p>
                    </w:tc>
                    <w:tc>
                      <w:tcPr>
                        <w:tcW w:w="1254" w:type="dxa"/>
                        <w:gridSpan w:val="2"/>
                        <w:shd w:val="clear" w:color="auto" w:fill="DBE5F1"/>
                      </w:tcPr>
                      <w:p w14:paraId="11303D88" w14:textId="77777777" w:rsidR="00B9096A" w:rsidRPr="0017063C" w:rsidRDefault="00B9096A" w:rsidP="00B9096A">
                        <w:pPr>
                          <w:rPr>
                            <w:rFonts w:ascii="Aptos" w:hAnsi="Aptos"/>
                          </w:rPr>
                        </w:pPr>
                      </w:p>
                    </w:tc>
                    <w:tc>
                      <w:tcPr>
                        <w:tcW w:w="1864" w:type="dxa"/>
                        <w:shd w:val="clear" w:color="auto" w:fill="DBE5F1"/>
                        <w:vAlign w:val="center"/>
                      </w:tcPr>
                      <w:p w14:paraId="1CF5F835" w14:textId="77777777" w:rsidR="00B9096A" w:rsidRPr="0017063C" w:rsidRDefault="00B9096A" w:rsidP="00B9096A">
                        <w:pPr>
                          <w:rPr>
                            <w:rFonts w:ascii="Aptos" w:hAnsi="Aptos"/>
                          </w:rPr>
                        </w:pPr>
                        <w:r w:rsidRPr="0017063C">
                          <w:rPr>
                            <w:rFonts w:ascii="Aptos" w:hAnsi="Aptos"/>
                          </w:rPr>
                          <w:t>Complete</w:t>
                        </w:r>
                      </w:p>
                      <w:p w14:paraId="6A9E97E1" w14:textId="233FBFF4" w:rsidR="00B9096A" w:rsidRPr="0017063C" w:rsidRDefault="00000000" w:rsidP="00B9096A">
                        <w:pPr>
                          <w:rPr>
                            <w:rFonts w:ascii="Aptos" w:hAnsi="Aptos"/>
                          </w:rPr>
                        </w:pPr>
                        <w:sdt>
                          <w:sdtPr>
                            <w:rPr>
                              <w:rFonts w:ascii="Aptos" w:hAnsi="Aptos"/>
                            </w:rPr>
                            <w:id w:val="-644581316"/>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91712024"/>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4A96C947" w14:textId="613592CA" w:rsidTr="00B9096A">
                    <w:trPr>
                      <w:jc w:val="center"/>
                    </w:trPr>
                    <w:tc>
                      <w:tcPr>
                        <w:tcW w:w="10460" w:type="dxa"/>
                        <w:gridSpan w:val="4"/>
                        <w:shd w:val="clear" w:color="auto" w:fill="DBE5F1"/>
                      </w:tcPr>
                      <w:p w14:paraId="160078C1" w14:textId="77777777" w:rsidR="00B9096A" w:rsidRPr="0017063C" w:rsidRDefault="00B9096A" w:rsidP="00902781">
                        <w:pPr>
                          <w:pStyle w:val="ListParagraph"/>
                          <w:numPr>
                            <w:ilvl w:val="0"/>
                            <w:numId w:val="293"/>
                          </w:numPr>
                          <w:rPr>
                            <w:rFonts w:ascii="Aptos" w:hAnsi="Aptos"/>
                            <w:b/>
                            <w:bCs/>
                            <w:u w:val="single"/>
                          </w:rPr>
                        </w:pPr>
                        <w:r w:rsidRPr="0017063C">
                          <w:rPr>
                            <w:rFonts w:ascii="Aptos" w:hAnsi="Aptos"/>
                            <w:b/>
                            <w:bCs/>
                            <w:u w:val="single"/>
                            <w:lang w:eastAsia="en-GB"/>
                          </w:rPr>
                          <w:t>LETTER OF CLAIM, FOR A PNC ACRO REPORT:</w:t>
                        </w:r>
                      </w:p>
                      <w:p w14:paraId="03E02FCF" w14:textId="62E44314" w:rsidR="00B9096A" w:rsidRPr="0017063C" w:rsidRDefault="00B9096A" w:rsidP="00554261">
                        <w:pPr>
                          <w:pStyle w:val="ListParagraph"/>
                          <w:rPr>
                            <w:rFonts w:ascii="Aptos" w:hAnsi="Aptos"/>
                            <w:b/>
                            <w:bCs/>
                            <w:u w:val="single"/>
                          </w:rPr>
                        </w:pPr>
                      </w:p>
                    </w:tc>
                  </w:tr>
                  <w:tr w:rsidR="00B9096A" w:rsidRPr="0017063C" w14:paraId="2C4B577E" w14:textId="30A30551" w:rsidTr="00E838C8">
                    <w:trPr>
                      <w:jc w:val="center"/>
                    </w:trPr>
                    <w:tc>
                      <w:tcPr>
                        <w:tcW w:w="7342" w:type="dxa"/>
                        <w:shd w:val="clear" w:color="auto" w:fill="DBE5F1"/>
                      </w:tcPr>
                      <w:p w14:paraId="15B481A9" w14:textId="24DA4BAE" w:rsidR="00B9096A" w:rsidRPr="0017063C" w:rsidRDefault="00B9096A" w:rsidP="00B9096A">
                        <w:pPr>
                          <w:pStyle w:val="ListParagraph"/>
                          <w:numPr>
                            <w:ilvl w:val="0"/>
                            <w:numId w:val="295"/>
                          </w:numPr>
                          <w:rPr>
                            <w:rFonts w:ascii="Aptos" w:hAnsi="Aptos"/>
                          </w:rPr>
                        </w:pPr>
                        <w:r w:rsidRPr="0017063C">
                          <w:rPr>
                            <w:rFonts w:ascii="Aptos" w:eastAsia="Calibri" w:hAnsi="Aptos"/>
                            <w:u w:val="single"/>
                          </w:rPr>
                          <w:t>Dear Official Persons of Relevance</w:t>
                        </w:r>
                      </w:p>
                    </w:tc>
                    <w:tc>
                      <w:tcPr>
                        <w:tcW w:w="1254" w:type="dxa"/>
                        <w:gridSpan w:val="2"/>
                        <w:shd w:val="clear" w:color="auto" w:fill="DBE5F1"/>
                      </w:tcPr>
                      <w:p w14:paraId="48DEF434" w14:textId="77777777" w:rsidR="00B9096A" w:rsidRPr="0017063C" w:rsidRDefault="00B9096A" w:rsidP="00B9096A">
                        <w:pPr>
                          <w:rPr>
                            <w:rFonts w:ascii="Aptos" w:hAnsi="Aptos"/>
                          </w:rPr>
                        </w:pPr>
                      </w:p>
                    </w:tc>
                    <w:tc>
                      <w:tcPr>
                        <w:tcW w:w="1864" w:type="dxa"/>
                        <w:shd w:val="clear" w:color="auto" w:fill="DBE5F1"/>
                        <w:vAlign w:val="center"/>
                      </w:tcPr>
                      <w:p w14:paraId="239527CD" w14:textId="77777777" w:rsidR="00B9096A" w:rsidRPr="0017063C" w:rsidRDefault="00B9096A" w:rsidP="00B9096A">
                        <w:pPr>
                          <w:rPr>
                            <w:rFonts w:ascii="Aptos" w:hAnsi="Aptos"/>
                          </w:rPr>
                        </w:pPr>
                        <w:r w:rsidRPr="0017063C">
                          <w:rPr>
                            <w:rFonts w:ascii="Aptos" w:hAnsi="Aptos"/>
                          </w:rPr>
                          <w:t>Complete</w:t>
                        </w:r>
                      </w:p>
                      <w:p w14:paraId="790FC1E6" w14:textId="2C24B406" w:rsidR="00B9096A" w:rsidRPr="0017063C" w:rsidRDefault="00000000" w:rsidP="00B9096A">
                        <w:pPr>
                          <w:rPr>
                            <w:rFonts w:ascii="Aptos" w:hAnsi="Aptos"/>
                          </w:rPr>
                        </w:pPr>
                        <w:sdt>
                          <w:sdtPr>
                            <w:rPr>
                              <w:rFonts w:ascii="Aptos" w:hAnsi="Aptos"/>
                            </w:rPr>
                            <w:id w:val="775226891"/>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763895083"/>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4945FA91" w14:textId="6C8E8DB6" w:rsidTr="00B9096A">
                    <w:trPr>
                      <w:jc w:val="center"/>
                    </w:trPr>
                    <w:tc>
                      <w:tcPr>
                        <w:tcW w:w="10460" w:type="dxa"/>
                        <w:gridSpan w:val="4"/>
                        <w:shd w:val="clear" w:color="auto" w:fill="DBE5F1"/>
                      </w:tcPr>
                      <w:p w14:paraId="1D3376B6" w14:textId="77777777" w:rsidR="00B9096A" w:rsidRPr="0017063C" w:rsidRDefault="00B9096A" w:rsidP="00B9096A">
                        <w:pPr>
                          <w:pStyle w:val="ListParagraph"/>
                          <w:numPr>
                            <w:ilvl w:val="0"/>
                            <w:numId w:val="293"/>
                          </w:numPr>
                          <w:rPr>
                            <w:rFonts w:ascii="Aptos" w:hAnsi="Aptos"/>
                            <w:b/>
                            <w:bCs/>
                            <w:u w:val="single"/>
                          </w:rPr>
                        </w:pPr>
                        <w:r w:rsidRPr="0017063C">
                          <w:rPr>
                            <w:rFonts w:ascii="Aptos" w:hAnsi="Aptos"/>
                            <w:b/>
                            <w:bCs/>
                            <w:u w:val="single"/>
                            <w:lang w:eastAsia="en-GB"/>
                          </w:rPr>
                          <w:t>OUR LISTED AS LIABLE:</w:t>
                        </w:r>
                      </w:p>
                      <w:p w14:paraId="2AB3A822" w14:textId="5863C4F4" w:rsidR="00B9096A" w:rsidRPr="0017063C" w:rsidRDefault="00B9096A" w:rsidP="00B9096A">
                        <w:pPr>
                          <w:pStyle w:val="ListParagraph"/>
                          <w:rPr>
                            <w:rFonts w:ascii="Aptos" w:hAnsi="Aptos"/>
                            <w:b/>
                            <w:bCs/>
                            <w:u w:val="single"/>
                          </w:rPr>
                        </w:pPr>
                      </w:p>
                    </w:tc>
                  </w:tr>
                  <w:tr w:rsidR="00B9096A" w:rsidRPr="0017063C" w14:paraId="02E1F793" w14:textId="1E80916B" w:rsidTr="00E838C8">
                    <w:trPr>
                      <w:jc w:val="center"/>
                    </w:trPr>
                    <w:tc>
                      <w:tcPr>
                        <w:tcW w:w="7342" w:type="dxa"/>
                        <w:shd w:val="clear" w:color="auto" w:fill="DBE5F1"/>
                      </w:tcPr>
                      <w:p w14:paraId="1CAA5AD4" w14:textId="1E0BD933" w:rsidR="00B9096A" w:rsidRPr="0017063C" w:rsidRDefault="00B9096A" w:rsidP="00B9096A">
                        <w:pPr>
                          <w:rPr>
                            <w:rFonts w:ascii="Aptos" w:hAnsi="Aptos"/>
                            <w:color w:val="FF0000"/>
                          </w:rPr>
                        </w:pPr>
                        <w:r w:rsidRPr="0017063C">
                          <w:rPr>
                            <w:rFonts w:ascii="Aptos" w:eastAsia="Calibri" w:hAnsi="Aptos"/>
                            <w:color w:val="FF0000"/>
                            <w:u w:val="single"/>
                          </w:rPr>
                          <w:t>Metropolitan Police Force</w:t>
                        </w:r>
                      </w:p>
                    </w:tc>
                    <w:tc>
                      <w:tcPr>
                        <w:tcW w:w="1254" w:type="dxa"/>
                        <w:gridSpan w:val="2"/>
                        <w:shd w:val="clear" w:color="auto" w:fill="DBE5F1"/>
                      </w:tcPr>
                      <w:p w14:paraId="4E6B3BCD" w14:textId="77777777" w:rsidR="00B9096A" w:rsidRPr="0017063C" w:rsidRDefault="00B9096A" w:rsidP="00B9096A">
                        <w:pPr>
                          <w:rPr>
                            <w:rFonts w:ascii="Aptos" w:hAnsi="Aptos"/>
                          </w:rPr>
                        </w:pPr>
                      </w:p>
                    </w:tc>
                    <w:tc>
                      <w:tcPr>
                        <w:tcW w:w="1864" w:type="dxa"/>
                        <w:shd w:val="clear" w:color="auto" w:fill="DBE5F1"/>
                        <w:vAlign w:val="center"/>
                      </w:tcPr>
                      <w:p w14:paraId="79BFA8D2" w14:textId="77777777" w:rsidR="00B9096A" w:rsidRPr="0017063C" w:rsidRDefault="00B9096A" w:rsidP="00B9096A">
                        <w:pPr>
                          <w:rPr>
                            <w:rFonts w:ascii="Aptos" w:hAnsi="Aptos"/>
                          </w:rPr>
                        </w:pPr>
                        <w:r w:rsidRPr="0017063C">
                          <w:rPr>
                            <w:rFonts w:ascii="Aptos" w:hAnsi="Aptos"/>
                          </w:rPr>
                          <w:t>Complete</w:t>
                        </w:r>
                      </w:p>
                      <w:p w14:paraId="45578A17" w14:textId="48BC672A" w:rsidR="00B9096A" w:rsidRPr="0017063C" w:rsidRDefault="00000000" w:rsidP="00B9096A">
                        <w:pPr>
                          <w:rPr>
                            <w:rFonts w:ascii="Aptos" w:hAnsi="Aptos"/>
                          </w:rPr>
                        </w:pPr>
                        <w:sdt>
                          <w:sdtPr>
                            <w:rPr>
                              <w:rFonts w:ascii="Aptos" w:hAnsi="Aptos"/>
                            </w:rPr>
                            <w:id w:val="-40063106"/>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751274185"/>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40D90ABF" w14:textId="77777777" w:rsidTr="00E838C8">
                    <w:trPr>
                      <w:jc w:val="center"/>
                    </w:trPr>
                    <w:tc>
                      <w:tcPr>
                        <w:tcW w:w="7342" w:type="dxa"/>
                        <w:shd w:val="clear" w:color="auto" w:fill="DBE5F1"/>
                      </w:tcPr>
                      <w:p w14:paraId="7CE4C8D7" w14:textId="20B2758E" w:rsidR="00B9096A" w:rsidRPr="0017063C" w:rsidRDefault="00B9096A" w:rsidP="00B9096A">
                        <w:pPr>
                          <w:rPr>
                            <w:rFonts w:ascii="Aptos" w:hAnsi="Aptos"/>
                            <w:color w:val="FF0000"/>
                          </w:rPr>
                        </w:pPr>
                        <w:r w:rsidRPr="0017063C">
                          <w:rPr>
                            <w:rFonts w:ascii="Aptos" w:eastAsia="Calibri" w:hAnsi="Aptos"/>
                            <w:color w:val="FF0000"/>
                            <w:u w:val="single"/>
                          </w:rPr>
                          <w:t>Enfield Council</w:t>
                        </w:r>
                      </w:p>
                    </w:tc>
                    <w:tc>
                      <w:tcPr>
                        <w:tcW w:w="1254" w:type="dxa"/>
                        <w:gridSpan w:val="2"/>
                        <w:shd w:val="clear" w:color="auto" w:fill="DBE5F1"/>
                      </w:tcPr>
                      <w:p w14:paraId="6FF9E95F" w14:textId="77777777" w:rsidR="00B9096A" w:rsidRPr="0017063C" w:rsidRDefault="00B9096A" w:rsidP="00B9096A">
                        <w:pPr>
                          <w:rPr>
                            <w:rFonts w:ascii="Aptos" w:hAnsi="Aptos"/>
                          </w:rPr>
                        </w:pPr>
                      </w:p>
                    </w:tc>
                    <w:tc>
                      <w:tcPr>
                        <w:tcW w:w="1864" w:type="dxa"/>
                        <w:shd w:val="clear" w:color="auto" w:fill="DBE5F1"/>
                        <w:vAlign w:val="center"/>
                      </w:tcPr>
                      <w:p w14:paraId="69355C7D" w14:textId="77777777" w:rsidR="00B9096A" w:rsidRPr="0017063C" w:rsidRDefault="00B9096A" w:rsidP="00B9096A">
                        <w:pPr>
                          <w:rPr>
                            <w:rFonts w:ascii="Aptos" w:hAnsi="Aptos"/>
                          </w:rPr>
                        </w:pPr>
                        <w:r w:rsidRPr="0017063C">
                          <w:rPr>
                            <w:rFonts w:ascii="Aptos" w:hAnsi="Aptos"/>
                          </w:rPr>
                          <w:t>Complete</w:t>
                        </w:r>
                      </w:p>
                      <w:p w14:paraId="617AD8B9" w14:textId="3F2A1E06" w:rsidR="00B9096A" w:rsidRPr="0017063C" w:rsidRDefault="00000000" w:rsidP="00B9096A">
                        <w:pPr>
                          <w:rPr>
                            <w:rFonts w:ascii="Aptos" w:hAnsi="Aptos"/>
                          </w:rPr>
                        </w:pPr>
                        <w:sdt>
                          <w:sdtPr>
                            <w:rPr>
                              <w:rFonts w:ascii="Aptos" w:hAnsi="Aptos"/>
                            </w:rPr>
                            <w:id w:val="2051881057"/>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704367743"/>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0D30E2B8" w14:textId="77777777" w:rsidTr="00E838C8">
                    <w:trPr>
                      <w:jc w:val="center"/>
                    </w:trPr>
                    <w:tc>
                      <w:tcPr>
                        <w:tcW w:w="7342" w:type="dxa"/>
                        <w:shd w:val="clear" w:color="auto" w:fill="DBE5F1"/>
                      </w:tcPr>
                      <w:p w14:paraId="79549516" w14:textId="77777777" w:rsidR="00B9096A" w:rsidRPr="0017063C" w:rsidRDefault="00B9096A" w:rsidP="00B9096A">
                        <w:pPr>
                          <w:rPr>
                            <w:rFonts w:ascii="Aptos" w:hAnsi="Aptos"/>
                            <w:color w:val="FF0000"/>
                          </w:rPr>
                        </w:pPr>
                        <w:r w:rsidRPr="0017063C">
                          <w:rPr>
                            <w:rFonts w:ascii="Aptos" w:eastAsia="Calibri" w:hAnsi="Aptos"/>
                            <w:color w:val="FF0000"/>
                            <w:u w:val="single"/>
                          </w:rPr>
                          <w:t>Neighbourhood Watch Team</w:t>
                        </w:r>
                      </w:p>
                      <w:p w14:paraId="08DE60E7" w14:textId="7BA5DA51" w:rsidR="00B9096A" w:rsidRPr="0017063C" w:rsidRDefault="00B9096A" w:rsidP="00B9096A">
                        <w:pPr>
                          <w:rPr>
                            <w:rFonts w:ascii="Aptos" w:hAnsi="Aptos"/>
                            <w:color w:val="FF0000"/>
                          </w:rPr>
                        </w:pPr>
                        <w:r w:rsidRPr="0017063C">
                          <w:rPr>
                            <w:rFonts w:ascii="Aptos" w:eastAsia="Calibri" w:hAnsi="Aptos"/>
                            <w:color w:val="FF0000"/>
                            <w:u w:val="single"/>
                          </w:rPr>
                          <w:t>Enfield Homes</w:t>
                        </w:r>
                      </w:p>
                    </w:tc>
                    <w:tc>
                      <w:tcPr>
                        <w:tcW w:w="1254" w:type="dxa"/>
                        <w:gridSpan w:val="2"/>
                        <w:shd w:val="clear" w:color="auto" w:fill="DBE5F1"/>
                      </w:tcPr>
                      <w:p w14:paraId="5638276D" w14:textId="77777777" w:rsidR="00B9096A" w:rsidRPr="0017063C" w:rsidRDefault="00B9096A" w:rsidP="00B9096A">
                        <w:pPr>
                          <w:rPr>
                            <w:rFonts w:ascii="Aptos" w:hAnsi="Aptos"/>
                          </w:rPr>
                        </w:pPr>
                      </w:p>
                    </w:tc>
                    <w:tc>
                      <w:tcPr>
                        <w:tcW w:w="1864" w:type="dxa"/>
                        <w:shd w:val="clear" w:color="auto" w:fill="DBE5F1"/>
                        <w:vAlign w:val="center"/>
                      </w:tcPr>
                      <w:p w14:paraId="630E7953" w14:textId="77777777" w:rsidR="00B9096A" w:rsidRPr="0017063C" w:rsidRDefault="00B9096A" w:rsidP="00B9096A">
                        <w:pPr>
                          <w:rPr>
                            <w:rFonts w:ascii="Aptos" w:hAnsi="Aptos"/>
                          </w:rPr>
                        </w:pPr>
                        <w:r w:rsidRPr="0017063C">
                          <w:rPr>
                            <w:rFonts w:ascii="Aptos" w:hAnsi="Aptos"/>
                          </w:rPr>
                          <w:t>Complete</w:t>
                        </w:r>
                      </w:p>
                      <w:p w14:paraId="434D7290" w14:textId="3D5162CF" w:rsidR="00B9096A" w:rsidRPr="0017063C" w:rsidRDefault="00000000" w:rsidP="00B9096A">
                        <w:pPr>
                          <w:rPr>
                            <w:rFonts w:ascii="Aptos" w:hAnsi="Aptos"/>
                          </w:rPr>
                        </w:pPr>
                        <w:sdt>
                          <w:sdtPr>
                            <w:rPr>
                              <w:rFonts w:ascii="Aptos" w:hAnsi="Aptos"/>
                            </w:rPr>
                            <w:id w:val="-1684270539"/>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1167940923"/>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25E2F502" w14:textId="77777777" w:rsidTr="00E838C8">
                    <w:trPr>
                      <w:jc w:val="center"/>
                    </w:trPr>
                    <w:tc>
                      <w:tcPr>
                        <w:tcW w:w="7342" w:type="dxa"/>
                        <w:shd w:val="clear" w:color="auto" w:fill="DBE5F1"/>
                      </w:tcPr>
                      <w:p w14:paraId="5B22B4B5" w14:textId="24B55029" w:rsidR="00B9096A" w:rsidRPr="0017063C" w:rsidRDefault="00B9096A" w:rsidP="00B9096A">
                        <w:pPr>
                          <w:rPr>
                            <w:rFonts w:ascii="Aptos" w:hAnsi="Aptos"/>
                            <w:b/>
                            <w:bCs/>
                            <w:color w:val="FF0000"/>
                            <w:u w:val="single"/>
                          </w:rPr>
                        </w:pPr>
                        <w:r w:rsidRPr="0017063C">
                          <w:rPr>
                            <w:rFonts w:ascii="Aptos" w:eastAsia="Calibri" w:hAnsi="Aptos"/>
                            <w:color w:val="FF0000"/>
                            <w:u w:val="single"/>
                          </w:rPr>
                          <w:t>National Health Services NHS</w:t>
                        </w:r>
                      </w:p>
                    </w:tc>
                    <w:tc>
                      <w:tcPr>
                        <w:tcW w:w="1254" w:type="dxa"/>
                        <w:gridSpan w:val="2"/>
                        <w:shd w:val="clear" w:color="auto" w:fill="DBE5F1"/>
                      </w:tcPr>
                      <w:p w14:paraId="5D7B59C5" w14:textId="77777777" w:rsidR="00B9096A" w:rsidRPr="0017063C" w:rsidRDefault="00B9096A" w:rsidP="00B9096A">
                        <w:pPr>
                          <w:rPr>
                            <w:rFonts w:ascii="Aptos" w:hAnsi="Aptos"/>
                          </w:rPr>
                        </w:pPr>
                      </w:p>
                    </w:tc>
                    <w:tc>
                      <w:tcPr>
                        <w:tcW w:w="1864" w:type="dxa"/>
                        <w:shd w:val="clear" w:color="auto" w:fill="DBE5F1"/>
                        <w:vAlign w:val="center"/>
                      </w:tcPr>
                      <w:p w14:paraId="11BE076E" w14:textId="77777777" w:rsidR="00B9096A" w:rsidRPr="0017063C" w:rsidRDefault="00B9096A" w:rsidP="00B9096A">
                        <w:pPr>
                          <w:rPr>
                            <w:rFonts w:ascii="Aptos" w:hAnsi="Aptos"/>
                          </w:rPr>
                        </w:pPr>
                        <w:r w:rsidRPr="0017063C">
                          <w:rPr>
                            <w:rFonts w:ascii="Aptos" w:hAnsi="Aptos"/>
                          </w:rPr>
                          <w:t>Complete</w:t>
                        </w:r>
                      </w:p>
                      <w:p w14:paraId="602FD3F3" w14:textId="422FC1B4" w:rsidR="00B9096A" w:rsidRPr="0017063C" w:rsidRDefault="00000000" w:rsidP="00B9096A">
                        <w:pPr>
                          <w:rPr>
                            <w:rFonts w:ascii="Aptos" w:hAnsi="Aptos"/>
                          </w:rPr>
                        </w:pPr>
                        <w:sdt>
                          <w:sdtPr>
                            <w:rPr>
                              <w:rFonts w:ascii="Aptos" w:hAnsi="Aptos"/>
                            </w:rPr>
                            <w:id w:val="-561796260"/>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994841857"/>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B9096A" w:rsidRPr="0017063C" w14:paraId="6BE815B2" w14:textId="77777777" w:rsidTr="00E838C8">
                    <w:trPr>
                      <w:jc w:val="center"/>
                    </w:trPr>
                    <w:tc>
                      <w:tcPr>
                        <w:tcW w:w="7342" w:type="dxa"/>
                        <w:shd w:val="clear" w:color="auto" w:fill="DBE5F1"/>
                      </w:tcPr>
                      <w:p w14:paraId="51F4CA05" w14:textId="77777777" w:rsidR="00B9096A" w:rsidRPr="0017063C" w:rsidRDefault="00B9096A" w:rsidP="00B9096A">
                        <w:pPr>
                          <w:rPr>
                            <w:rFonts w:ascii="Aptos" w:hAnsi="Aptos"/>
                            <w:b/>
                            <w:bCs/>
                            <w:color w:val="FF0000"/>
                            <w:u w:val="single"/>
                          </w:rPr>
                        </w:pPr>
                      </w:p>
                    </w:tc>
                    <w:tc>
                      <w:tcPr>
                        <w:tcW w:w="1254" w:type="dxa"/>
                        <w:gridSpan w:val="2"/>
                        <w:shd w:val="clear" w:color="auto" w:fill="DBE5F1"/>
                      </w:tcPr>
                      <w:p w14:paraId="36F6F37D" w14:textId="77777777" w:rsidR="00B9096A" w:rsidRPr="0017063C" w:rsidRDefault="00B9096A" w:rsidP="00B9096A">
                        <w:pPr>
                          <w:rPr>
                            <w:rFonts w:ascii="Aptos" w:hAnsi="Aptos"/>
                          </w:rPr>
                        </w:pPr>
                      </w:p>
                    </w:tc>
                    <w:tc>
                      <w:tcPr>
                        <w:tcW w:w="1864" w:type="dxa"/>
                        <w:shd w:val="clear" w:color="auto" w:fill="DBE5F1"/>
                        <w:vAlign w:val="center"/>
                      </w:tcPr>
                      <w:p w14:paraId="3AE7DBCD" w14:textId="77777777" w:rsidR="00B9096A" w:rsidRPr="0017063C" w:rsidRDefault="00B9096A" w:rsidP="00B9096A">
                        <w:pPr>
                          <w:rPr>
                            <w:rFonts w:ascii="Aptos" w:hAnsi="Aptos"/>
                          </w:rPr>
                        </w:pPr>
                      </w:p>
                    </w:tc>
                  </w:tr>
                  <w:tr w:rsidR="00B9096A" w:rsidRPr="0017063C" w14:paraId="1DCD1ECF" w14:textId="4A59747D" w:rsidTr="00E838C8">
                    <w:trPr>
                      <w:jc w:val="center"/>
                    </w:trPr>
                    <w:tc>
                      <w:tcPr>
                        <w:tcW w:w="7342" w:type="dxa"/>
                        <w:shd w:val="clear" w:color="auto" w:fill="DBE5F1"/>
                      </w:tcPr>
                      <w:p w14:paraId="31E37C8C" w14:textId="77777777" w:rsidR="00B9096A" w:rsidRPr="0017063C" w:rsidRDefault="00B9096A" w:rsidP="00B9096A">
                        <w:pPr>
                          <w:rPr>
                            <w:rFonts w:ascii="Aptos" w:hAnsi="Aptos"/>
                            <w:color w:val="0000FF"/>
                          </w:rPr>
                        </w:pPr>
                      </w:p>
                    </w:tc>
                    <w:tc>
                      <w:tcPr>
                        <w:tcW w:w="1254" w:type="dxa"/>
                        <w:gridSpan w:val="2"/>
                        <w:shd w:val="clear" w:color="auto" w:fill="DBE5F1"/>
                      </w:tcPr>
                      <w:p w14:paraId="7F2DDEE6" w14:textId="77777777" w:rsidR="00B9096A" w:rsidRPr="0017063C" w:rsidRDefault="00B9096A" w:rsidP="00B9096A">
                        <w:pPr>
                          <w:rPr>
                            <w:rFonts w:ascii="Aptos" w:hAnsi="Aptos"/>
                          </w:rPr>
                        </w:pPr>
                      </w:p>
                    </w:tc>
                    <w:tc>
                      <w:tcPr>
                        <w:tcW w:w="1864" w:type="dxa"/>
                        <w:shd w:val="clear" w:color="auto" w:fill="DBE5F1"/>
                      </w:tcPr>
                      <w:p w14:paraId="64D6BAF8" w14:textId="77777777" w:rsidR="00B9096A" w:rsidRPr="0017063C" w:rsidRDefault="00B9096A" w:rsidP="00B9096A">
                        <w:pPr>
                          <w:rPr>
                            <w:rFonts w:ascii="Aptos" w:hAnsi="Aptos"/>
                          </w:rPr>
                        </w:pPr>
                      </w:p>
                    </w:tc>
                  </w:tr>
                  <w:tr w:rsidR="00B9096A" w:rsidRPr="0017063C" w14:paraId="3073CE89" w14:textId="1CCFBAF3" w:rsidTr="00B9096A">
                    <w:trPr>
                      <w:jc w:val="center"/>
                    </w:trPr>
                    <w:tc>
                      <w:tcPr>
                        <w:tcW w:w="8578" w:type="dxa"/>
                        <w:gridSpan w:val="2"/>
                        <w:shd w:val="clear" w:color="auto" w:fill="DBE5F1"/>
                      </w:tcPr>
                      <w:p w14:paraId="6123AB69" w14:textId="6A8F45D3" w:rsidR="00B9096A" w:rsidRPr="0017063C" w:rsidRDefault="00B9096A" w:rsidP="00B9096A">
                        <w:pPr>
                          <w:pStyle w:val="ListParagraph"/>
                          <w:numPr>
                            <w:ilvl w:val="0"/>
                            <w:numId w:val="293"/>
                          </w:numPr>
                          <w:rPr>
                            <w:rFonts w:ascii="Aptos" w:hAnsi="Aptos"/>
                            <w:b/>
                            <w:bCs/>
                            <w:u w:val="single"/>
                            <w:lang w:eastAsia="en-GB"/>
                          </w:rPr>
                        </w:pPr>
                        <w:r w:rsidRPr="0017063C">
                          <w:rPr>
                            <w:rFonts w:ascii="Aptos" w:hAnsi="Aptos"/>
                            <w:b/>
                            <w:bCs/>
                            <w:u w:val="single"/>
                            <w:lang w:eastAsia="en-GB"/>
                          </w:rPr>
                          <w:t>WHAT IS BEING REQUESTED BY THE CLAIMANT &amp; A BRIEF DESCRIPTION OF THE CLAIMANTS’ REASONS FOR REQUEST:</w:t>
                        </w:r>
                      </w:p>
                    </w:tc>
                    <w:tc>
                      <w:tcPr>
                        <w:tcW w:w="1882" w:type="dxa"/>
                        <w:gridSpan w:val="2"/>
                        <w:shd w:val="clear" w:color="auto" w:fill="DBE5F1"/>
                      </w:tcPr>
                      <w:p w14:paraId="6843C39B" w14:textId="77777777" w:rsidR="00B9096A" w:rsidRPr="0017063C" w:rsidRDefault="00B9096A" w:rsidP="00B9096A">
                        <w:pPr>
                          <w:rPr>
                            <w:rFonts w:ascii="Aptos" w:hAnsi="Aptos"/>
                          </w:rPr>
                        </w:pPr>
                      </w:p>
                    </w:tc>
                  </w:tr>
                  <w:tr w:rsidR="00B9096A" w:rsidRPr="0017063C" w14:paraId="0E2F79AB" w14:textId="0AB40E84" w:rsidTr="00E838C8">
                    <w:trPr>
                      <w:jc w:val="center"/>
                    </w:trPr>
                    <w:tc>
                      <w:tcPr>
                        <w:tcW w:w="7342" w:type="dxa"/>
                        <w:shd w:val="clear" w:color="auto" w:fill="DBE5F1"/>
                      </w:tcPr>
                      <w:p w14:paraId="6DFECCFA" w14:textId="77777777" w:rsidR="00B9096A" w:rsidRPr="0017063C" w:rsidRDefault="00B9096A" w:rsidP="00B9096A">
                        <w:pPr>
                          <w:pStyle w:val="ListParagraph"/>
                          <w:ind w:left="360"/>
                          <w:rPr>
                            <w:rFonts w:ascii="Aptos" w:hAnsi="Aptos"/>
                          </w:rPr>
                        </w:pPr>
                      </w:p>
                      <w:p w14:paraId="63E2AE4B" w14:textId="4EE97A1F" w:rsidR="00B9096A" w:rsidRPr="0017063C" w:rsidRDefault="00B9096A" w:rsidP="00B9096A">
                        <w:pPr>
                          <w:pStyle w:val="ListParagraph"/>
                          <w:numPr>
                            <w:ilvl w:val="0"/>
                            <w:numId w:val="207"/>
                          </w:numPr>
                          <w:rPr>
                            <w:rFonts w:ascii="Aptos" w:hAnsi="Aptos"/>
                          </w:rPr>
                        </w:pPr>
                        <w:r w:rsidRPr="0017063C">
                          <w:rPr>
                            <w:rFonts w:ascii="Aptos" w:hAnsi="Aptos"/>
                            <w:b/>
                            <w:bCs/>
                            <w:u w:val="single"/>
                          </w:rPr>
                          <w:t>WHAT IS BEING REQUESTED BY THE CLAIMANT</w:t>
                        </w:r>
                      </w:p>
                      <w:p w14:paraId="253FB664" w14:textId="209B6E41" w:rsidR="00B9096A" w:rsidRPr="0017063C" w:rsidRDefault="00B9096A" w:rsidP="00B9096A">
                        <w:pPr>
                          <w:pStyle w:val="ListParagraph"/>
                          <w:numPr>
                            <w:ilvl w:val="0"/>
                            <w:numId w:val="125"/>
                          </w:numPr>
                          <w:rPr>
                            <w:rFonts w:ascii="Aptos" w:hAnsi="Aptos"/>
                          </w:rPr>
                        </w:pPr>
                        <w:r w:rsidRPr="0017063C">
                          <w:rPr>
                            <w:rFonts w:ascii="Aptos" w:eastAsia="Calibri" w:hAnsi="Aptos"/>
                            <w:u w:val="single"/>
                          </w:rPr>
                          <w:t>The Requests We Make Are</w:t>
                        </w:r>
                      </w:p>
                      <w:p w14:paraId="65C72D1E" w14:textId="77777777" w:rsidR="00B9096A" w:rsidRPr="0017063C" w:rsidRDefault="00B9096A" w:rsidP="00AD62DC">
                        <w:pPr>
                          <w:rPr>
                            <w:rFonts w:ascii="Aptos" w:hAnsi="Aptos"/>
                          </w:rPr>
                        </w:pPr>
                      </w:p>
                    </w:tc>
                    <w:tc>
                      <w:tcPr>
                        <w:tcW w:w="1254" w:type="dxa"/>
                        <w:gridSpan w:val="2"/>
                        <w:shd w:val="clear" w:color="auto" w:fill="DBE5F1"/>
                      </w:tcPr>
                      <w:p w14:paraId="251ABF74" w14:textId="77777777" w:rsidR="00B9096A" w:rsidRPr="0017063C" w:rsidRDefault="00B9096A" w:rsidP="00B9096A">
                        <w:pPr>
                          <w:rPr>
                            <w:rFonts w:ascii="Aptos" w:hAnsi="Aptos"/>
                          </w:rPr>
                        </w:pPr>
                      </w:p>
                    </w:tc>
                    <w:tc>
                      <w:tcPr>
                        <w:tcW w:w="1864" w:type="dxa"/>
                        <w:shd w:val="clear" w:color="auto" w:fill="DBE5F1"/>
                        <w:vAlign w:val="center"/>
                      </w:tcPr>
                      <w:p w14:paraId="1EF584CB" w14:textId="77777777" w:rsidR="00B9096A" w:rsidRPr="0017063C" w:rsidRDefault="00B9096A" w:rsidP="00B9096A">
                        <w:pPr>
                          <w:rPr>
                            <w:rFonts w:ascii="Aptos" w:hAnsi="Aptos"/>
                          </w:rPr>
                        </w:pPr>
                        <w:r w:rsidRPr="0017063C">
                          <w:rPr>
                            <w:rFonts w:ascii="Aptos" w:hAnsi="Aptos"/>
                          </w:rPr>
                          <w:t>Complete</w:t>
                        </w:r>
                      </w:p>
                      <w:p w14:paraId="389DA56F" w14:textId="4BF4116C" w:rsidR="00B9096A" w:rsidRPr="0017063C" w:rsidRDefault="00000000" w:rsidP="00B9096A">
                        <w:pPr>
                          <w:rPr>
                            <w:rFonts w:ascii="Aptos" w:hAnsi="Aptos"/>
                          </w:rPr>
                        </w:pPr>
                        <w:sdt>
                          <w:sdtPr>
                            <w:rPr>
                              <w:rFonts w:ascii="Aptos" w:hAnsi="Aptos"/>
                            </w:rPr>
                            <w:id w:val="-627470037"/>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 xml:space="preserve">Yes </w:t>
                        </w:r>
                        <w:sdt>
                          <w:sdtPr>
                            <w:rPr>
                              <w:rFonts w:ascii="Aptos" w:hAnsi="Aptos"/>
                            </w:rPr>
                            <w:id w:val="1804740037"/>
                            <w14:checkbox>
                              <w14:checked w14:val="0"/>
                              <w14:checkedState w14:val="2612" w14:font="MS Gothic"/>
                              <w14:uncheckedState w14:val="2610" w14:font="MS Gothic"/>
                            </w14:checkbox>
                          </w:sdtPr>
                          <w:sdtContent>
                            <w:r w:rsidR="00B9096A" w:rsidRPr="0017063C">
                              <w:rPr>
                                <w:rFonts w:ascii="Aptos" w:eastAsia="MS Gothic" w:hAnsi="Aptos"/>
                              </w:rPr>
                              <w:t>☐</w:t>
                            </w:r>
                          </w:sdtContent>
                        </w:sdt>
                        <w:r w:rsidR="00B9096A" w:rsidRPr="0017063C">
                          <w:rPr>
                            <w:rFonts w:ascii="Aptos" w:hAnsi="Aptos"/>
                          </w:rPr>
                          <w:t>No</w:t>
                        </w:r>
                      </w:p>
                    </w:tc>
                  </w:tr>
                  <w:tr w:rsidR="00AD62DC" w:rsidRPr="0017063C" w14:paraId="33BC6987" w14:textId="12E0781B" w:rsidTr="00C64F3E">
                    <w:trPr>
                      <w:jc w:val="center"/>
                    </w:trPr>
                    <w:tc>
                      <w:tcPr>
                        <w:tcW w:w="7342" w:type="dxa"/>
                        <w:shd w:val="clear" w:color="auto" w:fill="DBE5F1"/>
                      </w:tcPr>
                      <w:p w14:paraId="65EF7C4B" w14:textId="77777777" w:rsidR="00AD62DC" w:rsidRPr="0017063C" w:rsidRDefault="00AD62DC" w:rsidP="00AD62DC">
                        <w:pPr>
                          <w:pStyle w:val="ListParagraph"/>
                          <w:numPr>
                            <w:ilvl w:val="0"/>
                            <w:numId w:val="207"/>
                          </w:numPr>
                          <w:rPr>
                            <w:rFonts w:ascii="Aptos" w:hAnsi="Aptos"/>
                            <w:b/>
                            <w:bCs/>
                            <w:u w:val="single"/>
                          </w:rPr>
                        </w:pPr>
                        <w:r w:rsidRPr="0017063C">
                          <w:rPr>
                            <w:rFonts w:ascii="Aptos" w:hAnsi="Aptos"/>
                            <w:b/>
                            <w:bCs/>
                            <w:u w:val="single"/>
                          </w:rPr>
                          <w:t>REASONS FOR THE REQUEST</w:t>
                        </w:r>
                      </w:p>
                      <w:p w14:paraId="4E5B5542" w14:textId="3CBBBEB2" w:rsidR="00AD62DC" w:rsidRPr="0017063C" w:rsidRDefault="00AD62DC" w:rsidP="00AD62DC">
                        <w:pPr>
                          <w:pStyle w:val="ListParagraph"/>
                          <w:numPr>
                            <w:ilvl w:val="0"/>
                            <w:numId w:val="301"/>
                          </w:numPr>
                          <w:rPr>
                            <w:rFonts w:ascii="Aptos" w:hAnsi="Aptos"/>
                          </w:rPr>
                        </w:pPr>
                        <w:r w:rsidRPr="0017063C">
                          <w:rPr>
                            <w:rFonts w:ascii="Aptos" w:hAnsi="Aptos"/>
                            <w:u w:val="single"/>
                          </w:rPr>
                          <w:t>In Between The Years Of</w:t>
                        </w:r>
                      </w:p>
                    </w:tc>
                    <w:tc>
                      <w:tcPr>
                        <w:tcW w:w="1254" w:type="dxa"/>
                        <w:gridSpan w:val="2"/>
                        <w:shd w:val="clear" w:color="auto" w:fill="DBE5F1"/>
                      </w:tcPr>
                      <w:p w14:paraId="20E2B166" w14:textId="77777777" w:rsidR="00AD62DC" w:rsidRPr="0017063C" w:rsidRDefault="00AD62DC" w:rsidP="00AD62DC">
                        <w:pPr>
                          <w:rPr>
                            <w:rFonts w:ascii="Aptos" w:hAnsi="Aptos"/>
                          </w:rPr>
                        </w:pPr>
                      </w:p>
                    </w:tc>
                    <w:tc>
                      <w:tcPr>
                        <w:tcW w:w="1864" w:type="dxa"/>
                        <w:shd w:val="clear" w:color="auto" w:fill="DBE5F1"/>
                        <w:vAlign w:val="center"/>
                      </w:tcPr>
                      <w:p w14:paraId="362953AC" w14:textId="77777777" w:rsidR="00AD62DC" w:rsidRPr="0017063C" w:rsidRDefault="00AD62DC" w:rsidP="00AD62DC">
                        <w:pPr>
                          <w:rPr>
                            <w:rFonts w:ascii="Aptos" w:hAnsi="Aptos"/>
                          </w:rPr>
                        </w:pPr>
                        <w:r w:rsidRPr="0017063C">
                          <w:rPr>
                            <w:rFonts w:ascii="Aptos" w:hAnsi="Aptos"/>
                          </w:rPr>
                          <w:t>Complete</w:t>
                        </w:r>
                      </w:p>
                      <w:p w14:paraId="486C630C" w14:textId="6A7BBC3B" w:rsidR="00AD62DC" w:rsidRPr="0017063C" w:rsidRDefault="00000000" w:rsidP="00AD62DC">
                        <w:pPr>
                          <w:rPr>
                            <w:rFonts w:ascii="Aptos" w:hAnsi="Aptos"/>
                          </w:rPr>
                        </w:pPr>
                        <w:sdt>
                          <w:sdtPr>
                            <w:rPr>
                              <w:rFonts w:ascii="Aptos" w:hAnsi="Aptos"/>
                            </w:rPr>
                            <w:id w:val="-382559934"/>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 xml:space="preserve">Yes </w:t>
                        </w:r>
                        <w:sdt>
                          <w:sdtPr>
                            <w:rPr>
                              <w:rFonts w:ascii="Aptos" w:hAnsi="Aptos"/>
                            </w:rPr>
                            <w:id w:val="-738242663"/>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No</w:t>
                        </w:r>
                      </w:p>
                    </w:tc>
                  </w:tr>
                  <w:tr w:rsidR="00AD62DC" w:rsidRPr="0017063C" w14:paraId="251AFFDB" w14:textId="77777777" w:rsidTr="00C64F3E">
                    <w:trPr>
                      <w:jc w:val="center"/>
                    </w:trPr>
                    <w:tc>
                      <w:tcPr>
                        <w:tcW w:w="7342" w:type="dxa"/>
                        <w:shd w:val="clear" w:color="auto" w:fill="DBE5F1"/>
                      </w:tcPr>
                      <w:p w14:paraId="1B484BD1" w14:textId="5EECCE21" w:rsidR="00AD62DC" w:rsidRPr="0017063C" w:rsidRDefault="00AD62DC" w:rsidP="00AD62DC">
                        <w:pPr>
                          <w:pStyle w:val="ListParagraph"/>
                          <w:numPr>
                            <w:ilvl w:val="0"/>
                            <w:numId w:val="301"/>
                          </w:numPr>
                          <w:rPr>
                            <w:rFonts w:ascii="Aptos" w:hAnsi="Aptos"/>
                          </w:rPr>
                        </w:pPr>
                        <w:r w:rsidRPr="0017063C">
                          <w:rPr>
                            <w:rFonts w:ascii="Aptos" w:hAnsi="Aptos"/>
                            <w:u w:val="single"/>
                          </w:rPr>
                          <w:t>The Police Have Not Met the Required Safeguard Procedures</w:t>
                        </w:r>
                      </w:p>
                    </w:tc>
                    <w:tc>
                      <w:tcPr>
                        <w:tcW w:w="1254" w:type="dxa"/>
                        <w:gridSpan w:val="2"/>
                        <w:shd w:val="clear" w:color="auto" w:fill="DBE5F1"/>
                      </w:tcPr>
                      <w:p w14:paraId="3F91606D" w14:textId="77777777" w:rsidR="00AD62DC" w:rsidRPr="0017063C" w:rsidRDefault="00AD62DC" w:rsidP="00AD62DC">
                        <w:pPr>
                          <w:rPr>
                            <w:rFonts w:ascii="Aptos" w:hAnsi="Aptos"/>
                          </w:rPr>
                        </w:pPr>
                      </w:p>
                    </w:tc>
                    <w:tc>
                      <w:tcPr>
                        <w:tcW w:w="1864" w:type="dxa"/>
                        <w:shd w:val="clear" w:color="auto" w:fill="DBE5F1"/>
                        <w:vAlign w:val="center"/>
                      </w:tcPr>
                      <w:p w14:paraId="0A9FC2B2" w14:textId="77777777" w:rsidR="00AD62DC" w:rsidRPr="0017063C" w:rsidRDefault="00AD62DC" w:rsidP="00AD62DC">
                        <w:pPr>
                          <w:rPr>
                            <w:rFonts w:ascii="Aptos" w:hAnsi="Aptos"/>
                          </w:rPr>
                        </w:pPr>
                        <w:r w:rsidRPr="0017063C">
                          <w:rPr>
                            <w:rFonts w:ascii="Aptos" w:hAnsi="Aptos"/>
                          </w:rPr>
                          <w:t>Complete</w:t>
                        </w:r>
                      </w:p>
                      <w:p w14:paraId="472D04B9" w14:textId="2DFCD87E" w:rsidR="00AD62DC" w:rsidRPr="0017063C" w:rsidRDefault="00000000" w:rsidP="00AD62DC">
                        <w:pPr>
                          <w:rPr>
                            <w:rFonts w:ascii="Aptos" w:hAnsi="Aptos"/>
                          </w:rPr>
                        </w:pPr>
                        <w:sdt>
                          <w:sdtPr>
                            <w:rPr>
                              <w:rFonts w:ascii="Aptos" w:hAnsi="Aptos"/>
                            </w:rPr>
                            <w:id w:val="1340199111"/>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 xml:space="preserve">Yes </w:t>
                        </w:r>
                        <w:sdt>
                          <w:sdtPr>
                            <w:rPr>
                              <w:rFonts w:ascii="Aptos" w:hAnsi="Aptos"/>
                            </w:rPr>
                            <w:id w:val="-952711441"/>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No</w:t>
                        </w:r>
                      </w:p>
                    </w:tc>
                  </w:tr>
                  <w:tr w:rsidR="00AD62DC" w:rsidRPr="0017063C" w14:paraId="002EFA9C" w14:textId="77777777" w:rsidTr="00C64F3E">
                    <w:trPr>
                      <w:jc w:val="center"/>
                    </w:trPr>
                    <w:tc>
                      <w:tcPr>
                        <w:tcW w:w="7342" w:type="dxa"/>
                        <w:shd w:val="clear" w:color="auto" w:fill="DBE5F1"/>
                      </w:tcPr>
                      <w:p w14:paraId="4C48322B" w14:textId="3D57B690" w:rsidR="00AD62DC" w:rsidRPr="0017063C" w:rsidRDefault="00AD62DC" w:rsidP="00AD62DC">
                        <w:pPr>
                          <w:pStyle w:val="ListParagraph"/>
                          <w:numPr>
                            <w:ilvl w:val="0"/>
                            <w:numId w:val="301"/>
                          </w:numPr>
                          <w:rPr>
                            <w:rFonts w:ascii="Aptos" w:hAnsi="Aptos"/>
                          </w:rPr>
                        </w:pPr>
                        <w:r w:rsidRPr="0017063C">
                          <w:rPr>
                            <w:rFonts w:ascii="Aptos" w:hAnsi="Aptos"/>
                            <w:u w:val="single"/>
                          </w:rPr>
                          <w:t>The Police Have a Legal Obligation to The Claimant</w:t>
                        </w:r>
                      </w:p>
                    </w:tc>
                    <w:tc>
                      <w:tcPr>
                        <w:tcW w:w="1254" w:type="dxa"/>
                        <w:gridSpan w:val="2"/>
                        <w:shd w:val="clear" w:color="auto" w:fill="DBE5F1"/>
                      </w:tcPr>
                      <w:p w14:paraId="08B97DA2" w14:textId="77777777" w:rsidR="00AD62DC" w:rsidRPr="0017063C" w:rsidRDefault="00AD62DC" w:rsidP="00AD62DC">
                        <w:pPr>
                          <w:rPr>
                            <w:rFonts w:ascii="Aptos" w:hAnsi="Aptos"/>
                          </w:rPr>
                        </w:pPr>
                      </w:p>
                    </w:tc>
                    <w:tc>
                      <w:tcPr>
                        <w:tcW w:w="1864" w:type="dxa"/>
                        <w:shd w:val="clear" w:color="auto" w:fill="DBE5F1"/>
                        <w:vAlign w:val="center"/>
                      </w:tcPr>
                      <w:p w14:paraId="50529877" w14:textId="77777777" w:rsidR="00AD62DC" w:rsidRPr="0017063C" w:rsidRDefault="00AD62DC" w:rsidP="00AD62DC">
                        <w:pPr>
                          <w:rPr>
                            <w:rFonts w:ascii="Aptos" w:hAnsi="Aptos"/>
                          </w:rPr>
                        </w:pPr>
                        <w:r w:rsidRPr="0017063C">
                          <w:rPr>
                            <w:rFonts w:ascii="Aptos" w:hAnsi="Aptos"/>
                          </w:rPr>
                          <w:t>Complete</w:t>
                        </w:r>
                      </w:p>
                      <w:p w14:paraId="4F155371" w14:textId="0BAFF23D" w:rsidR="00AD62DC" w:rsidRPr="0017063C" w:rsidRDefault="00000000" w:rsidP="00AD62DC">
                        <w:pPr>
                          <w:rPr>
                            <w:rFonts w:ascii="Aptos" w:hAnsi="Aptos"/>
                          </w:rPr>
                        </w:pPr>
                        <w:sdt>
                          <w:sdtPr>
                            <w:rPr>
                              <w:rFonts w:ascii="Aptos" w:hAnsi="Aptos"/>
                            </w:rPr>
                            <w:id w:val="-1340919186"/>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 xml:space="preserve">Yes </w:t>
                        </w:r>
                        <w:sdt>
                          <w:sdtPr>
                            <w:rPr>
                              <w:rFonts w:ascii="Aptos" w:hAnsi="Aptos"/>
                            </w:rPr>
                            <w:id w:val="-213116824"/>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No</w:t>
                        </w:r>
                      </w:p>
                    </w:tc>
                  </w:tr>
                  <w:tr w:rsidR="00AD62DC" w:rsidRPr="0017063C" w14:paraId="363455F6" w14:textId="77777777" w:rsidTr="00C64F3E">
                    <w:trPr>
                      <w:jc w:val="center"/>
                    </w:trPr>
                    <w:tc>
                      <w:tcPr>
                        <w:tcW w:w="7342" w:type="dxa"/>
                        <w:shd w:val="clear" w:color="auto" w:fill="DBE5F1"/>
                      </w:tcPr>
                      <w:p w14:paraId="2DAB18C7" w14:textId="690382C9" w:rsidR="00AD62DC" w:rsidRPr="0017063C" w:rsidRDefault="00AD62DC" w:rsidP="00AD62DC">
                        <w:pPr>
                          <w:pStyle w:val="ListParagraph"/>
                          <w:numPr>
                            <w:ilvl w:val="0"/>
                            <w:numId w:val="301"/>
                          </w:numPr>
                          <w:rPr>
                            <w:rFonts w:ascii="Aptos" w:hAnsi="Aptos"/>
                            <w:b/>
                            <w:bCs/>
                            <w:u w:val="single"/>
                          </w:rPr>
                        </w:pPr>
                        <w:r w:rsidRPr="0017063C">
                          <w:rPr>
                            <w:rFonts w:ascii="Aptos" w:hAnsi="Aptos"/>
                            <w:u w:val="single"/>
                          </w:rPr>
                          <w:t>Fraud</w:t>
                        </w:r>
                      </w:p>
                    </w:tc>
                    <w:tc>
                      <w:tcPr>
                        <w:tcW w:w="1254" w:type="dxa"/>
                        <w:gridSpan w:val="2"/>
                        <w:shd w:val="clear" w:color="auto" w:fill="DBE5F1"/>
                      </w:tcPr>
                      <w:p w14:paraId="17E245B7" w14:textId="77777777" w:rsidR="00AD62DC" w:rsidRPr="0017063C" w:rsidRDefault="00AD62DC" w:rsidP="00AD62DC">
                        <w:pPr>
                          <w:rPr>
                            <w:rFonts w:ascii="Aptos" w:hAnsi="Aptos"/>
                          </w:rPr>
                        </w:pPr>
                      </w:p>
                    </w:tc>
                    <w:tc>
                      <w:tcPr>
                        <w:tcW w:w="1864" w:type="dxa"/>
                        <w:shd w:val="clear" w:color="auto" w:fill="DBE5F1"/>
                        <w:vAlign w:val="center"/>
                      </w:tcPr>
                      <w:p w14:paraId="7D33DD82" w14:textId="77777777" w:rsidR="00AD62DC" w:rsidRPr="0017063C" w:rsidRDefault="00AD62DC" w:rsidP="00AD62DC">
                        <w:pPr>
                          <w:rPr>
                            <w:rFonts w:ascii="Aptos" w:hAnsi="Aptos"/>
                          </w:rPr>
                        </w:pPr>
                        <w:r w:rsidRPr="0017063C">
                          <w:rPr>
                            <w:rFonts w:ascii="Aptos" w:hAnsi="Aptos"/>
                          </w:rPr>
                          <w:t>Complete</w:t>
                        </w:r>
                      </w:p>
                      <w:p w14:paraId="5E993287" w14:textId="49C5B06C" w:rsidR="00AD62DC" w:rsidRPr="0017063C" w:rsidRDefault="00000000" w:rsidP="00AD62DC">
                        <w:pPr>
                          <w:rPr>
                            <w:rFonts w:ascii="Aptos" w:hAnsi="Aptos"/>
                          </w:rPr>
                        </w:pPr>
                        <w:sdt>
                          <w:sdtPr>
                            <w:rPr>
                              <w:rFonts w:ascii="Aptos" w:hAnsi="Aptos"/>
                            </w:rPr>
                            <w:id w:val="-271015963"/>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 xml:space="preserve">Yes </w:t>
                        </w:r>
                        <w:sdt>
                          <w:sdtPr>
                            <w:rPr>
                              <w:rFonts w:ascii="Aptos" w:hAnsi="Aptos"/>
                            </w:rPr>
                            <w:id w:val="1757859733"/>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No</w:t>
                        </w:r>
                      </w:p>
                    </w:tc>
                  </w:tr>
                  <w:tr w:rsidR="00AD62DC" w:rsidRPr="0017063C" w14:paraId="5D7D2042" w14:textId="77777777" w:rsidTr="00C64F3E">
                    <w:trPr>
                      <w:jc w:val="center"/>
                    </w:trPr>
                    <w:tc>
                      <w:tcPr>
                        <w:tcW w:w="7342" w:type="dxa"/>
                        <w:shd w:val="clear" w:color="auto" w:fill="DBE5F1"/>
                      </w:tcPr>
                      <w:p w14:paraId="5D0BB0DB" w14:textId="45991C09" w:rsidR="00AD62DC" w:rsidRPr="0017063C" w:rsidRDefault="00AD62DC" w:rsidP="00AD62DC">
                        <w:pPr>
                          <w:pStyle w:val="ListParagraph"/>
                          <w:numPr>
                            <w:ilvl w:val="0"/>
                            <w:numId w:val="301"/>
                          </w:numPr>
                          <w:rPr>
                            <w:rFonts w:ascii="Aptos" w:hAnsi="Aptos"/>
                          </w:rPr>
                        </w:pPr>
                        <w:r w:rsidRPr="0017063C">
                          <w:rPr>
                            <w:rFonts w:ascii="Aptos" w:hAnsi="Aptos"/>
                          </w:rPr>
                          <w:t>Statutory Responsibilities Code of Conduct and Code of Accountability</w:t>
                        </w:r>
                      </w:p>
                    </w:tc>
                    <w:tc>
                      <w:tcPr>
                        <w:tcW w:w="1254" w:type="dxa"/>
                        <w:gridSpan w:val="2"/>
                        <w:shd w:val="clear" w:color="auto" w:fill="DBE5F1"/>
                      </w:tcPr>
                      <w:p w14:paraId="248CA36B" w14:textId="77777777" w:rsidR="00AD62DC" w:rsidRPr="0017063C" w:rsidRDefault="00AD62DC" w:rsidP="00AD62DC">
                        <w:pPr>
                          <w:rPr>
                            <w:rFonts w:ascii="Aptos" w:hAnsi="Aptos"/>
                          </w:rPr>
                        </w:pPr>
                      </w:p>
                    </w:tc>
                    <w:tc>
                      <w:tcPr>
                        <w:tcW w:w="1864" w:type="dxa"/>
                        <w:shd w:val="clear" w:color="auto" w:fill="DBE5F1"/>
                        <w:vAlign w:val="center"/>
                      </w:tcPr>
                      <w:p w14:paraId="53D2AEB1" w14:textId="77777777" w:rsidR="00AD62DC" w:rsidRPr="0017063C" w:rsidRDefault="00AD62DC" w:rsidP="00AD62DC">
                        <w:pPr>
                          <w:rPr>
                            <w:rFonts w:ascii="Aptos" w:hAnsi="Aptos"/>
                          </w:rPr>
                        </w:pPr>
                        <w:r w:rsidRPr="0017063C">
                          <w:rPr>
                            <w:rFonts w:ascii="Aptos" w:hAnsi="Aptos"/>
                          </w:rPr>
                          <w:t>Complete</w:t>
                        </w:r>
                      </w:p>
                      <w:p w14:paraId="4265FBE4" w14:textId="548497A3" w:rsidR="00AD62DC" w:rsidRPr="0017063C" w:rsidRDefault="00000000" w:rsidP="00AD62DC">
                        <w:pPr>
                          <w:rPr>
                            <w:rFonts w:ascii="Aptos" w:hAnsi="Aptos"/>
                          </w:rPr>
                        </w:pPr>
                        <w:sdt>
                          <w:sdtPr>
                            <w:rPr>
                              <w:rFonts w:ascii="Aptos" w:hAnsi="Aptos"/>
                            </w:rPr>
                            <w:id w:val="-2145654396"/>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 xml:space="preserve">Yes </w:t>
                        </w:r>
                        <w:sdt>
                          <w:sdtPr>
                            <w:rPr>
                              <w:rFonts w:ascii="Aptos" w:hAnsi="Aptos"/>
                            </w:rPr>
                            <w:id w:val="-853332062"/>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No</w:t>
                        </w:r>
                      </w:p>
                    </w:tc>
                  </w:tr>
                  <w:tr w:rsidR="00AD62DC" w:rsidRPr="0017063C" w14:paraId="73178C8D" w14:textId="77777777" w:rsidTr="00C64F3E">
                    <w:trPr>
                      <w:jc w:val="center"/>
                    </w:trPr>
                    <w:tc>
                      <w:tcPr>
                        <w:tcW w:w="7342" w:type="dxa"/>
                        <w:shd w:val="clear" w:color="auto" w:fill="DBE5F1"/>
                      </w:tcPr>
                      <w:p w14:paraId="717B65CE" w14:textId="6D58AF2C" w:rsidR="00AD62DC" w:rsidRPr="0017063C" w:rsidRDefault="00AD62DC" w:rsidP="00AD62DC">
                        <w:pPr>
                          <w:pStyle w:val="ListParagraph"/>
                          <w:numPr>
                            <w:ilvl w:val="0"/>
                            <w:numId w:val="301"/>
                          </w:numPr>
                          <w:rPr>
                            <w:rFonts w:ascii="Aptos" w:hAnsi="Aptos"/>
                          </w:rPr>
                        </w:pPr>
                        <w:r w:rsidRPr="0017063C">
                          <w:rPr>
                            <w:rFonts w:ascii="Aptos" w:hAnsi="Aptos"/>
                          </w:rPr>
                          <w:t>Statutory Conspiracy</w:t>
                        </w:r>
                      </w:p>
                    </w:tc>
                    <w:tc>
                      <w:tcPr>
                        <w:tcW w:w="1254" w:type="dxa"/>
                        <w:gridSpan w:val="2"/>
                        <w:shd w:val="clear" w:color="auto" w:fill="DBE5F1"/>
                      </w:tcPr>
                      <w:p w14:paraId="25FD8D6B" w14:textId="77777777" w:rsidR="00AD62DC" w:rsidRPr="0017063C" w:rsidRDefault="00AD62DC" w:rsidP="00AD62DC">
                        <w:pPr>
                          <w:rPr>
                            <w:rFonts w:ascii="Aptos" w:hAnsi="Aptos"/>
                          </w:rPr>
                        </w:pPr>
                      </w:p>
                    </w:tc>
                    <w:tc>
                      <w:tcPr>
                        <w:tcW w:w="1864" w:type="dxa"/>
                        <w:shd w:val="clear" w:color="auto" w:fill="DBE5F1"/>
                        <w:vAlign w:val="center"/>
                      </w:tcPr>
                      <w:p w14:paraId="411BE839" w14:textId="77777777" w:rsidR="00AD62DC" w:rsidRPr="0017063C" w:rsidRDefault="00AD62DC" w:rsidP="00AD62DC">
                        <w:pPr>
                          <w:rPr>
                            <w:rFonts w:ascii="Aptos" w:hAnsi="Aptos"/>
                          </w:rPr>
                        </w:pPr>
                        <w:r w:rsidRPr="0017063C">
                          <w:rPr>
                            <w:rFonts w:ascii="Aptos" w:hAnsi="Aptos"/>
                          </w:rPr>
                          <w:t>Complete</w:t>
                        </w:r>
                      </w:p>
                      <w:p w14:paraId="0B2705D6" w14:textId="66A8AEF1" w:rsidR="00AD62DC" w:rsidRPr="0017063C" w:rsidRDefault="00000000" w:rsidP="00AD62DC">
                        <w:pPr>
                          <w:rPr>
                            <w:rFonts w:ascii="Aptos" w:hAnsi="Aptos"/>
                          </w:rPr>
                        </w:pPr>
                        <w:sdt>
                          <w:sdtPr>
                            <w:rPr>
                              <w:rFonts w:ascii="Aptos" w:hAnsi="Aptos"/>
                            </w:rPr>
                            <w:id w:val="-76294587"/>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 xml:space="preserve">Yes </w:t>
                        </w:r>
                        <w:sdt>
                          <w:sdtPr>
                            <w:rPr>
                              <w:rFonts w:ascii="Aptos" w:hAnsi="Aptos"/>
                            </w:rPr>
                            <w:id w:val="-2023462883"/>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No</w:t>
                        </w:r>
                      </w:p>
                    </w:tc>
                  </w:tr>
                  <w:tr w:rsidR="00AD62DC" w:rsidRPr="0017063C" w14:paraId="1BBAE7D4" w14:textId="77777777" w:rsidTr="00C64F3E">
                    <w:trPr>
                      <w:jc w:val="center"/>
                    </w:trPr>
                    <w:tc>
                      <w:tcPr>
                        <w:tcW w:w="7342" w:type="dxa"/>
                        <w:shd w:val="clear" w:color="auto" w:fill="DBE5F1"/>
                      </w:tcPr>
                      <w:p w14:paraId="4E405DB5" w14:textId="4CC5304D" w:rsidR="00AD62DC" w:rsidRPr="0017063C" w:rsidRDefault="00AD62DC" w:rsidP="00AD62DC">
                        <w:pPr>
                          <w:pStyle w:val="ListParagraph"/>
                          <w:numPr>
                            <w:ilvl w:val="0"/>
                            <w:numId w:val="301"/>
                          </w:numPr>
                          <w:rPr>
                            <w:rFonts w:ascii="Aptos" w:hAnsi="Aptos"/>
                          </w:rPr>
                        </w:pPr>
                        <w:r w:rsidRPr="0017063C">
                          <w:rPr>
                            <w:rFonts w:ascii="Aptos" w:hAnsi="Aptos"/>
                          </w:rPr>
                          <w:t>Criminal Liability</w:t>
                        </w:r>
                      </w:p>
                    </w:tc>
                    <w:tc>
                      <w:tcPr>
                        <w:tcW w:w="1254" w:type="dxa"/>
                        <w:gridSpan w:val="2"/>
                        <w:shd w:val="clear" w:color="auto" w:fill="DBE5F1"/>
                      </w:tcPr>
                      <w:p w14:paraId="1657C020" w14:textId="77777777" w:rsidR="00AD62DC" w:rsidRPr="0017063C" w:rsidRDefault="00AD62DC" w:rsidP="00AD62DC">
                        <w:pPr>
                          <w:rPr>
                            <w:rFonts w:ascii="Aptos" w:hAnsi="Aptos"/>
                          </w:rPr>
                        </w:pPr>
                      </w:p>
                    </w:tc>
                    <w:tc>
                      <w:tcPr>
                        <w:tcW w:w="1864" w:type="dxa"/>
                        <w:shd w:val="clear" w:color="auto" w:fill="DBE5F1"/>
                        <w:vAlign w:val="center"/>
                      </w:tcPr>
                      <w:p w14:paraId="14714984" w14:textId="77777777" w:rsidR="00AD62DC" w:rsidRPr="0017063C" w:rsidRDefault="00AD62DC" w:rsidP="00AD62DC">
                        <w:pPr>
                          <w:rPr>
                            <w:rFonts w:ascii="Aptos" w:hAnsi="Aptos"/>
                          </w:rPr>
                        </w:pPr>
                        <w:r w:rsidRPr="0017063C">
                          <w:rPr>
                            <w:rFonts w:ascii="Aptos" w:hAnsi="Aptos"/>
                          </w:rPr>
                          <w:t>Complete</w:t>
                        </w:r>
                      </w:p>
                      <w:p w14:paraId="3F723729" w14:textId="591DF710" w:rsidR="00AD62DC" w:rsidRPr="0017063C" w:rsidRDefault="00000000" w:rsidP="00AD62DC">
                        <w:pPr>
                          <w:rPr>
                            <w:rFonts w:ascii="Aptos" w:hAnsi="Aptos"/>
                          </w:rPr>
                        </w:pPr>
                        <w:sdt>
                          <w:sdtPr>
                            <w:rPr>
                              <w:rFonts w:ascii="Aptos" w:hAnsi="Aptos"/>
                            </w:rPr>
                            <w:id w:val="-526945840"/>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 xml:space="preserve">Yes </w:t>
                        </w:r>
                        <w:sdt>
                          <w:sdtPr>
                            <w:rPr>
                              <w:rFonts w:ascii="Aptos" w:hAnsi="Aptos"/>
                            </w:rPr>
                            <w:id w:val="-1637404122"/>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No</w:t>
                        </w:r>
                      </w:p>
                    </w:tc>
                  </w:tr>
                  <w:tr w:rsidR="00AD62DC" w:rsidRPr="0017063C" w14:paraId="46F6EBF2" w14:textId="77777777" w:rsidTr="00C64F3E">
                    <w:trPr>
                      <w:jc w:val="center"/>
                    </w:trPr>
                    <w:tc>
                      <w:tcPr>
                        <w:tcW w:w="7342" w:type="dxa"/>
                        <w:shd w:val="clear" w:color="auto" w:fill="DBE5F1"/>
                      </w:tcPr>
                      <w:p w14:paraId="03D183BD" w14:textId="760C1C05" w:rsidR="00AD62DC" w:rsidRPr="0017063C" w:rsidRDefault="00AD62DC" w:rsidP="00AD62DC">
                        <w:pPr>
                          <w:pStyle w:val="ListParagraph"/>
                          <w:numPr>
                            <w:ilvl w:val="0"/>
                            <w:numId w:val="301"/>
                          </w:numPr>
                          <w:rPr>
                            <w:rFonts w:ascii="Aptos" w:hAnsi="Aptos"/>
                          </w:rPr>
                        </w:pPr>
                        <w:r w:rsidRPr="0017063C">
                          <w:rPr>
                            <w:rFonts w:ascii="Aptos" w:eastAsia="Calibri" w:hAnsi="Aptos"/>
                            <w:lang w:eastAsia="en-GB"/>
                          </w:rPr>
                          <w:t>Levels of Seriousness</w:t>
                        </w:r>
                      </w:p>
                    </w:tc>
                    <w:tc>
                      <w:tcPr>
                        <w:tcW w:w="1254" w:type="dxa"/>
                        <w:gridSpan w:val="2"/>
                        <w:shd w:val="clear" w:color="auto" w:fill="DBE5F1"/>
                      </w:tcPr>
                      <w:p w14:paraId="17B79532" w14:textId="77777777" w:rsidR="00AD62DC" w:rsidRPr="0017063C" w:rsidRDefault="00AD62DC" w:rsidP="00AD62DC">
                        <w:pPr>
                          <w:rPr>
                            <w:rFonts w:ascii="Aptos" w:hAnsi="Aptos"/>
                          </w:rPr>
                        </w:pPr>
                      </w:p>
                    </w:tc>
                    <w:tc>
                      <w:tcPr>
                        <w:tcW w:w="1864" w:type="dxa"/>
                        <w:shd w:val="clear" w:color="auto" w:fill="DBE5F1"/>
                        <w:vAlign w:val="center"/>
                      </w:tcPr>
                      <w:p w14:paraId="45487789" w14:textId="77777777" w:rsidR="00AD62DC" w:rsidRPr="0017063C" w:rsidRDefault="00AD62DC" w:rsidP="00AD62DC">
                        <w:pPr>
                          <w:rPr>
                            <w:rFonts w:ascii="Aptos" w:hAnsi="Aptos"/>
                          </w:rPr>
                        </w:pPr>
                        <w:r w:rsidRPr="0017063C">
                          <w:rPr>
                            <w:rFonts w:ascii="Aptos" w:hAnsi="Aptos"/>
                          </w:rPr>
                          <w:t>Complete</w:t>
                        </w:r>
                      </w:p>
                      <w:p w14:paraId="78E36718" w14:textId="081E9FAF" w:rsidR="00AD62DC" w:rsidRPr="0017063C" w:rsidRDefault="00000000" w:rsidP="00AD62DC">
                        <w:pPr>
                          <w:rPr>
                            <w:rFonts w:ascii="Aptos" w:hAnsi="Aptos"/>
                          </w:rPr>
                        </w:pPr>
                        <w:sdt>
                          <w:sdtPr>
                            <w:rPr>
                              <w:rFonts w:ascii="Aptos" w:hAnsi="Aptos"/>
                            </w:rPr>
                            <w:id w:val="-617142072"/>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 xml:space="preserve">Yes </w:t>
                        </w:r>
                        <w:sdt>
                          <w:sdtPr>
                            <w:rPr>
                              <w:rFonts w:ascii="Aptos" w:hAnsi="Aptos"/>
                            </w:rPr>
                            <w:id w:val="-721446806"/>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No</w:t>
                        </w:r>
                      </w:p>
                    </w:tc>
                  </w:tr>
                  <w:tr w:rsidR="00AD62DC" w:rsidRPr="0017063C" w14:paraId="252BDE9E" w14:textId="0120A8E4" w:rsidTr="00C64F3E">
                    <w:trPr>
                      <w:jc w:val="center"/>
                    </w:trPr>
                    <w:tc>
                      <w:tcPr>
                        <w:tcW w:w="7342" w:type="dxa"/>
                        <w:shd w:val="clear" w:color="auto" w:fill="DBE5F1"/>
                      </w:tcPr>
                      <w:p w14:paraId="147C1262" w14:textId="3441F743" w:rsidR="00AD62DC" w:rsidRPr="0017063C" w:rsidRDefault="00AD62DC" w:rsidP="00AD62DC">
                        <w:pPr>
                          <w:pStyle w:val="ListParagraph"/>
                          <w:numPr>
                            <w:ilvl w:val="0"/>
                            <w:numId w:val="301"/>
                          </w:numPr>
                          <w:rPr>
                            <w:rFonts w:ascii="Aptos" w:hAnsi="Aptos"/>
                          </w:rPr>
                        </w:pPr>
                        <w:r w:rsidRPr="0017063C">
                          <w:rPr>
                            <w:rFonts w:ascii="Aptos" w:eastAsia="Calibri" w:hAnsi="Aptos"/>
                          </w:rPr>
                          <w:t xml:space="preserve">The </w:t>
                        </w:r>
                        <w:r w:rsidRPr="0017063C">
                          <w:rPr>
                            <w:rFonts w:ascii="Aptos" w:hAnsi="Aptos"/>
                            <w:lang w:eastAsia="en-GB"/>
                          </w:rPr>
                          <w:t>Equality Act 2010</w:t>
                        </w:r>
                      </w:p>
                    </w:tc>
                    <w:tc>
                      <w:tcPr>
                        <w:tcW w:w="1254" w:type="dxa"/>
                        <w:gridSpan w:val="2"/>
                        <w:shd w:val="clear" w:color="auto" w:fill="DBE5F1"/>
                      </w:tcPr>
                      <w:p w14:paraId="76DA062D" w14:textId="77777777" w:rsidR="00AD62DC" w:rsidRPr="0017063C" w:rsidRDefault="00AD62DC" w:rsidP="00AD62DC">
                        <w:pPr>
                          <w:rPr>
                            <w:rFonts w:ascii="Aptos" w:hAnsi="Aptos"/>
                          </w:rPr>
                        </w:pPr>
                      </w:p>
                    </w:tc>
                    <w:tc>
                      <w:tcPr>
                        <w:tcW w:w="1864" w:type="dxa"/>
                        <w:shd w:val="clear" w:color="auto" w:fill="DBE5F1"/>
                        <w:vAlign w:val="center"/>
                      </w:tcPr>
                      <w:p w14:paraId="031E3898" w14:textId="77777777" w:rsidR="00AD62DC" w:rsidRPr="0017063C" w:rsidRDefault="00AD62DC" w:rsidP="00AD62DC">
                        <w:pPr>
                          <w:rPr>
                            <w:rFonts w:ascii="Aptos" w:hAnsi="Aptos"/>
                          </w:rPr>
                        </w:pPr>
                        <w:r w:rsidRPr="0017063C">
                          <w:rPr>
                            <w:rFonts w:ascii="Aptos" w:hAnsi="Aptos"/>
                          </w:rPr>
                          <w:t>Complete</w:t>
                        </w:r>
                      </w:p>
                      <w:p w14:paraId="5CFBEB06" w14:textId="396DD9D0" w:rsidR="00AD62DC" w:rsidRPr="0017063C" w:rsidRDefault="00000000" w:rsidP="00AD62DC">
                        <w:pPr>
                          <w:rPr>
                            <w:rFonts w:ascii="Aptos" w:hAnsi="Aptos"/>
                          </w:rPr>
                        </w:pPr>
                        <w:sdt>
                          <w:sdtPr>
                            <w:rPr>
                              <w:rFonts w:ascii="Aptos" w:hAnsi="Aptos"/>
                            </w:rPr>
                            <w:id w:val="868334158"/>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 xml:space="preserve">Yes </w:t>
                        </w:r>
                        <w:sdt>
                          <w:sdtPr>
                            <w:rPr>
                              <w:rFonts w:ascii="Aptos" w:hAnsi="Aptos"/>
                            </w:rPr>
                            <w:id w:val="-1445378258"/>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No</w:t>
                        </w:r>
                      </w:p>
                    </w:tc>
                  </w:tr>
                  <w:tr w:rsidR="00AD62DC" w:rsidRPr="0017063C" w14:paraId="0B30B58F" w14:textId="77777777" w:rsidTr="00C64F3E">
                    <w:trPr>
                      <w:jc w:val="center"/>
                    </w:trPr>
                    <w:tc>
                      <w:tcPr>
                        <w:tcW w:w="7342" w:type="dxa"/>
                        <w:shd w:val="clear" w:color="auto" w:fill="DBE5F1"/>
                      </w:tcPr>
                      <w:p w14:paraId="462D5781" w14:textId="061577F6" w:rsidR="00AD62DC" w:rsidRPr="0017063C" w:rsidRDefault="00AD62DC" w:rsidP="00AD62DC">
                        <w:pPr>
                          <w:pStyle w:val="ListParagraph"/>
                          <w:numPr>
                            <w:ilvl w:val="0"/>
                            <w:numId w:val="301"/>
                          </w:numPr>
                          <w:rPr>
                            <w:rFonts w:ascii="Aptos" w:hAnsi="Aptos"/>
                            <w:color w:val="FF0000"/>
                          </w:rPr>
                        </w:pPr>
                        <w:r w:rsidRPr="0017063C">
                          <w:rPr>
                            <w:rFonts w:ascii="Aptos" w:hAnsi="Aptos"/>
                            <w:color w:val="FF0000"/>
                            <w:u w:val="single"/>
                          </w:rPr>
                          <w:t>Compliance with GDPR</w:t>
                        </w:r>
                      </w:p>
                    </w:tc>
                    <w:tc>
                      <w:tcPr>
                        <w:tcW w:w="1254" w:type="dxa"/>
                        <w:gridSpan w:val="2"/>
                        <w:shd w:val="clear" w:color="auto" w:fill="DBE5F1"/>
                      </w:tcPr>
                      <w:p w14:paraId="5482D88A" w14:textId="77777777" w:rsidR="00AD62DC" w:rsidRPr="0017063C" w:rsidRDefault="00AD62DC" w:rsidP="00AD62DC">
                        <w:pPr>
                          <w:rPr>
                            <w:rFonts w:ascii="Aptos" w:hAnsi="Aptos"/>
                          </w:rPr>
                        </w:pPr>
                      </w:p>
                    </w:tc>
                    <w:tc>
                      <w:tcPr>
                        <w:tcW w:w="1864" w:type="dxa"/>
                        <w:shd w:val="clear" w:color="auto" w:fill="DBE5F1"/>
                        <w:vAlign w:val="center"/>
                      </w:tcPr>
                      <w:p w14:paraId="6835BE3A" w14:textId="77777777" w:rsidR="00AD62DC" w:rsidRPr="0017063C" w:rsidRDefault="00AD62DC" w:rsidP="00AD62DC">
                        <w:pPr>
                          <w:rPr>
                            <w:rFonts w:ascii="Aptos" w:hAnsi="Aptos"/>
                          </w:rPr>
                        </w:pPr>
                        <w:r w:rsidRPr="0017063C">
                          <w:rPr>
                            <w:rFonts w:ascii="Aptos" w:hAnsi="Aptos"/>
                          </w:rPr>
                          <w:t>Complete</w:t>
                        </w:r>
                      </w:p>
                      <w:p w14:paraId="3AB9F675" w14:textId="70CFB074" w:rsidR="00AD62DC" w:rsidRPr="0017063C" w:rsidRDefault="00000000" w:rsidP="00AD62DC">
                        <w:pPr>
                          <w:rPr>
                            <w:rFonts w:ascii="Aptos" w:hAnsi="Aptos"/>
                          </w:rPr>
                        </w:pPr>
                        <w:sdt>
                          <w:sdtPr>
                            <w:rPr>
                              <w:rFonts w:ascii="Aptos" w:hAnsi="Aptos"/>
                            </w:rPr>
                            <w:id w:val="-1936509673"/>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 xml:space="preserve">Yes </w:t>
                        </w:r>
                        <w:sdt>
                          <w:sdtPr>
                            <w:rPr>
                              <w:rFonts w:ascii="Aptos" w:hAnsi="Aptos"/>
                            </w:rPr>
                            <w:id w:val="-20018105"/>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No</w:t>
                        </w:r>
                      </w:p>
                    </w:tc>
                  </w:tr>
                  <w:tr w:rsidR="00AD62DC" w:rsidRPr="0017063C" w14:paraId="49C04197" w14:textId="77777777" w:rsidTr="00C64F3E">
                    <w:trPr>
                      <w:jc w:val="center"/>
                    </w:trPr>
                    <w:tc>
                      <w:tcPr>
                        <w:tcW w:w="7342" w:type="dxa"/>
                        <w:shd w:val="clear" w:color="auto" w:fill="DBE5F1"/>
                      </w:tcPr>
                      <w:p w14:paraId="1D0B9969" w14:textId="2104B3D1" w:rsidR="00AD62DC" w:rsidRPr="0017063C" w:rsidRDefault="00AD62DC" w:rsidP="00AD62DC">
                        <w:pPr>
                          <w:pStyle w:val="ListParagraph"/>
                          <w:numPr>
                            <w:ilvl w:val="0"/>
                            <w:numId w:val="301"/>
                          </w:numPr>
                          <w:rPr>
                            <w:rFonts w:ascii="Aptos" w:hAnsi="Aptos"/>
                            <w:color w:val="FF0000"/>
                          </w:rPr>
                        </w:pPr>
                        <w:r w:rsidRPr="0017063C">
                          <w:rPr>
                            <w:rFonts w:ascii="Aptos" w:hAnsi="Aptos"/>
                            <w:color w:val="FF0000"/>
                            <w:u w:val="single"/>
                          </w:rPr>
                          <w:t>Data Minimization</w:t>
                        </w:r>
                      </w:p>
                    </w:tc>
                    <w:tc>
                      <w:tcPr>
                        <w:tcW w:w="1254" w:type="dxa"/>
                        <w:gridSpan w:val="2"/>
                        <w:shd w:val="clear" w:color="auto" w:fill="DBE5F1"/>
                      </w:tcPr>
                      <w:p w14:paraId="61090405" w14:textId="77777777" w:rsidR="00AD62DC" w:rsidRPr="0017063C" w:rsidRDefault="00AD62DC" w:rsidP="00AD62DC">
                        <w:pPr>
                          <w:rPr>
                            <w:rFonts w:ascii="Aptos" w:hAnsi="Aptos"/>
                          </w:rPr>
                        </w:pPr>
                      </w:p>
                    </w:tc>
                    <w:tc>
                      <w:tcPr>
                        <w:tcW w:w="1864" w:type="dxa"/>
                        <w:shd w:val="clear" w:color="auto" w:fill="DBE5F1"/>
                        <w:vAlign w:val="center"/>
                      </w:tcPr>
                      <w:p w14:paraId="76C69099" w14:textId="77777777" w:rsidR="00AD62DC" w:rsidRPr="0017063C" w:rsidRDefault="00AD62DC" w:rsidP="00AD62DC">
                        <w:pPr>
                          <w:rPr>
                            <w:rFonts w:ascii="Aptos" w:hAnsi="Aptos"/>
                          </w:rPr>
                        </w:pPr>
                        <w:r w:rsidRPr="0017063C">
                          <w:rPr>
                            <w:rFonts w:ascii="Aptos" w:hAnsi="Aptos"/>
                          </w:rPr>
                          <w:t>Complete</w:t>
                        </w:r>
                      </w:p>
                      <w:p w14:paraId="31EC1A78" w14:textId="3AA63757" w:rsidR="00AD62DC" w:rsidRPr="0017063C" w:rsidRDefault="00000000" w:rsidP="00AD62DC">
                        <w:pPr>
                          <w:rPr>
                            <w:rFonts w:ascii="Aptos" w:hAnsi="Aptos"/>
                          </w:rPr>
                        </w:pPr>
                        <w:sdt>
                          <w:sdtPr>
                            <w:rPr>
                              <w:rFonts w:ascii="Aptos" w:hAnsi="Aptos"/>
                            </w:rPr>
                            <w:id w:val="-715041064"/>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 xml:space="preserve">Yes </w:t>
                        </w:r>
                        <w:sdt>
                          <w:sdtPr>
                            <w:rPr>
                              <w:rFonts w:ascii="Aptos" w:hAnsi="Aptos"/>
                            </w:rPr>
                            <w:id w:val="-134416642"/>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No</w:t>
                        </w:r>
                      </w:p>
                    </w:tc>
                  </w:tr>
                  <w:tr w:rsidR="00AD62DC" w:rsidRPr="0017063C" w14:paraId="631B71E0" w14:textId="77777777" w:rsidTr="00C64F3E">
                    <w:trPr>
                      <w:jc w:val="center"/>
                    </w:trPr>
                    <w:tc>
                      <w:tcPr>
                        <w:tcW w:w="7342" w:type="dxa"/>
                        <w:shd w:val="clear" w:color="auto" w:fill="DBE5F1"/>
                      </w:tcPr>
                      <w:p w14:paraId="3B6D8A69" w14:textId="3953BEF1" w:rsidR="00AD62DC" w:rsidRPr="0017063C" w:rsidRDefault="00AD62DC" w:rsidP="00AD62DC">
                        <w:pPr>
                          <w:pStyle w:val="ListParagraph"/>
                          <w:numPr>
                            <w:ilvl w:val="0"/>
                            <w:numId w:val="301"/>
                          </w:numPr>
                          <w:rPr>
                            <w:rFonts w:ascii="Aptos" w:hAnsi="Aptos"/>
                            <w:color w:val="FF0000"/>
                          </w:rPr>
                        </w:pPr>
                        <w:r w:rsidRPr="0017063C">
                          <w:rPr>
                            <w:rFonts w:ascii="Aptos" w:hAnsi="Aptos"/>
                            <w:color w:val="FF0000"/>
                            <w:u w:val="single"/>
                          </w:rPr>
                          <w:t>Data Subject Control</w:t>
                        </w:r>
                      </w:p>
                    </w:tc>
                    <w:tc>
                      <w:tcPr>
                        <w:tcW w:w="1254" w:type="dxa"/>
                        <w:gridSpan w:val="2"/>
                        <w:shd w:val="clear" w:color="auto" w:fill="DBE5F1"/>
                      </w:tcPr>
                      <w:p w14:paraId="7463A1F4" w14:textId="77777777" w:rsidR="00AD62DC" w:rsidRPr="0017063C" w:rsidRDefault="00AD62DC" w:rsidP="00AD62DC">
                        <w:pPr>
                          <w:rPr>
                            <w:rFonts w:ascii="Aptos" w:hAnsi="Aptos"/>
                          </w:rPr>
                        </w:pPr>
                      </w:p>
                    </w:tc>
                    <w:tc>
                      <w:tcPr>
                        <w:tcW w:w="1864" w:type="dxa"/>
                        <w:shd w:val="clear" w:color="auto" w:fill="DBE5F1"/>
                        <w:vAlign w:val="center"/>
                      </w:tcPr>
                      <w:p w14:paraId="7A872180" w14:textId="77777777" w:rsidR="00AD62DC" w:rsidRPr="0017063C" w:rsidRDefault="00AD62DC" w:rsidP="00AD62DC">
                        <w:pPr>
                          <w:rPr>
                            <w:rFonts w:ascii="Aptos" w:hAnsi="Aptos"/>
                          </w:rPr>
                        </w:pPr>
                        <w:r w:rsidRPr="0017063C">
                          <w:rPr>
                            <w:rFonts w:ascii="Aptos" w:hAnsi="Aptos"/>
                          </w:rPr>
                          <w:t>Complete</w:t>
                        </w:r>
                      </w:p>
                      <w:p w14:paraId="2D48F63E" w14:textId="2D1D1680" w:rsidR="00AD62DC" w:rsidRPr="0017063C" w:rsidRDefault="00000000" w:rsidP="00AD62DC">
                        <w:pPr>
                          <w:rPr>
                            <w:rFonts w:ascii="Aptos" w:hAnsi="Aptos"/>
                          </w:rPr>
                        </w:pPr>
                        <w:sdt>
                          <w:sdtPr>
                            <w:rPr>
                              <w:rFonts w:ascii="Aptos" w:hAnsi="Aptos"/>
                            </w:rPr>
                            <w:id w:val="726347925"/>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 xml:space="preserve">Yes </w:t>
                        </w:r>
                        <w:sdt>
                          <w:sdtPr>
                            <w:rPr>
                              <w:rFonts w:ascii="Aptos" w:hAnsi="Aptos"/>
                            </w:rPr>
                            <w:id w:val="234833816"/>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No</w:t>
                        </w:r>
                      </w:p>
                    </w:tc>
                  </w:tr>
                  <w:tr w:rsidR="00AD62DC" w:rsidRPr="0017063C" w14:paraId="0A73F6F5" w14:textId="77777777" w:rsidTr="00C64F3E">
                    <w:trPr>
                      <w:jc w:val="center"/>
                    </w:trPr>
                    <w:tc>
                      <w:tcPr>
                        <w:tcW w:w="7342" w:type="dxa"/>
                        <w:shd w:val="clear" w:color="auto" w:fill="DBE5F1"/>
                      </w:tcPr>
                      <w:p w14:paraId="1B241272" w14:textId="7D12149C" w:rsidR="00AD62DC" w:rsidRPr="0017063C" w:rsidRDefault="00AD62DC" w:rsidP="00AD62DC">
                        <w:pPr>
                          <w:pStyle w:val="ListParagraph"/>
                          <w:numPr>
                            <w:ilvl w:val="0"/>
                            <w:numId w:val="301"/>
                          </w:numPr>
                          <w:rPr>
                            <w:rFonts w:ascii="Aptos" w:hAnsi="Aptos"/>
                            <w:color w:val="FF0000"/>
                          </w:rPr>
                        </w:pPr>
                        <w:r w:rsidRPr="0017063C">
                          <w:rPr>
                            <w:rFonts w:ascii="Aptos" w:hAnsi="Aptos"/>
                            <w:color w:val="FF0000"/>
                            <w:u w:val="single"/>
                          </w:rPr>
                          <w:t>Transparency</w:t>
                        </w:r>
                      </w:p>
                    </w:tc>
                    <w:tc>
                      <w:tcPr>
                        <w:tcW w:w="1254" w:type="dxa"/>
                        <w:gridSpan w:val="2"/>
                        <w:shd w:val="clear" w:color="auto" w:fill="DBE5F1"/>
                      </w:tcPr>
                      <w:p w14:paraId="51E471AF" w14:textId="77777777" w:rsidR="00AD62DC" w:rsidRPr="0017063C" w:rsidRDefault="00AD62DC" w:rsidP="00AD62DC">
                        <w:pPr>
                          <w:rPr>
                            <w:rFonts w:ascii="Aptos" w:hAnsi="Aptos"/>
                          </w:rPr>
                        </w:pPr>
                      </w:p>
                    </w:tc>
                    <w:tc>
                      <w:tcPr>
                        <w:tcW w:w="1864" w:type="dxa"/>
                        <w:shd w:val="clear" w:color="auto" w:fill="DBE5F1"/>
                        <w:vAlign w:val="center"/>
                      </w:tcPr>
                      <w:p w14:paraId="6CC1BB20" w14:textId="77777777" w:rsidR="00AD62DC" w:rsidRPr="0017063C" w:rsidRDefault="00AD62DC" w:rsidP="00AD62DC">
                        <w:pPr>
                          <w:rPr>
                            <w:rFonts w:ascii="Aptos" w:hAnsi="Aptos"/>
                          </w:rPr>
                        </w:pPr>
                        <w:r w:rsidRPr="0017063C">
                          <w:rPr>
                            <w:rFonts w:ascii="Aptos" w:hAnsi="Aptos"/>
                          </w:rPr>
                          <w:t>Complete</w:t>
                        </w:r>
                      </w:p>
                      <w:p w14:paraId="43EA3159" w14:textId="5F349968" w:rsidR="00AD62DC" w:rsidRPr="0017063C" w:rsidRDefault="00000000" w:rsidP="00AD62DC">
                        <w:pPr>
                          <w:rPr>
                            <w:rFonts w:ascii="Aptos" w:hAnsi="Aptos"/>
                          </w:rPr>
                        </w:pPr>
                        <w:sdt>
                          <w:sdtPr>
                            <w:rPr>
                              <w:rFonts w:ascii="Aptos" w:hAnsi="Aptos"/>
                            </w:rPr>
                            <w:id w:val="-1612118807"/>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 xml:space="preserve">Yes </w:t>
                        </w:r>
                        <w:sdt>
                          <w:sdtPr>
                            <w:rPr>
                              <w:rFonts w:ascii="Aptos" w:hAnsi="Aptos"/>
                            </w:rPr>
                            <w:id w:val="-1547363112"/>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No</w:t>
                        </w:r>
                      </w:p>
                    </w:tc>
                  </w:tr>
                  <w:tr w:rsidR="00AD62DC" w:rsidRPr="0017063C" w14:paraId="4C7F758C" w14:textId="77777777" w:rsidTr="00C64F3E">
                    <w:trPr>
                      <w:jc w:val="center"/>
                    </w:trPr>
                    <w:tc>
                      <w:tcPr>
                        <w:tcW w:w="7342" w:type="dxa"/>
                        <w:shd w:val="clear" w:color="auto" w:fill="DBE5F1"/>
                      </w:tcPr>
                      <w:p w14:paraId="093CDFFF" w14:textId="3E66F252" w:rsidR="00AD62DC" w:rsidRPr="0017063C" w:rsidRDefault="00AD62DC" w:rsidP="00AD62DC">
                        <w:pPr>
                          <w:pStyle w:val="ListParagraph"/>
                          <w:numPr>
                            <w:ilvl w:val="0"/>
                            <w:numId w:val="301"/>
                          </w:numPr>
                          <w:rPr>
                            <w:rFonts w:ascii="Aptos" w:hAnsi="Aptos"/>
                            <w:color w:val="FF0000"/>
                          </w:rPr>
                        </w:pPr>
                        <w:r w:rsidRPr="0017063C">
                          <w:rPr>
                            <w:rFonts w:ascii="Aptos" w:hAnsi="Aptos"/>
                            <w:color w:val="FF0000"/>
                            <w:u w:val="single"/>
                          </w:rPr>
                          <w:t>Legal Compliance</w:t>
                        </w:r>
                      </w:p>
                    </w:tc>
                    <w:tc>
                      <w:tcPr>
                        <w:tcW w:w="1254" w:type="dxa"/>
                        <w:gridSpan w:val="2"/>
                        <w:shd w:val="clear" w:color="auto" w:fill="DBE5F1"/>
                      </w:tcPr>
                      <w:p w14:paraId="7F69F580" w14:textId="77777777" w:rsidR="00AD62DC" w:rsidRPr="0017063C" w:rsidRDefault="00AD62DC" w:rsidP="00AD62DC">
                        <w:pPr>
                          <w:rPr>
                            <w:rFonts w:ascii="Aptos" w:hAnsi="Aptos"/>
                          </w:rPr>
                        </w:pPr>
                      </w:p>
                    </w:tc>
                    <w:tc>
                      <w:tcPr>
                        <w:tcW w:w="1864" w:type="dxa"/>
                        <w:shd w:val="clear" w:color="auto" w:fill="DBE5F1"/>
                        <w:vAlign w:val="center"/>
                      </w:tcPr>
                      <w:p w14:paraId="6EF3C23C" w14:textId="77777777" w:rsidR="00AD62DC" w:rsidRPr="0017063C" w:rsidRDefault="00AD62DC" w:rsidP="00AD62DC">
                        <w:pPr>
                          <w:rPr>
                            <w:rFonts w:ascii="Aptos" w:hAnsi="Aptos"/>
                          </w:rPr>
                        </w:pPr>
                        <w:r w:rsidRPr="0017063C">
                          <w:rPr>
                            <w:rFonts w:ascii="Aptos" w:hAnsi="Aptos"/>
                          </w:rPr>
                          <w:t>Complete</w:t>
                        </w:r>
                      </w:p>
                      <w:p w14:paraId="1EFC34BA" w14:textId="186F7D3F" w:rsidR="00AD62DC" w:rsidRPr="0017063C" w:rsidRDefault="00000000" w:rsidP="00AD62DC">
                        <w:pPr>
                          <w:rPr>
                            <w:rFonts w:ascii="Aptos" w:hAnsi="Aptos"/>
                          </w:rPr>
                        </w:pPr>
                        <w:sdt>
                          <w:sdtPr>
                            <w:rPr>
                              <w:rFonts w:ascii="Aptos" w:hAnsi="Aptos"/>
                            </w:rPr>
                            <w:id w:val="-2368681"/>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 xml:space="preserve">Yes </w:t>
                        </w:r>
                        <w:sdt>
                          <w:sdtPr>
                            <w:rPr>
                              <w:rFonts w:ascii="Aptos" w:hAnsi="Aptos"/>
                            </w:rPr>
                            <w:id w:val="7494210"/>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No</w:t>
                        </w:r>
                      </w:p>
                    </w:tc>
                  </w:tr>
                  <w:tr w:rsidR="00AD62DC" w:rsidRPr="0017063C" w14:paraId="0AE822EF" w14:textId="77777777" w:rsidTr="00C64F3E">
                    <w:trPr>
                      <w:jc w:val="center"/>
                    </w:trPr>
                    <w:tc>
                      <w:tcPr>
                        <w:tcW w:w="7342" w:type="dxa"/>
                        <w:shd w:val="clear" w:color="auto" w:fill="DBE5F1"/>
                      </w:tcPr>
                      <w:p w14:paraId="6039801D" w14:textId="1598132F" w:rsidR="00AD62DC" w:rsidRPr="0017063C" w:rsidRDefault="00AD62DC" w:rsidP="00AD62DC">
                        <w:pPr>
                          <w:pStyle w:val="ListParagraph"/>
                          <w:numPr>
                            <w:ilvl w:val="0"/>
                            <w:numId w:val="301"/>
                          </w:numPr>
                          <w:rPr>
                            <w:rFonts w:ascii="Aptos" w:hAnsi="Aptos"/>
                            <w:color w:val="FF0000"/>
                          </w:rPr>
                        </w:pPr>
                        <w:r w:rsidRPr="0017063C">
                          <w:rPr>
                            <w:rFonts w:ascii="Aptos" w:hAnsi="Aptos"/>
                            <w:color w:val="FF0000"/>
                            <w:u w:val="single"/>
                          </w:rPr>
                          <w:t>Data Security</w:t>
                        </w:r>
                      </w:p>
                    </w:tc>
                    <w:tc>
                      <w:tcPr>
                        <w:tcW w:w="1254" w:type="dxa"/>
                        <w:gridSpan w:val="2"/>
                        <w:shd w:val="clear" w:color="auto" w:fill="DBE5F1"/>
                      </w:tcPr>
                      <w:p w14:paraId="18F4C0FD" w14:textId="77777777" w:rsidR="00AD62DC" w:rsidRPr="0017063C" w:rsidRDefault="00AD62DC" w:rsidP="00AD62DC">
                        <w:pPr>
                          <w:rPr>
                            <w:rFonts w:ascii="Aptos" w:hAnsi="Aptos"/>
                          </w:rPr>
                        </w:pPr>
                      </w:p>
                    </w:tc>
                    <w:tc>
                      <w:tcPr>
                        <w:tcW w:w="1864" w:type="dxa"/>
                        <w:shd w:val="clear" w:color="auto" w:fill="DBE5F1"/>
                        <w:vAlign w:val="center"/>
                      </w:tcPr>
                      <w:p w14:paraId="3B453E36" w14:textId="77777777" w:rsidR="00AD62DC" w:rsidRPr="0017063C" w:rsidRDefault="00AD62DC" w:rsidP="00AD62DC">
                        <w:pPr>
                          <w:rPr>
                            <w:rFonts w:ascii="Aptos" w:hAnsi="Aptos"/>
                          </w:rPr>
                        </w:pPr>
                        <w:r w:rsidRPr="0017063C">
                          <w:rPr>
                            <w:rFonts w:ascii="Aptos" w:hAnsi="Aptos"/>
                          </w:rPr>
                          <w:t>Complete</w:t>
                        </w:r>
                      </w:p>
                      <w:p w14:paraId="009C6555" w14:textId="6A707522" w:rsidR="00AD62DC" w:rsidRPr="0017063C" w:rsidRDefault="00000000" w:rsidP="00AD62DC">
                        <w:pPr>
                          <w:rPr>
                            <w:rFonts w:ascii="Aptos" w:hAnsi="Aptos"/>
                          </w:rPr>
                        </w:pPr>
                        <w:sdt>
                          <w:sdtPr>
                            <w:rPr>
                              <w:rFonts w:ascii="Aptos" w:hAnsi="Aptos"/>
                            </w:rPr>
                            <w:id w:val="273219691"/>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 xml:space="preserve">Yes </w:t>
                        </w:r>
                        <w:sdt>
                          <w:sdtPr>
                            <w:rPr>
                              <w:rFonts w:ascii="Aptos" w:hAnsi="Aptos"/>
                            </w:rPr>
                            <w:id w:val="1182629832"/>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No</w:t>
                        </w:r>
                      </w:p>
                    </w:tc>
                  </w:tr>
                  <w:tr w:rsidR="00AD62DC" w:rsidRPr="0017063C" w14:paraId="1A06FAF6" w14:textId="77777777" w:rsidTr="00C64F3E">
                    <w:trPr>
                      <w:jc w:val="center"/>
                    </w:trPr>
                    <w:tc>
                      <w:tcPr>
                        <w:tcW w:w="7342" w:type="dxa"/>
                        <w:shd w:val="clear" w:color="auto" w:fill="DBE5F1"/>
                      </w:tcPr>
                      <w:p w14:paraId="469B5AA9" w14:textId="7281C9ED" w:rsidR="00AD62DC" w:rsidRPr="0017063C" w:rsidRDefault="00AD62DC" w:rsidP="00AD62DC">
                        <w:pPr>
                          <w:pStyle w:val="ListParagraph"/>
                          <w:numPr>
                            <w:ilvl w:val="0"/>
                            <w:numId w:val="301"/>
                          </w:numPr>
                          <w:rPr>
                            <w:rFonts w:ascii="Aptos" w:hAnsi="Aptos"/>
                            <w:color w:val="FF0000"/>
                          </w:rPr>
                        </w:pPr>
                        <w:r w:rsidRPr="0017063C">
                          <w:rPr>
                            <w:rFonts w:ascii="Aptos" w:hAnsi="Aptos"/>
                            <w:color w:val="FF0000"/>
                            <w:u w:val="single"/>
                          </w:rPr>
                          <w:t>Data Retention Policies</w:t>
                        </w:r>
                      </w:p>
                    </w:tc>
                    <w:tc>
                      <w:tcPr>
                        <w:tcW w:w="1254" w:type="dxa"/>
                        <w:gridSpan w:val="2"/>
                        <w:shd w:val="clear" w:color="auto" w:fill="DBE5F1"/>
                      </w:tcPr>
                      <w:p w14:paraId="50F1D02C" w14:textId="77777777" w:rsidR="00AD62DC" w:rsidRPr="0017063C" w:rsidRDefault="00AD62DC" w:rsidP="00AD62DC">
                        <w:pPr>
                          <w:rPr>
                            <w:rFonts w:ascii="Aptos" w:hAnsi="Aptos"/>
                          </w:rPr>
                        </w:pPr>
                      </w:p>
                    </w:tc>
                    <w:tc>
                      <w:tcPr>
                        <w:tcW w:w="1864" w:type="dxa"/>
                        <w:shd w:val="clear" w:color="auto" w:fill="DBE5F1"/>
                        <w:vAlign w:val="center"/>
                      </w:tcPr>
                      <w:p w14:paraId="7DE811DF" w14:textId="77777777" w:rsidR="00AD62DC" w:rsidRPr="0017063C" w:rsidRDefault="00AD62DC" w:rsidP="00AD62DC">
                        <w:pPr>
                          <w:rPr>
                            <w:rFonts w:ascii="Aptos" w:hAnsi="Aptos"/>
                          </w:rPr>
                        </w:pPr>
                        <w:r w:rsidRPr="0017063C">
                          <w:rPr>
                            <w:rFonts w:ascii="Aptos" w:hAnsi="Aptos"/>
                          </w:rPr>
                          <w:t>Complete</w:t>
                        </w:r>
                      </w:p>
                      <w:p w14:paraId="67CC0C76" w14:textId="4B02882E" w:rsidR="00AD62DC" w:rsidRPr="0017063C" w:rsidRDefault="00000000" w:rsidP="00AD62DC">
                        <w:pPr>
                          <w:rPr>
                            <w:rFonts w:ascii="Aptos" w:hAnsi="Aptos"/>
                          </w:rPr>
                        </w:pPr>
                        <w:sdt>
                          <w:sdtPr>
                            <w:rPr>
                              <w:rFonts w:ascii="Aptos" w:hAnsi="Aptos"/>
                            </w:rPr>
                            <w:id w:val="-292225490"/>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 xml:space="preserve">Yes </w:t>
                        </w:r>
                        <w:sdt>
                          <w:sdtPr>
                            <w:rPr>
                              <w:rFonts w:ascii="Aptos" w:hAnsi="Aptos"/>
                            </w:rPr>
                            <w:id w:val="-1513671742"/>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No</w:t>
                        </w:r>
                      </w:p>
                    </w:tc>
                  </w:tr>
                  <w:tr w:rsidR="00AD62DC" w:rsidRPr="0017063C" w14:paraId="0D10B9B2" w14:textId="77777777" w:rsidTr="00C64F3E">
                    <w:trPr>
                      <w:jc w:val="center"/>
                    </w:trPr>
                    <w:tc>
                      <w:tcPr>
                        <w:tcW w:w="7342" w:type="dxa"/>
                        <w:shd w:val="clear" w:color="auto" w:fill="DBE5F1"/>
                      </w:tcPr>
                      <w:p w14:paraId="3FB3B622" w14:textId="648CA21C" w:rsidR="00AD62DC" w:rsidRPr="0017063C" w:rsidRDefault="00AD62DC" w:rsidP="00AD62DC">
                        <w:pPr>
                          <w:pStyle w:val="ListParagraph"/>
                          <w:numPr>
                            <w:ilvl w:val="0"/>
                            <w:numId w:val="301"/>
                          </w:numPr>
                          <w:rPr>
                            <w:rFonts w:ascii="Aptos" w:hAnsi="Aptos"/>
                            <w:color w:val="FF0000"/>
                          </w:rPr>
                        </w:pPr>
                        <w:r w:rsidRPr="0017063C">
                          <w:rPr>
                            <w:rFonts w:ascii="Aptos" w:hAnsi="Aptos"/>
                            <w:color w:val="FF0000"/>
                            <w:u w:val="single"/>
                          </w:rPr>
                          <w:t xml:space="preserve">Reputation and </w:t>
                        </w:r>
                        <w:r w:rsidR="002275D3" w:rsidRPr="0017063C">
                          <w:rPr>
                            <w:rFonts w:ascii="Aptos" w:hAnsi="Aptos"/>
                            <w:color w:val="FF0000"/>
                            <w:u w:val="single"/>
                          </w:rPr>
                          <w:t>Trust</w:t>
                        </w:r>
                      </w:p>
                    </w:tc>
                    <w:tc>
                      <w:tcPr>
                        <w:tcW w:w="1254" w:type="dxa"/>
                        <w:gridSpan w:val="2"/>
                        <w:shd w:val="clear" w:color="auto" w:fill="DBE5F1"/>
                      </w:tcPr>
                      <w:p w14:paraId="6C5F1BA7" w14:textId="77777777" w:rsidR="00AD62DC" w:rsidRPr="0017063C" w:rsidRDefault="00AD62DC" w:rsidP="00AD62DC">
                        <w:pPr>
                          <w:rPr>
                            <w:rFonts w:ascii="Aptos" w:hAnsi="Aptos"/>
                          </w:rPr>
                        </w:pPr>
                      </w:p>
                    </w:tc>
                    <w:tc>
                      <w:tcPr>
                        <w:tcW w:w="1864" w:type="dxa"/>
                        <w:shd w:val="clear" w:color="auto" w:fill="DBE5F1"/>
                        <w:vAlign w:val="center"/>
                      </w:tcPr>
                      <w:p w14:paraId="24122D51" w14:textId="77777777" w:rsidR="00AD62DC" w:rsidRPr="0017063C" w:rsidRDefault="00AD62DC" w:rsidP="00AD62DC">
                        <w:pPr>
                          <w:rPr>
                            <w:rFonts w:ascii="Aptos" w:hAnsi="Aptos"/>
                          </w:rPr>
                        </w:pPr>
                        <w:r w:rsidRPr="0017063C">
                          <w:rPr>
                            <w:rFonts w:ascii="Aptos" w:hAnsi="Aptos"/>
                          </w:rPr>
                          <w:t>Complete</w:t>
                        </w:r>
                      </w:p>
                      <w:p w14:paraId="17B4C5B0" w14:textId="68613778" w:rsidR="00AD62DC" w:rsidRPr="0017063C" w:rsidRDefault="00000000" w:rsidP="00AD62DC">
                        <w:pPr>
                          <w:rPr>
                            <w:rFonts w:ascii="Aptos" w:hAnsi="Aptos"/>
                          </w:rPr>
                        </w:pPr>
                        <w:sdt>
                          <w:sdtPr>
                            <w:rPr>
                              <w:rFonts w:ascii="Aptos" w:hAnsi="Aptos"/>
                            </w:rPr>
                            <w:id w:val="1985819867"/>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 xml:space="preserve">Yes </w:t>
                        </w:r>
                        <w:sdt>
                          <w:sdtPr>
                            <w:rPr>
                              <w:rFonts w:ascii="Aptos" w:hAnsi="Aptos"/>
                            </w:rPr>
                            <w:id w:val="334190545"/>
                            <w14:checkbox>
                              <w14:checked w14:val="0"/>
                              <w14:checkedState w14:val="2612" w14:font="MS Gothic"/>
                              <w14:uncheckedState w14:val="2610" w14:font="MS Gothic"/>
                            </w14:checkbox>
                          </w:sdtPr>
                          <w:sdtContent>
                            <w:r w:rsidR="00AD62DC" w:rsidRPr="0017063C">
                              <w:rPr>
                                <w:rFonts w:ascii="Aptos" w:eastAsia="MS Gothic" w:hAnsi="Aptos"/>
                              </w:rPr>
                              <w:t>☐</w:t>
                            </w:r>
                          </w:sdtContent>
                        </w:sdt>
                        <w:r w:rsidR="00AD62DC" w:rsidRPr="0017063C">
                          <w:rPr>
                            <w:rFonts w:ascii="Aptos" w:hAnsi="Aptos"/>
                          </w:rPr>
                          <w:t>No</w:t>
                        </w:r>
                      </w:p>
                    </w:tc>
                  </w:tr>
                  <w:tr w:rsidR="00AD62DC" w:rsidRPr="0017063C" w14:paraId="036E3644" w14:textId="77777777" w:rsidTr="00E838C8">
                    <w:trPr>
                      <w:jc w:val="center"/>
                    </w:trPr>
                    <w:tc>
                      <w:tcPr>
                        <w:tcW w:w="7342" w:type="dxa"/>
                        <w:shd w:val="clear" w:color="auto" w:fill="DBE5F1"/>
                      </w:tcPr>
                      <w:p w14:paraId="09C01C09" w14:textId="77777777" w:rsidR="00AD62DC" w:rsidRPr="0017063C" w:rsidRDefault="00AD62DC" w:rsidP="00B9096A">
                        <w:pPr>
                          <w:rPr>
                            <w:rFonts w:ascii="Aptos" w:hAnsi="Aptos"/>
                          </w:rPr>
                        </w:pPr>
                      </w:p>
                    </w:tc>
                    <w:tc>
                      <w:tcPr>
                        <w:tcW w:w="1254" w:type="dxa"/>
                        <w:gridSpan w:val="2"/>
                        <w:shd w:val="clear" w:color="auto" w:fill="DBE5F1"/>
                      </w:tcPr>
                      <w:p w14:paraId="2A003C91" w14:textId="77777777" w:rsidR="00AD62DC" w:rsidRPr="0017063C" w:rsidRDefault="00AD62DC" w:rsidP="00B9096A">
                        <w:pPr>
                          <w:rPr>
                            <w:rFonts w:ascii="Aptos" w:hAnsi="Aptos"/>
                          </w:rPr>
                        </w:pPr>
                      </w:p>
                    </w:tc>
                    <w:tc>
                      <w:tcPr>
                        <w:tcW w:w="1864" w:type="dxa"/>
                        <w:shd w:val="clear" w:color="auto" w:fill="DBE5F1"/>
                      </w:tcPr>
                      <w:p w14:paraId="66206276" w14:textId="77777777" w:rsidR="00AD62DC" w:rsidRPr="0017063C" w:rsidRDefault="00AD62DC" w:rsidP="00B9096A">
                        <w:pPr>
                          <w:rPr>
                            <w:rFonts w:ascii="Aptos" w:hAnsi="Aptos"/>
                          </w:rPr>
                        </w:pPr>
                      </w:p>
                    </w:tc>
                  </w:tr>
                  <w:tr w:rsidR="00AD62DC" w:rsidRPr="0017063C" w14:paraId="7D2A2E2E" w14:textId="77777777" w:rsidTr="00E838C8">
                    <w:trPr>
                      <w:jc w:val="center"/>
                    </w:trPr>
                    <w:tc>
                      <w:tcPr>
                        <w:tcW w:w="7342" w:type="dxa"/>
                        <w:shd w:val="clear" w:color="auto" w:fill="DBE5F1"/>
                      </w:tcPr>
                      <w:p w14:paraId="28510AC7" w14:textId="77777777" w:rsidR="00AD62DC" w:rsidRPr="0017063C" w:rsidRDefault="00AD62DC" w:rsidP="00B9096A">
                        <w:pPr>
                          <w:rPr>
                            <w:rFonts w:ascii="Aptos" w:hAnsi="Aptos"/>
                          </w:rPr>
                        </w:pPr>
                      </w:p>
                    </w:tc>
                    <w:tc>
                      <w:tcPr>
                        <w:tcW w:w="1254" w:type="dxa"/>
                        <w:gridSpan w:val="2"/>
                        <w:shd w:val="clear" w:color="auto" w:fill="DBE5F1"/>
                      </w:tcPr>
                      <w:p w14:paraId="48173927" w14:textId="77777777" w:rsidR="00AD62DC" w:rsidRPr="0017063C" w:rsidRDefault="00AD62DC" w:rsidP="00B9096A">
                        <w:pPr>
                          <w:rPr>
                            <w:rFonts w:ascii="Aptos" w:hAnsi="Aptos"/>
                          </w:rPr>
                        </w:pPr>
                      </w:p>
                    </w:tc>
                    <w:tc>
                      <w:tcPr>
                        <w:tcW w:w="1864" w:type="dxa"/>
                        <w:shd w:val="clear" w:color="auto" w:fill="DBE5F1"/>
                      </w:tcPr>
                      <w:p w14:paraId="3DF8643C" w14:textId="77777777" w:rsidR="00AD62DC" w:rsidRPr="0017063C" w:rsidRDefault="00AD62DC" w:rsidP="00B9096A">
                        <w:pPr>
                          <w:rPr>
                            <w:rFonts w:ascii="Aptos" w:hAnsi="Aptos"/>
                          </w:rPr>
                        </w:pPr>
                      </w:p>
                    </w:tc>
                  </w:tr>
                  <w:tr w:rsidR="00B9096A" w:rsidRPr="0017063C" w14:paraId="34DFFDDD" w14:textId="477427DC" w:rsidTr="00E838C8">
                    <w:trPr>
                      <w:jc w:val="center"/>
                    </w:trPr>
                    <w:tc>
                      <w:tcPr>
                        <w:tcW w:w="7342" w:type="dxa"/>
                        <w:shd w:val="clear" w:color="auto" w:fill="DBE5F1"/>
                      </w:tcPr>
                      <w:p w14:paraId="3A35FD71" w14:textId="5DCCB6F5" w:rsidR="00B9096A" w:rsidRPr="0017063C" w:rsidRDefault="00B9096A" w:rsidP="00B9096A">
                        <w:pPr>
                          <w:pStyle w:val="ListParagraph"/>
                          <w:numPr>
                            <w:ilvl w:val="0"/>
                            <w:numId w:val="279"/>
                          </w:numPr>
                          <w:rPr>
                            <w:rFonts w:ascii="Aptos" w:hAnsi="Aptos"/>
                          </w:rPr>
                        </w:pPr>
                        <w:r w:rsidRPr="0017063C">
                          <w:rPr>
                            <w:rFonts w:ascii="Aptos" w:hAnsi="Aptos"/>
                            <w:b/>
                            <w:bCs/>
                            <w:u w:val="single"/>
                            <w:lang w:eastAsia="en-GB"/>
                          </w:rPr>
                          <w:t>Prep:</w:t>
                        </w:r>
                      </w:p>
                    </w:tc>
                    <w:tc>
                      <w:tcPr>
                        <w:tcW w:w="1254" w:type="dxa"/>
                        <w:gridSpan w:val="2"/>
                        <w:shd w:val="clear" w:color="auto" w:fill="DBE5F1"/>
                      </w:tcPr>
                      <w:p w14:paraId="4448B8A2" w14:textId="77777777" w:rsidR="00B9096A" w:rsidRPr="0017063C" w:rsidRDefault="00B9096A" w:rsidP="00B9096A">
                        <w:pPr>
                          <w:rPr>
                            <w:rFonts w:ascii="Aptos" w:hAnsi="Aptos"/>
                          </w:rPr>
                        </w:pPr>
                      </w:p>
                    </w:tc>
                    <w:tc>
                      <w:tcPr>
                        <w:tcW w:w="1864" w:type="dxa"/>
                        <w:shd w:val="clear" w:color="auto" w:fill="DBE5F1"/>
                      </w:tcPr>
                      <w:p w14:paraId="4E2A10B1" w14:textId="77777777" w:rsidR="00B9096A" w:rsidRPr="0017063C" w:rsidRDefault="00B9096A" w:rsidP="00B9096A">
                        <w:pPr>
                          <w:rPr>
                            <w:rFonts w:ascii="Aptos" w:hAnsi="Aptos"/>
                          </w:rPr>
                        </w:pPr>
                      </w:p>
                    </w:tc>
                  </w:tr>
                  <w:tr w:rsidR="00B9096A" w:rsidRPr="0017063C" w14:paraId="5476524B" w14:textId="3ECF341D" w:rsidTr="00E838C8">
                    <w:trPr>
                      <w:jc w:val="center"/>
                    </w:trPr>
                    <w:tc>
                      <w:tcPr>
                        <w:tcW w:w="7342" w:type="dxa"/>
                        <w:shd w:val="clear" w:color="auto" w:fill="DBE5F1"/>
                      </w:tcPr>
                      <w:p w14:paraId="63604797" w14:textId="77777777" w:rsidR="00B9096A" w:rsidRPr="0017063C" w:rsidRDefault="00B9096A" w:rsidP="00B9096A">
                        <w:pPr>
                          <w:rPr>
                            <w:rFonts w:ascii="Aptos" w:hAnsi="Aptos"/>
                          </w:rPr>
                        </w:pPr>
                      </w:p>
                    </w:tc>
                    <w:tc>
                      <w:tcPr>
                        <w:tcW w:w="1254" w:type="dxa"/>
                        <w:gridSpan w:val="2"/>
                        <w:shd w:val="clear" w:color="auto" w:fill="DBE5F1"/>
                      </w:tcPr>
                      <w:p w14:paraId="7FA7690F" w14:textId="77777777" w:rsidR="00B9096A" w:rsidRPr="0017063C" w:rsidRDefault="00B9096A" w:rsidP="00B9096A">
                        <w:pPr>
                          <w:rPr>
                            <w:rFonts w:ascii="Aptos" w:hAnsi="Aptos"/>
                          </w:rPr>
                        </w:pPr>
                      </w:p>
                    </w:tc>
                    <w:tc>
                      <w:tcPr>
                        <w:tcW w:w="1864" w:type="dxa"/>
                        <w:shd w:val="clear" w:color="auto" w:fill="DBE5F1"/>
                      </w:tcPr>
                      <w:p w14:paraId="2E0EFFE6" w14:textId="77777777" w:rsidR="00B9096A" w:rsidRPr="0017063C" w:rsidRDefault="00B9096A" w:rsidP="00B9096A">
                        <w:pPr>
                          <w:rPr>
                            <w:rFonts w:ascii="Aptos" w:hAnsi="Aptos"/>
                          </w:rPr>
                        </w:pPr>
                      </w:p>
                    </w:tc>
                  </w:tr>
                  <w:tr w:rsidR="00B9096A" w:rsidRPr="0017063C" w14:paraId="14C76E46" w14:textId="107BD959" w:rsidTr="00E838C8">
                    <w:trPr>
                      <w:jc w:val="center"/>
                    </w:trPr>
                    <w:tc>
                      <w:tcPr>
                        <w:tcW w:w="7342" w:type="dxa"/>
                        <w:shd w:val="clear" w:color="auto" w:fill="DBE5F1"/>
                      </w:tcPr>
                      <w:p w14:paraId="7948BCF6" w14:textId="77777777" w:rsidR="00B9096A" w:rsidRPr="0017063C" w:rsidRDefault="00B9096A" w:rsidP="00B9096A">
                        <w:pPr>
                          <w:rPr>
                            <w:rFonts w:ascii="Aptos" w:hAnsi="Aptos"/>
                          </w:rPr>
                        </w:pPr>
                      </w:p>
                    </w:tc>
                    <w:tc>
                      <w:tcPr>
                        <w:tcW w:w="1254" w:type="dxa"/>
                        <w:gridSpan w:val="2"/>
                        <w:shd w:val="clear" w:color="auto" w:fill="DBE5F1"/>
                      </w:tcPr>
                      <w:p w14:paraId="76862F09" w14:textId="77777777" w:rsidR="00B9096A" w:rsidRPr="0017063C" w:rsidRDefault="00B9096A" w:rsidP="00B9096A">
                        <w:pPr>
                          <w:rPr>
                            <w:rFonts w:ascii="Aptos" w:hAnsi="Aptos"/>
                          </w:rPr>
                        </w:pPr>
                      </w:p>
                    </w:tc>
                    <w:tc>
                      <w:tcPr>
                        <w:tcW w:w="1864" w:type="dxa"/>
                        <w:shd w:val="clear" w:color="auto" w:fill="DBE5F1"/>
                      </w:tcPr>
                      <w:p w14:paraId="7A4DE70C" w14:textId="77777777" w:rsidR="00B9096A" w:rsidRPr="0017063C" w:rsidRDefault="00B9096A" w:rsidP="00B9096A">
                        <w:pPr>
                          <w:rPr>
                            <w:rFonts w:ascii="Aptos" w:hAnsi="Aptos"/>
                          </w:rPr>
                        </w:pPr>
                      </w:p>
                    </w:tc>
                  </w:tr>
                  <w:tr w:rsidR="00B9096A" w:rsidRPr="0017063C" w14:paraId="51195A26" w14:textId="19A5AEA6" w:rsidTr="00E838C8">
                    <w:trPr>
                      <w:jc w:val="center"/>
                    </w:trPr>
                    <w:tc>
                      <w:tcPr>
                        <w:tcW w:w="7342" w:type="dxa"/>
                        <w:shd w:val="clear" w:color="auto" w:fill="DBE5F1"/>
                      </w:tcPr>
                      <w:p w14:paraId="5BF9D0B8" w14:textId="77777777" w:rsidR="00B9096A" w:rsidRPr="0017063C" w:rsidRDefault="00B9096A" w:rsidP="00B9096A">
                        <w:pPr>
                          <w:rPr>
                            <w:rFonts w:ascii="Aptos" w:hAnsi="Aptos"/>
                          </w:rPr>
                        </w:pPr>
                      </w:p>
                    </w:tc>
                    <w:tc>
                      <w:tcPr>
                        <w:tcW w:w="1254" w:type="dxa"/>
                        <w:gridSpan w:val="2"/>
                        <w:shd w:val="clear" w:color="auto" w:fill="DBE5F1"/>
                      </w:tcPr>
                      <w:p w14:paraId="19C90D8B" w14:textId="77777777" w:rsidR="00B9096A" w:rsidRPr="0017063C" w:rsidRDefault="00B9096A" w:rsidP="00B9096A">
                        <w:pPr>
                          <w:rPr>
                            <w:rFonts w:ascii="Aptos" w:hAnsi="Aptos"/>
                          </w:rPr>
                        </w:pPr>
                      </w:p>
                    </w:tc>
                    <w:tc>
                      <w:tcPr>
                        <w:tcW w:w="1864" w:type="dxa"/>
                        <w:shd w:val="clear" w:color="auto" w:fill="DBE5F1"/>
                      </w:tcPr>
                      <w:p w14:paraId="0429D061" w14:textId="77777777" w:rsidR="00B9096A" w:rsidRPr="0017063C" w:rsidRDefault="00B9096A" w:rsidP="00B9096A">
                        <w:pPr>
                          <w:rPr>
                            <w:rFonts w:ascii="Aptos" w:hAnsi="Aptos"/>
                          </w:rPr>
                        </w:pPr>
                      </w:p>
                    </w:tc>
                  </w:tr>
                  <w:tr w:rsidR="00B9096A" w:rsidRPr="0017063C" w14:paraId="65E9C816" w14:textId="532BC3F2" w:rsidTr="00E838C8">
                    <w:trPr>
                      <w:jc w:val="center"/>
                    </w:trPr>
                    <w:tc>
                      <w:tcPr>
                        <w:tcW w:w="7342" w:type="dxa"/>
                        <w:shd w:val="clear" w:color="auto" w:fill="DBE5F1"/>
                      </w:tcPr>
                      <w:p w14:paraId="33D24C98" w14:textId="32148C31" w:rsidR="00B9096A" w:rsidRPr="0017063C" w:rsidRDefault="00B9096A" w:rsidP="00B9096A">
                        <w:pPr>
                          <w:pStyle w:val="ListParagraph"/>
                          <w:numPr>
                            <w:ilvl w:val="0"/>
                            <w:numId w:val="279"/>
                          </w:numPr>
                          <w:rPr>
                            <w:rFonts w:ascii="Aptos" w:hAnsi="Aptos"/>
                          </w:rPr>
                        </w:pPr>
                        <w:r w:rsidRPr="0017063C">
                          <w:rPr>
                            <w:rFonts w:ascii="Aptos" w:hAnsi="Aptos"/>
                            <w:b/>
                            <w:bCs/>
                            <w:u w:val="single"/>
                            <w:lang w:eastAsia="en-GB"/>
                          </w:rPr>
                          <w:t>Prep:</w:t>
                        </w:r>
                      </w:p>
                    </w:tc>
                    <w:tc>
                      <w:tcPr>
                        <w:tcW w:w="1254" w:type="dxa"/>
                        <w:gridSpan w:val="2"/>
                        <w:shd w:val="clear" w:color="auto" w:fill="DBE5F1"/>
                      </w:tcPr>
                      <w:p w14:paraId="25D134F8" w14:textId="77777777" w:rsidR="00B9096A" w:rsidRPr="0017063C" w:rsidRDefault="00B9096A" w:rsidP="00B9096A">
                        <w:pPr>
                          <w:rPr>
                            <w:rFonts w:ascii="Aptos" w:hAnsi="Aptos"/>
                          </w:rPr>
                        </w:pPr>
                      </w:p>
                    </w:tc>
                    <w:tc>
                      <w:tcPr>
                        <w:tcW w:w="1864" w:type="dxa"/>
                        <w:shd w:val="clear" w:color="auto" w:fill="DBE5F1"/>
                      </w:tcPr>
                      <w:p w14:paraId="51090948" w14:textId="77777777" w:rsidR="00B9096A" w:rsidRPr="0017063C" w:rsidRDefault="00B9096A" w:rsidP="00B9096A">
                        <w:pPr>
                          <w:rPr>
                            <w:rFonts w:ascii="Aptos" w:hAnsi="Aptos"/>
                          </w:rPr>
                        </w:pPr>
                      </w:p>
                    </w:tc>
                  </w:tr>
                  <w:tr w:rsidR="00B9096A" w:rsidRPr="0017063C" w14:paraId="487E3658" w14:textId="62B5FE59" w:rsidTr="00E838C8">
                    <w:trPr>
                      <w:jc w:val="center"/>
                    </w:trPr>
                    <w:tc>
                      <w:tcPr>
                        <w:tcW w:w="7342" w:type="dxa"/>
                        <w:shd w:val="clear" w:color="auto" w:fill="DBE5F1"/>
                      </w:tcPr>
                      <w:p w14:paraId="504616D4" w14:textId="77777777" w:rsidR="00B9096A" w:rsidRPr="0017063C" w:rsidRDefault="00B9096A" w:rsidP="00B9096A">
                        <w:pPr>
                          <w:rPr>
                            <w:rFonts w:ascii="Aptos" w:hAnsi="Aptos"/>
                          </w:rPr>
                        </w:pPr>
                      </w:p>
                    </w:tc>
                    <w:tc>
                      <w:tcPr>
                        <w:tcW w:w="1254" w:type="dxa"/>
                        <w:gridSpan w:val="2"/>
                        <w:shd w:val="clear" w:color="auto" w:fill="DBE5F1"/>
                      </w:tcPr>
                      <w:p w14:paraId="2BE698BC" w14:textId="77777777" w:rsidR="00B9096A" w:rsidRPr="0017063C" w:rsidRDefault="00B9096A" w:rsidP="00B9096A">
                        <w:pPr>
                          <w:rPr>
                            <w:rFonts w:ascii="Aptos" w:hAnsi="Aptos"/>
                          </w:rPr>
                        </w:pPr>
                      </w:p>
                    </w:tc>
                    <w:tc>
                      <w:tcPr>
                        <w:tcW w:w="1864" w:type="dxa"/>
                        <w:shd w:val="clear" w:color="auto" w:fill="DBE5F1"/>
                      </w:tcPr>
                      <w:p w14:paraId="7AEB8B73" w14:textId="77777777" w:rsidR="00B9096A" w:rsidRPr="0017063C" w:rsidRDefault="00B9096A" w:rsidP="00B9096A">
                        <w:pPr>
                          <w:rPr>
                            <w:rFonts w:ascii="Aptos" w:hAnsi="Aptos"/>
                          </w:rPr>
                        </w:pPr>
                      </w:p>
                    </w:tc>
                  </w:tr>
                  <w:tr w:rsidR="00B9096A" w:rsidRPr="0017063C" w14:paraId="1EE81E2E" w14:textId="3951A2EE" w:rsidTr="00E838C8">
                    <w:trPr>
                      <w:jc w:val="center"/>
                    </w:trPr>
                    <w:tc>
                      <w:tcPr>
                        <w:tcW w:w="7342" w:type="dxa"/>
                        <w:shd w:val="clear" w:color="auto" w:fill="DBE5F1"/>
                      </w:tcPr>
                      <w:p w14:paraId="753D5517" w14:textId="77777777" w:rsidR="00B9096A" w:rsidRPr="0017063C" w:rsidRDefault="00B9096A" w:rsidP="00B9096A">
                        <w:pPr>
                          <w:rPr>
                            <w:rFonts w:ascii="Aptos" w:hAnsi="Aptos"/>
                          </w:rPr>
                        </w:pPr>
                      </w:p>
                    </w:tc>
                    <w:tc>
                      <w:tcPr>
                        <w:tcW w:w="1254" w:type="dxa"/>
                        <w:gridSpan w:val="2"/>
                        <w:shd w:val="clear" w:color="auto" w:fill="DBE5F1"/>
                      </w:tcPr>
                      <w:p w14:paraId="4CF645FF" w14:textId="77777777" w:rsidR="00B9096A" w:rsidRPr="0017063C" w:rsidRDefault="00B9096A" w:rsidP="00B9096A">
                        <w:pPr>
                          <w:rPr>
                            <w:rFonts w:ascii="Aptos" w:hAnsi="Aptos"/>
                          </w:rPr>
                        </w:pPr>
                      </w:p>
                    </w:tc>
                    <w:tc>
                      <w:tcPr>
                        <w:tcW w:w="1864" w:type="dxa"/>
                        <w:shd w:val="clear" w:color="auto" w:fill="DBE5F1"/>
                      </w:tcPr>
                      <w:p w14:paraId="0BE44A86" w14:textId="77777777" w:rsidR="00B9096A" w:rsidRPr="0017063C" w:rsidRDefault="00B9096A" w:rsidP="00B9096A">
                        <w:pPr>
                          <w:rPr>
                            <w:rFonts w:ascii="Aptos" w:hAnsi="Aptos"/>
                          </w:rPr>
                        </w:pPr>
                      </w:p>
                    </w:tc>
                  </w:tr>
                  <w:tr w:rsidR="00B9096A" w:rsidRPr="0017063C" w14:paraId="3C310B11" w14:textId="500BA3C9" w:rsidTr="00E838C8">
                    <w:trPr>
                      <w:jc w:val="center"/>
                    </w:trPr>
                    <w:tc>
                      <w:tcPr>
                        <w:tcW w:w="7342" w:type="dxa"/>
                        <w:shd w:val="clear" w:color="auto" w:fill="DBE5F1"/>
                      </w:tcPr>
                      <w:p w14:paraId="094D6A11" w14:textId="23F34670" w:rsidR="00B9096A" w:rsidRPr="0017063C" w:rsidRDefault="00B9096A" w:rsidP="00B9096A">
                        <w:pPr>
                          <w:pStyle w:val="ListParagraph"/>
                          <w:numPr>
                            <w:ilvl w:val="0"/>
                            <w:numId w:val="279"/>
                          </w:numPr>
                          <w:rPr>
                            <w:rFonts w:ascii="Aptos" w:hAnsi="Aptos"/>
                          </w:rPr>
                        </w:pPr>
                        <w:r w:rsidRPr="0017063C">
                          <w:rPr>
                            <w:rFonts w:ascii="Aptos" w:hAnsi="Aptos"/>
                            <w:b/>
                            <w:bCs/>
                            <w:u w:val="single"/>
                            <w:lang w:eastAsia="en-GB"/>
                          </w:rPr>
                          <w:t>Prep:</w:t>
                        </w:r>
                      </w:p>
                    </w:tc>
                    <w:tc>
                      <w:tcPr>
                        <w:tcW w:w="1254" w:type="dxa"/>
                        <w:gridSpan w:val="2"/>
                        <w:shd w:val="clear" w:color="auto" w:fill="DBE5F1"/>
                      </w:tcPr>
                      <w:p w14:paraId="79EAB50F" w14:textId="77777777" w:rsidR="00B9096A" w:rsidRPr="0017063C" w:rsidRDefault="00B9096A" w:rsidP="00B9096A">
                        <w:pPr>
                          <w:rPr>
                            <w:rFonts w:ascii="Aptos" w:hAnsi="Aptos"/>
                          </w:rPr>
                        </w:pPr>
                      </w:p>
                    </w:tc>
                    <w:tc>
                      <w:tcPr>
                        <w:tcW w:w="1864" w:type="dxa"/>
                        <w:shd w:val="clear" w:color="auto" w:fill="DBE5F1"/>
                      </w:tcPr>
                      <w:p w14:paraId="69973D32" w14:textId="77777777" w:rsidR="00B9096A" w:rsidRPr="0017063C" w:rsidRDefault="00B9096A" w:rsidP="00B9096A">
                        <w:pPr>
                          <w:rPr>
                            <w:rFonts w:ascii="Aptos" w:hAnsi="Aptos"/>
                          </w:rPr>
                        </w:pPr>
                      </w:p>
                    </w:tc>
                  </w:tr>
                  <w:tr w:rsidR="00B9096A" w:rsidRPr="0017063C" w14:paraId="48381549" w14:textId="6A138592" w:rsidTr="00E838C8">
                    <w:trPr>
                      <w:jc w:val="center"/>
                    </w:trPr>
                    <w:tc>
                      <w:tcPr>
                        <w:tcW w:w="7342" w:type="dxa"/>
                        <w:shd w:val="clear" w:color="auto" w:fill="DBE5F1"/>
                      </w:tcPr>
                      <w:p w14:paraId="024BFD0D" w14:textId="77777777" w:rsidR="00B9096A" w:rsidRPr="0017063C" w:rsidRDefault="00B9096A" w:rsidP="00B9096A">
                        <w:pPr>
                          <w:rPr>
                            <w:rFonts w:ascii="Aptos" w:hAnsi="Aptos"/>
                          </w:rPr>
                        </w:pPr>
                      </w:p>
                    </w:tc>
                    <w:tc>
                      <w:tcPr>
                        <w:tcW w:w="1254" w:type="dxa"/>
                        <w:gridSpan w:val="2"/>
                        <w:shd w:val="clear" w:color="auto" w:fill="DBE5F1"/>
                      </w:tcPr>
                      <w:p w14:paraId="38379ABD" w14:textId="77777777" w:rsidR="00B9096A" w:rsidRPr="0017063C" w:rsidRDefault="00B9096A" w:rsidP="00B9096A">
                        <w:pPr>
                          <w:rPr>
                            <w:rFonts w:ascii="Aptos" w:hAnsi="Aptos"/>
                          </w:rPr>
                        </w:pPr>
                      </w:p>
                    </w:tc>
                    <w:tc>
                      <w:tcPr>
                        <w:tcW w:w="1864" w:type="dxa"/>
                        <w:shd w:val="clear" w:color="auto" w:fill="DBE5F1"/>
                      </w:tcPr>
                      <w:p w14:paraId="09F82D26" w14:textId="77777777" w:rsidR="00B9096A" w:rsidRPr="0017063C" w:rsidRDefault="00B9096A" w:rsidP="00B9096A">
                        <w:pPr>
                          <w:rPr>
                            <w:rFonts w:ascii="Aptos" w:hAnsi="Aptos"/>
                          </w:rPr>
                        </w:pPr>
                      </w:p>
                    </w:tc>
                  </w:tr>
                  <w:tr w:rsidR="00B9096A" w:rsidRPr="0017063C" w14:paraId="69E16B08" w14:textId="10E8CEFE" w:rsidTr="00E838C8">
                    <w:trPr>
                      <w:jc w:val="center"/>
                    </w:trPr>
                    <w:tc>
                      <w:tcPr>
                        <w:tcW w:w="7342" w:type="dxa"/>
                        <w:shd w:val="clear" w:color="auto" w:fill="DBE5F1"/>
                      </w:tcPr>
                      <w:p w14:paraId="6D639ABD" w14:textId="77777777" w:rsidR="00B9096A" w:rsidRPr="0017063C" w:rsidRDefault="00B9096A" w:rsidP="00B9096A">
                        <w:pPr>
                          <w:rPr>
                            <w:rFonts w:ascii="Aptos" w:hAnsi="Aptos"/>
                          </w:rPr>
                        </w:pPr>
                      </w:p>
                    </w:tc>
                    <w:tc>
                      <w:tcPr>
                        <w:tcW w:w="1254" w:type="dxa"/>
                        <w:gridSpan w:val="2"/>
                        <w:shd w:val="clear" w:color="auto" w:fill="DBE5F1"/>
                      </w:tcPr>
                      <w:p w14:paraId="21342E50" w14:textId="77777777" w:rsidR="00B9096A" w:rsidRPr="0017063C" w:rsidRDefault="00B9096A" w:rsidP="00B9096A">
                        <w:pPr>
                          <w:rPr>
                            <w:rFonts w:ascii="Aptos" w:hAnsi="Aptos"/>
                          </w:rPr>
                        </w:pPr>
                      </w:p>
                    </w:tc>
                    <w:tc>
                      <w:tcPr>
                        <w:tcW w:w="1864" w:type="dxa"/>
                        <w:shd w:val="clear" w:color="auto" w:fill="DBE5F1"/>
                      </w:tcPr>
                      <w:p w14:paraId="4E59A4FD" w14:textId="77777777" w:rsidR="00B9096A" w:rsidRPr="0017063C" w:rsidRDefault="00B9096A" w:rsidP="00B9096A">
                        <w:pPr>
                          <w:rPr>
                            <w:rFonts w:ascii="Aptos" w:hAnsi="Aptos"/>
                          </w:rPr>
                        </w:pPr>
                      </w:p>
                    </w:tc>
                  </w:tr>
                  <w:tr w:rsidR="00B9096A" w:rsidRPr="0017063C" w14:paraId="766433CE" w14:textId="601B5905" w:rsidTr="00E838C8">
                    <w:trPr>
                      <w:jc w:val="center"/>
                    </w:trPr>
                    <w:tc>
                      <w:tcPr>
                        <w:tcW w:w="7342" w:type="dxa"/>
                        <w:shd w:val="clear" w:color="auto" w:fill="DBE5F1"/>
                      </w:tcPr>
                      <w:p w14:paraId="45108D15" w14:textId="7D245254" w:rsidR="00B9096A" w:rsidRPr="0017063C" w:rsidRDefault="00B9096A" w:rsidP="00B9096A">
                        <w:pPr>
                          <w:pStyle w:val="ListParagraph"/>
                          <w:numPr>
                            <w:ilvl w:val="0"/>
                            <w:numId w:val="279"/>
                          </w:numPr>
                          <w:rPr>
                            <w:rFonts w:ascii="Aptos" w:hAnsi="Aptos"/>
                          </w:rPr>
                        </w:pPr>
                        <w:r w:rsidRPr="0017063C">
                          <w:rPr>
                            <w:rFonts w:ascii="Aptos" w:hAnsi="Aptos"/>
                            <w:b/>
                            <w:bCs/>
                            <w:u w:val="single"/>
                            <w:lang w:eastAsia="en-GB"/>
                          </w:rPr>
                          <w:t>Prep:</w:t>
                        </w:r>
                      </w:p>
                    </w:tc>
                    <w:tc>
                      <w:tcPr>
                        <w:tcW w:w="1254" w:type="dxa"/>
                        <w:gridSpan w:val="2"/>
                        <w:shd w:val="clear" w:color="auto" w:fill="DBE5F1"/>
                      </w:tcPr>
                      <w:p w14:paraId="27014296" w14:textId="77777777" w:rsidR="00B9096A" w:rsidRPr="0017063C" w:rsidRDefault="00B9096A" w:rsidP="00B9096A">
                        <w:pPr>
                          <w:rPr>
                            <w:rFonts w:ascii="Aptos" w:hAnsi="Aptos"/>
                          </w:rPr>
                        </w:pPr>
                      </w:p>
                    </w:tc>
                    <w:tc>
                      <w:tcPr>
                        <w:tcW w:w="1864" w:type="dxa"/>
                        <w:shd w:val="clear" w:color="auto" w:fill="DBE5F1"/>
                      </w:tcPr>
                      <w:p w14:paraId="1433103A" w14:textId="77777777" w:rsidR="00B9096A" w:rsidRPr="0017063C" w:rsidRDefault="00B9096A" w:rsidP="00B9096A">
                        <w:pPr>
                          <w:rPr>
                            <w:rFonts w:ascii="Aptos" w:hAnsi="Aptos"/>
                          </w:rPr>
                        </w:pPr>
                      </w:p>
                    </w:tc>
                  </w:tr>
                  <w:tr w:rsidR="00B9096A" w:rsidRPr="0017063C" w14:paraId="1E18E927" w14:textId="06023AC5" w:rsidTr="00E838C8">
                    <w:trPr>
                      <w:jc w:val="center"/>
                    </w:trPr>
                    <w:tc>
                      <w:tcPr>
                        <w:tcW w:w="7342" w:type="dxa"/>
                        <w:shd w:val="clear" w:color="auto" w:fill="DBE5F1"/>
                      </w:tcPr>
                      <w:p w14:paraId="4150D876" w14:textId="77777777" w:rsidR="00B9096A" w:rsidRPr="0017063C" w:rsidRDefault="00B9096A" w:rsidP="00B9096A">
                        <w:pPr>
                          <w:rPr>
                            <w:rFonts w:ascii="Aptos" w:hAnsi="Aptos"/>
                            <w:color w:val="0000FF"/>
                          </w:rPr>
                        </w:pPr>
                      </w:p>
                    </w:tc>
                    <w:tc>
                      <w:tcPr>
                        <w:tcW w:w="1254" w:type="dxa"/>
                        <w:gridSpan w:val="2"/>
                        <w:shd w:val="clear" w:color="auto" w:fill="DBE5F1"/>
                      </w:tcPr>
                      <w:p w14:paraId="558D0580" w14:textId="77777777" w:rsidR="00B9096A" w:rsidRPr="0017063C" w:rsidRDefault="00B9096A" w:rsidP="00B9096A">
                        <w:pPr>
                          <w:rPr>
                            <w:rFonts w:ascii="Aptos" w:hAnsi="Aptos"/>
                          </w:rPr>
                        </w:pPr>
                      </w:p>
                    </w:tc>
                    <w:tc>
                      <w:tcPr>
                        <w:tcW w:w="1864" w:type="dxa"/>
                        <w:shd w:val="clear" w:color="auto" w:fill="DBE5F1"/>
                      </w:tcPr>
                      <w:p w14:paraId="1E9545CD" w14:textId="77777777" w:rsidR="00B9096A" w:rsidRPr="0017063C" w:rsidRDefault="00B9096A" w:rsidP="00B9096A">
                        <w:pPr>
                          <w:rPr>
                            <w:rFonts w:ascii="Aptos" w:hAnsi="Aptos"/>
                          </w:rPr>
                        </w:pPr>
                      </w:p>
                    </w:tc>
                  </w:tr>
                  <w:tr w:rsidR="00B9096A" w:rsidRPr="0017063C" w14:paraId="7DDBBD7E" w14:textId="5FA37FB8" w:rsidTr="00E838C8">
                    <w:trPr>
                      <w:jc w:val="center"/>
                    </w:trPr>
                    <w:tc>
                      <w:tcPr>
                        <w:tcW w:w="7342" w:type="dxa"/>
                        <w:shd w:val="clear" w:color="auto" w:fill="DBE5F1"/>
                      </w:tcPr>
                      <w:p w14:paraId="2A32F069" w14:textId="77777777" w:rsidR="00B9096A" w:rsidRPr="0017063C" w:rsidRDefault="00B9096A" w:rsidP="00B9096A">
                        <w:pPr>
                          <w:rPr>
                            <w:rFonts w:ascii="Aptos" w:hAnsi="Aptos"/>
                            <w:color w:val="0000FF"/>
                          </w:rPr>
                        </w:pPr>
                      </w:p>
                    </w:tc>
                    <w:tc>
                      <w:tcPr>
                        <w:tcW w:w="1254" w:type="dxa"/>
                        <w:gridSpan w:val="2"/>
                        <w:shd w:val="clear" w:color="auto" w:fill="DBE5F1"/>
                      </w:tcPr>
                      <w:p w14:paraId="7F3DB87E" w14:textId="77777777" w:rsidR="00B9096A" w:rsidRPr="0017063C" w:rsidRDefault="00B9096A" w:rsidP="00B9096A">
                        <w:pPr>
                          <w:rPr>
                            <w:rFonts w:ascii="Aptos" w:hAnsi="Aptos"/>
                          </w:rPr>
                        </w:pPr>
                      </w:p>
                    </w:tc>
                    <w:tc>
                      <w:tcPr>
                        <w:tcW w:w="1864" w:type="dxa"/>
                        <w:shd w:val="clear" w:color="auto" w:fill="DBE5F1"/>
                      </w:tcPr>
                      <w:p w14:paraId="1E67A32B" w14:textId="77777777" w:rsidR="00B9096A" w:rsidRPr="0017063C" w:rsidRDefault="00B9096A" w:rsidP="00B9096A">
                        <w:pPr>
                          <w:rPr>
                            <w:rFonts w:ascii="Aptos" w:hAnsi="Aptos"/>
                          </w:rPr>
                        </w:pPr>
                      </w:p>
                    </w:tc>
                  </w:tr>
                </w:tbl>
                <w:p w14:paraId="5E2920DB" w14:textId="77777777" w:rsidR="00104A8A" w:rsidRPr="0017063C" w:rsidRDefault="00104A8A" w:rsidP="008265B3">
                  <w:pPr>
                    <w:rPr>
                      <w:rFonts w:ascii="Aptos" w:hAnsi="Aptos"/>
                    </w:rPr>
                  </w:pPr>
                </w:p>
                <w:p w14:paraId="6ADE4FF7" w14:textId="77777777" w:rsidR="00104A8A" w:rsidRPr="0017063C" w:rsidRDefault="00104A8A" w:rsidP="008265B3">
                  <w:pPr>
                    <w:rPr>
                      <w:rFonts w:ascii="Aptos" w:hAnsi="Aptos"/>
                    </w:rPr>
                  </w:pPr>
                </w:p>
                <w:p w14:paraId="6DAEB1D6" w14:textId="77777777" w:rsidR="00104A8A" w:rsidRPr="0017063C" w:rsidRDefault="00104A8A" w:rsidP="008265B3">
                  <w:pPr>
                    <w:rPr>
                      <w:rFonts w:ascii="Aptos" w:hAnsi="Aptos"/>
                    </w:rPr>
                  </w:pPr>
                </w:p>
              </w:tc>
            </w:tr>
          </w:tbl>
          <w:p w14:paraId="0282823F" w14:textId="77777777" w:rsidR="00104A8A" w:rsidRPr="0017063C" w:rsidRDefault="00104A8A" w:rsidP="008265B3">
            <w:pPr>
              <w:rPr>
                <w:rFonts w:ascii="Aptos" w:hAnsi="Aptos"/>
              </w:rPr>
            </w:pPr>
          </w:p>
        </w:tc>
      </w:tr>
    </w:tbl>
    <w:p w14:paraId="4F5A4029" w14:textId="77777777" w:rsidR="00104A8A" w:rsidRPr="0017063C" w:rsidRDefault="00104A8A">
      <w:pPr>
        <w:spacing w:after="160" w:line="259" w:lineRule="auto"/>
        <w:rPr>
          <w:rFonts w:ascii="Aptos" w:hAnsi="Aptos"/>
        </w:rPr>
        <w:sectPr w:rsidR="00104A8A" w:rsidRPr="0017063C" w:rsidSect="00104A8A">
          <w:type w:val="continuous"/>
          <w:pgSz w:w="11910" w:h="16840"/>
          <w:pgMar w:top="360" w:right="280" w:bottom="0" w:left="280" w:header="720" w:footer="720" w:gutter="0"/>
          <w:pgNumType w:start="0"/>
          <w:cols w:space="720"/>
          <w:titlePg/>
          <w:docGrid w:linePitch="326"/>
        </w:sectPr>
      </w:pPr>
    </w:p>
    <w:tbl>
      <w:tblPr>
        <w:tblStyle w:val="TableGrid"/>
        <w:tblW w:w="0" w:type="auto"/>
        <w:shd w:val="clear" w:color="auto" w:fill="CCD5EB"/>
        <w:tblLook w:val="04A0" w:firstRow="1" w:lastRow="0" w:firstColumn="1" w:lastColumn="0" w:noHBand="0" w:noVBand="1"/>
      </w:tblPr>
      <w:tblGrid>
        <w:gridCol w:w="11340"/>
      </w:tblGrid>
      <w:tr w:rsidR="00104A8A" w:rsidRPr="0017063C" w14:paraId="641D2477" w14:textId="77777777" w:rsidTr="008265B3">
        <w:trPr>
          <w:trHeight w:val="14878"/>
        </w:trPr>
        <w:tc>
          <w:tcPr>
            <w:tcW w:w="11340" w:type="dxa"/>
            <w:shd w:val="clear" w:color="auto" w:fill="CCD5EB"/>
          </w:tcPr>
          <w:p w14:paraId="777B54AB" w14:textId="77777777" w:rsidR="00104A8A" w:rsidRPr="0017063C" w:rsidRDefault="00104A8A" w:rsidP="008265B3">
            <w:pPr>
              <w:rPr>
                <w:rFonts w:ascii="Aptos" w:hAnsi="Aptos"/>
              </w:rPr>
            </w:pPr>
          </w:p>
          <w:tbl>
            <w:tblPr>
              <w:tblStyle w:val="TableGrid"/>
              <w:tblW w:w="0" w:type="auto"/>
              <w:shd w:val="clear" w:color="auto" w:fill="FFFFFF" w:themeFill="background1"/>
              <w:tblLook w:val="04A0" w:firstRow="1" w:lastRow="0" w:firstColumn="1" w:lastColumn="0" w:noHBand="0" w:noVBand="1"/>
            </w:tblPr>
            <w:tblGrid>
              <w:gridCol w:w="11114"/>
            </w:tblGrid>
            <w:tr w:rsidR="00104A8A" w:rsidRPr="0017063C" w14:paraId="246F6C00" w14:textId="77777777" w:rsidTr="008265B3">
              <w:tc>
                <w:tcPr>
                  <w:tcW w:w="11114" w:type="dxa"/>
                  <w:shd w:val="clear" w:color="auto" w:fill="FFFFFF" w:themeFill="background1"/>
                </w:tcPr>
                <w:p w14:paraId="516C0F6B" w14:textId="77777777" w:rsidR="00104A8A" w:rsidRPr="0017063C" w:rsidRDefault="00104A8A" w:rsidP="008265B3">
                  <w:pPr>
                    <w:rPr>
                      <w:rFonts w:ascii="Aptos" w:hAnsi="Aptos"/>
                    </w:rPr>
                  </w:pPr>
                </w:p>
                <w:p w14:paraId="3998684B" w14:textId="77777777" w:rsidR="00104A8A" w:rsidRPr="0017063C" w:rsidRDefault="00104A8A" w:rsidP="008265B3">
                  <w:pPr>
                    <w:rPr>
                      <w:rFonts w:ascii="Aptos" w:hAnsi="Aptos"/>
                      <w:lang w:eastAsia="en-GB"/>
                    </w:rPr>
                  </w:pPr>
                </w:p>
                <w:tbl>
                  <w:tblPr>
                    <w:tblStyle w:val="TableGrid"/>
                    <w:tblW w:w="0" w:type="auto"/>
                    <w:jc w:val="center"/>
                    <w:shd w:val="clear" w:color="auto" w:fill="DBE5F1"/>
                    <w:tblLook w:val="04A0" w:firstRow="1" w:lastRow="0" w:firstColumn="1" w:lastColumn="0" w:noHBand="0" w:noVBand="1"/>
                  </w:tblPr>
                  <w:tblGrid>
                    <w:gridCol w:w="5767"/>
                    <w:gridCol w:w="4668"/>
                  </w:tblGrid>
                  <w:tr w:rsidR="00104A8A" w:rsidRPr="0017063C" w14:paraId="5AB7CBA8" w14:textId="77777777" w:rsidTr="008265B3">
                    <w:trPr>
                      <w:jc w:val="center"/>
                    </w:trPr>
                    <w:tc>
                      <w:tcPr>
                        <w:tcW w:w="10435" w:type="dxa"/>
                        <w:gridSpan w:val="2"/>
                        <w:shd w:val="clear" w:color="auto" w:fill="DBE5F1"/>
                      </w:tcPr>
                      <w:p w14:paraId="26E5D8B8" w14:textId="77777777" w:rsidR="00104A8A" w:rsidRPr="0017063C" w:rsidRDefault="00104A8A" w:rsidP="008265B3">
                        <w:pPr>
                          <w:pStyle w:val="ListParagraph"/>
                          <w:numPr>
                            <w:ilvl w:val="0"/>
                            <w:numId w:val="293"/>
                          </w:numPr>
                          <w:rPr>
                            <w:rFonts w:ascii="Aptos" w:hAnsi="Aptos"/>
                            <w:b/>
                            <w:bCs/>
                            <w:u w:val="single"/>
                          </w:rPr>
                        </w:pPr>
                        <w:r w:rsidRPr="0017063C">
                          <w:rPr>
                            <w:rFonts w:ascii="Aptos" w:hAnsi="Aptos"/>
                            <w:b/>
                            <w:bCs/>
                            <w:u w:val="single"/>
                            <w:lang w:eastAsia="en-GB"/>
                          </w:rPr>
                          <w:t>Prep:</w:t>
                        </w:r>
                      </w:p>
                    </w:tc>
                  </w:tr>
                  <w:tr w:rsidR="00104A8A" w:rsidRPr="0017063C" w14:paraId="2919C74C" w14:textId="77777777" w:rsidTr="008265B3">
                    <w:trPr>
                      <w:jc w:val="center"/>
                    </w:trPr>
                    <w:tc>
                      <w:tcPr>
                        <w:tcW w:w="5767" w:type="dxa"/>
                        <w:shd w:val="clear" w:color="auto" w:fill="DBE5F1"/>
                      </w:tcPr>
                      <w:p w14:paraId="580CCA71" w14:textId="77777777" w:rsidR="00104A8A" w:rsidRPr="0017063C" w:rsidRDefault="00104A8A" w:rsidP="008265B3">
                        <w:pPr>
                          <w:rPr>
                            <w:rFonts w:ascii="Aptos" w:hAnsi="Aptos"/>
                          </w:rPr>
                        </w:pPr>
                      </w:p>
                    </w:tc>
                    <w:tc>
                      <w:tcPr>
                        <w:tcW w:w="4668" w:type="dxa"/>
                        <w:shd w:val="clear" w:color="auto" w:fill="DBE5F1"/>
                      </w:tcPr>
                      <w:p w14:paraId="7DBF25CB" w14:textId="77777777" w:rsidR="00104A8A" w:rsidRPr="0017063C" w:rsidRDefault="00104A8A" w:rsidP="008265B3">
                        <w:pPr>
                          <w:rPr>
                            <w:rFonts w:ascii="Aptos" w:hAnsi="Aptos"/>
                          </w:rPr>
                        </w:pPr>
                      </w:p>
                    </w:tc>
                  </w:tr>
                  <w:tr w:rsidR="00104A8A" w:rsidRPr="0017063C" w14:paraId="7BFBAD86" w14:textId="77777777" w:rsidTr="008265B3">
                    <w:trPr>
                      <w:jc w:val="center"/>
                    </w:trPr>
                    <w:tc>
                      <w:tcPr>
                        <w:tcW w:w="5767" w:type="dxa"/>
                        <w:shd w:val="clear" w:color="auto" w:fill="DBE5F1"/>
                      </w:tcPr>
                      <w:p w14:paraId="5CFF6D79" w14:textId="77777777" w:rsidR="00104A8A" w:rsidRPr="0017063C" w:rsidRDefault="00104A8A" w:rsidP="008265B3">
                        <w:pPr>
                          <w:rPr>
                            <w:rFonts w:ascii="Aptos" w:hAnsi="Aptos"/>
                          </w:rPr>
                        </w:pPr>
                      </w:p>
                    </w:tc>
                    <w:tc>
                      <w:tcPr>
                        <w:tcW w:w="4668" w:type="dxa"/>
                        <w:shd w:val="clear" w:color="auto" w:fill="DBE5F1"/>
                      </w:tcPr>
                      <w:p w14:paraId="4E17A402" w14:textId="77777777" w:rsidR="00104A8A" w:rsidRPr="0017063C" w:rsidRDefault="00104A8A" w:rsidP="008265B3">
                        <w:pPr>
                          <w:rPr>
                            <w:rFonts w:ascii="Aptos" w:hAnsi="Aptos"/>
                          </w:rPr>
                        </w:pPr>
                      </w:p>
                    </w:tc>
                  </w:tr>
                  <w:tr w:rsidR="00104A8A" w:rsidRPr="0017063C" w14:paraId="1A8A1CC0" w14:textId="77777777" w:rsidTr="008265B3">
                    <w:trPr>
                      <w:jc w:val="center"/>
                    </w:trPr>
                    <w:tc>
                      <w:tcPr>
                        <w:tcW w:w="10435" w:type="dxa"/>
                        <w:gridSpan w:val="2"/>
                        <w:shd w:val="clear" w:color="auto" w:fill="DBE5F1"/>
                      </w:tcPr>
                      <w:p w14:paraId="013CF4DB" w14:textId="77777777" w:rsidR="00104A8A" w:rsidRPr="0017063C" w:rsidRDefault="00104A8A" w:rsidP="008265B3">
                        <w:pPr>
                          <w:pStyle w:val="ListParagraph"/>
                          <w:numPr>
                            <w:ilvl w:val="0"/>
                            <w:numId w:val="293"/>
                          </w:numPr>
                          <w:rPr>
                            <w:rFonts w:ascii="Aptos" w:hAnsi="Aptos"/>
                            <w:b/>
                            <w:bCs/>
                            <w:u w:val="single"/>
                          </w:rPr>
                        </w:pPr>
                        <w:r w:rsidRPr="0017063C">
                          <w:rPr>
                            <w:rFonts w:ascii="Aptos" w:hAnsi="Aptos"/>
                            <w:b/>
                            <w:bCs/>
                            <w:u w:val="single"/>
                            <w:lang w:eastAsia="en-GB"/>
                          </w:rPr>
                          <w:t>Prep:</w:t>
                        </w:r>
                      </w:p>
                    </w:tc>
                  </w:tr>
                  <w:tr w:rsidR="00104A8A" w:rsidRPr="0017063C" w14:paraId="6E2FEBB5" w14:textId="77777777" w:rsidTr="008265B3">
                    <w:trPr>
                      <w:jc w:val="center"/>
                    </w:trPr>
                    <w:tc>
                      <w:tcPr>
                        <w:tcW w:w="5767" w:type="dxa"/>
                        <w:shd w:val="clear" w:color="auto" w:fill="DBE5F1"/>
                      </w:tcPr>
                      <w:p w14:paraId="3F7DA527" w14:textId="77777777" w:rsidR="00104A8A" w:rsidRPr="0017063C" w:rsidRDefault="00104A8A" w:rsidP="008265B3">
                        <w:pPr>
                          <w:rPr>
                            <w:rFonts w:ascii="Aptos" w:hAnsi="Aptos"/>
                            <w:color w:val="0000FF"/>
                          </w:rPr>
                        </w:pPr>
                      </w:p>
                    </w:tc>
                    <w:tc>
                      <w:tcPr>
                        <w:tcW w:w="4668" w:type="dxa"/>
                        <w:shd w:val="clear" w:color="auto" w:fill="DBE5F1"/>
                      </w:tcPr>
                      <w:p w14:paraId="52359F5F" w14:textId="77777777" w:rsidR="00104A8A" w:rsidRPr="0017063C" w:rsidRDefault="00104A8A" w:rsidP="008265B3">
                        <w:pPr>
                          <w:rPr>
                            <w:rFonts w:ascii="Aptos" w:hAnsi="Aptos"/>
                          </w:rPr>
                        </w:pPr>
                      </w:p>
                    </w:tc>
                  </w:tr>
                  <w:tr w:rsidR="00104A8A" w:rsidRPr="0017063C" w14:paraId="64246BE8" w14:textId="77777777" w:rsidTr="008265B3">
                    <w:trPr>
                      <w:jc w:val="center"/>
                    </w:trPr>
                    <w:tc>
                      <w:tcPr>
                        <w:tcW w:w="5767" w:type="dxa"/>
                        <w:shd w:val="clear" w:color="auto" w:fill="DBE5F1"/>
                      </w:tcPr>
                      <w:p w14:paraId="3F7263AF" w14:textId="77777777" w:rsidR="00104A8A" w:rsidRPr="0017063C" w:rsidRDefault="00104A8A" w:rsidP="008265B3">
                        <w:pPr>
                          <w:rPr>
                            <w:rFonts w:ascii="Aptos" w:hAnsi="Aptos"/>
                            <w:color w:val="0000FF"/>
                          </w:rPr>
                        </w:pPr>
                      </w:p>
                    </w:tc>
                    <w:tc>
                      <w:tcPr>
                        <w:tcW w:w="4668" w:type="dxa"/>
                        <w:shd w:val="clear" w:color="auto" w:fill="DBE5F1"/>
                      </w:tcPr>
                      <w:p w14:paraId="2266FDD4" w14:textId="77777777" w:rsidR="00104A8A" w:rsidRPr="0017063C" w:rsidRDefault="00104A8A" w:rsidP="008265B3">
                        <w:pPr>
                          <w:rPr>
                            <w:rFonts w:ascii="Aptos" w:hAnsi="Aptos"/>
                          </w:rPr>
                        </w:pPr>
                      </w:p>
                    </w:tc>
                  </w:tr>
                  <w:tr w:rsidR="00104A8A" w:rsidRPr="0017063C" w14:paraId="659C9D9B" w14:textId="77777777" w:rsidTr="008265B3">
                    <w:trPr>
                      <w:jc w:val="center"/>
                    </w:trPr>
                    <w:tc>
                      <w:tcPr>
                        <w:tcW w:w="10435" w:type="dxa"/>
                        <w:gridSpan w:val="2"/>
                        <w:shd w:val="clear" w:color="auto" w:fill="DBE5F1"/>
                      </w:tcPr>
                      <w:p w14:paraId="644C7E78" w14:textId="77777777" w:rsidR="00104A8A" w:rsidRPr="0017063C" w:rsidRDefault="00104A8A" w:rsidP="008265B3">
                        <w:pPr>
                          <w:pStyle w:val="ListParagraph"/>
                          <w:numPr>
                            <w:ilvl w:val="0"/>
                            <w:numId w:val="293"/>
                          </w:numPr>
                          <w:rPr>
                            <w:rFonts w:ascii="Aptos" w:hAnsi="Aptos"/>
                            <w:b/>
                            <w:bCs/>
                            <w:u w:val="single"/>
                          </w:rPr>
                        </w:pPr>
                        <w:r w:rsidRPr="0017063C">
                          <w:rPr>
                            <w:rFonts w:ascii="Aptos" w:hAnsi="Aptos"/>
                            <w:b/>
                            <w:bCs/>
                            <w:u w:val="single"/>
                            <w:lang w:eastAsia="en-GB"/>
                          </w:rPr>
                          <w:t>Prep:</w:t>
                        </w:r>
                      </w:p>
                    </w:tc>
                  </w:tr>
                  <w:tr w:rsidR="00104A8A" w:rsidRPr="0017063C" w14:paraId="5BCD12A6" w14:textId="77777777" w:rsidTr="008265B3">
                    <w:trPr>
                      <w:jc w:val="center"/>
                    </w:trPr>
                    <w:tc>
                      <w:tcPr>
                        <w:tcW w:w="5767" w:type="dxa"/>
                        <w:shd w:val="clear" w:color="auto" w:fill="DBE5F1"/>
                      </w:tcPr>
                      <w:p w14:paraId="44571F3F" w14:textId="77777777" w:rsidR="00104A8A" w:rsidRPr="0017063C" w:rsidRDefault="00104A8A" w:rsidP="008265B3">
                        <w:pPr>
                          <w:rPr>
                            <w:rFonts w:ascii="Aptos" w:hAnsi="Aptos"/>
                          </w:rPr>
                        </w:pPr>
                      </w:p>
                    </w:tc>
                    <w:tc>
                      <w:tcPr>
                        <w:tcW w:w="4668" w:type="dxa"/>
                        <w:shd w:val="clear" w:color="auto" w:fill="DBE5F1"/>
                      </w:tcPr>
                      <w:p w14:paraId="5D5688DB" w14:textId="77777777" w:rsidR="00104A8A" w:rsidRPr="0017063C" w:rsidRDefault="00104A8A" w:rsidP="008265B3">
                        <w:pPr>
                          <w:rPr>
                            <w:rFonts w:ascii="Aptos" w:hAnsi="Aptos"/>
                          </w:rPr>
                        </w:pPr>
                      </w:p>
                    </w:tc>
                  </w:tr>
                  <w:tr w:rsidR="00104A8A" w:rsidRPr="0017063C" w14:paraId="7C6D2A90" w14:textId="77777777" w:rsidTr="008265B3">
                    <w:trPr>
                      <w:jc w:val="center"/>
                    </w:trPr>
                    <w:tc>
                      <w:tcPr>
                        <w:tcW w:w="5767" w:type="dxa"/>
                        <w:shd w:val="clear" w:color="auto" w:fill="DBE5F1"/>
                      </w:tcPr>
                      <w:p w14:paraId="65514305" w14:textId="77777777" w:rsidR="00104A8A" w:rsidRPr="0017063C" w:rsidRDefault="00104A8A" w:rsidP="008265B3">
                        <w:pPr>
                          <w:rPr>
                            <w:rFonts w:ascii="Aptos" w:hAnsi="Aptos"/>
                          </w:rPr>
                        </w:pPr>
                      </w:p>
                    </w:tc>
                    <w:tc>
                      <w:tcPr>
                        <w:tcW w:w="4668" w:type="dxa"/>
                        <w:shd w:val="clear" w:color="auto" w:fill="DBE5F1"/>
                      </w:tcPr>
                      <w:p w14:paraId="7984F30D" w14:textId="77777777" w:rsidR="00104A8A" w:rsidRPr="0017063C" w:rsidRDefault="00104A8A" w:rsidP="008265B3">
                        <w:pPr>
                          <w:rPr>
                            <w:rFonts w:ascii="Aptos" w:hAnsi="Aptos"/>
                          </w:rPr>
                        </w:pPr>
                      </w:p>
                    </w:tc>
                  </w:tr>
                  <w:tr w:rsidR="00104A8A" w:rsidRPr="0017063C" w14:paraId="35D0F530" w14:textId="77777777" w:rsidTr="008265B3">
                    <w:trPr>
                      <w:jc w:val="center"/>
                    </w:trPr>
                    <w:tc>
                      <w:tcPr>
                        <w:tcW w:w="10435" w:type="dxa"/>
                        <w:gridSpan w:val="2"/>
                        <w:shd w:val="clear" w:color="auto" w:fill="DBE5F1"/>
                      </w:tcPr>
                      <w:p w14:paraId="0306C56F" w14:textId="77777777" w:rsidR="00104A8A" w:rsidRPr="0017063C" w:rsidRDefault="00104A8A" w:rsidP="008265B3">
                        <w:pPr>
                          <w:pStyle w:val="ListParagraph"/>
                          <w:numPr>
                            <w:ilvl w:val="0"/>
                            <w:numId w:val="293"/>
                          </w:numPr>
                          <w:rPr>
                            <w:rFonts w:ascii="Aptos" w:hAnsi="Aptos"/>
                            <w:b/>
                            <w:bCs/>
                            <w:u w:val="single"/>
                          </w:rPr>
                        </w:pPr>
                        <w:r w:rsidRPr="0017063C">
                          <w:rPr>
                            <w:rFonts w:ascii="Aptos" w:hAnsi="Aptos"/>
                            <w:b/>
                            <w:bCs/>
                            <w:u w:val="single"/>
                            <w:lang w:eastAsia="en-GB"/>
                          </w:rPr>
                          <w:t>Prep:</w:t>
                        </w:r>
                      </w:p>
                    </w:tc>
                  </w:tr>
                  <w:tr w:rsidR="00104A8A" w:rsidRPr="0017063C" w14:paraId="6B3784D4" w14:textId="77777777" w:rsidTr="008265B3">
                    <w:trPr>
                      <w:jc w:val="center"/>
                    </w:trPr>
                    <w:tc>
                      <w:tcPr>
                        <w:tcW w:w="5767" w:type="dxa"/>
                        <w:shd w:val="clear" w:color="auto" w:fill="DBE5F1"/>
                      </w:tcPr>
                      <w:p w14:paraId="2C5AFF51" w14:textId="77777777" w:rsidR="00104A8A" w:rsidRPr="0017063C" w:rsidRDefault="00104A8A" w:rsidP="008265B3">
                        <w:pPr>
                          <w:rPr>
                            <w:rFonts w:ascii="Aptos" w:hAnsi="Aptos"/>
                            <w:color w:val="0000FF"/>
                          </w:rPr>
                        </w:pPr>
                      </w:p>
                    </w:tc>
                    <w:tc>
                      <w:tcPr>
                        <w:tcW w:w="4668" w:type="dxa"/>
                        <w:shd w:val="clear" w:color="auto" w:fill="DBE5F1"/>
                      </w:tcPr>
                      <w:p w14:paraId="3A019ED8" w14:textId="77777777" w:rsidR="00104A8A" w:rsidRPr="0017063C" w:rsidRDefault="00104A8A" w:rsidP="008265B3">
                        <w:pPr>
                          <w:rPr>
                            <w:rFonts w:ascii="Aptos" w:hAnsi="Aptos"/>
                          </w:rPr>
                        </w:pPr>
                      </w:p>
                    </w:tc>
                  </w:tr>
                  <w:tr w:rsidR="00104A8A" w:rsidRPr="0017063C" w14:paraId="2FB945F2" w14:textId="77777777" w:rsidTr="008265B3">
                    <w:trPr>
                      <w:jc w:val="center"/>
                    </w:trPr>
                    <w:tc>
                      <w:tcPr>
                        <w:tcW w:w="5767" w:type="dxa"/>
                        <w:shd w:val="clear" w:color="auto" w:fill="DBE5F1"/>
                      </w:tcPr>
                      <w:p w14:paraId="4BEFBA57" w14:textId="77777777" w:rsidR="00104A8A" w:rsidRPr="0017063C" w:rsidRDefault="00104A8A" w:rsidP="008265B3">
                        <w:pPr>
                          <w:rPr>
                            <w:rFonts w:ascii="Aptos" w:hAnsi="Aptos"/>
                            <w:color w:val="0000FF"/>
                          </w:rPr>
                        </w:pPr>
                      </w:p>
                    </w:tc>
                    <w:tc>
                      <w:tcPr>
                        <w:tcW w:w="4668" w:type="dxa"/>
                        <w:shd w:val="clear" w:color="auto" w:fill="DBE5F1"/>
                      </w:tcPr>
                      <w:p w14:paraId="46CC893A" w14:textId="77777777" w:rsidR="00104A8A" w:rsidRPr="0017063C" w:rsidRDefault="00104A8A" w:rsidP="008265B3">
                        <w:pPr>
                          <w:rPr>
                            <w:rFonts w:ascii="Aptos" w:hAnsi="Aptos"/>
                          </w:rPr>
                        </w:pPr>
                      </w:p>
                    </w:tc>
                  </w:tr>
                  <w:tr w:rsidR="00104A8A" w:rsidRPr="0017063C" w14:paraId="7F954C5A" w14:textId="77777777" w:rsidTr="008265B3">
                    <w:trPr>
                      <w:jc w:val="center"/>
                    </w:trPr>
                    <w:tc>
                      <w:tcPr>
                        <w:tcW w:w="10435" w:type="dxa"/>
                        <w:gridSpan w:val="2"/>
                        <w:shd w:val="clear" w:color="auto" w:fill="DBE5F1"/>
                      </w:tcPr>
                      <w:p w14:paraId="71BD2084" w14:textId="77777777" w:rsidR="00104A8A" w:rsidRPr="0017063C" w:rsidRDefault="00104A8A" w:rsidP="008265B3">
                        <w:pPr>
                          <w:pStyle w:val="ListParagraph"/>
                          <w:numPr>
                            <w:ilvl w:val="0"/>
                            <w:numId w:val="293"/>
                          </w:numPr>
                          <w:rPr>
                            <w:rFonts w:ascii="Aptos" w:hAnsi="Aptos"/>
                            <w:b/>
                            <w:bCs/>
                            <w:u w:val="single"/>
                          </w:rPr>
                        </w:pPr>
                        <w:r w:rsidRPr="0017063C">
                          <w:rPr>
                            <w:rFonts w:ascii="Aptos" w:hAnsi="Aptos"/>
                            <w:b/>
                            <w:bCs/>
                            <w:u w:val="single"/>
                            <w:lang w:eastAsia="en-GB"/>
                          </w:rPr>
                          <w:t>Prep:</w:t>
                        </w:r>
                      </w:p>
                    </w:tc>
                  </w:tr>
                  <w:tr w:rsidR="00104A8A" w:rsidRPr="0017063C" w14:paraId="7EDA2906" w14:textId="77777777" w:rsidTr="008265B3">
                    <w:trPr>
                      <w:jc w:val="center"/>
                    </w:trPr>
                    <w:tc>
                      <w:tcPr>
                        <w:tcW w:w="5767" w:type="dxa"/>
                        <w:shd w:val="clear" w:color="auto" w:fill="DBE5F1"/>
                      </w:tcPr>
                      <w:p w14:paraId="1D9F282F" w14:textId="77777777" w:rsidR="00104A8A" w:rsidRPr="0017063C" w:rsidRDefault="00104A8A" w:rsidP="008265B3">
                        <w:pPr>
                          <w:rPr>
                            <w:rFonts w:ascii="Aptos" w:hAnsi="Aptos"/>
                            <w:color w:val="0000FF"/>
                          </w:rPr>
                        </w:pPr>
                      </w:p>
                    </w:tc>
                    <w:tc>
                      <w:tcPr>
                        <w:tcW w:w="4668" w:type="dxa"/>
                        <w:shd w:val="clear" w:color="auto" w:fill="DBE5F1"/>
                      </w:tcPr>
                      <w:p w14:paraId="7DD566EA" w14:textId="77777777" w:rsidR="00104A8A" w:rsidRPr="0017063C" w:rsidRDefault="00104A8A" w:rsidP="008265B3">
                        <w:pPr>
                          <w:rPr>
                            <w:rFonts w:ascii="Aptos" w:hAnsi="Aptos"/>
                          </w:rPr>
                        </w:pPr>
                      </w:p>
                    </w:tc>
                  </w:tr>
                  <w:tr w:rsidR="00104A8A" w:rsidRPr="0017063C" w14:paraId="06F0C5DF" w14:textId="77777777" w:rsidTr="008265B3">
                    <w:trPr>
                      <w:jc w:val="center"/>
                    </w:trPr>
                    <w:tc>
                      <w:tcPr>
                        <w:tcW w:w="5767" w:type="dxa"/>
                        <w:shd w:val="clear" w:color="auto" w:fill="DBE5F1"/>
                      </w:tcPr>
                      <w:p w14:paraId="1264BB80" w14:textId="77777777" w:rsidR="00104A8A" w:rsidRPr="0017063C" w:rsidRDefault="00104A8A" w:rsidP="008265B3">
                        <w:pPr>
                          <w:rPr>
                            <w:rFonts w:ascii="Aptos" w:hAnsi="Aptos"/>
                            <w:color w:val="0000FF"/>
                          </w:rPr>
                        </w:pPr>
                      </w:p>
                    </w:tc>
                    <w:tc>
                      <w:tcPr>
                        <w:tcW w:w="4668" w:type="dxa"/>
                        <w:shd w:val="clear" w:color="auto" w:fill="DBE5F1"/>
                      </w:tcPr>
                      <w:p w14:paraId="3D79DBC4" w14:textId="77777777" w:rsidR="00104A8A" w:rsidRPr="0017063C" w:rsidRDefault="00104A8A" w:rsidP="008265B3">
                        <w:pPr>
                          <w:rPr>
                            <w:rFonts w:ascii="Aptos" w:hAnsi="Aptos"/>
                          </w:rPr>
                        </w:pPr>
                      </w:p>
                    </w:tc>
                  </w:tr>
                  <w:tr w:rsidR="00104A8A" w:rsidRPr="0017063C" w14:paraId="05CCBDAF" w14:textId="77777777" w:rsidTr="008265B3">
                    <w:trPr>
                      <w:jc w:val="center"/>
                    </w:trPr>
                    <w:tc>
                      <w:tcPr>
                        <w:tcW w:w="10435" w:type="dxa"/>
                        <w:gridSpan w:val="2"/>
                        <w:shd w:val="clear" w:color="auto" w:fill="DBE5F1"/>
                      </w:tcPr>
                      <w:p w14:paraId="5DE3C36B" w14:textId="77777777" w:rsidR="00104A8A" w:rsidRPr="0017063C" w:rsidRDefault="00104A8A" w:rsidP="008265B3">
                        <w:pPr>
                          <w:pStyle w:val="ListParagraph"/>
                          <w:numPr>
                            <w:ilvl w:val="0"/>
                            <w:numId w:val="293"/>
                          </w:numPr>
                          <w:rPr>
                            <w:rFonts w:ascii="Aptos" w:hAnsi="Aptos"/>
                            <w:b/>
                            <w:bCs/>
                          </w:rPr>
                        </w:pPr>
                        <w:r w:rsidRPr="0017063C">
                          <w:rPr>
                            <w:rFonts w:ascii="Aptos" w:hAnsi="Aptos"/>
                            <w:b/>
                            <w:bCs/>
                            <w:u w:val="single"/>
                            <w:lang w:eastAsia="en-GB"/>
                          </w:rPr>
                          <w:t>Prep:</w:t>
                        </w:r>
                      </w:p>
                    </w:tc>
                  </w:tr>
                  <w:tr w:rsidR="00104A8A" w:rsidRPr="0017063C" w14:paraId="2C11A6E7" w14:textId="77777777" w:rsidTr="008265B3">
                    <w:trPr>
                      <w:jc w:val="center"/>
                    </w:trPr>
                    <w:tc>
                      <w:tcPr>
                        <w:tcW w:w="5767" w:type="dxa"/>
                        <w:shd w:val="clear" w:color="auto" w:fill="DBE5F1"/>
                      </w:tcPr>
                      <w:p w14:paraId="1A95A5F0" w14:textId="77777777" w:rsidR="00104A8A" w:rsidRPr="0017063C" w:rsidRDefault="00104A8A" w:rsidP="008265B3">
                        <w:pPr>
                          <w:rPr>
                            <w:rFonts w:ascii="Aptos" w:hAnsi="Aptos"/>
                            <w:color w:val="0000FF"/>
                          </w:rPr>
                        </w:pPr>
                      </w:p>
                    </w:tc>
                    <w:tc>
                      <w:tcPr>
                        <w:tcW w:w="4668" w:type="dxa"/>
                        <w:shd w:val="clear" w:color="auto" w:fill="DBE5F1"/>
                      </w:tcPr>
                      <w:p w14:paraId="7A0BA6F9" w14:textId="77777777" w:rsidR="00104A8A" w:rsidRPr="0017063C" w:rsidRDefault="00104A8A" w:rsidP="008265B3">
                        <w:pPr>
                          <w:rPr>
                            <w:rFonts w:ascii="Aptos" w:hAnsi="Aptos"/>
                          </w:rPr>
                        </w:pPr>
                      </w:p>
                    </w:tc>
                  </w:tr>
                  <w:tr w:rsidR="00104A8A" w:rsidRPr="0017063C" w14:paraId="00D53D1A" w14:textId="77777777" w:rsidTr="008265B3">
                    <w:trPr>
                      <w:jc w:val="center"/>
                    </w:trPr>
                    <w:tc>
                      <w:tcPr>
                        <w:tcW w:w="5767" w:type="dxa"/>
                        <w:shd w:val="clear" w:color="auto" w:fill="DBE5F1"/>
                      </w:tcPr>
                      <w:p w14:paraId="3C3CBCEA" w14:textId="77777777" w:rsidR="00104A8A" w:rsidRPr="0017063C" w:rsidRDefault="00104A8A" w:rsidP="008265B3">
                        <w:pPr>
                          <w:rPr>
                            <w:rFonts w:ascii="Aptos" w:hAnsi="Aptos"/>
                            <w:color w:val="0000FF"/>
                          </w:rPr>
                        </w:pPr>
                      </w:p>
                    </w:tc>
                    <w:tc>
                      <w:tcPr>
                        <w:tcW w:w="4668" w:type="dxa"/>
                        <w:shd w:val="clear" w:color="auto" w:fill="DBE5F1"/>
                      </w:tcPr>
                      <w:p w14:paraId="0128446A" w14:textId="77777777" w:rsidR="00104A8A" w:rsidRPr="0017063C" w:rsidRDefault="00104A8A" w:rsidP="008265B3">
                        <w:pPr>
                          <w:rPr>
                            <w:rFonts w:ascii="Aptos" w:hAnsi="Aptos"/>
                          </w:rPr>
                        </w:pPr>
                      </w:p>
                    </w:tc>
                  </w:tr>
                </w:tbl>
                <w:p w14:paraId="0F95B078" w14:textId="77777777" w:rsidR="00104A8A" w:rsidRPr="0017063C" w:rsidRDefault="00104A8A" w:rsidP="008265B3">
                  <w:pPr>
                    <w:rPr>
                      <w:rFonts w:ascii="Aptos" w:hAnsi="Aptos"/>
                    </w:rPr>
                  </w:pPr>
                </w:p>
                <w:p w14:paraId="7C9F9609" w14:textId="77777777" w:rsidR="00104A8A" w:rsidRPr="0017063C" w:rsidRDefault="00104A8A" w:rsidP="008265B3">
                  <w:pPr>
                    <w:rPr>
                      <w:rFonts w:ascii="Aptos" w:hAnsi="Aptos"/>
                    </w:rPr>
                  </w:pPr>
                </w:p>
                <w:p w14:paraId="114BCFCB" w14:textId="77777777" w:rsidR="00104A8A" w:rsidRPr="0017063C" w:rsidRDefault="00104A8A" w:rsidP="008265B3">
                  <w:pPr>
                    <w:rPr>
                      <w:rFonts w:ascii="Aptos" w:hAnsi="Aptos"/>
                    </w:rPr>
                  </w:pPr>
                </w:p>
              </w:tc>
            </w:tr>
          </w:tbl>
          <w:p w14:paraId="618EF9E4" w14:textId="77777777" w:rsidR="00104A8A" w:rsidRPr="0017063C" w:rsidRDefault="00104A8A" w:rsidP="008265B3">
            <w:pPr>
              <w:rPr>
                <w:rFonts w:ascii="Aptos" w:hAnsi="Aptos"/>
              </w:rPr>
            </w:pPr>
          </w:p>
          <w:p w14:paraId="45157B04" w14:textId="77777777" w:rsidR="00104A8A" w:rsidRPr="0017063C" w:rsidRDefault="00104A8A" w:rsidP="008265B3">
            <w:pPr>
              <w:rPr>
                <w:rFonts w:ascii="Aptos" w:hAnsi="Aptos"/>
              </w:rPr>
            </w:pPr>
          </w:p>
        </w:tc>
      </w:tr>
    </w:tbl>
    <w:p w14:paraId="33192A50" w14:textId="1F9927C5" w:rsidR="00C03731" w:rsidRPr="0017063C" w:rsidRDefault="00C03731">
      <w:pPr>
        <w:spacing w:after="160" w:line="259" w:lineRule="auto"/>
        <w:rPr>
          <w:rFonts w:ascii="Aptos" w:hAnsi="Aptos"/>
        </w:rPr>
      </w:pPr>
    </w:p>
    <w:p w14:paraId="5FAE7996" w14:textId="77777777" w:rsidR="00C03731" w:rsidRPr="0017063C" w:rsidRDefault="00C03731">
      <w:pPr>
        <w:spacing w:after="160" w:line="259" w:lineRule="auto"/>
        <w:rPr>
          <w:rFonts w:ascii="Aptos" w:hAnsi="Aptos"/>
        </w:rPr>
      </w:pPr>
    </w:p>
    <w:p w14:paraId="6CB8E80A" w14:textId="77777777" w:rsidR="00C03731" w:rsidRPr="0017063C" w:rsidRDefault="00C03731">
      <w:pPr>
        <w:spacing w:after="160" w:line="259" w:lineRule="auto"/>
        <w:rPr>
          <w:rFonts w:ascii="Aptos" w:hAnsi="Aptos"/>
        </w:rPr>
      </w:pPr>
    </w:p>
    <w:p w14:paraId="255F6E98" w14:textId="77777777" w:rsidR="00C03731" w:rsidRPr="0017063C" w:rsidRDefault="00C03731">
      <w:pPr>
        <w:spacing w:after="160" w:line="259" w:lineRule="auto"/>
        <w:rPr>
          <w:rFonts w:ascii="Aptos" w:hAnsi="Aptos"/>
        </w:rPr>
        <w:sectPr w:rsidR="00C03731" w:rsidRPr="0017063C" w:rsidSect="00104A8A">
          <w:type w:val="continuous"/>
          <w:pgSz w:w="11910" w:h="16840"/>
          <w:pgMar w:top="360" w:right="280" w:bottom="0" w:left="280" w:header="720" w:footer="720" w:gutter="0"/>
          <w:pgNumType w:start="0"/>
          <w:cols w:space="720"/>
          <w:titlePg/>
          <w:docGrid w:linePitch="326"/>
        </w:sectPr>
      </w:pPr>
    </w:p>
    <w:tbl>
      <w:tblPr>
        <w:tblStyle w:val="TableGrid"/>
        <w:tblW w:w="0" w:type="auto"/>
        <w:shd w:val="clear" w:color="auto" w:fill="CCD5EB"/>
        <w:tblLook w:val="04A0" w:firstRow="1" w:lastRow="0" w:firstColumn="1" w:lastColumn="0" w:noHBand="0" w:noVBand="1"/>
      </w:tblPr>
      <w:tblGrid>
        <w:gridCol w:w="11340"/>
      </w:tblGrid>
      <w:tr w:rsidR="00C03731" w:rsidRPr="0017063C" w14:paraId="29782F7B" w14:textId="77777777" w:rsidTr="008265B3">
        <w:trPr>
          <w:trHeight w:val="14878"/>
        </w:trPr>
        <w:tc>
          <w:tcPr>
            <w:tcW w:w="11340" w:type="dxa"/>
            <w:shd w:val="clear" w:color="auto" w:fill="CCD5EB"/>
          </w:tcPr>
          <w:p w14:paraId="4F69FF60" w14:textId="77777777" w:rsidR="00C03731" w:rsidRPr="0017063C" w:rsidRDefault="00C03731" w:rsidP="008265B3">
            <w:pPr>
              <w:rPr>
                <w:rFonts w:ascii="Aptos" w:hAnsi="Aptos"/>
              </w:rPr>
            </w:pPr>
          </w:p>
          <w:tbl>
            <w:tblPr>
              <w:tblStyle w:val="TableGrid"/>
              <w:tblW w:w="0" w:type="auto"/>
              <w:shd w:val="clear" w:color="auto" w:fill="FFFFFF" w:themeFill="background1"/>
              <w:tblLook w:val="04A0" w:firstRow="1" w:lastRow="0" w:firstColumn="1" w:lastColumn="0" w:noHBand="0" w:noVBand="1"/>
            </w:tblPr>
            <w:tblGrid>
              <w:gridCol w:w="11114"/>
            </w:tblGrid>
            <w:tr w:rsidR="00C03731" w:rsidRPr="0017063C" w14:paraId="1F58B870" w14:textId="77777777" w:rsidTr="008265B3">
              <w:tc>
                <w:tcPr>
                  <w:tcW w:w="11114" w:type="dxa"/>
                  <w:shd w:val="clear" w:color="auto" w:fill="FFFFFF" w:themeFill="background1"/>
                </w:tcPr>
                <w:p w14:paraId="3076DDEB" w14:textId="77777777" w:rsidR="00C03731" w:rsidRPr="0017063C" w:rsidRDefault="00C03731" w:rsidP="008265B3">
                  <w:pPr>
                    <w:rPr>
                      <w:rFonts w:ascii="Aptos" w:hAnsi="Aptos"/>
                    </w:rPr>
                  </w:pPr>
                </w:p>
                <w:p w14:paraId="5B2C4441" w14:textId="77777777" w:rsidR="00C03731" w:rsidRPr="0017063C" w:rsidRDefault="00C03731" w:rsidP="008265B3">
                  <w:pPr>
                    <w:rPr>
                      <w:rFonts w:ascii="Aptos" w:hAnsi="Aptos"/>
                      <w:lang w:eastAsia="en-GB"/>
                    </w:rPr>
                  </w:pPr>
                </w:p>
                <w:tbl>
                  <w:tblPr>
                    <w:tblStyle w:val="TableGrid"/>
                    <w:tblW w:w="0" w:type="auto"/>
                    <w:jc w:val="center"/>
                    <w:shd w:val="clear" w:color="auto" w:fill="DBE5F1"/>
                    <w:tblLook w:val="04A0" w:firstRow="1" w:lastRow="0" w:firstColumn="1" w:lastColumn="0" w:noHBand="0" w:noVBand="1"/>
                  </w:tblPr>
                  <w:tblGrid>
                    <w:gridCol w:w="5767"/>
                    <w:gridCol w:w="4668"/>
                  </w:tblGrid>
                  <w:tr w:rsidR="00C03731" w:rsidRPr="0017063C" w14:paraId="4FF40D4F" w14:textId="77777777" w:rsidTr="008265B3">
                    <w:trPr>
                      <w:jc w:val="center"/>
                    </w:trPr>
                    <w:tc>
                      <w:tcPr>
                        <w:tcW w:w="10435" w:type="dxa"/>
                        <w:gridSpan w:val="2"/>
                        <w:shd w:val="clear" w:color="auto" w:fill="DBE5F1"/>
                      </w:tcPr>
                      <w:p w14:paraId="4C43612E" w14:textId="77777777" w:rsidR="00C03731" w:rsidRPr="0017063C" w:rsidRDefault="00C03731" w:rsidP="008265B3">
                        <w:pPr>
                          <w:pStyle w:val="ListParagraph"/>
                          <w:numPr>
                            <w:ilvl w:val="0"/>
                            <w:numId w:val="293"/>
                          </w:numPr>
                          <w:rPr>
                            <w:rFonts w:ascii="Aptos" w:hAnsi="Aptos"/>
                            <w:b/>
                            <w:bCs/>
                            <w:u w:val="single"/>
                          </w:rPr>
                        </w:pPr>
                        <w:r w:rsidRPr="0017063C">
                          <w:rPr>
                            <w:rFonts w:ascii="Aptos" w:hAnsi="Aptos"/>
                            <w:b/>
                            <w:bCs/>
                            <w:u w:val="single"/>
                            <w:lang w:eastAsia="en-GB"/>
                          </w:rPr>
                          <w:t>Prep:</w:t>
                        </w:r>
                      </w:p>
                    </w:tc>
                  </w:tr>
                  <w:tr w:rsidR="00C03731" w:rsidRPr="0017063C" w14:paraId="01548D6A" w14:textId="77777777" w:rsidTr="008265B3">
                    <w:trPr>
                      <w:jc w:val="center"/>
                    </w:trPr>
                    <w:tc>
                      <w:tcPr>
                        <w:tcW w:w="5767" w:type="dxa"/>
                        <w:shd w:val="clear" w:color="auto" w:fill="DBE5F1"/>
                      </w:tcPr>
                      <w:p w14:paraId="60AF633E" w14:textId="77777777" w:rsidR="00C03731" w:rsidRPr="0017063C" w:rsidRDefault="00C03731" w:rsidP="008265B3">
                        <w:pPr>
                          <w:rPr>
                            <w:rFonts w:ascii="Aptos" w:hAnsi="Aptos"/>
                          </w:rPr>
                        </w:pPr>
                      </w:p>
                    </w:tc>
                    <w:tc>
                      <w:tcPr>
                        <w:tcW w:w="4668" w:type="dxa"/>
                        <w:shd w:val="clear" w:color="auto" w:fill="DBE5F1"/>
                      </w:tcPr>
                      <w:p w14:paraId="437F2FAB" w14:textId="77777777" w:rsidR="00C03731" w:rsidRPr="0017063C" w:rsidRDefault="00C03731" w:rsidP="008265B3">
                        <w:pPr>
                          <w:rPr>
                            <w:rFonts w:ascii="Aptos" w:hAnsi="Aptos"/>
                          </w:rPr>
                        </w:pPr>
                      </w:p>
                    </w:tc>
                  </w:tr>
                  <w:tr w:rsidR="00C03731" w:rsidRPr="0017063C" w14:paraId="35801920" w14:textId="77777777" w:rsidTr="008265B3">
                    <w:trPr>
                      <w:jc w:val="center"/>
                    </w:trPr>
                    <w:tc>
                      <w:tcPr>
                        <w:tcW w:w="5767" w:type="dxa"/>
                        <w:shd w:val="clear" w:color="auto" w:fill="DBE5F1"/>
                      </w:tcPr>
                      <w:p w14:paraId="23C1CA44" w14:textId="77777777" w:rsidR="00C03731" w:rsidRPr="0017063C" w:rsidRDefault="00C03731" w:rsidP="008265B3">
                        <w:pPr>
                          <w:rPr>
                            <w:rFonts w:ascii="Aptos" w:hAnsi="Aptos"/>
                          </w:rPr>
                        </w:pPr>
                      </w:p>
                    </w:tc>
                    <w:tc>
                      <w:tcPr>
                        <w:tcW w:w="4668" w:type="dxa"/>
                        <w:shd w:val="clear" w:color="auto" w:fill="DBE5F1"/>
                      </w:tcPr>
                      <w:p w14:paraId="5C79535E" w14:textId="77777777" w:rsidR="00C03731" w:rsidRPr="0017063C" w:rsidRDefault="00C03731" w:rsidP="008265B3">
                        <w:pPr>
                          <w:rPr>
                            <w:rFonts w:ascii="Aptos" w:hAnsi="Aptos"/>
                          </w:rPr>
                        </w:pPr>
                      </w:p>
                    </w:tc>
                  </w:tr>
                  <w:tr w:rsidR="00C03731" w:rsidRPr="0017063C" w14:paraId="46F7BC78" w14:textId="77777777" w:rsidTr="008265B3">
                    <w:trPr>
                      <w:jc w:val="center"/>
                    </w:trPr>
                    <w:tc>
                      <w:tcPr>
                        <w:tcW w:w="10435" w:type="dxa"/>
                        <w:gridSpan w:val="2"/>
                        <w:shd w:val="clear" w:color="auto" w:fill="DBE5F1"/>
                      </w:tcPr>
                      <w:p w14:paraId="0E50A5DD" w14:textId="77777777" w:rsidR="00C03731" w:rsidRPr="0017063C" w:rsidRDefault="00C03731" w:rsidP="008265B3">
                        <w:pPr>
                          <w:pStyle w:val="ListParagraph"/>
                          <w:numPr>
                            <w:ilvl w:val="0"/>
                            <w:numId w:val="293"/>
                          </w:numPr>
                          <w:rPr>
                            <w:rFonts w:ascii="Aptos" w:hAnsi="Aptos"/>
                            <w:b/>
                            <w:bCs/>
                            <w:u w:val="single"/>
                          </w:rPr>
                        </w:pPr>
                        <w:r w:rsidRPr="0017063C">
                          <w:rPr>
                            <w:rFonts w:ascii="Aptos" w:hAnsi="Aptos"/>
                            <w:b/>
                            <w:bCs/>
                            <w:u w:val="single"/>
                            <w:lang w:eastAsia="en-GB"/>
                          </w:rPr>
                          <w:t>Prep:</w:t>
                        </w:r>
                      </w:p>
                    </w:tc>
                  </w:tr>
                  <w:tr w:rsidR="00C03731" w:rsidRPr="0017063C" w14:paraId="5EDB1060" w14:textId="77777777" w:rsidTr="008265B3">
                    <w:trPr>
                      <w:jc w:val="center"/>
                    </w:trPr>
                    <w:tc>
                      <w:tcPr>
                        <w:tcW w:w="5767" w:type="dxa"/>
                        <w:shd w:val="clear" w:color="auto" w:fill="DBE5F1"/>
                      </w:tcPr>
                      <w:p w14:paraId="29060F60" w14:textId="77777777" w:rsidR="00C03731" w:rsidRPr="0017063C" w:rsidRDefault="00C03731" w:rsidP="008265B3">
                        <w:pPr>
                          <w:rPr>
                            <w:rFonts w:ascii="Aptos" w:hAnsi="Aptos"/>
                            <w:color w:val="0000FF"/>
                          </w:rPr>
                        </w:pPr>
                      </w:p>
                    </w:tc>
                    <w:tc>
                      <w:tcPr>
                        <w:tcW w:w="4668" w:type="dxa"/>
                        <w:shd w:val="clear" w:color="auto" w:fill="DBE5F1"/>
                      </w:tcPr>
                      <w:p w14:paraId="6888B029" w14:textId="77777777" w:rsidR="00C03731" w:rsidRPr="0017063C" w:rsidRDefault="00C03731" w:rsidP="008265B3">
                        <w:pPr>
                          <w:rPr>
                            <w:rFonts w:ascii="Aptos" w:hAnsi="Aptos"/>
                          </w:rPr>
                        </w:pPr>
                      </w:p>
                    </w:tc>
                  </w:tr>
                  <w:tr w:rsidR="00C03731" w:rsidRPr="0017063C" w14:paraId="18C37051" w14:textId="77777777" w:rsidTr="008265B3">
                    <w:trPr>
                      <w:jc w:val="center"/>
                    </w:trPr>
                    <w:tc>
                      <w:tcPr>
                        <w:tcW w:w="5767" w:type="dxa"/>
                        <w:shd w:val="clear" w:color="auto" w:fill="DBE5F1"/>
                      </w:tcPr>
                      <w:p w14:paraId="151019E8" w14:textId="77777777" w:rsidR="00C03731" w:rsidRPr="0017063C" w:rsidRDefault="00C03731" w:rsidP="008265B3">
                        <w:pPr>
                          <w:rPr>
                            <w:rFonts w:ascii="Aptos" w:hAnsi="Aptos"/>
                            <w:color w:val="0000FF"/>
                          </w:rPr>
                        </w:pPr>
                      </w:p>
                    </w:tc>
                    <w:tc>
                      <w:tcPr>
                        <w:tcW w:w="4668" w:type="dxa"/>
                        <w:shd w:val="clear" w:color="auto" w:fill="DBE5F1"/>
                      </w:tcPr>
                      <w:p w14:paraId="25BE8365" w14:textId="77777777" w:rsidR="00C03731" w:rsidRPr="0017063C" w:rsidRDefault="00C03731" w:rsidP="008265B3">
                        <w:pPr>
                          <w:rPr>
                            <w:rFonts w:ascii="Aptos" w:hAnsi="Aptos"/>
                          </w:rPr>
                        </w:pPr>
                      </w:p>
                    </w:tc>
                  </w:tr>
                  <w:tr w:rsidR="00C03731" w:rsidRPr="0017063C" w14:paraId="7080620A" w14:textId="77777777" w:rsidTr="008265B3">
                    <w:trPr>
                      <w:jc w:val="center"/>
                    </w:trPr>
                    <w:tc>
                      <w:tcPr>
                        <w:tcW w:w="10435" w:type="dxa"/>
                        <w:gridSpan w:val="2"/>
                        <w:shd w:val="clear" w:color="auto" w:fill="DBE5F1"/>
                      </w:tcPr>
                      <w:p w14:paraId="1CB896DD" w14:textId="77777777" w:rsidR="00C03731" w:rsidRPr="0017063C" w:rsidRDefault="00C03731" w:rsidP="008265B3">
                        <w:pPr>
                          <w:pStyle w:val="ListParagraph"/>
                          <w:numPr>
                            <w:ilvl w:val="0"/>
                            <w:numId w:val="293"/>
                          </w:numPr>
                          <w:rPr>
                            <w:rFonts w:ascii="Aptos" w:hAnsi="Aptos"/>
                            <w:b/>
                            <w:bCs/>
                            <w:u w:val="single"/>
                          </w:rPr>
                        </w:pPr>
                        <w:r w:rsidRPr="0017063C">
                          <w:rPr>
                            <w:rFonts w:ascii="Aptos" w:hAnsi="Aptos"/>
                            <w:b/>
                            <w:bCs/>
                            <w:u w:val="single"/>
                            <w:lang w:eastAsia="en-GB"/>
                          </w:rPr>
                          <w:t>Prep:</w:t>
                        </w:r>
                      </w:p>
                    </w:tc>
                  </w:tr>
                  <w:tr w:rsidR="00C03731" w:rsidRPr="0017063C" w14:paraId="4D7A53A0" w14:textId="77777777" w:rsidTr="008265B3">
                    <w:trPr>
                      <w:jc w:val="center"/>
                    </w:trPr>
                    <w:tc>
                      <w:tcPr>
                        <w:tcW w:w="5767" w:type="dxa"/>
                        <w:shd w:val="clear" w:color="auto" w:fill="DBE5F1"/>
                      </w:tcPr>
                      <w:p w14:paraId="083E1DF6" w14:textId="77777777" w:rsidR="00C03731" w:rsidRPr="0017063C" w:rsidRDefault="00C03731" w:rsidP="008265B3">
                        <w:pPr>
                          <w:rPr>
                            <w:rFonts w:ascii="Aptos" w:hAnsi="Aptos"/>
                          </w:rPr>
                        </w:pPr>
                      </w:p>
                    </w:tc>
                    <w:tc>
                      <w:tcPr>
                        <w:tcW w:w="4668" w:type="dxa"/>
                        <w:shd w:val="clear" w:color="auto" w:fill="DBE5F1"/>
                      </w:tcPr>
                      <w:p w14:paraId="52101173" w14:textId="77777777" w:rsidR="00C03731" w:rsidRPr="0017063C" w:rsidRDefault="00C03731" w:rsidP="008265B3">
                        <w:pPr>
                          <w:rPr>
                            <w:rFonts w:ascii="Aptos" w:hAnsi="Aptos"/>
                          </w:rPr>
                        </w:pPr>
                      </w:p>
                    </w:tc>
                  </w:tr>
                  <w:tr w:rsidR="00C03731" w:rsidRPr="0017063C" w14:paraId="1A8116B7" w14:textId="77777777" w:rsidTr="008265B3">
                    <w:trPr>
                      <w:jc w:val="center"/>
                    </w:trPr>
                    <w:tc>
                      <w:tcPr>
                        <w:tcW w:w="5767" w:type="dxa"/>
                        <w:shd w:val="clear" w:color="auto" w:fill="DBE5F1"/>
                      </w:tcPr>
                      <w:p w14:paraId="68E6FBB6" w14:textId="77777777" w:rsidR="00C03731" w:rsidRPr="0017063C" w:rsidRDefault="00C03731" w:rsidP="008265B3">
                        <w:pPr>
                          <w:rPr>
                            <w:rFonts w:ascii="Aptos" w:hAnsi="Aptos"/>
                          </w:rPr>
                        </w:pPr>
                      </w:p>
                    </w:tc>
                    <w:tc>
                      <w:tcPr>
                        <w:tcW w:w="4668" w:type="dxa"/>
                        <w:shd w:val="clear" w:color="auto" w:fill="DBE5F1"/>
                      </w:tcPr>
                      <w:p w14:paraId="0053661D" w14:textId="77777777" w:rsidR="00C03731" w:rsidRPr="0017063C" w:rsidRDefault="00C03731" w:rsidP="008265B3">
                        <w:pPr>
                          <w:rPr>
                            <w:rFonts w:ascii="Aptos" w:hAnsi="Aptos"/>
                          </w:rPr>
                        </w:pPr>
                      </w:p>
                    </w:tc>
                  </w:tr>
                  <w:tr w:rsidR="00C03731" w:rsidRPr="0017063C" w14:paraId="78890B68" w14:textId="77777777" w:rsidTr="008265B3">
                    <w:trPr>
                      <w:jc w:val="center"/>
                    </w:trPr>
                    <w:tc>
                      <w:tcPr>
                        <w:tcW w:w="10435" w:type="dxa"/>
                        <w:gridSpan w:val="2"/>
                        <w:shd w:val="clear" w:color="auto" w:fill="DBE5F1"/>
                      </w:tcPr>
                      <w:p w14:paraId="65513C74" w14:textId="77777777" w:rsidR="00C03731" w:rsidRPr="0017063C" w:rsidRDefault="00C03731" w:rsidP="008265B3">
                        <w:pPr>
                          <w:pStyle w:val="ListParagraph"/>
                          <w:numPr>
                            <w:ilvl w:val="0"/>
                            <w:numId w:val="293"/>
                          </w:numPr>
                          <w:rPr>
                            <w:rFonts w:ascii="Aptos" w:hAnsi="Aptos"/>
                            <w:b/>
                            <w:bCs/>
                            <w:u w:val="single"/>
                          </w:rPr>
                        </w:pPr>
                        <w:r w:rsidRPr="0017063C">
                          <w:rPr>
                            <w:rFonts w:ascii="Aptos" w:hAnsi="Aptos"/>
                            <w:b/>
                            <w:bCs/>
                            <w:u w:val="single"/>
                            <w:lang w:eastAsia="en-GB"/>
                          </w:rPr>
                          <w:t>Prep:</w:t>
                        </w:r>
                      </w:p>
                    </w:tc>
                  </w:tr>
                  <w:tr w:rsidR="00C03731" w:rsidRPr="0017063C" w14:paraId="296F4B20" w14:textId="77777777" w:rsidTr="008265B3">
                    <w:trPr>
                      <w:jc w:val="center"/>
                    </w:trPr>
                    <w:tc>
                      <w:tcPr>
                        <w:tcW w:w="5767" w:type="dxa"/>
                        <w:shd w:val="clear" w:color="auto" w:fill="DBE5F1"/>
                      </w:tcPr>
                      <w:p w14:paraId="3C877BF5" w14:textId="77777777" w:rsidR="00C03731" w:rsidRPr="0017063C" w:rsidRDefault="00C03731" w:rsidP="008265B3">
                        <w:pPr>
                          <w:rPr>
                            <w:rFonts w:ascii="Aptos" w:hAnsi="Aptos"/>
                            <w:color w:val="0000FF"/>
                          </w:rPr>
                        </w:pPr>
                      </w:p>
                    </w:tc>
                    <w:tc>
                      <w:tcPr>
                        <w:tcW w:w="4668" w:type="dxa"/>
                        <w:shd w:val="clear" w:color="auto" w:fill="DBE5F1"/>
                      </w:tcPr>
                      <w:p w14:paraId="34AB447D" w14:textId="77777777" w:rsidR="00C03731" w:rsidRPr="0017063C" w:rsidRDefault="00C03731" w:rsidP="008265B3">
                        <w:pPr>
                          <w:rPr>
                            <w:rFonts w:ascii="Aptos" w:hAnsi="Aptos"/>
                          </w:rPr>
                        </w:pPr>
                      </w:p>
                    </w:tc>
                  </w:tr>
                  <w:tr w:rsidR="00C03731" w:rsidRPr="0017063C" w14:paraId="48C77EEB" w14:textId="77777777" w:rsidTr="008265B3">
                    <w:trPr>
                      <w:jc w:val="center"/>
                    </w:trPr>
                    <w:tc>
                      <w:tcPr>
                        <w:tcW w:w="5767" w:type="dxa"/>
                        <w:shd w:val="clear" w:color="auto" w:fill="DBE5F1"/>
                      </w:tcPr>
                      <w:p w14:paraId="2DA1CAB1" w14:textId="77777777" w:rsidR="00C03731" w:rsidRPr="0017063C" w:rsidRDefault="00C03731" w:rsidP="008265B3">
                        <w:pPr>
                          <w:rPr>
                            <w:rFonts w:ascii="Aptos" w:hAnsi="Aptos"/>
                            <w:color w:val="0000FF"/>
                          </w:rPr>
                        </w:pPr>
                      </w:p>
                    </w:tc>
                    <w:tc>
                      <w:tcPr>
                        <w:tcW w:w="4668" w:type="dxa"/>
                        <w:shd w:val="clear" w:color="auto" w:fill="DBE5F1"/>
                      </w:tcPr>
                      <w:p w14:paraId="32E9A764" w14:textId="77777777" w:rsidR="00C03731" w:rsidRPr="0017063C" w:rsidRDefault="00C03731" w:rsidP="008265B3">
                        <w:pPr>
                          <w:rPr>
                            <w:rFonts w:ascii="Aptos" w:hAnsi="Aptos"/>
                          </w:rPr>
                        </w:pPr>
                      </w:p>
                    </w:tc>
                  </w:tr>
                  <w:tr w:rsidR="00C03731" w:rsidRPr="0017063C" w14:paraId="0EAA4DEB" w14:textId="77777777" w:rsidTr="008265B3">
                    <w:trPr>
                      <w:jc w:val="center"/>
                    </w:trPr>
                    <w:tc>
                      <w:tcPr>
                        <w:tcW w:w="10435" w:type="dxa"/>
                        <w:gridSpan w:val="2"/>
                        <w:shd w:val="clear" w:color="auto" w:fill="DBE5F1"/>
                      </w:tcPr>
                      <w:p w14:paraId="285CE42D" w14:textId="77777777" w:rsidR="00C03731" w:rsidRPr="0017063C" w:rsidRDefault="00C03731" w:rsidP="008265B3">
                        <w:pPr>
                          <w:pStyle w:val="ListParagraph"/>
                          <w:numPr>
                            <w:ilvl w:val="0"/>
                            <w:numId w:val="293"/>
                          </w:numPr>
                          <w:rPr>
                            <w:rFonts w:ascii="Aptos" w:hAnsi="Aptos"/>
                            <w:b/>
                            <w:bCs/>
                            <w:u w:val="single"/>
                          </w:rPr>
                        </w:pPr>
                        <w:r w:rsidRPr="0017063C">
                          <w:rPr>
                            <w:rFonts w:ascii="Aptos" w:hAnsi="Aptos"/>
                            <w:b/>
                            <w:bCs/>
                            <w:u w:val="single"/>
                            <w:lang w:eastAsia="en-GB"/>
                          </w:rPr>
                          <w:t>Prep:</w:t>
                        </w:r>
                      </w:p>
                    </w:tc>
                  </w:tr>
                  <w:tr w:rsidR="00C03731" w:rsidRPr="0017063C" w14:paraId="7B28469E" w14:textId="77777777" w:rsidTr="008265B3">
                    <w:trPr>
                      <w:jc w:val="center"/>
                    </w:trPr>
                    <w:tc>
                      <w:tcPr>
                        <w:tcW w:w="5767" w:type="dxa"/>
                        <w:shd w:val="clear" w:color="auto" w:fill="DBE5F1"/>
                      </w:tcPr>
                      <w:p w14:paraId="367BF35C" w14:textId="77777777" w:rsidR="00C03731" w:rsidRPr="0017063C" w:rsidRDefault="00C03731" w:rsidP="008265B3">
                        <w:pPr>
                          <w:rPr>
                            <w:rFonts w:ascii="Aptos" w:hAnsi="Aptos"/>
                            <w:color w:val="0000FF"/>
                          </w:rPr>
                        </w:pPr>
                      </w:p>
                    </w:tc>
                    <w:tc>
                      <w:tcPr>
                        <w:tcW w:w="4668" w:type="dxa"/>
                        <w:shd w:val="clear" w:color="auto" w:fill="DBE5F1"/>
                      </w:tcPr>
                      <w:p w14:paraId="4C33D2BC" w14:textId="77777777" w:rsidR="00C03731" w:rsidRPr="0017063C" w:rsidRDefault="00C03731" w:rsidP="008265B3">
                        <w:pPr>
                          <w:rPr>
                            <w:rFonts w:ascii="Aptos" w:hAnsi="Aptos"/>
                          </w:rPr>
                        </w:pPr>
                      </w:p>
                    </w:tc>
                  </w:tr>
                  <w:tr w:rsidR="00C03731" w:rsidRPr="0017063C" w14:paraId="4A923A67" w14:textId="77777777" w:rsidTr="008265B3">
                    <w:trPr>
                      <w:jc w:val="center"/>
                    </w:trPr>
                    <w:tc>
                      <w:tcPr>
                        <w:tcW w:w="5767" w:type="dxa"/>
                        <w:shd w:val="clear" w:color="auto" w:fill="DBE5F1"/>
                      </w:tcPr>
                      <w:p w14:paraId="532A10CF" w14:textId="77777777" w:rsidR="00C03731" w:rsidRPr="0017063C" w:rsidRDefault="00C03731" w:rsidP="008265B3">
                        <w:pPr>
                          <w:rPr>
                            <w:rFonts w:ascii="Aptos" w:hAnsi="Aptos"/>
                            <w:color w:val="0000FF"/>
                          </w:rPr>
                        </w:pPr>
                      </w:p>
                    </w:tc>
                    <w:tc>
                      <w:tcPr>
                        <w:tcW w:w="4668" w:type="dxa"/>
                        <w:shd w:val="clear" w:color="auto" w:fill="DBE5F1"/>
                      </w:tcPr>
                      <w:p w14:paraId="0FD3C751" w14:textId="77777777" w:rsidR="00C03731" w:rsidRPr="0017063C" w:rsidRDefault="00C03731" w:rsidP="008265B3">
                        <w:pPr>
                          <w:rPr>
                            <w:rFonts w:ascii="Aptos" w:hAnsi="Aptos"/>
                          </w:rPr>
                        </w:pPr>
                      </w:p>
                    </w:tc>
                  </w:tr>
                  <w:tr w:rsidR="00C03731" w:rsidRPr="0017063C" w14:paraId="6FE2F87D" w14:textId="77777777" w:rsidTr="008265B3">
                    <w:trPr>
                      <w:jc w:val="center"/>
                    </w:trPr>
                    <w:tc>
                      <w:tcPr>
                        <w:tcW w:w="10435" w:type="dxa"/>
                        <w:gridSpan w:val="2"/>
                        <w:shd w:val="clear" w:color="auto" w:fill="DBE5F1"/>
                      </w:tcPr>
                      <w:p w14:paraId="66D7624C" w14:textId="77777777" w:rsidR="00C03731" w:rsidRPr="0017063C" w:rsidRDefault="00C03731" w:rsidP="008265B3">
                        <w:pPr>
                          <w:pStyle w:val="ListParagraph"/>
                          <w:numPr>
                            <w:ilvl w:val="0"/>
                            <w:numId w:val="293"/>
                          </w:numPr>
                          <w:rPr>
                            <w:rFonts w:ascii="Aptos" w:hAnsi="Aptos"/>
                            <w:b/>
                            <w:bCs/>
                          </w:rPr>
                        </w:pPr>
                        <w:r w:rsidRPr="0017063C">
                          <w:rPr>
                            <w:rFonts w:ascii="Aptos" w:hAnsi="Aptos"/>
                            <w:b/>
                            <w:bCs/>
                            <w:u w:val="single"/>
                            <w:lang w:eastAsia="en-GB"/>
                          </w:rPr>
                          <w:t>Prep:</w:t>
                        </w:r>
                      </w:p>
                    </w:tc>
                  </w:tr>
                  <w:tr w:rsidR="00C03731" w:rsidRPr="0017063C" w14:paraId="642F5236" w14:textId="77777777" w:rsidTr="008265B3">
                    <w:trPr>
                      <w:jc w:val="center"/>
                    </w:trPr>
                    <w:tc>
                      <w:tcPr>
                        <w:tcW w:w="5767" w:type="dxa"/>
                        <w:shd w:val="clear" w:color="auto" w:fill="DBE5F1"/>
                      </w:tcPr>
                      <w:p w14:paraId="7163CF6A" w14:textId="77777777" w:rsidR="00C03731" w:rsidRPr="0017063C" w:rsidRDefault="00C03731" w:rsidP="008265B3">
                        <w:pPr>
                          <w:rPr>
                            <w:rFonts w:ascii="Aptos" w:hAnsi="Aptos"/>
                            <w:color w:val="0000FF"/>
                          </w:rPr>
                        </w:pPr>
                      </w:p>
                    </w:tc>
                    <w:tc>
                      <w:tcPr>
                        <w:tcW w:w="4668" w:type="dxa"/>
                        <w:shd w:val="clear" w:color="auto" w:fill="DBE5F1"/>
                      </w:tcPr>
                      <w:p w14:paraId="1D190707" w14:textId="77777777" w:rsidR="00C03731" w:rsidRPr="0017063C" w:rsidRDefault="00C03731" w:rsidP="008265B3">
                        <w:pPr>
                          <w:rPr>
                            <w:rFonts w:ascii="Aptos" w:hAnsi="Aptos"/>
                          </w:rPr>
                        </w:pPr>
                      </w:p>
                    </w:tc>
                  </w:tr>
                  <w:tr w:rsidR="00C03731" w:rsidRPr="0017063C" w14:paraId="0B72AE2B" w14:textId="77777777" w:rsidTr="008265B3">
                    <w:trPr>
                      <w:jc w:val="center"/>
                    </w:trPr>
                    <w:tc>
                      <w:tcPr>
                        <w:tcW w:w="5767" w:type="dxa"/>
                        <w:shd w:val="clear" w:color="auto" w:fill="DBE5F1"/>
                      </w:tcPr>
                      <w:p w14:paraId="0671C414" w14:textId="77777777" w:rsidR="00C03731" w:rsidRPr="0017063C" w:rsidRDefault="00C03731" w:rsidP="008265B3">
                        <w:pPr>
                          <w:rPr>
                            <w:rFonts w:ascii="Aptos" w:hAnsi="Aptos"/>
                            <w:color w:val="0000FF"/>
                          </w:rPr>
                        </w:pPr>
                      </w:p>
                    </w:tc>
                    <w:tc>
                      <w:tcPr>
                        <w:tcW w:w="4668" w:type="dxa"/>
                        <w:shd w:val="clear" w:color="auto" w:fill="DBE5F1"/>
                      </w:tcPr>
                      <w:p w14:paraId="557BDA4D" w14:textId="77777777" w:rsidR="00C03731" w:rsidRPr="0017063C" w:rsidRDefault="00C03731" w:rsidP="008265B3">
                        <w:pPr>
                          <w:rPr>
                            <w:rFonts w:ascii="Aptos" w:hAnsi="Aptos"/>
                          </w:rPr>
                        </w:pPr>
                      </w:p>
                    </w:tc>
                  </w:tr>
                </w:tbl>
                <w:p w14:paraId="49905434" w14:textId="77777777" w:rsidR="00C03731" w:rsidRPr="0017063C" w:rsidRDefault="00C03731" w:rsidP="008265B3">
                  <w:pPr>
                    <w:rPr>
                      <w:rFonts w:ascii="Aptos" w:hAnsi="Aptos"/>
                    </w:rPr>
                  </w:pPr>
                </w:p>
                <w:p w14:paraId="40FB2BA7" w14:textId="77777777" w:rsidR="00C03731" w:rsidRPr="0017063C" w:rsidRDefault="00C03731" w:rsidP="008265B3">
                  <w:pPr>
                    <w:rPr>
                      <w:rFonts w:ascii="Aptos" w:hAnsi="Aptos"/>
                    </w:rPr>
                  </w:pPr>
                </w:p>
                <w:p w14:paraId="7EC67A8F" w14:textId="77777777" w:rsidR="00C03731" w:rsidRPr="0017063C" w:rsidRDefault="00C03731" w:rsidP="008265B3">
                  <w:pPr>
                    <w:rPr>
                      <w:rFonts w:ascii="Aptos" w:hAnsi="Aptos"/>
                    </w:rPr>
                  </w:pPr>
                </w:p>
              </w:tc>
            </w:tr>
          </w:tbl>
          <w:p w14:paraId="29A85729" w14:textId="77777777" w:rsidR="00C03731" w:rsidRPr="0017063C" w:rsidRDefault="00C03731" w:rsidP="008265B3">
            <w:pPr>
              <w:rPr>
                <w:rFonts w:ascii="Aptos" w:hAnsi="Aptos"/>
              </w:rPr>
            </w:pPr>
          </w:p>
          <w:p w14:paraId="3A249BC2" w14:textId="77777777" w:rsidR="00C03731" w:rsidRPr="0017063C" w:rsidRDefault="00C03731" w:rsidP="008265B3">
            <w:pPr>
              <w:rPr>
                <w:rFonts w:ascii="Aptos" w:hAnsi="Aptos"/>
              </w:rPr>
            </w:pPr>
          </w:p>
        </w:tc>
      </w:tr>
    </w:tbl>
    <w:p w14:paraId="639D8802" w14:textId="1BE23077" w:rsidR="00153C92" w:rsidRPr="0017063C" w:rsidRDefault="00C03731" w:rsidP="00C03731">
      <w:pPr>
        <w:spacing w:after="160" w:line="259" w:lineRule="auto"/>
        <w:rPr>
          <w:rFonts w:ascii="Aptos" w:hAnsi="Aptos"/>
        </w:rPr>
      </w:pPr>
      <w:r w:rsidRPr="0017063C">
        <w:rPr>
          <w:rFonts w:ascii="Aptos" w:hAnsi="Aptos"/>
        </w:rPr>
        <w:br w:type="page"/>
      </w:r>
    </w:p>
    <w:tbl>
      <w:tblPr>
        <w:tblpPr w:leftFromText="180" w:rightFromText="180" w:vertAnchor="text" w:horzAnchor="page" w:tblpX="6301" w:tblpY="316"/>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641"/>
        <w:gridCol w:w="3182"/>
      </w:tblGrid>
      <w:tr w:rsidR="000E106D" w:rsidRPr="0017063C" w14:paraId="4E1A41AE" w14:textId="77777777" w:rsidTr="008265B3">
        <w:trPr>
          <w:trHeight w:val="350"/>
        </w:trPr>
        <w:tc>
          <w:tcPr>
            <w:tcW w:w="4823" w:type="dxa"/>
            <w:gridSpan w:val="2"/>
            <w:shd w:val="clear" w:color="auto" w:fill="FFFFFF"/>
          </w:tcPr>
          <w:tbl>
            <w:tblPr>
              <w:tblpPr w:leftFromText="180" w:rightFromText="180" w:vertAnchor="text" w:horzAnchor="margin" w:tblpXSpec="right" w:tblpY="-1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Look w:val="04A0" w:firstRow="1" w:lastRow="0" w:firstColumn="1" w:lastColumn="0" w:noHBand="0" w:noVBand="1"/>
            </w:tblPr>
            <w:tblGrid>
              <w:gridCol w:w="3780"/>
            </w:tblGrid>
            <w:tr w:rsidR="000E106D" w:rsidRPr="0017063C" w14:paraId="2BFA3517" w14:textId="77777777" w:rsidTr="008265B3">
              <w:trPr>
                <w:trHeight w:val="540"/>
              </w:trPr>
              <w:tc>
                <w:tcPr>
                  <w:tcW w:w="3780" w:type="dxa"/>
                  <w:shd w:val="clear" w:color="auto" w:fill="DBE5F1"/>
                </w:tcPr>
                <w:p w14:paraId="57387555" w14:textId="77777777" w:rsidR="000E106D" w:rsidRPr="0017063C" w:rsidRDefault="000E106D" w:rsidP="008265B3">
                  <w:pPr>
                    <w:pStyle w:val="TableParagraph"/>
                    <w:ind w:left="56"/>
                    <w:rPr>
                      <w:rFonts w:ascii="Aptos" w:hAnsi="Aptos"/>
                      <w:b/>
                      <w:spacing w:val="-5"/>
                      <w:w w:val="95"/>
                    </w:rPr>
                  </w:pPr>
                </w:p>
              </w:tc>
            </w:tr>
          </w:tbl>
          <w:p w14:paraId="38D38CD2" w14:textId="77777777" w:rsidR="000E106D" w:rsidRPr="0017063C" w:rsidRDefault="000E106D" w:rsidP="008265B3">
            <w:pPr>
              <w:pStyle w:val="TableParagraph"/>
              <w:spacing w:line="281" w:lineRule="exact"/>
              <w:ind w:left="56"/>
              <w:rPr>
                <w:rFonts w:ascii="Aptos" w:hAnsi="Aptos"/>
                <w:b/>
                <w:spacing w:val="-5"/>
                <w:w w:val="95"/>
              </w:rPr>
            </w:pPr>
            <w:r w:rsidRPr="0017063C">
              <w:rPr>
                <w:rFonts w:ascii="Aptos" w:hAnsi="Aptos"/>
                <w:b/>
                <w:w w:val="75"/>
              </w:rPr>
              <w:t>In</w:t>
            </w:r>
            <w:r w:rsidRPr="0017063C">
              <w:rPr>
                <w:rFonts w:ascii="Aptos" w:hAnsi="Aptos"/>
                <w:b/>
                <w:spacing w:val="-12"/>
                <w:w w:val="95"/>
              </w:rPr>
              <w:t xml:space="preserve"> </w:t>
            </w:r>
            <w:r w:rsidRPr="0017063C">
              <w:rPr>
                <w:rFonts w:ascii="Aptos" w:hAnsi="Aptos"/>
                <w:b/>
                <w:spacing w:val="-5"/>
                <w:w w:val="95"/>
              </w:rPr>
              <w:t xml:space="preserve">the </w:t>
            </w:r>
          </w:p>
          <w:p w14:paraId="26CE297C" w14:textId="77777777" w:rsidR="000E106D" w:rsidRPr="0017063C" w:rsidRDefault="000E106D" w:rsidP="008265B3">
            <w:pPr>
              <w:pStyle w:val="TableParagraph"/>
              <w:spacing w:line="281" w:lineRule="exact"/>
              <w:ind w:left="0"/>
              <w:rPr>
                <w:rFonts w:ascii="Aptos" w:hAnsi="Aptos"/>
                <w:b/>
              </w:rPr>
            </w:pPr>
          </w:p>
        </w:tc>
      </w:tr>
      <w:tr w:rsidR="000E106D" w:rsidRPr="0017063C" w14:paraId="6F91AFC3" w14:textId="77777777" w:rsidTr="008265B3">
        <w:trPr>
          <w:trHeight w:val="386"/>
        </w:trPr>
        <w:tc>
          <w:tcPr>
            <w:tcW w:w="1641" w:type="dxa"/>
            <w:shd w:val="clear" w:color="auto" w:fill="FFFFFF"/>
          </w:tcPr>
          <w:p w14:paraId="60567C90" w14:textId="77777777" w:rsidR="000E106D" w:rsidRPr="0017063C" w:rsidRDefault="000E106D" w:rsidP="008265B3">
            <w:pPr>
              <w:pStyle w:val="TableParagraph"/>
              <w:spacing w:before="68"/>
              <w:ind w:left="56"/>
              <w:rPr>
                <w:rFonts w:ascii="Aptos" w:hAnsi="Aptos"/>
                <w:b/>
              </w:rPr>
            </w:pPr>
            <w:r w:rsidRPr="0017063C">
              <w:rPr>
                <w:rFonts w:ascii="Aptos" w:hAnsi="Aptos"/>
                <w:b/>
                <w:spacing w:val="-6"/>
              </w:rPr>
              <w:t>Fee</w:t>
            </w:r>
            <w:r w:rsidRPr="0017063C">
              <w:rPr>
                <w:rFonts w:ascii="Aptos" w:hAnsi="Aptos"/>
                <w:b/>
                <w:spacing w:val="-15"/>
              </w:rPr>
              <w:t xml:space="preserve"> </w:t>
            </w:r>
            <w:r w:rsidRPr="0017063C">
              <w:rPr>
                <w:rFonts w:ascii="Aptos" w:hAnsi="Aptos"/>
                <w:b/>
                <w:spacing w:val="-6"/>
              </w:rPr>
              <w:t>Account</w:t>
            </w:r>
            <w:r w:rsidRPr="0017063C">
              <w:rPr>
                <w:rFonts w:ascii="Aptos" w:hAnsi="Aptos"/>
                <w:b/>
                <w:spacing w:val="-7"/>
              </w:rPr>
              <w:t xml:space="preserve"> </w:t>
            </w:r>
            <w:r w:rsidRPr="0017063C">
              <w:rPr>
                <w:rFonts w:ascii="Aptos" w:hAnsi="Aptos"/>
                <w:b/>
                <w:spacing w:val="-6"/>
              </w:rPr>
              <w:t>no.</w:t>
            </w:r>
          </w:p>
        </w:tc>
        <w:tc>
          <w:tcPr>
            <w:tcW w:w="3182" w:type="dxa"/>
            <w:shd w:val="clear" w:color="auto" w:fill="FFFFFF"/>
          </w:tcPr>
          <w:tbl>
            <w:tblPr>
              <w:tblStyle w:val="TableGrid2"/>
              <w:tblW w:w="3132" w:type="dxa"/>
              <w:shd w:val="clear" w:color="auto" w:fill="DBE5F1"/>
              <w:tblLayout w:type="fixed"/>
              <w:tblLook w:val="04A0" w:firstRow="1" w:lastRow="0" w:firstColumn="1" w:lastColumn="0" w:noHBand="0" w:noVBand="1"/>
            </w:tblPr>
            <w:tblGrid>
              <w:gridCol w:w="3132"/>
            </w:tblGrid>
            <w:tr w:rsidR="000E106D" w:rsidRPr="0017063C" w14:paraId="14E315C4" w14:textId="77777777" w:rsidTr="008265B3">
              <w:trPr>
                <w:trHeight w:val="332"/>
              </w:trPr>
              <w:tc>
                <w:tcPr>
                  <w:tcW w:w="3132" w:type="dxa"/>
                  <w:shd w:val="clear" w:color="auto" w:fill="DBE5F1"/>
                </w:tcPr>
                <w:p w14:paraId="70F57DAC" w14:textId="77777777" w:rsidR="000E106D" w:rsidRPr="0017063C" w:rsidRDefault="000E106D" w:rsidP="00376AD0">
                  <w:pPr>
                    <w:pStyle w:val="TableParagraph"/>
                    <w:framePr w:hSpace="180" w:wrap="around" w:vAnchor="text" w:hAnchor="page" w:x="6301" w:y="316"/>
                    <w:rPr>
                      <w:rFonts w:ascii="Aptos" w:hAnsi="Aptos"/>
                    </w:rPr>
                  </w:pPr>
                </w:p>
              </w:tc>
            </w:tr>
          </w:tbl>
          <w:p w14:paraId="66C6B16E" w14:textId="77777777" w:rsidR="000E106D" w:rsidRPr="0017063C" w:rsidRDefault="000E106D" w:rsidP="008265B3">
            <w:pPr>
              <w:pStyle w:val="TableParagraph"/>
              <w:rPr>
                <w:rFonts w:ascii="Aptos" w:hAnsi="Aptos"/>
              </w:rPr>
            </w:pPr>
          </w:p>
        </w:tc>
      </w:tr>
      <w:tr w:rsidR="000E106D" w:rsidRPr="0017063C" w14:paraId="7BE10FF0" w14:textId="77777777" w:rsidTr="008265B3">
        <w:trPr>
          <w:trHeight w:val="453"/>
        </w:trPr>
        <w:tc>
          <w:tcPr>
            <w:tcW w:w="1641" w:type="dxa"/>
            <w:shd w:val="clear" w:color="auto" w:fill="FFFFFF"/>
          </w:tcPr>
          <w:p w14:paraId="4310ADC5" w14:textId="77777777" w:rsidR="000E106D" w:rsidRPr="0017063C" w:rsidRDefault="000E106D" w:rsidP="008265B3">
            <w:pPr>
              <w:pStyle w:val="TableParagraph"/>
              <w:spacing w:before="7" w:line="199" w:lineRule="auto"/>
              <w:ind w:left="56"/>
              <w:rPr>
                <w:rFonts w:ascii="Aptos" w:hAnsi="Aptos"/>
                <w:b/>
              </w:rPr>
            </w:pPr>
            <w:r w:rsidRPr="0017063C">
              <w:rPr>
                <w:rFonts w:ascii="Aptos" w:hAnsi="Aptos"/>
                <w:b/>
                <w:spacing w:val="-8"/>
              </w:rPr>
              <w:t>Help</w:t>
            </w:r>
            <w:r w:rsidRPr="0017063C">
              <w:rPr>
                <w:rFonts w:ascii="Aptos" w:hAnsi="Aptos"/>
                <w:b/>
                <w:spacing w:val="-11"/>
              </w:rPr>
              <w:t xml:space="preserve"> </w:t>
            </w:r>
            <w:r w:rsidRPr="0017063C">
              <w:rPr>
                <w:rFonts w:ascii="Aptos" w:hAnsi="Aptos"/>
                <w:b/>
                <w:spacing w:val="-8"/>
              </w:rPr>
              <w:t>with</w:t>
            </w:r>
            <w:r w:rsidRPr="0017063C">
              <w:rPr>
                <w:rFonts w:ascii="Aptos" w:hAnsi="Aptos"/>
                <w:b/>
                <w:spacing w:val="-11"/>
              </w:rPr>
              <w:t xml:space="preserve"> </w:t>
            </w:r>
            <w:r w:rsidRPr="0017063C">
              <w:rPr>
                <w:rFonts w:ascii="Aptos" w:hAnsi="Aptos"/>
                <w:b/>
                <w:spacing w:val="-8"/>
              </w:rPr>
              <w:t>Fees</w:t>
            </w:r>
            <w:r w:rsidRPr="0017063C">
              <w:rPr>
                <w:rFonts w:ascii="Aptos" w:hAnsi="Aptos"/>
                <w:b/>
                <w:spacing w:val="-11"/>
              </w:rPr>
              <w:t xml:space="preserve"> </w:t>
            </w:r>
            <w:r w:rsidRPr="0017063C">
              <w:rPr>
                <w:rFonts w:ascii="Aptos" w:hAnsi="Aptos"/>
                <w:b/>
                <w:spacing w:val="-8"/>
              </w:rPr>
              <w:t xml:space="preserve">- </w:t>
            </w:r>
            <w:r w:rsidRPr="0017063C">
              <w:rPr>
                <w:rFonts w:ascii="Aptos" w:hAnsi="Aptos"/>
                <w:b/>
              </w:rPr>
              <w:t>Ref</w:t>
            </w:r>
            <w:r w:rsidRPr="0017063C">
              <w:rPr>
                <w:rFonts w:ascii="Aptos" w:hAnsi="Aptos"/>
                <w:b/>
                <w:spacing w:val="-10"/>
              </w:rPr>
              <w:t xml:space="preserve"> </w:t>
            </w:r>
            <w:r w:rsidRPr="0017063C">
              <w:rPr>
                <w:rFonts w:ascii="Aptos" w:hAnsi="Aptos"/>
                <w:b/>
              </w:rPr>
              <w:t>no.</w:t>
            </w:r>
          </w:p>
          <w:p w14:paraId="71E747FD" w14:textId="77777777" w:rsidR="000E106D" w:rsidRPr="0017063C" w:rsidRDefault="000E106D" w:rsidP="008265B3">
            <w:pPr>
              <w:rPr>
                <w:rFonts w:ascii="Aptos" w:hAnsi="Aptos"/>
              </w:rPr>
            </w:pPr>
            <w:r w:rsidRPr="0017063C">
              <w:rPr>
                <w:rFonts w:ascii="Aptos" w:hAnsi="Aptos"/>
              </w:rPr>
              <w:t xml:space="preserve"> (if applicable)</w:t>
            </w:r>
          </w:p>
        </w:tc>
        <w:tc>
          <w:tcPr>
            <w:tcW w:w="3182" w:type="dxa"/>
            <w:shd w:val="clear" w:color="auto" w:fill="FFFFFF"/>
            <w:vAlign w:val="center"/>
          </w:tcPr>
          <w:tbl>
            <w:tblPr>
              <w:tblStyle w:val="TableGrid2"/>
              <w:tblW w:w="3021" w:type="dxa"/>
              <w:tblLayout w:type="fixed"/>
              <w:tblLook w:val="04A0" w:firstRow="1" w:lastRow="0" w:firstColumn="1" w:lastColumn="0" w:noHBand="0" w:noVBand="1"/>
            </w:tblPr>
            <w:tblGrid>
              <w:gridCol w:w="330"/>
              <w:gridCol w:w="375"/>
              <w:gridCol w:w="285"/>
              <w:gridCol w:w="275"/>
              <w:gridCol w:w="250"/>
              <w:gridCol w:w="250"/>
              <w:gridCol w:w="250"/>
              <w:gridCol w:w="256"/>
              <w:gridCol w:w="250"/>
              <w:gridCol w:w="250"/>
              <w:gridCol w:w="250"/>
            </w:tblGrid>
            <w:tr w:rsidR="000E106D" w:rsidRPr="0017063C" w14:paraId="132FE6B8" w14:textId="77777777" w:rsidTr="008265B3">
              <w:trPr>
                <w:trHeight w:val="252"/>
              </w:trPr>
              <w:tc>
                <w:tcPr>
                  <w:tcW w:w="317" w:type="dxa"/>
                </w:tcPr>
                <w:p w14:paraId="50C1A48D" w14:textId="77777777" w:rsidR="000E106D" w:rsidRPr="0017063C" w:rsidRDefault="000E106D" w:rsidP="00376AD0">
                  <w:pPr>
                    <w:framePr w:hSpace="180" w:wrap="around" w:vAnchor="text" w:hAnchor="page" w:x="6301" w:y="316"/>
                    <w:ind w:left="-57"/>
                    <w:jc w:val="center"/>
                    <w:rPr>
                      <w:rFonts w:ascii="Aptos" w:hAnsi="Aptos"/>
                    </w:rPr>
                  </w:pPr>
                  <w:r w:rsidRPr="0017063C">
                    <w:rPr>
                      <w:rFonts w:ascii="Aptos" w:hAnsi="Aptos"/>
                    </w:rPr>
                    <w:t>H</w:t>
                  </w:r>
                </w:p>
              </w:tc>
              <w:tc>
                <w:tcPr>
                  <w:tcW w:w="328" w:type="dxa"/>
                </w:tcPr>
                <w:p w14:paraId="2FD2A7F0" w14:textId="77777777" w:rsidR="000E106D" w:rsidRPr="0017063C" w:rsidRDefault="000E106D" w:rsidP="00376AD0">
                  <w:pPr>
                    <w:framePr w:hSpace="180" w:wrap="around" w:vAnchor="text" w:hAnchor="page" w:x="6301" w:y="316"/>
                    <w:ind w:left="-57"/>
                    <w:jc w:val="center"/>
                    <w:rPr>
                      <w:rFonts w:ascii="Aptos" w:hAnsi="Aptos"/>
                    </w:rPr>
                  </w:pPr>
                  <w:r w:rsidRPr="0017063C">
                    <w:rPr>
                      <w:rFonts w:ascii="Aptos" w:hAnsi="Aptos"/>
                    </w:rPr>
                    <w:t>W</w:t>
                  </w:r>
                </w:p>
              </w:tc>
              <w:tc>
                <w:tcPr>
                  <w:tcW w:w="236" w:type="dxa"/>
                </w:tcPr>
                <w:p w14:paraId="3F817F8C" w14:textId="77777777" w:rsidR="000E106D" w:rsidRPr="0017063C" w:rsidRDefault="000E106D" w:rsidP="00376AD0">
                  <w:pPr>
                    <w:framePr w:hSpace="180" w:wrap="around" w:vAnchor="text" w:hAnchor="page" w:x="6301" w:y="316"/>
                    <w:ind w:left="-57"/>
                    <w:jc w:val="center"/>
                    <w:rPr>
                      <w:rFonts w:ascii="Aptos" w:hAnsi="Aptos"/>
                    </w:rPr>
                  </w:pPr>
                  <w:r w:rsidRPr="0017063C">
                    <w:rPr>
                      <w:rFonts w:ascii="Aptos" w:hAnsi="Aptos"/>
                    </w:rPr>
                    <w:t>F</w:t>
                  </w:r>
                </w:p>
              </w:tc>
              <w:tc>
                <w:tcPr>
                  <w:tcW w:w="292" w:type="dxa"/>
                  <w:tcBorders>
                    <w:top w:val="nil"/>
                    <w:bottom w:val="nil"/>
                  </w:tcBorders>
                </w:tcPr>
                <w:p w14:paraId="66070422" w14:textId="77777777" w:rsidR="000E106D" w:rsidRPr="0017063C" w:rsidRDefault="000E106D" w:rsidP="00376AD0">
                  <w:pPr>
                    <w:framePr w:hSpace="180" w:wrap="around" w:vAnchor="text" w:hAnchor="page" w:x="6301" w:y="316"/>
                    <w:ind w:left="-57"/>
                    <w:rPr>
                      <w:rFonts w:ascii="Aptos" w:hAnsi="Aptos"/>
                    </w:rPr>
                  </w:pPr>
                  <w:r w:rsidRPr="0017063C">
                    <w:rPr>
                      <w:rFonts w:ascii="Aptos" w:hAnsi="Aptos"/>
                    </w:rPr>
                    <w:t>-</w:t>
                  </w:r>
                </w:p>
              </w:tc>
              <w:tc>
                <w:tcPr>
                  <w:tcW w:w="264" w:type="dxa"/>
                </w:tcPr>
                <w:p w14:paraId="36368A3B" w14:textId="4CACC6E8" w:rsidR="000E106D" w:rsidRPr="0017063C" w:rsidRDefault="000E106D" w:rsidP="00376AD0">
                  <w:pPr>
                    <w:framePr w:hSpace="180" w:wrap="around" w:vAnchor="text" w:hAnchor="page" w:x="6301" w:y="316"/>
                    <w:ind w:left="-57"/>
                    <w:jc w:val="center"/>
                    <w:rPr>
                      <w:rFonts w:ascii="Aptos" w:hAnsi="Aptos"/>
                    </w:rPr>
                  </w:pPr>
                </w:p>
              </w:tc>
              <w:tc>
                <w:tcPr>
                  <w:tcW w:w="264" w:type="dxa"/>
                </w:tcPr>
                <w:p w14:paraId="6561D944" w14:textId="77777777" w:rsidR="000E106D" w:rsidRPr="0017063C" w:rsidRDefault="000E106D" w:rsidP="00376AD0">
                  <w:pPr>
                    <w:framePr w:hSpace="180" w:wrap="around" w:vAnchor="text" w:hAnchor="page" w:x="6301" w:y="316"/>
                    <w:ind w:left="-57"/>
                    <w:jc w:val="center"/>
                    <w:rPr>
                      <w:rFonts w:ascii="Aptos" w:hAnsi="Aptos"/>
                    </w:rPr>
                  </w:pPr>
                </w:p>
              </w:tc>
              <w:tc>
                <w:tcPr>
                  <w:tcW w:w="264" w:type="dxa"/>
                </w:tcPr>
                <w:p w14:paraId="75D8EBC1" w14:textId="77777777" w:rsidR="000E106D" w:rsidRPr="0017063C" w:rsidRDefault="000E106D" w:rsidP="00376AD0">
                  <w:pPr>
                    <w:framePr w:hSpace="180" w:wrap="around" w:vAnchor="text" w:hAnchor="page" w:x="6301" w:y="316"/>
                    <w:ind w:left="-57"/>
                    <w:jc w:val="center"/>
                    <w:rPr>
                      <w:rFonts w:ascii="Aptos" w:hAnsi="Aptos"/>
                    </w:rPr>
                  </w:pPr>
                </w:p>
              </w:tc>
              <w:tc>
                <w:tcPr>
                  <w:tcW w:w="264" w:type="dxa"/>
                  <w:tcBorders>
                    <w:top w:val="nil"/>
                    <w:bottom w:val="nil"/>
                  </w:tcBorders>
                </w:tcPr>
                <w:p w14:paraId="1DD93417" w14:textId="77777777" w:rsidR="000E106D" w:rsidRPr="0017063C" w:rsidRDefault="000E106D" w:rsidP="00376AD0">
                  <w:pPr>
                    <w:framePr w:hSpace="180" w:wrap="around" w:vAnchor="text" w:hAnchor="page" w:x="6301" w:y="316"/>
                    <w:ind w:left="-57"/>
                    <w:rPr>
                      <w:rFonts w:ascii="Aptos" w:hAnsi="Aptos"/>
                    </w:rPr>
                  </w:pPr>
                  <w:r w:rsidRPr="0017063C">
                    <w:rPr>
                      <w:rFonts w:ascii="Aptos" w:hAnsi="Aptos"/>
                    </w:rPr>
                    <w:t>-</w:t>
                  </w:r>
                </w:p>
              </w:tc>
              <w:tc>
                <w:tcPr>
                  <w:tcW w:w="264" w:type="dxa"/>
                </w:tcPr>
                <w:p w14:paraId="30B01C44" w14:textId="77777777" w:rsidR="000E106D" w:rsidRPr="0017063C" w:rsidRDefault="000E106D" w:rsidP="00376AD0">
                  <w:pPr>
                    <w:framePr w:hSpace="180" w:wrap="around" w:vAnchor="text" w:hAnchor="page" w:x="6301" w:y="316"/>
                    <w:ind w:left="-57"/>
                    <w:jc w:val="center"/>
                    <w:rPr>
                      <w:rFonts w:ascii="Aptos" w:hAnsi="Aptos"/>
                    </w:rPr>
                  </w:pPr>
                </w:p>
              </w:tc>
              <w:tc>
                <w:tcPr>
                  <w:tcW w:w="264" w:type="dxa"/>
                </w:tcPr>
                <w:p w14:paraId="6F39223C" w14:textId="77777777" w:rsidR="000E106D" w:rsidRPr="0017063C" w:rsidRDefault="000E106D" w:rsidP="00376AD0">
                  <w:pPr>
                    <w:framePr w:hSpace="180" w:wrap="around" w:vAnchor="text" w:hAnchor="page" w:x="6301" w:y="316"/>
                    <w:ind w:left="-57"/>
                    <w:jc w:val="center"/>
                    <w:rPr>
                      <w:rFonts w:ascii="Aptos" w:hAnsi="Aptos"/>
                    </w:rPr>
                  </w:pPr>
                </w:p>
              </w:tc>
              <w:tc>
                <w:tcPr>
                  <w:tcW w:w="264" w:type="dxa"/>
                </w:tcPr>
                <w:p w14:paraId="7DE34736" w14:textId="77777777" w:rsidR="000E106D" w:rsidRPr="0017063C" w:rsidRDefault="000E106D" w:rsidP="00376AD0">
                  <w:pPr>
                    <w:framePr w:hSpace="180" w:wrap="around" w:vAnchor="text" w:hAnchor="page" w:x="6301" w:y="316"/>
                    <w:ind w:left="-57"/>
                    <w:jc w:val="center"/>
                    <w:rPr>
                      <w:rFonts w:ascii="Aptos" w:hAnsi="Aptos"/>
                    </w:rPr>
                  </w:pPr>
                </w:p>
              </w:tc>
            </w:tr>
          </w:tbl>
          <w:p w14:paraId="2FB2DD50" w14:textId="6F975627" w:rsidR="000E106D" w:rsidRPr="0017063C" w:rsidRDefault="000E106D" w:rsidP="008265B3">
            <w:pPr>
              <w:pStyle w:val="TableParagraph"/>
              <w:tabs>
                <w:tab w:val="left" w:pos="1941"/>
              </w:tabs>
              <w:spacing w:before="120"/>
              <w:rPr>
                <w:rFonts w:ascii="Aptos" w:hAnsi="Aptos"/>
                <w:b/>
              </w:rPr>
            </w:pPr>
          </w:p>
        </w:tc>
      </w:tr>
    </w:tbl>
    <w:p w14:paraId="042D6E24" w14:textId="25121BD6" w:rsidR="000E106D" w:rsidRPr="0017063C" w:rsidRDefault="000E106D" w:rsidP="000E106D">
      <w:pPr>
        <w:spacing w:after="160"/>
        <w:rPr>
          <w:rFonts w:ascii="Aptos" w:eastAsia="Aptos" w:hAnsi="Aptos"/>
        </w:rPr>
      </w:pPr>
      <w:r w:rsidRPr="0017063C">
        <w:rPr>
          <w:rFonts w:ascii="Aptos" w:eastAsia="Lucida Sans" w:hAnsi="Aptos" w:cs="Lucida Sans"/>
          <w:noProof/>
        </w:rPr>
        <mc:AlternateContent>
          <mc:Choice Requires="wps">
            <w:drawing>
              <wp:anchor distT="0" distB="0" distL="0" distR="0" simplePos="0" relativeHeight="251659264" behindDoc="1" locked="0" layoutInCell="1" allowOverlap="1" wp14:anchorId="66C8DE93" wp14:editId="2F9FF16B">
                <wp:simplePos x="0" y="0"/>
                <wp:positionH relativeFrom="margin">
                  <wp:posOffset>-5272</wp:posOffset>
                </wp:positionH>
                <wp:positionV relativeFrom="margin">
                  <wp:align>top</wp:align>
                </wp:positionV>
                <wp:extent cx="7210425" cy="9647028"/>
                <wp:effectExtent l="0" t="0" r="9525"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9647028"/>
                        </a:xfrm>
                        <a:custGeom>
                          <a:avLst/>
                          <a:gdLst/>
                          <a:ahLst/>
                          <a:cxnLst/>
                          <a:rect l="l" t="t" r="r" b="b"/>
                          <a:pathLst>
                            <a:path w="7240905" h="9850755">
                              <a:moveTo>
                                <a:pt x="7240905" y="0"/>
                              </a:moveTo>
                              <a:lnTo>
                                <a:pt x="0" y="0"/>
                              </a:lnTo>
                              <a:lnTo>
                                <a:pt x="0" y="9850526"/>
                              </a:lnTo>
                              <a:lnTo>
                                <a:pt x="7240905" y="9850526"/>
                              </a:lnTo>
                              <a:lnTo>
                                <a:pt x="7240905" y="0"/>
                              </a:lnTo>
                              <a:close/>
                            </a:path>
                          </a:pathLst>
                        </a:custGeom>
                        <a:solidFill>
                          <a:srgbClr val="CCD5EB"/>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BDB4D" id="Graphic 1" o:spid="_x0000_s1026" style="position:absolute;margin-left:-.4pt;margin-top:0;width:567.75pt;height:759.6pt;z-index:-251657216;visibility:visible;mso-wrap-style:square;mso-width-percent:0;mso-height-percent:0;mso-wrap-distance-left:0;mso-wrap-distance-top:0;mso-wrap-distance-right:0;mso-wrap-distance-bottom:0;mso-position-horizontal:absolute;mso-position-horizontal-relative:margin;mso-position-vertical:top;mso-position-vertical-relative:margin;mso-width-percent:0;mso-height-percent:0;mso-width-relative:margin;mso-height-relative:margin;v-text-anchor:top" coordsize="7240905,9850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" path="m7240905,l,,,9850526r7240905,l7240905,xe" fillcolor="#ccd5eb" stroked="f">
                <v:path arrowok="t"/>
                <w10:wrap anchorx="margin" anchory="margin"/>
              </v:shape>
            </w:pict>
          </mc:Fallback>
        </mc:AlternateContent>
      </w:r>
      <w:r w:rsidRPr="0017063C">
        <w:rPr>
          <w:rFonts w:ascii="Aptos" w:eastAsia="Tahoma" w:hAnsi="Aptos" w:cs="Tahoma"/>
          <w:b/>
          <w:bCs/>
          <w:noProof/>
        </w:rPr>
        <w:drawing>
          <wp:anchor distT="0" distB="0" distL="0" distR="0" simplePos="0" relativeHeight="251660288" behindDoc="0" locked="0" layoutInCell="1" allowOverlap="1" wp14:anchorId="4AF9EB30" wp14:editId="406EDAFA">
            <wp:simplePos x="0" y="0"/>
            <wp:positionH relativeFrom="page">
              <wp:posOffset>431798</wp:posOffset>
            </wp:positionH>
            <wp:positionV relativeFrom="paragraph">
              <wp:posOffset>141605</wp:posOffset>
            </wp:positionV>
            <wp:extent cx="1494142" cy="1170419"/>
            <wp:effectExtent l="0" t="0" r="0" b="0"/>
            <wp:wrapNone/>
            <wp:docPr id="2" name="Image 2"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background with a black square&#10;&#10;Description automatically generated with medium confidence"/>
                    <pic:cNvPicPr/>
                  </pic:nvPicPr>
                  <pic:blipFill>
                    <a:blip r:embed="rId35" cstate="print"/>
                    <a:stretch>
                      <a:fillRect/>
                    </a:stretch>
                  </pic:blipFill>
                  <pic:spPr>
                    <a:xfrm>
                      <a:off x="0" y="0"/>
                      <a:ext cx="1494142" cy="1170419"/>
                    </a:xfrm>
                    <a:prstGeom prst="rect">
                      <a:avLst/>
                    </a:prstGeom>
                  </pic:spPr>
                </pic:pic>
              </a:graphicData>
            </a:graphic>
          </wp:anchor>
        </w:drawing>
      </w:r>
    </w:p>
    <w:p w14:paraId="5DE7099B" w14:textId="77777777" w:rsidR="000E106D" w:rsidRPr="0017063C" w:rsidRDefault="000E106D" w:rsidP="000E106D">
      <w:pPr>
        <w:widowControl w:val="0"/>
        <w:autoSpaceDE w:val="0"/>
        <w:autoSpaceDN w:val="0"/>
        <w:ind w:left="2880"/>
        <w:rPr>
          <w:rFonts w:ascii="Aptos" w:eastAsia="Lucida Sans" w:hAnsi="Aptos" w:cs="Lucida Sans"/>
        </w:rPr>
      </w:pPr>
      <w:r w:rsidRPr="0017063C">
        <w:rPr>
          <w:rFonts w:ascii="Aptos" w:eastAsia="Tahoma" w:hAnsi="Aptos" w:cs="Tahoma"/>
          <w:b/>
          <w:bCs/>
          <w:w w:val="90"/>
        </w:rPr>
        <w:t>Claim</w:t>
      </w:r>
      <w:r w:rsidRPr="0017063C">
        <w:rPr>
          <w:rFonts w:ascii="Aptos" w:eastAsia="Tahoma" w:hAnsi="Aptos" w:cs="Tahoma"/>
          <w:b/>
          <w:bCs/>
          <w:spacing w:val="29"/>
        </w:rPr>
        <w:t xml:space="preserve"> </w:t>
      </w:r>
      <w:r w:rsidRPr="0017063C">
        <w:rPr>
          <w:rFonts w:ascii="Aptos" w:eastAsia="Tahoma" w:hAnsi="Aptos" w:cs="Tahoma"/>
          <w:b/>
          <w:bCs/>
          <w:spacing w:val="-4"/>
        </w:rPr>
        <w:t>Form</w:t>
      </w:r>
    </w:p>
    <w:p w14:paraId="036877CC" w14:textId="6FB52F14" w:rsidR="000E106D" w:rsidRPr="0017063C" w:rsidRDefault="000E106D" w:rsidP="000E106D">
      <w:pPr>
        <w:widowControl w:val="0"/>
        <w:autoSpaceDE w:val="0"/>
        <w:autoSpaceDN w:val="0"/>
        <w:rPr>
          <w:rFonts w:ascii="Aptos" w:eastAsia="Lucida Sans" w:hAnsi="Aptos" w:cs="Lucida Sans"/>
          <w:b/>
        </w:rPr>
      </w:pPr>
    </w:p>
    <w:p w14:paraId="59C88395" w14:textId="712691D3" w:rsidR="000E106D" w:rsidRPr="0017063C" w:rsidRDefault="000E106D" w:rsidP="000E106D">
      <w:pPr>
        <w:widowControl w:val="0"/>
        <w:autoSpaceDE w:val="0"/>
        <w:autoSpaceDN w:val="0"/>
        <w:spacing w:before="6"/>
        <w:rPr>
          <w:rFonts w:ascii="Aptos" w:eastAsia="Lucida Sans" w:hAnsi="Aptos" w:cs="Lucida Sans"/>
          <w:b/>
        </w:rPr>
      </w:pPr>
      <w:r w:rsidRPr="0017063C">
        <w:rPr>
          <w:rFonts w:ascii="Aptos" w:eastAsia="Lucida Sans" w:hAnsi="Aptos" w:cs="Lucida Sans"/>
          <w:noProof/>
        </w:rPr>
        <mc:AlternateContent>
          <mc:Choice Requires="wps">
            <w:drawing>
              <wp:anchor distT="0" distB="0" distL="0" distR="0" simplePos="0" relativeHeight="251664384" behindDoc="1" locked="0" layoutInCell="1" allowOverlap="1" wp14:anchorId="218EADE6" wp14:editId="41EE9703">
                <wp:simplePos x="0" y="0"/>
                <wp:positionH relativeFrom="page">
                  <wp:posOffset>4895850</wp:posOffset>
                </wp:positionH>
                <wp:positionV relativeFrom="paragraph">
                  <wp:posOffset>416560</wp:posOffset>
                </wp:positionV>
                <wp:extent cx="1916430" cy="194310"/>
                <wp:effectExtent l="0" t="0" r="762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6430" cy="194310"/>
                        </a:xfrm>
                        <a:prstGeom prst="rect">
                          <a:avLst/>
                        </a:prstGeom>
                        <a:solidFill>
                          <a:srgbClr val="809FCF"/>
                        </a:solidFill>
                      </wps:spPr>
                      <wps:txbx>
                        <w:txbxContent>
                          <w:p w14:paraId="1BE24EE8" w14:textId="77777777" w:rsidR="000E106D" w:rsidRDefault="000E106D" w:rsidP="000E106D">
                            <w:pPr>
                              <w:spacing w:before="18"/>
                              <w:ind w:left="710"/>
                              <w:rPr>
                                <w:color w:val="000000"/>
                                <w:sz w:val="20"/>
                              </w:rPr>
                            </w:pPr>
                            <w:r>
                              <w:rPr>
                                <w:color w:val="000000"/>
                                <w:w w:val="90"/>
                                <w:sz w:val="20"/>
                              </w:rPr>
                              <w:t>For</w:t>
                            </w:r>
                            <w:r>
                              <w:rPr>
                                <w:color w:val="000000"/>
                                <w:spacing w:val="-6"/>
                                <w:sz w:val="20"/>
                              </w:rPr>
                              <w:t xml:space="preserve"> </w:t>
                            </w:r>
                            <w:r>
                              <w:rPr>
                                <w:color w:val="000000"/>
                                <w:w w:val="90"/>
                                <w:sz w:val="20"/>
                              </w:rPr>
                              <w:t>court</w:t>
                            </w:r>
                            <w:r>
                              <w:rPr>
                                <w:color w:val="000000"/>
                                <w:sz w:val="20"/>
                              </w:rPr>
                              <w:t xml:space="preserve"> </w:t>
                            </w:r>
                            <w:r>
                              <w:rPr>
                                <w:color w:val="000000"/>
                                <w:w w:val="90"/>
                                <w:sz w:val="20"/>
                              </w:rPr>
                              <w:t>use</w:t>
                            </w:r>
                            <w:r>
                              <w:rPr>
                                <w:color w:val="000000"/>
                                <w:sz w:val="20"/>
                              </w:rPr>
                              <w:t xml:space="preserve"> </w:t>
                            </w:r>
                            <w:r>
                              <w:rPr>
                                <w:color w:val="000000"/>
                                <w:spacing w:val="-4"/>
                                <w:w w:val="90"/>
                                <w:sz w:val="20"/>
                              </w:rPr>
                              <w:t>only</w:t>
                            </w:r>
                          </w:p>
                          <w:p w14:paraId="6727FCC6" w14:textId="77777777" w:rsidR="006974CC" w:rsidRDefault="006974CC"/>
                        </w:txbxContent>
                      </wps:txbx>
                      <wps:bodyPr wrap="square" lIns="0" tIns="0" rIns="0" bIns="0" rtlCol="0">
                        <a:noAutofit/>
                      </wps:bodyPr>
                    </wps:wsp>
                  </a:graphicData>
                </a:graphic>
                <wp14:sizeRelV relativeFrom="margin">
                  <wp14:pctHeight>0</wp14:pctHeight>
                </wp14:sizeRelV>
              </wp:anchor>
            </w:drawing>
          </mc:Choice>
          <mc:Fallback>
            <w:pict>
              <v:shapetype w14:anchorId="218EADE6" id="_x0000_t202" coordsize="21600,21600" o:spt="202" path="m,l,21600r21600,l21600,xe">
                <v:stroke joinstyle="miter"/>
                <v:path gradientshapeok="t" o:connecttype="rect"/>
              </v:shapetype>
              <v:shape id="Textbox 8" o:spid="_x0000_s1026" type="#_x0000_t202" style="position:absolute;margin-left:385.5pt;margin-top:32.8pt;width:150.9pt;height:15.3pt;z-index:-2516520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" fillcolor="#809fcf" stroked="f">
                <v:textbox inset="0,0,0,0">
                  <w:txbxContent>
                    <w:p w14:paraId="1BE24EE8" w14:textId="77777777" w:rsidR="000E106D" w:rsidRDefault="000E106D" w:rsidP="000E106D">
                      <w:pPr>
                        <w:spacing w:before="18"/>
                        <w:ind w:left="710"/>
                        <w:rPr>
                          <w:color w:val="000000"/>
                          <w:sz w:val="20"/>
                        </w:rPr>
                      </w:pPr>
                      <w:r>
                        <w:rPr>
                          <w:color w:val="000000"/>
                          <w:w w:val="90"/>
                          <w:sz w:val="20"/>
                        </w:rPr>
                        <w:t>For</w:t>
                      </w:r>
                      <w:r>
                        <w:rPr>
                          <w:color w:val="000000"/>
                          <w:spacing w:val="-6"/>
                          <w:sz w:val="20"/>
                        </w:rPr>
                        <w:t xml:space="preserve"> </w:t>
                      </w:r>
                      <w:r>
                        <w:rPr>
                          <w:color w:val="000000"/>
                          <w:w w:val="90"/>
                          <w:sz w:val="20"/>
                        </w:rPr>
                        <w:t>court</w:t>
                      </w:r>
                      <w:r>
                        <w:rPr>
                          <w:color w:val="000000"/>
                          <w:sz w:val="20"/>
                        </w:rPr>
                        <w:t xml:space="preserve"> </w:t>
                      </w:r>
                      <w:r>
                        <w:rPr>
                          <w:color w:val="000000"/>
                          <w:w w:val="90"/>
                          <w:sz w:val="20"/>
                        </w:rPr>
                        <w:t>use</w:t>
                      </w:r>
                      <w:r>
                        <w:rPr>
                          <w:color w:val="000000"/>
                          <w:sz w:val="20"/>
                        </w:rPr>
                        <w:t xml:space="preserve"> </w:t>
                      </w:r>
                      <w:r>
                        <w:rPr>
                          <w:color w:val="000000"/>
                          <w:spacing w:val="-4"/>
                          <w:w w:val="90"/>
                          <w:sz w:val="20"/>
                        </w:rPr>
                        <w:t>only</w:t>
                      </w:r>
                    </w:p>
                    <w:p w14:paraId="6727FCC6" w14:textId="77777777" w:rsidR="006974CC" w:rsidRDefault="006974CC"/>
                  </w:txbxContent>
                </v:textbox>
                <w10:wrap type="topAndBottom" anchorx="page"/>
              </v:shape>
            </w:pict>
          </mc:Fallback>
        </mc:AlternateContent>
      </w:r>
      <w:r w:rsidRPr="0017063C">
        <w:rPr>
          <w:rFonts w:ascii="Aptos" w:eastAsia="Lucida Sans" w:hAnsi="Aptos" w:cs="Lucida Sans"/>
          <w:noProof/>
        </w:rPr>
        <w:t xml:space="preserve"> </w:t>
      </w:r>
    </w:p>
    <w:p w14:paraId="7C6CC6FD" w14:textId="77777777" w:rsidR="000E106D" w:rsidRPr="0017063C" w:rsidRDefault="000E106D" w:rsidP="000E106D">
      <w:pPr>
        <w:widowControl w:val="0"/>
        <w:autoSpaceDE w:val="0"/>
        <w:autoSpaceDN w:val="0"/>
        <w:ind w:right="5449"/>
        <w:jc w:val="both"/>
        <w:rPr>
          <w:rFonts w:ascii="Aptos" w:eastAsia="Lucida Sans" w:hAnsi="Aptos" w:cs="Lucida Sans"/>
          <w:b/>
          <w:w w:val="90"/>
        </w:rPr>
      </w:pPr>
    </w:p>
    <w:p w14:paraId="741ACC45" w14:textId="17F91CBE" w:rsidR="000E106D" w:rsidRPr="0017063C" w:rsidRDefault="000005B7" w:rsidP="000E106D">
      <w:pPr>
        <w:widowControl w:val="0"/>
        <w:autoSpaceDE w:val="0"/>
        <w:autoSpaceDN w:val="0"/>
        <w:ind w:left="720" w:right="5449"/>
        <w:jc w:val="both"/>
        <w:rPr>
          <w:rFonts w:ascii="Aptos" w:eastAsia="Lucida Sans" w:hAnsi="Aptos" w:cs="Lucida Sans"/>
          <w:b/>
        </w:rPr>
      </w:pPr>
      <w:r w:rsidRPr="0017063C">
        <w:rPr>
          <w:rFonts w:ascii="Aptos" w:eastAsia="Lucida Sans" w:hAnsi="Aptos" w:cs="Lucida Sans"/>
          <w:noProof/>
        </w:rPr>
        <mc:AlternateContent>
          <mc:Choice Requires="wpg">
            <w:drawing>
              <wp:anchor distT="0" distB="0" distL="0" distR="0" simplePos="0" relativeHeight="251661312" behindDoc="1" locked="0" layoutInCell="1" allowOverlap="1" wp14:anchorId="36256AF2" wp14:editId="5C327EF8">
                <wp:simplePos x="0" y="0"/>
                <wp:positionH relativeFrom="page">
                  <wp:posOffset>381000</wp:posOffset>
                </wp:positionH>
                <wp:positionV relativeFrom="paragraph">
                  <wp:posOffset>892810</wp:posOffset>
                </wp:positionV>
                <wp:extent cx="6819900" cy="601980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9900" cy="6019800"/>
                          <a:chOff x="-6445" y="-219083"/>
                          <a:chExt cx="4615387" cy="5918557"/>
                        </a:xfrm>
                      </wpg:grpSpPr>
                      <wps:wsp>
                        <wps:cNvPr id="10" name="Graphic 10"/>
                        <wps:cNvSpPr/>
                        <wps:spPr>
                          <a:xfrm>
                            <a:off x="0" y="-219083"/>
                            <a:ext cx="4608942" cy="5918557"/>
                          </a:xfrm>
                          <a:custGeom>
                            <a:avLst/>
                            <a:gdLst/>
                            <a:ahLst/>
                            <a:cxnLst/>
                            <a:rect l="l" t="t" r="r" b="b"/>
                            <a:pathLst>
                              <a:path w="6690359" h="5996940">
                                <a:moveTo>
                                  <a:pt x="6690360" y="0"/>
                                </a:moveTo>
                                <a:lnTo>
                                  <a:pt x="0" y="0"/>
                                </a:lnTo>
                                <a:lnTo>
                                  <a:pt x="0" y="5996648"/>
                                </a:lnTo>
                                <a:lnTo>
                                  <a:pt x="6690360" y="5996648"/>
                                </a:lnTo>
                                <a:lnTo>
                                  <a:pt x="6690360" y="0"/>
                                </a:lnTo>
                                <a:close/>
                              </a:path>
                            </a:pathLst>
                          </a:custGeom>
                          <a:solidFill>
                            <a:srgbClr val="FFFFFF"/>
                          </a:solidFill>
                        </wps:spPr>
                        <wps:bodyPr wrap="square" lIns="0" tIns="0" rIns="0" bIns="0" rtlCol="0">
                          <a:prstTxWarp prst="textNoShape">
                            <a:avLst/>
                          </a:prstTxWarp>
                          <a:noAutofit/>
                        </wps:bodyPr>
                      </wps:wsp>
                      <wps:wsp>
                        <wps:cNvPr id="12" name="Textbox 12"/>
                        <wps:cNvSpPr txBox="1"/>
                        <wps:spPr>
                          <a:xfrm>
                            <a:off x="-6445" y="-199853"/>
                            <a:ext cx="4576711" cy="5884306"/>
                          </a:xfrm>
                          <a:prstGeom prst="rect">
                            <a:avLst/>
                          </a:prstGeom>
                        </wps:spPr>
                        <wps:txbx>
                          <w:txbxContent>
                            <w:p w14:paraId="0DDDF006" w14:textId="77777777" w:rsidR="000E106D" w:rsidRPr="00545727" w:rsidRDefault="000E106D" w:rsidP="000E106D">
                              <w:pPr>
                                <w:spacing w:before="102"/>
                                <w:ind w:left="99"/>
                                <w:rPr>
                                  <w:b/>
                                  <w:bCs/>
                                </w:rPr>
                              </w:pPr>
                              <w:r w:rsidRPr="00545727">
                                <w:rPr>
                                  <w:b/>
                                  <w:bCs/>
                                  <w:w w:val="90"/>
                                </w:rPr>
                                <w:t>Claimant(s)</w:t>
                              </w:r>
                              <w:r w:rsidRPr="00545727">
                                <w:rPr>
                                  <w:b/>
                                  <w:bCs/>
                                  <w:spacing w:val="15"/>
                                </w:rPr>
                                <w:t xml:space="preserve"> </w:t>
                              </w:r>
                              <w:r w:rsidRPr="00545727">
                                <w:rPr>
                                  <w:b/>
                                  <w:bCs/>
                                  <w:w w:val="90"/>
                                </w:rPr>
                                <w:t>name(s)</w:t>
                              </w:r>
                              <w:r w:rsidRPr="00545727">
                                <w:rPr>
                                  <w:b/>
                                  <w:bCs/>
                                  <w:spacing w:val="16"/>
                                </w:rPr>
                                <w:t xml:space="preserve"> </w:t>
                              </w:r>
                              <w:r w:rsidRPr="00545727">
                                <w:rPr>
                                  <w:b/>
                                  <w:bCs/>
                                  <w:w w:val="90"/>
                                </w:rPr>
                                <w:t>and</w:t>
                              </w:r>
                              <w:r w:rsidRPr="00545727">
                                <w:rPr>
                                  <w:b/>
                                  <w:bCs/>
                                  <w:spacing w:val="16"/>
                                </w:rPr>
                                <w:t xml:space="preserve"> </w:t>
                              </w:r>
                              <w:r w:rsidRPr="00545727">
                                <w:rPr>
                                  <w:b/>
                                  <w:bCs/>
                                  <w:w w:val="90"/>
                                </w:rPr>
                                <w:t>address(es)</w:t>
                              </w:r>
                              <w:r w:rsidRPr="00545727">
                                <w:rPr>
                                  <w:b/>
                                  <w:bCs/>
                                  <w:spacing w:val="16"/>
                                </w:rPr>
                                <w:t xml:space="preserve"> </w:t>
                              </w:r>
                              <w:r w:rsidRPr="00545727">
                                <w:rPr>
                                  <w:b/>
                                  <w:bCs/>
                                  <w:w w:val="90"/>
                                </w:rPr>
                                <w:t>including</w:t>
                              </w:r>
                              <w:r w:rsidRPr="00545727">
                                <w:rPr>
                                  <w:b/>
                                  <w:bCs/>
                                  <w:spacing w:val="16"/>
                                </w:rPr>
                                <w:t xml:space="preserve"> </w:t>
                              </w:r>
                              <w:r w:rsidRPr="00545727">
                                <w:rPr>
                                  <w:b/>
                                  <w:bCs/>
                                  <w:spacing w:val="-2"/>
                                  <w:w w:val="90"/>
                                </w:rPr>
                                <w:t>postcode.</w:t>
                              </w:r>
                            </w:p>
                            <w:tbl>
                              <w:tblPr>
                                <w:tblStyle w:val="TableGrid2"/>
                                <w:tblW w:w="9038" w:type="dxa"/>
                                <w:tblInd w:w="284" w:type="dxa"/>
                                <w:shd w:val="clear" w:color="auto" w:fill="DBE5F1"/>
                                <w:tblLook w:val="04A0" w:firstRow="1" w:lastRow="0" w:firstColumn="1" w:lastColumn="0" w:noHBand="0" w:noVBand="1"/>
                              </w:tblPr>
                              <w:tblGrid>
                                <w:gridCol w:w="9038"/>
                              </w:tblGrid>
                              <w:tr w:rsidR="000E106D" w14:paraId="6D8DBBCF" w14:textId="77777777" w:rsidTr="00954731">
                                <w:trPr>
                                  <w:trHeight w:val="1772"/>
                                </w:trPr>
                                <w:tc>
                                  <w:tcPr>
                                    <w:tcW w:w="9038" w:type="dxa"/>
                                    <w:shd w:val="clear" w:color="auto" w:fill="DBE5F1"/>
                                  </w:tcPr>
                                  <w:p w14:paraId="164DDA4B" w14:textId="77777777" w:rsidR="000E106D" w:rsidRPr="00940D40" w:rsidRDefault="000E106D" w:rsidP="004B5C9A">
                                    <w:pPr>
                                      <w:pStyle w:val="ListParagraph"/>
                                      <w:numPr>
                                        <w:ilvl w:val="0"/>
                                        <w:numId w:val="254"/>
                                      </w:numPr>
                                      <w:rPr>
                                        <w:rFonts w:ascii="Aptos" w:eastAsia="Aptos" w:hAnsi="Aptos"/>
                                        <w:kern w:val="2"/>
                                        <w:lang w:val="en-GB"/>
                                        <w14:ligatures w14:val="standardContextual"/>
                                      </w:rPr>
                                    </w:pPr>
                                    <w:bookmarkStart w:id="0" w:name="_Hlk152498224"/>
                                    <w:r w:rsidRPr="00940D40">
                                      <w:rPr>
                                        <w:rFonts w:ascii="Aptos" w:eastAsia="Aptos" w:hAnsi="Aptos"/>
                                        <w:b/>
                                        <w:bCs/>
                                        <w:kern w:val="2"/>
                                        <w:lang w:val="en-GB"/>
                                        <w14:ligatures w14:val="standardContextual"/>
                                      </w:rPr>
                                      <w:t>Dated:</w:t>
                                    </w:r>
                                    <w:r w:rsidRPr="00940D40">
                                      <w:rPr>
                                        <w:rFonts w:ascii="Aptos" w:eastAsia="Aptos" w:hAnsi="Aptos"/>
                                        <w:kern w:val="2"/>
                                        <w:lang w:val="en-GB"/>
                                        <w14:ligatures w14:val="standardContextual"/>
                                      </w:rPr>
                                      <w:t xml:space="preserve"> 10</w:t>
                                    </w:r>
                                    <w:r w:rsidRPr="00940D40">
                                      <w:rPr>
                                        <w:rFonts w:ascii="Aptos" w:eastAsia="Aptos" w:hAnsi="Aptos"/>
                                        <w:kern w:val="2"/>
                                        <w:vertAlign w:val="superscript"/>
                                        <w:lang w:val="en-GB"/>
                                        <w14:ligatures w14:val="standardContextual"/>
                                      </w:rPr>
                                      <w:t>th</w:t>
                                    </w:r>
                                    <w:r w:rsidRPr="00940D40">
                                      <w:rPr>
                                        <w:rFonts w:ascii="Aptos" w:eastAsia="Aptos" w:hAnsi="Aptos"/>
                                        <w:kern w:val="2"/>
                                        <w:lang w:val="en-GB"/>
                                        <w14:ligatures w14:val="standardContextual"/>
                                      </w:rPr>
                                      <w:t xml:space="preserve"> January 2024.</w:t>
                                    </w:r>
                                  </w:p>
                                  <w:p w14:paraId="43BC26FE" w14:textId="77777777" w:rsidR="000E106D" w:rsidRPr="00940D40" w:rsidRDefault="000E106D" w:rsidP="00940D40">
                                    <w:pPr>
                                      <w:rPr>
                                        <w:rFonts w:ascii="Aptos" w:eastAsia="Aptos" w:hAnsi="Aptos"/>
                                        <w:kern w:val="2"/>
                                        <w:lang w:val="en-GB"/>
                                        <w14:ligatures w14:val="standardContextual"/>
                                      </w:rPr>
                                    </w:pPr>
                                    <w:r w:rsidRPr="00940D40">
                                      <w:rPr>
                                        <w:rFonts w:ascii="Aptos" w:eastAsia="Aptos" w:hAnsi="Aptos"/>
                                        <w:kern w:val="2"/>
                                        <w:lang w:val="en-GB"/>
                                        <w14:ligatures w14:val="standardContextual"/>
                                      </w:rPr>
                                      <w:t>**</w:t>
                                    </w:r>
                                    <w:r w:rsidRPr="00940D40">
                                      <w:rPr>
                                        <w:rFonts w:ascii="Aptos" w:eastAsia="Aptos" w:hAnsi="Aptos"/>
                                        <w:b/>
                                        <w:bCs/>
                                        <w:kern w:val="2"/>
                                        <w:u w:val="single"/>
                                        <w:lang w:val="en-GB"/>
                                        <w14:ligatures w14:val="standardContextual"/>
                                      </w:rPr>
                                      <w:t>Contact Information</w:t>
                                    </w:r>
                                    <w:r w:rsidRPr="00940D40">
                                      <w:rPr>
                                        <w:rFonts w:ascii="Aptos" w:eastAsia="Aptos" w:hAnsi="Aptos"/>
                                        <w:b/>
                                        <w:bCs/>
                                        <w:kern w:val="2"/>
                                        <w:lang w:val="en-GB"/>
                                        <w14:ligatures w14:val="standardContextual"/>
                                      </w:rPr>
                                      <w:t>:**</w:t>
                                    </w:r>
                                  </w:p>
                                  <w:p w14:paraId="2430BD82" w14:textId="77777777" w:rsidR="000E106D" w:rsidRPr="00940D40" w:rsidRDefault="000E106D" w:rsidP="004B5C9A">
                                    <w:pPr>
                                      <w:pStyle w:val="ListParagraph"/>
                                      <w:numPr>
                                        <w:ilvl w:val="0"/>
                                        <w:numId w:val="254"/>
                                      </w:numPr>
                                      <w:rPr>
                                        <w:rFonts w:ascii="Aptos" w:eastAsia="Aptos" w:hAnsi="Aptos"/>
                                        <w:kern w:val="2"/>
                                        <w:lang w:val="en-GB"/>
                                        <w14:ligatures w14:val="standardContextual"/>
                                      </w:rPr>
                                    </w:pPr>
                                    <w:r w:rsidRPr="00940D40">
                                      <w:rPr>
                                        <w:rFonts w:ascii="Aptos" w:eastAsia="Aptos" w:hAnsi="Aptos"/>
                                        <w:b/>
                                        <w:bCs/>
                                        <w:kern w:val="2"/>
                                        <w:lang w:val="en-GB"/>
                                        <w14:ligatures w14:val="standardContextual"/>
                                      </w:rPr>
                                      <w:t>Name:</w:t>
                                    </w:r>
                                    <w:r w:rsidRPr="00940D40">
                                      <w:rPr>
                                        <w:rFonts w:ascii="Aptos" w:eastAsia="Aptos" w:hAnsi="Aptos"/>
                                        <w:kern w:val="2"/>
                                        <w:lang w:val="en-GB"/>
                                        <w14:ligatures w14:val="standardContextual"/>
                                      </w:rPr>
                                      <w:t xml:space="preserve"> MR. Simon Paul Cordell.</w:t>
                                    </w:r>
                                  </w:p>
                                  <w:p w14:paraId="7CE2F8E4" w14:textId="77777777" w:rsidR="000E106D" w:rsidRPr="00940D40" w:rsidRDefault="000E106D" w:rsidP="004B5C9A">
                                    <w:pPr>
                                      <w:pStyle w:val="ListParagraph"/>
                                      <w:numPr>
                                        <w:ilvl w:val="0"/>
                                        <w:numId w:val="254"/>
                                      </w:numPr>
                                      <w:rPr>
                                        <w:rFonts w:ascii="Aptos" w:eastAsia="Aptos" w:hAnsi="Aptos"/>
                                        <w:kern w:val="2"/>
                                        <w:lang w:val="en-GB"/>
                                        <w14:ligatures w14:val="standardContextual"/>
                                      </w:rPr>
                                    </w:pPr>
                                    <w:r w:rsidRPr="00940D40">
                                      <w:rPr>
                                        <w:rFonts w:ascii="Aptos" w:eastAsia="Aptos" w:hAnsi="Aptos"/>
                                        <w:b/>
                                        <w:bCs/>
                                        <w:kern w:val="2"/>
                                        <w:lang w:val="en-GB"/>
                                        <w14:ligatures w14:val="standardContextual"/>
                                      </w:rPr>
                                      <w:t>Address:</w:t>
                                    </w:r>
                                    <w:r w:rsidRPr="00940D40">
                                      <w:rPr>
                                        <w:rFonts w:ascii="Aptos" w:eastAsia="Aptos" w:hAnsi="Aptos"/>
                                        <w:kern w:val="2"/>
                                        <w:lang w:val="en-GB"/>
                                        <w14:ligatures w14:val="standardContextual"/>
                                      </w:rPr>
                                      <w:t xml:space="preserve"> 109 Burncroft Avenue, Enfield, London, EN3 7JQ.</w:t>
                                    </w:r>
                                  </w:p>
                                  <w:p w14:paraId="2A734CC6" w14:textId="77777777" w:rsidR="000E106D" w:rsidRPr="00940D40" w:rsidRDefault="000E106D" w:rsidP="004B5C9A">
                                    <w:pPr>
                                      <w:pStyle w:val="ListParagraph"/>
                                      <w:numPr>
                                        <w:ilvl w:val="0"/>
                                        <w:numId w:val="254"/>
                                      </w:numPr>
                                      <w:rPr>
                                        <w:rFonts w:ascii="Aptos" w:eastAsia="Aptos" w:hAnsi="Aptos"/>
                                        <w:b/>
                                        <w:bCs/>
                                        <w:kern w:val="2"/>
                                        <w:lang w:val="en-GB"/>
                                        <w14:ligatures w14:val="standardContextual"/>
                                      </w:rPr>
                                    </w:pPr>
                                    <w:r w:rsidRPr="00940D40">
                                      <w:rPr>
                                        <w:rFonts w:ascii="Aptos" w:eastAsia="Aptos" w:hAnsi="Aptos"/>
                                        <w:b/>
                                        <w:bCs/>
                                        <w:kern w:val="2"/>
                                        <w:lang w:val="en-GB"/>
                                        <w14:ligatures w14:val="standardContextual"/>
                                      </w:rPr>
                                      <w:t xml:space="preserve">Tel: </w:t>
                                    </w:r>
                                  </w:p>
                                  <w:p w14:paraId="24550AD8" w14:textId="77777777" w:rsidR="000E106D" w:rsidRPr="00940D40" w:rsidRDefault="000E106D" w:rsidP="004B5C9A">
                                    <w:pPr>
                                      <w:pStyle w:val="ListParagraph"/>
                                      <w:numPr>
                                        <w:ilvl w:val="0"/>
                                        <w:numId w:val="254"/>
                                      </w:numPr>
                                      <w:rPr>
                                        <w:rFonts w:ascii="Aptos" w:eastAsia="Aptos" w:hAnsi="Aptos"/>
                                        <w:kern w:val="2"/>
                                        <w:lang w:val="en-GB"/>
                                        <w14:ligatures w14:val="standardContextual"/>
                                      </w:rPr>
                                    </w:pPr>
                                    <w:r w:rsidRPr="00940D40">
                                      <w:rPr>
                                        <w:rFonts w:ascii="Aptos" w:eastAsia="Aptos" w:hAnsi="Aptos"/>
                                        <w:b/>
                                        <w:bCs/>
                                        <w:kern w:val="2"/>
                                        <w:lang w:val="en-GB"/>
                                        <w14:ligatures w14:val="standardContextual"/>
                                      </w:rPr>
                                      <w:t>Email:</w:t>
                                    </w:r>
                                    <w:r w:rsidRPr="00940D40">
                                      <w:rPr>
                                        <w:rFonts w:ascii="Aptos" w:eastAsia="Aptos" w:hAnsi="Aptos"/>
                                        <w:color w:val="0000FF"/>
                                        <w:kern w:val="2"/>
                                        <w:lang w:val="en-GB"/>
                                        <w14:ligatures w14:val="standardContextual"/>
                                      </w:rPr>
                                      <w:t xml:space="preserve"> </w:t>
                                    </w:r>
                                    <w:hyperlink r:id="rId36" w:history="1">
                                      <w:r w:rsidRPr="00940D40">
                                        <w:rPr>
                                          <w:rFonts w:ascii="Aptos" w:eastAsia="Aptos" w:hAnsi="Aptos"/>
                                          <w:color w:val="0000FF"/>
                                          <w:kern w:val="2"/>
                                          <w:u w:val="single"/>
                                          <w:lang w:val="en-GB" w:eastAsia="en-GB"/>
                                          <w14:ligatures w14:val="standardContextual"/>
                                        </w:rPr>
                                        <w:t>Re_wired@ymail.com</w:t>
                                      </w:r>
                                    </w:hyperlink>
                                  </w:p>
                                </w:tc>
                              </w:tr>
                            </w:tbl>
                            <w:bookmarkEnd w:id="0"/>
                            <w:p w14:paraId="716AEF01" w14:textId="77777777" w:rsidR="000E106D" w:rsidRPr="00545727" w:rsidRDefault="000E106D" w:rsidP="000E106D">
                              <w:pPr>
                                <w:spacing w:before="6" w:after="6"/>
                                <w:rPr>
                                  <w:b/>
                                  <w:bCs/>
                                </w:rPr>
                              </w:pPr>
                              <w:r w:rsidRPr="00545727">
                                <w:rPr>
                                  <w:b/>
                                  <w:bCs/>
                                  <w:w w:val="90"/>
                                </w:rPr>
                                <w:t xml:space="preserve">  Defendant(s)</w:t>
                              </w:r>
                              <w:r w:rsidRPr="00545727">
                                <w:rPr>
                                  <w:b/>
                                  <w:bCs/>
                                  <w:spacing w:val="10"/>
                                </w:rPr>
                                <w:t xml:space="preserve"> </w:t>
                              </w:r>
                              <w:r w:rsidRPr="00545727">
                                <w:rPr>
                                  <w:b/>
                                  <w:bCs/>
                                  <w:w w:val="90"/>
                                </w:rPr>
                                <w:t>name</w:t>
                              </w:r>
                              <w:r w:rsidRPr="00545727">
                                <w:rPr>
                                  <w:b/>
                                  <w:bCs/>
                                  <w:spacing w:val="10"/>
                                </w:rPr>
                                <w:t xml:space="preserve"> </w:t>
                              </w:r>
                              <w:r w:rsidRPr="00545727">
                                <w:rPr>
                                  <w:b/>
                                  <w:bCs/>
                                  <w:w w:val="90"/>
                                </w:rPr>
                                <w:t>and</w:t>
                              </w:r>
                              <w:r w:rsidRPr="00545727">
                                <w:rPr>
                                  <w:b/>
                                  <w:bCs/>
                                  <w:spacing w:val="10"/>
                                </w:rPr>
                                <w:t xml:space="preserve"> </w:t>
                              </w:r>
                              <w:r w:rsidRPr="00545727">
                                <w:rPr>
                                  <w:b/>
                                  <w:bCs/>
                                  <w:w w:val="90"/>
                                </w:rPr>
                                <w:t>address(es)</w:t>
                              </w:r>
                              <w:r w:rsidRPr="00545727">
                                <w:rPr>
                                  <w:b/>
                                  <w:bCs/>
                                  <w:spacing w:val="11"/>
                                </w:rPr>
                                <w:t xml:space="preserve"> </w:t>
                              </w:r>
                              <w:r w:rsidRPr="00545727">
                                <w:rPr>
                                  <w:b/>
                                  <w:bCs/>
                                  <w:w w:val="90"/>
                                </w:rPr>
                                <w:t>including</w:t>
                              </w:r>
                              <w:r w:rsidRPr="00545727">
                                <w:rPr>
                                  <w:b/>
                                  <w:bCs/>
                                  <w:spacing w:val="10"/>
                                </w:rPr>
                                <w:t xml:space="preserve"> </w:t>
                              </w:r>
                              <w:r w:rsidRPr="00545727">
                                <w:rPr>
                                  <w:b/>
                                  <w:bCs/>
                                  <w:spacing w:val="-2"/>
                                  <w:w w:val="90"/>
                                </w:rPr>
                                <w:t>postcode.</w:t>
                              </w:r>
                            </w:p>
                            <w:tbl>
                              <w:tblPr>
                                <w:tblStyle w:val="TableGrid2"/>
                                <w:tblW w:w="10172" w:type="dxa"/>
                                <w:tblInd w:w="284" w:type="dxa"/>
                                <w:shd w:val="clear" w:color="auto" w:fill="DBE5F1"/>
                                <w:tblLook w:val="04A0" w:firstRow="1" w:lastRow="0" w:firstColumn="1" w:lastColumn="0" w:noHBand="0" w:noVBand="1"/>
                              </w:tblPr>
                              <w:tblGrid>
                                <w:gridCol w:w="10172"/>
                              </w:tblGrid>
                              <w:tr w:rsidR="000E106D" w14:paraId="61EC34C6" w14:textId="77777777" w:rsidTr="00954731">
                                <w:trPr>
                                  <w:trHeight w:val="1853"/>
                                </w:trPr>
                                <w:tc>
                                  <w:tcPr>
                                    <w:tcW w:w="10172" w:type="dxa"/>
                                    <w:shd w:val="clear" w:color="auto" w:fill="DBE5F1"/>
                                  </w:tcPr>
                                  <w:p w14:paraId="2E5FEE7A" w14:textId="77777777" w:rsidR="000E106D" w:rsidRDefault="000E106D" w:rsidP="00BA4BD2">
                                    <w:pPr>
                                      <w:spacing w:before="3"/>
                                      <w:rPr>
                                        <w:sz w:val="25"/>
                                      </w:rPr>
                                    </w:pPr>
                                    <w:r w:rsidRPr="005719A5">
                                      <w:rPr>
                                        <w:sz w:val="25"/>
                                      </w:rPr>
                                      <w:t xml:space="preserve">I am writing to bring </w:t>
                                    </w:r>
                                    <w:r>
                                      <w:rPr>
                                        <w:sz w:val="25"/>
                                      </w:rPr>
                                      <w:t xml:space="preserve">to the </w:t>
                                    </w:r>
                                    <w:r w:rsidRPr="005719A5">
                                      <w:rPr>
                                        <w:sz w:val="25"/>
                                      </w:rPr>
                                      <w:t>attention</w:t>
                                    </w:r>
                                    <w:r>
                                      <w:rPr>
                                        <w:sz w:val="25"/>
                                      </w:rPr>
                                      <w:t xml:space="preserve"> of the Courts and Defendants</w:t>
                                    </w:r>
                                    <w:r w:rsidRPr="005719A5">
                                      <w:rPr>
                                        <w:sz w:val="25"/>
                                      </w:rPr>
                                      <w:t xml:space="preserve"> the inclusion of a separately attached document, which outlines the detailed list of Defendants, in relation to the above-mentioned claim. Due to the number of individuals involved and their corresponding addresses and postcodes, the sheer volume of data made it impractical to incorporate within the main body of the N1 claim form.</w:t>
                                    </w:r>
                                  </w:p>
                                  <w:p w14:paraId="314C9490" w14:textId="77777777" w:rsidR="000E106D" w:rsidRDefault="000E106D" w:rsidP="00954731">
                                    <w:pPr>
                                      <w:rPr>
                                        <w:sz w:val="25"/>
                                      </w:rPr>
                                    </w:pPr>
                                    <w:r>
                                      <w:rPr>
                                        <w:sz w:val="25"/>
                                      </w:rPr>
                                      <w:t xml:space="preserve">The Exhibited file we have attached as: </w:t>
                                    </w:r>
                                    <w:r w:rsidRPr="008D7C55">
                                      <w:rPr>
                                        <w:rFonts w:ascii="Aptos" w:hAnsi="Aptos" w:cs="Segoe UI"/>
                                        <w:b/>
                                        <w:bCs/>
                                        <w:color w:val="374151"/>
                                        <w:lang w:val="en-GB" w:eastAsia="en-GB"/>
                                      </w:rPr>
                                      <w:t>“</w:t>
                                    </w:r>
                                    <w:r w:rsidRPr="00D77A85">
                                      <w:rPr>
                                        <w:rFonts w:ascii="Aptos" w:hAnsi="Aptos" w:cs="Segoe UI"/>
                                        <w:b/>
                                        <w:bCs/>
                                        <w:color w:val="374151"/>
                                        <w:u w:val="single"/>
                                        <w:lang w:val="en-GB" w:eastAsia="en-GB"/>
                                      </w:rPr>
                                      <w:t>The Listed as Liable</w:t>
                                    </w:r>
                                    <w:r w:rsidRPr="008D7C55">
                                      <w:rPr>
                                        <w:rFonts w:ascii="Aptos" w:hAnsi="Aptos" w:cs="Segoe UI"/>
                                        <w:b/>
                                        <w:bCs/>
                                        <w:color w:val="374151"/>
                                        <w:lang w:val="en-GB" w:eastAsia="en-GB"/>
                                      </w:rPr>
                                      <w:t>.”</w:t>
                                    </w:r>
                                    <w:r w:rsidRPr="00291705">
                                      <w:rPr>
                                        <w:rFonts w:ascii="Aptos" w:hAnsi="Aptos" w:cs="Segoe UI"/>
                                        <w:color w:val="FF0000"/>
                                        <w:lang w:val="en-GB" w:eastAsia="en-GB"/>
                                      </w:rPr>
                                      <w:t xml:space="preserve"> </w:t>
                                    </w:r>
                                    <w:r w:rsidRPr="00291705">
                                      <w:rPr>
                                        <w:rFonts w:ascii="Aptos" w:hAnsi="Aptos" w:cs="Segoe UI"/>
                                        <w:color w:val="374151"/>
                                        <w:lang w:val="en-GB" w:eastAsia="en-GB"/>
                                      </w:rPr>
                                      <w:t xml:space="preserve"> </w:t>
                                    </w:r>
                                    <w:r>
                                      <w:rPr>
                                        <w:sz w:val="25"/>
                                      </w:rPr>
                                      <w:t>Contains Our Accused.</w:t>
                                    </w:r>
                                  </w:p>
                                </w:tc>
                              </w:tr>
                            </w:tbl>
                            <w:p w14:paraId="3DB16F50" w14:textId="77777777" w:rsidR="000E106D" w:rsidRPr="00545727" w:rsidRDefault="000E106D" w:rsidP="000E106D">
                              <w:pPr>
                                <w:ind w:left="109"/>
                                <w:rPr>
                                  <w:b/>
                                  <w:bCs/>
                                </w:rPr>
                              </w:pPr>
                              <w:r w:rsidRPr="00545727">
                                <w:rPr>
                                  <w:b/>
                                  <w:bCs/>
                                  <w:w w:val="90"/>
                                </w:rPr>
                                <w:t>Brief</w:t>
                              </w:r>
                              <w:r w:rsidRPr="00545727">
                                <w:rPr>
                                  <w:b/>
                                  <w:bCs/>
                                  <w:spacing w:val="-1"/>
                                </w:rPr>
                                <w:t xml:space="preserve"> </w:t>
                              </w:r>
                              <w:r w:rsidRPr="00545727">
                                <w:rPr>
                                  <w:b/>
                                  <w:bCs/>
                                  <w:w w:val="90"/>
                                </w:rPr>
                                <w:t>details</w:t>
                              </w:r>
                              <w:r w:rsidRPr="00545727">
                                <w:rPr>
                                  <w:b/>
                                  <w:bCs/>
                                  <w:spacing w:val="4"/>
                                </w:rPr>
                                <w:t xml:space="preserve"> </w:t>
                              </w:r>
                              <w:r w:rsidRPr="00545727">
                                <w:rPr>
                                  <w:b/>
                                  <w:bCs/>
                                  <w:w w:val="90"/>
                                </w:rPr>
                                <w:t>of</w:t>
                              </w:r>
                              <w:r w:rsidRPr="00545727">
                                <w:rPr>
                                  <w:b/>
                                  <w:bCs/>
                                  <w:spacing w:val="-1"/>
                                </w:rPr>
                                <w:t xml:space="preserve"> </w:t>
                              </w:r>
                              <w:r w:rsidRPr="00545727">
                                <w:rPr>
                                  <w:b/>
                                  <w:bCs/>
                                  <w:spacing w:val="-2"/>
                                  <w:w w:val="90"/>
                                </w:rPr>
                                <w:t xml:space="preserve">claim   </w:t>
                              </w:r>
                            </w:p>
                            <w:tbl>
                              <w:tblPr>
                                <w:tblStyle w:val="TableGrid2"/>
                                <w:tblW w:w="10172" w:type="dxa"/>
                                <w:tblInd w:w="284" w:type="dxa"/>
                                <w:shd w:val="clear" w:color="auto" w:fill="DBE5F1"/>
                                <w:tblLook w:val="04A0" w:firstRow="1" w:lastRow="0" w:firstColumn="1" w:lastColumn="0" w:noHBand="0" w:noVBand="1"/>
                              </w:tblPr>
                              <w:tblGrid>
                                <w:gridCol w:w="10172"/>
                              </w:tblGrid>
                              <w:tr w:rsidR="000E106D" w14:paraId="5B6F0EEA" w14:textId="77777777" w:rsidTr="00291705">
                                <w:trPr>
                                  <w:trHeight w:val="674"/>
                                </w:trPr>
                                <w:tc>
                                  <w:tcPr>
                                    <w:tcW w:w="10172" w:type="dxa"/>
                                    <w:shd w:val="clear" w:color="auto" w:fill="DBE5F1"/>
                                  </w:tcPr>
                                  <w:p w14:paraId="5B0832AB" w14:textId="77777777" w:rsidR="000E106D" w:rsidRPr="00291705" w:rsidRDefault="000E106D" w:rsidP="005719A5">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b/>
                                        <w:bCs/>
                                        <w:color w:val="374151"/>
                                        <w:u w:val="single"/>
                                        <w:lang w:val="en-GB" w:eastAsia="en-GB"/>
                                      </w:rPr>
                                      <w:t>Subject:</w:t>
                                    </w:r>
                                    <w:r w:rsidRPr="00291705">
                                      <w:rPr>
                                        <w:rFonts w:ascii="Aptos" w:hAnsi="Aptos" w:cs="Segoe UI"/>
                                        <w:color w:val="374151"/>
                                        <w:lang w:val="en-GB" w:eastAsia="en-GB"/>
                                      </w:rPr>
                                      <w:t xml:space="preserve"> Official Insurance Claim for Damages and Vicarious Liability</w:t>
                                    </w:r>
                                  </w:p>
                                  <w:p w14:paraId="648CA575" w14:textId="77777777" w:rsidR="000E106D" w:rsidRPr="00291705" w:rsidRDefault="000E106D" w:rsidP="005719A5">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color w:val="374151"/>
                                        <w:lang w:val="en-GB" w:eastAsia="en-GB"/>
                                      </w:rPr>
                                      <w:t xml:space="preserve">Dear Mr. and/or Mrs. </w:t>
                                    </w:r>
                                  </w:p>
                                  <w:p w14:paraId="02B46375" w14:textId="77777777" w:rsidR="000E106D" w:rsidRPr="00291705" w:rsidRDefault="000E106D" w:rsidP="005719A5">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color w:val="374151"/>
                                        <w:lang w:val="en-GB" w:eastAsia="en-GB"/>
                                      </w:rPr>
                                      <w:t>I, Simon Cordell, residing at the listed address above, and I’m writing this letter to formally file an insurance claim against the companies</w:t>
                                    </w:r>
                                    <w:r>
                                      <w:rPr>
                                        <w:rFonts w:ascii="Aptos" w:hAnsi="Aptos" w:cs="Segoe UI"/>
                                        <w:color w:val="374151"/>
                                        <w:lang w:val="en-GB" w:eastAsia="en-GB"/>
                                      </w:rPr>
                                      <w:t xml:space="preserve"> we have Exhibited as </w:t>
                                    </w:r>
                                    <w:r w:rsidRPr="005719A5">
                                      <w:rPr>
                                        <w:rFonts w:ascii="Aptos" w:hAnsi="Aptos" w:cs="Segoe UI"/>
                                        <w:b/>
                                        <w:bCs/>
                                        <w:color w:val="374151"/>
                                        <w:lang w:val="en-GB" w:eastAsia="en-GB"/>
                                      </w:rPr>
                                      <w:t>“</w:t>
                                    </w:r>
                                    <w:r w:rsidRPr="00D77A85">
                                      <w:rPr>
                                        <w:rFonts w:ascii="Aptos" w:hAnsi="Aptos" w:cs="Segoe UI"/>
                                        <w:b/>
                                        <w:bCs/>
                                        <w:color w:val="374151"/>
                                        <w:u w:val="single"/>
                                        <w:lang w:val="en-GB" w:eastAsia="en-GB"/>
                                      </w:rPr>
                                      <w:t>The Listed as Liable</w:t>
                                    </w:r>
                                    <w:r>
                                      <w:rPr>
                                        <w:rFonts w:ascii="Aptos" w:hAnsi="Aptos" w:cs="Segoe UI"/>
                                        <w:b/>
                                        <w:bCs/>
                                        <w:color w:val="374151"/>
                                        <w:lang w:val="en-GB" w:eastAsia="en-GB"/>
                                      </w:rPr>
                                      <w:t>,</w:t>
                                    </w:r>
                                    <w:r w:rsidRPr="005719A5">
                                      <w:rPr>
                                        <w:rFonts w:ascii="Aptos" w:hAnsi="Aptos" w:cs="Segoe UI"/>
                                        <w:b/>
                                        <w:bCs/>
                                        <w:color w:val="374151"/>
                                        <w:lang w:val="en-GB" w:eastAsia="en-GB"/>
                                      </w:rPr>
                                      <w:t>”</w:t>
                                    </w:r>
                                    <w:r w:rsidRPr="00291705">
                                      <w:rPr>
                                        <w:rFonts w:ascii="Aptos" w:hAnsi="Aptos" w:cs="Segoe UI"/>
                                        <w:color w:val="FF0000"/>
                                        <w:lang w:val="en-GB" w:eastAsia="en-GB"/>
                                      </w:rPr>
                                      <w:t xml:space="preserve"> </w:t>
                                    </w:r>
                                    <w:r w:rsidRPr="005719A5">
                                      <w:rPr>
                                        <w:rFonts w:ascii="Aptos" w:hAnsi="Aptos" w:cs="Segoe UI"/>
                                        <w:lang w:val="en-GB" w:eastAsia="en-GB"/>
                                      </w:rPr>
                                      <w:t>in our Attached Document that we submitted within.</w:t>
                                    </w:r>
                                  </w:p>
                                  <w:p w14:paraId="5D582CD6" w14:textId="77777777" w:rsidR="000E106D" w:rsidRDefault="000E106D" w:rsidP="00954731">
                                    <w:pPr>
                                      <w:pBdr>
                                        <w:top w:val="single" w:sz="2" w:space="0" w:color="D9D9E3"/>
                                        <w:left w:val="single" w:sz="2" w:space="0" w:color="D9D9E3"/>
                                        <w:bottom w:val="single" w:sz="2" w:space="0" w:color="D9D9E3"/>
                                        <w:right w:val="single" w:sz="2" w:space="0" w:color="D9D9E3"/>
                                      </w:pBdr>
                                      <w:spacing w:before="120" w:after="120"/>
                                      <w:rPr>
                                        <w:rFonts w:ascii="Aptos" w:hAnsi="Aptos" w:cs="Segoe UI"/>
                                        <w:b/>
                                        <w:bCs/>
                                        <w:color w:val="374151"/>
                                        <w:bdr w:val="single" w:sz="2" w:space="0" w:color="D9D9E3" w:frame="1"/>
                                        <w:lang w:val="en-GB" w:eastAsia="en-GB"/>
                                      </w:rPr>
                                    </w:pPr>
                                    <w:r w:rsidRPr="00D77A85">
                                      <w:rPr>
                                        <w:rFonts w:ascii="Aptos" w:hAnsi="Aptos" w:cs="Segoe UI"/>
                                        <w:b/>
                                        <w:bCs/>
                                        <w:color w:val="374151"/>
                                        <w:u w:val="single"/>
                                        <w:bdr w:val="single" w:sz="2" w:space="0" w:color="D9D9E3" w:frame="1"/>
                                        <w:lang w:val="en-GB" w:eastAsia="en-GB"/>
                                      </w:rPr>
                                      <w:t>Particulars of Claims</w:t>
                                    </w:r>
                                    <w:r w:rsidRPr="00291705">
                                      <w:rPr>
                                        <w:rFonts w:ascii="Aptos" w:hAnsi="Aptos" w:cs="Segoe UI"/>
                                        <w:b/>
                                        <w:bCs/>
                                        <w:color w:val="374151"/>
                                        <w:bdr w:val="single" w:sz="2" w:space="0" w:color="D9D9E3" w:frame="1"/>
                                        <w:lang w:val="en-GB" w:eastAsia="en-GB"/>
                                      </w:rPr>
                                      <w:t>:</w:t>
                                    </w:r>
                                  </w:p>
                                  <w:p w14:paraId="1ABCE377" w14:textId="77777777" w:rsidR="000E106D" w:rsidRPr="00954731" w:rsidRDefault="000E106D" w:rsidP="00954731">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B47A07">
                                      <w:rPr>
                                        <w:rFonts w:ascii="Aptos" w:hAnsi="Aptos" w:cs="Segoe UI"/>
                                        <w:color w:val="374151"/>
                                        <w:lang w:val="en-GB" w:eastAsia="en-GB"/>
                                      </w:rPr>
                                      <w:t>To Follow</w:t>
                                    </w:r>
                                  </w:p>
                                </w:tc>
                              </w:tr>
                            </w:tbl>
                            <w:p w14:paraId="4E9C1A2C" w14:textId="77777777" w:rsidR="000E106D" w:rsidRPr="00545727" w:rsidRDefault="000E106D" w:rsidP="000E106D">
                              <w:pPr>
                                <w:ind w:left="109"/>
                                <w:rPr>
                                  <w:b/>
                                  <w:bCs/>
                                  <w:spacing w:val="-2"/>
                                </w:rPr>
                              </w:pPr>
                              <w:r w:rsidRPr="00545727">
                                <w:rPr>
                                  <w:b/>
                                  <w:bCs/>
                                  <w:spacing w:val="-2"/>
                                </w:rPr>
                                <w:t>Value</w:t>
                              </w:r>
                            </w:p>
                            <w:tbl>
                              <w:tblPr>
                                <w:tblStyle w:val="TableGrid2"/>
                                <w:tblW w:w="10172" w:type="dxa"/>
                                <w:tblInd w:w="284" w:type="dxa"/>
                                <w:shd w:val="clear" w:color="auto" w:fill="DBE5F1"/>
                                <w:tblLook w:val="04A0" w:firstRow="1" w:lastRow="0" w:firstColumn="1" w:lastColumn="0" w:noHBand="0" w:noVBand="1"/>
                              </w:tblPr>
                              <w:tblGrid>
                                <w:gridCol w:w="10172"/>
                              </w:tblGrid>
                              <w:tr w:rsidR="000E106D" w14:paraId="797FAC5F" w14:textId="77777777" w:rsidTr="00291705">
                                <w:trPr>
                                  <w:trHeight w:val="674"/>
                                </w:trPr>
                                <w:tc>
                                  <w:tcPr>
                                    <w:tcW w:w="10172" w:type="dxa"/>
                                    <w:shd w:val="clear" w:color="auto" w:fill="DBE5F1"/>
                                  </w:tcPr>
                                  <w:p w14:paraId="32D03B4C" w14:textId="5ADAECA8" w:rsidR="000E106D" w:rsidRPr="000005B7" w:rsidRDefault="00602FE8" w:rsidP="000005B7">
                                    <w:bookmarkStart w:id="1" w:name="_Hlk152498481"/>
                                    <w:r w:rsidRPr="00602FE8">
                                      <w:t xml:space="preserve">I am writing to formally request compensation in the amount of £1,050,000,000, which includes £1,000,000,000 for [specific damages </w:t>
                                    </w:r>
                                    <w:r>
                                      <w:t>and</w:t>
                                    </w:r>
                                    <w:r w:rsidRPr="00602FE8">
                                      <w:t xml:space="preserve"> losses] and £50,000,000 for the purchase of a house, due to [</w:t>
                                    </w:r>
                                    <w:r>
                                      <w:t xml:space="preserve">the </w:t>
                                    </w:r>
                                    <w:r w:rsidRPr="00602FE8">
                                      <w:t>describe incident</w:t>
                                    </w:r>
                                    <w:r>
                                      <w:t>s</w:t>
                                    </w:r>
                                    <w:r w:rsidRPr="00602FE8">
                                      <w:t xml:space="preserve"> </w:t>
                                    </w:r>
                                    <w:r>
                                      <w:t xml:space="preserve">and given </w:t>
                                    </w:r>
                                    <w:r w:rsidRPr="00602FE8">
                                      <w:t>reason for the claim.</w:t>
                                    </w:r>
                                  </w:p>
                                </w:tc>
                              </w:tr>
                              <w:bookmarkEnd w:id="1"/>
                            </w:tbl>
                            <w:p w14:paraId="3204A994" w14:textId="77777777" w:rsidR="000E106D" w:rsidRDefault="000E106D" w:rsidP="000E106D">
                              <w:pPr>
                                <w:ind w:left="109"/>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256AF2" id="Group 9" o:spid="_x0000_s1027" style="position:absolute;left:0;text-align:left;margin-left:30pt;margin-top:70.3pt;width:537pt;height:474pt;z-index:-251655168;mso-wrap-distance-left:0;mso-wrap-distance-right:0;mso-position-horizontal-relative:page;mso-width-relative:margin;mso-height-relative:margin" coordorigin="-64,-2190" coordsize="46153,5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">
                <v:shape id="Graphic 10" o:spid="_x0000_s1028" style="position:absolute;top:-2190;width:46089;height:59184;visibility:visible;mso-wrap-style:square;v-text-anchor:top" coordsize="6690359,599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" path="m6690360,l,,,5996648r6690360,l6690360,xe" stroked="f">
                  <v:path arrowok="t"/>
                </v:shape>
                <v:shape id="Textbox 12" o:spid="_x0000_s1029" type="#_x0000_t202" style="position:absolute;left:-64;top:-1998;width:45766;height:58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DDDF006" w14:textId="77777777" w:rsidR="000E106D" w:rsidRPr="00545727" w:rsidRDefault="000E106D" w:rsidP="000E106D">
                        <w:pPr>
                          <w:spacing w:before="102"/>
                          <w:ind w:left="99"/>
                          <w:rPr>
                            <w:b/>
                            <w:bCs/>
                          </w:rPr>
                        </w:pPr>
                        <w:r w:rsidRPr="00545727">
                          <w:rPr>
                            <w:b/>
                            <w:bCs/>
                            <w:w w:val="90"/>
                          </w:rPr>
                          <w:t>Claimant(s)</w:t>
                        </w:r>
                        <w:r w:rsidRPr="00545727">
                          <w:rPr>
                            <w:b/>
                            <w:bCs/>
                            <w:spacing w:val="15"/>
                          </w:rPr>
                          <w:t xml:space="preserve"> </w:t>
                        </w:r>
                        <w:r w:rsidRPr="00545727">
                          <w:rPr>
                            <w:b/>
                            <w:bCs/>
                            <w:w w:val="90"/>
                          </w:rPr>
                          <w:t>name(s)</w:t>
                        </w:r>
                        <w:r w:rsidRPr="00545727">
                          <w:rPr>
                            <w:b/>
                            <w:bCs/>
                            <w:spacing w:val="16"/>
                          </w:rPr>
                          <w:t xml:space="preserve"> </w:t>
                        </w:r>
                        <w:r w:rsidRPr="00545727">
                          <w:rPr>
                            <w:b/>
                            <w:bCs/>
                            <w:w w:val="90"/>
                          </w:rPr>
                          <w:t>and</w:t>
                        </w:r>
                        <w:r w:rsidRPr="00545727">
                          <w:rPr>
                            <w:b/>
                            <w:bCs/>
                            <w:spacing w:val="16"/>
                          </w:rPr>
                          <w:t xml:space="preserve"> </w:t>
                        </w:r>
                        <w:r w:rsidRPr="00545727">
                          <w:rPr>
                            <w:b/>
                            <w:bCs/>
                            <w:w w:val="90"/>
                          </w:rPr>
                          <w:t>address(es)</w:t>
                        </w:r>
                        <w:r w:rsidRPr="00545727">
                          <w:rPr>
                            <w:b/>
                            <w:bCs/>
                            <w:spacing w:val="16"/>
                          </w:rPr>
                          <w:t xml:space="preserve"> </w:t>
                        </w:r>
                        <w:r w:rsidRPr="00545727">
                          <w:rPr>
                            <w:b/>
                            <w:bCs/>
                            <w:w w:val="90"/>
                          </w:rPr>
                          <w:t>including</w:t>
                        </w:r>
                        <w:r w:rsidRPr="00545727">
                          <w:rPr>
                            <w:b/>
                            <w:bCs/>
                            <w:spacing w:val="16"/>
                          </w:rPr>
                          <w:t xml:space="preserve"> </w:t>
                        </w:r>
                        <w:r w:rsidRPr="00545727">
                          <w:rPr>
                            <w:b/>
                            <w:bCs/>
                            <w:spacing w:val="-2"/>
                            <w:w w:val="90"/>
                          </w:rPr>
                          <w:t>postcode.</w:t>
                        </w:r>
                      </w:p>
                      <w:tbl>
                        <w:tblPr>
                          <w:tblStyle w:val="TableGrid2"/>
                          <w:tblW w:w="9038" w:type="dxa"/>
                          <w:tblInd w:w="284" w:type="dxa"/>
                          <w:shd w:val="clear" w:color="auto" w:fill="DBE5F1"/>
                          <w:tblLook w:val="04A0" w:firstRow="1" w:lastRow="0" w:firstColumn="1" w:lastColumn="0" w:noHBand="0" w:noVBand="1"/>
                        </w:tblPr>
                        <w:tblGrid>
                          <w:gridCol w:w="9038"/>
                        </w:tblGrid>
                        <w:tr w:rsidR="000E106D" w14:paraId="6D8DBBCF" w14:textId="77777777" w:rsidTr="00954731">
                          <w:trPr>
                            <w:trHeight w:val="1772"/>
                          </w:trPr>
                          <w:tc>
                            <w:tcPr>
                              <w:tcW w:w="9038" w:type="dxa"/>
                              <w:shd w:val="clear" w:color="auto" w:fill="DBE5F1"/>
                            </w:tcPr>
                            <w:p w14:paraId="164DDA4B" w14:textId="77777777" w:rsidR="000E106D" w:rsidRPr="00940D40" w:rsidRDefault="000E106D" w:rsidP="004B5C9A">
                              <w:pPr>
                                <w:pStyle w:val="ListParagraph"/>
                                <w:numPr>
                                  <w:ilvl w:val="0"/>
                                  <w:numId w:val="254"/>
                                </w:numPr>
                                <w:rPr>
                                  <w:rFonts w:ascii="Aptos" w:eastAsia="Aptos" w:hAnsi="Aptos"/>
                                  <w:kern w:val="2"/>
                                  <w:lang w:val="en-GB"/>
                                  <w14:ligatures w14:val="standardContextual"/>
                                </w:rPr>
                              </w:pPr>
                              <w:bookmarkStart w:id="2" w:name="_Hlk152498224"/>
                              <w:r w:rsidRPr="00940D40">
                                <w:rPr>
                                  <w:rFonts w:ascii="Aptos" w:eastAsia="Aptos" w:hAnsi="Aptos"/>
                                  <w:b/>
                                  <w:bCs/>
                                  <w:kern w:val="2"/>
                                  <w:lang w:val="en-GB"/>
                                  <w14:ligatures w14:val="standardContextual"/>
                                </w:rPr>
                                <w:t>Dated:</w:t>
                              </w:r>
                              <w:r w:rsidRPr="00940D40">
                                <w:rPr>
                                  <w:rFonts w:ascii="Aptos" w:eastAsia="Aptos" w:hAnsi="Aptos"/>
                                  <w:kern w:val="2"/>
                                  <w:lang w:val="en-GB"/>
                                  <w14:ligatures w14:val="standardContextual"/>
                                </w:rPr>
                                <w:t xml:space="preserve"> 10</w:t>
                              </w:r>
                              <w:r w:rsidRPr="00940D40">
                                <w:rPr>
                                  <w:rFonts w:ascii="Aptos" w:eastAsia="Aptos" w:hAnsi="Aptos"/>
                                  <w:kern w:val="2"/>
                                  <w:vertAlign w:val="superscript"/>
                                  <w:lang w:val="en-GB"/>
                                  <w14:ligatures w14:val="standardContextual"/>
                                </w:rPr>
                                <w:t>th</w:t>
                              </w:r>
                              <w:r w:rsidRPr="00940D40">
                                <w:rPr>
                                  <w:rFonts w:ascii="Aptos" w:eastAsia="Aptos" w:hAnsi="Aptos"/>
                                  <w:kern w:val="2"/>
                                  <w:lang w:val="en-GB"/>
                                  <w14:ligatures w14:val="standardContextual"/>
                                </w:rPr>
                                <w:t xml:space="preserve"> January 2024.</w:t>
                              </w:r>
                            </w:p>
                            <w:p w14:paraId="43BC26FE" w14:textId="77777777" w:rsidR="000E106D" w:rsidRPr="00940D40" w:rsidRDefault="000E106D" w:rsidP="00940D40">
                              <w:pPr>
                                <w:rPr>
                                  <w:rFonts w:ascii="Aptos" w:eastAsia="Aptos" w:hAnsi="Aptos"/>
                                  <w:kern w:val="2"/>
                                  <w:lang w:val="en-GB"/>
                                  <w14:ligatures w14:val="standardContextual"/>
                                </w:rPr>
                              </w:pPr>
                              <w:r w:rsidRPr="00940D40">
                                <w:rPr>
                                  <w:rFonts w:ascii="Aptos" w:eastAsia="Aptos" w:hAnsi="Aptos"/>
                                  <w:kern w:val="2"/>
                                  <w:lang w:val="en-GB"/>
                                  <w14:ligatures w14:val="standardContextual"/>
                                </w:rPr>
                                <w:t>**</w:t>
                              </w:r>
                              <w:r w:rsidRPr="00940D40">
                                <w:rPr>
                                  <w:rFonts w:ascii="Aptos" w:eastAsia="Aptos" w:hAnsi="Aptos"/>
                                  <w:b/>
                                  <w:bCs/>
                                  <w:kern w:val="2"/>
                                  <w:u w:val="single"/>
                                  <w:lang w:val="en-GB"/>
                                  <w14:ligatures w14:val="standardContextual"/>
                                </w:rPr>
                                <w:t>Contact Information</w:t>
                              </w:r>
                              <w:r w:rsidRPr="00940D40">
                                <w:rPr>
                                  <w:rFonts w:ascii="Aptos" w:eastAsia="Aptos" w:hAnsi="Aptos"/>
                                  <w:b/>
                                  <w:bCs/>
                                  <w:kern w:val="2"/>
                                  <w:lang w:val="en-GB"/>
                                  <w14:ligatures w14:val="standardContextual"/>
                                </w:rPr>
                                <w:t>:**</w:t>
                              </w:r>
                            </w:p>
                            <w:p w14:paraId="2430BD82" w14:textId="77777777" w:rsidR="000E106D" w:rsidRPr="00940D40" w:rsidRDefault="000E106D" w:rsidP="004B5C9A">
                              <w:pPr>
                                <w:pStyle w:val="ListParagraph"/>
                                <w:numPr>
                                  <w:ilvl w:val="0"/>
                                  <w:numId w:val="254"/>
                                </w:numPr>
                                <w:rPr>
                                  <w:rFonts w:ascii="Aptos" w:eastAsia="Aptos" w:hAnsi="Aptos"/>
                                  <w:kern w:val="2"/>
                                  <w:lang w:val="en-GB"/>
                                  <w14:ligatures w14:val="standardContextual"/>
                                </w:rPr>
                              </w:pPr>
                              <w:r w:rsidRPr="00940D40">
                                <w:rPr>
                                  <w:rFonts w:ascii="Aptos" w:eastAsia="Aptos" w:hAnsi="Aptos"/>
                                  <w:b/>
                                  <w:bCs/>
                                  <w:kern w:val="2"/>
                                  <w:lang w:val="en-GB"/>
                                  <w14:ligatures w14:val="standardContextual"/>
                                </w:rPr>
                                <w:t>Name:</w:t>
                              </w:r>
                              <w:r w:rsidRPr="00940D40">
                                <w:rPr>
                                  <w:rFonts w:ascii="Aptos" w:eastAsia="Aptos" w:hAnsi="Aptos"/>
                                  <w:kern w:val="2"/>
                                  <w:lang w:val="en-GB"/>
                                  <w14:ligatures w14:val="standardContextual"/>
                                </w:rPr>
                                <w:t xml:space="preserve"> MR. Simon Paul Cordell.</w:t>
                              </w:r>
                            </w:p>
                            <w:p w14:paraId="7CE2F8E4" w14:textId="77777777" w:rsidR="000E106D" w:rsidRPr="00940D40" w:rsidRDefault="000E106D" w:rsidP="004B5C9A">
                              <w:pPr>
                                <w:pStyle w:val="ListParagraph"/>
                                <w:numPr>
                                  <w:ilvl w:val="0"/>
                                  <w:numId w:val="254"/>
                                </w:numPr>
                                <w:rPr>
                                  <w:rFonts w:ascii="Aptos" w:eastAsia="Aptos" w:hAnsi="Aptos"/>
                                  <w:kern w:val="2"/>
                                  <w:lang w:val="en-GB"/>
                                  <w14:ligatures w14:val="standardContextual"/>
                                </w:rPr>
                              </w:pPr>
                              <w:r w:rsidRPr="00940D40">
                                <w:rPr>
                                  <w:rFonts w:ascii="Aptos" w:eastAsia="Aptos" w:hAnsi="Aptos"/>
                                  <w:b/>
                                  <w:bCs/>
                                  <w:kern w:val="2"/>
                                  <w:lang w:val="en-GB"/>
                                  <w14:ligatures w14:val="standardContextual"/>
                                </w:rPr>
                                <w:t>Address:</w:t>
                              </w:r>
                              <w:r w:rsidRPr="00940D40">
                                <w:rPr>
                                  <w:rFonts w:ascii="Aptos" w:eastAsia="Aptos" w:hAnsi="Aptos"/>
                                  <w:kern w:val="2"/>
                                  <w:lang w:val="en-GB"/>
                                  <w14:ligatures w14:val="standardContextual"/>
                                </w:rPr>
                                <w:t xml:space="preserve"> 109 Burncroft Avenue, Enfield, London, EN3 7JQ.</w:t>
                              </w:r>
                            </w:p>
                            <w:p w14:paraId="2A734CC6" w14:textId="77777777" w:rsidR="000E106D" w:rsidRPr="00940D40" w:rsidRDefault="000E106D" w:rsidP="004B5C9A">
                              <w:pPr>
                                <w:pStyle w:val="ListParagraph"/>
                                <w:numPr>
                                  <w:ilvl w:val="0"/>
                                  <w:numId w:val="254"/>
                                </w:numPr>
                                <w:rPr>
                                  <w:rFonts w:ascii="Aptos" w:eastAsia="Aptos" w:hAnsi="Aptos"/>
                                  <w:b/>
                                  <w:bCs/>
                                  <w:kern w:val="2"/>
                                  <w:lang w:val="en-GB"/>
                                  <w14:ligatures w14:val="standardContextual"/>
                                </w:rPr>
                              </w:pPr>
                              <w:r w:rsidRPr="00940D40">
                                <w:rPr>
                                  <w:rFonts w:ascii="Aptos" w:eastAsia="Aptos" w:hAnsi="Aptos"/>
                                  <w:b/>
                                  <w:bCs/>
                                  <w:kern w:val="2"/>
                                  <w:lang w:val="en-GB"/>
                                  <w14:ligatures w14:val="standardContextual"/>
                                </w:rPr>
                                <w:t xml:space="preserve">Tel: </w:t>
                              </w:r>
                            </w:p>
                            <w:p w14:paraId="24550AD8" w14:textId="77777777" w:rsidR="000E106D" w:rsidRPr="00940D40" w:rsidRDefault="000E106D" w:rsidP="004B5C9A">
                              <w:pPr>
                                <w:pStyle w:val="ListParagraph"/>
                                <w:numPr>
                                  <w:ilvl w:val="0"/>
                                  <w:numId w:val="254"/>
                                </w:numPr>
                                <w:rPr>
                                  <w:rFonts w:ascii="Aptos" w:eastAsia="Aptos" w:hAnsi="Aptos"/>
                                  <w:kern w:val="2"/>
                                  <w:lang w:val="en-GB"/>
                                  <w14:ligatures w14:val="standardContextual"/>
                                </w:rPr>
                              </w:pPr>
                              <w:r w:rsidRPr="00940D40">
                                <w:rPr>
                                  <w:rFonts w:ascii="Aptos" w:eastAsia="Aptos" w:hAnsi="Aptos"/>
                                  <w:b/>
                                  <w:bCs/>
                                  <w:kern w:val="2"/>
                                  <w:lang w:val="en-GB"/>
                                  <w14:ligatures w14:val="standardContextual"/>
                                </w:rPr>
                                <w:t>Email:</w:t>
                              </w:r>
                              <w:r w:rsidRPr="00940D40">
                                <w:rPr>
                                  <w:rFonts w:ascii="Aptos" w:eastAsia="Aptos" w:hAnsi="Aptos"/>
                                  <w:color w:val="0000FF"/>
                                  <w:kern w:val="2"/>
                                  <w:lang w:val="en-GB"/>
                                  <w14:ligatures w14:val="standardContextual"/>
                                </w:rPr>
                                <w:t xml:space="preserve"> </w:t>
                              </w:r>
                              <w:hyperlink r:id="rId37" w:history="1">
                                <w:r w:rsidRPr="00940D40">
                                  <w:rPr>
                                    <w:rFonts w:ascii="Aptos" w:eastAsia="Aptos" w:hAnsi="Aptos"/>
                                    <w:color w:val="0000FF"/>
                                    <w:kern w:val="2"/>
                                    <w:u w:val="single"/>
                                    <w:lang w:val="en-GB" w:eastAsia="en-GB"/>
                                    <w14:ligatures w14:val="standardContextual"/>
                                  </w:rPr>
                                  <w:t>Re_wired@ymail.com</w:t>
                                </w:r>
                              </w:hyperlink>
                            </w:p>
                          </w:tc>
                        </w:tr>
                      </w:tbl>
                      <w:bookmarkEnd w:id="2"/>
                      <w:p w14:paraId="716AEF01" w14:textId="77777777" w:rsidR="000E106D" w:rsidRPr="00545727" w:rsidRDefault="000E106D" w:rsidP="000E106D">
                        <w:pPr>
                          <w:spacing w:before="6" w:after="6"/>
                          <w:rPr>
                            <w:b/>
                            <w:bCs/>
                          </w:rPr>
                        </w:pPr>
                        <w:r w:rsidRPr="00545727">
                          <w:rPr>
                            <w:b/>
                            <w:bCs/>
                            <w:w w:val="90"/>
                          </w:rPr>
                          <w:t xml:space="preserve">  Defendant(s)</w:t>
                        </w:r>
                        <w:r w:rsidRPr="00545727">
                          <w:rPr>
                            <w:b/>
                            <w:bCs/>
                            <w:spacing w:val="10"/>
                          </w:rPr>
                          <w:t xml:space="preserve"> </w:t>
                        </w:r>
                        <w:r w:rsidRPr="00545727">
                          <w:rPr>
                            <w:b/>
                            <w:bCs/>
                            <w:w w:val="90"/>
                          </w:rPr>
                          <w:t>name</w:t>
                        </w:r>
                        <w:r w:rsidRPr="00545727">
                          <w:rPr>
                            <w:b/>
                            <w:bCs/>
                            <w:spacing w:val="10"/>
                          </w:rPr>
                          <w:t xml:space="preserve"> </w:t>
                        </w:r>
                        <w:r w:rsidRPr="00545727">
                          <w:rPr>
                            <w:b/>
                            <w:bCs/>
                            <w:w w:val="90"/>
                          </w:rPr>
                          <w:t>and</w:t>
                        </w:r>
                        <w:r w:rsidRPr="00545727">
                          <w:rPr>
                            <w:b/>
                            <w:bCs/>
                            <w:spacing w:val="10"/>
                          </w:rPr>
                          <w:t xml:space="preserve"> </w:t>
                        </w:r>
                        <w:r w:rsidRPr="00545727">
                          <w:rPr>
                            <w:b/>
                            <w:bCs/>
                            <w:w w:val="90"/>
                          </w:rPr>
                          <w:t>address(es)</w:t>
                        </w:r>
                        <w:r w:rsidRPr="00545727">
                          <w:rPr>
                            <w:b/>
                            <w:bCs/>
                            <w:spacing w:val="11"/>
                          </w:rPr>
                          <w:t xml:space="preserve"> </w:t>
                        </w:r>
                        <w:r w:rsidRPr="00545727">
                          <w:rPr>
                            <w:b/>
                            <w:bCs/>
                            <w:w w:val="90"/>
                          </w:rPr>
                          <w:t>including</w:t>
                        </w:r>
                        <w:r w:rsidRPr="00545727">
                          <w:rPr>
                            <w:b/>
                            <w:bCs/>
                            <w:spacing w:val="10"/>
                          </w:rPr>
                          <w:t xml:space="preserve"> </w:t>
                        </w:r>
                        <w:r w:rsidRPr="00545727">
                          <w:rPr>
                            <w:b/>
                            <w:bCs/>
                            <w:spacing w:val="-2"/>
                            <w:w w:val="90"/>
                          </w:rPr>
                          <w:t>postcode.</w:t>
                        </w:r>
                      </w:p>
                      <w:tbl>
                        <w:tblPr>
                          <w:tblStyle w:val="TableGrid2"/>
                          <w:tblW w:w="10172" w:type="dxa"/>
                          <w:tblInd w:w="284" w:type="dxa"/>
                          <w:shd w:val="clear" w:color="auto" w:fill="DBE5F1"/>
                          <w:tblLook w:val="04A0" w:firstRow="1" w:lastRow="0" w:firstColumn="1" w:lastColumn="0" w:noHBand="0" w:noVBand="1"/>
                        </w:tblPr>
                        <w:tblGrid>
                          <w:gridCol w:w="10172"/>
                        </w:tblGrid>
                        <w:tr w:rsidR="000E106D" w14:paraId="61EC34C6" w14:textId="77777777" w:rsidTr="00954731">
                          <w:trPr>
                            <w:trHeight w:val="1853"/>
                          </w:trPr>
                          <w:tc>
                            <w:tcPr>
                              <w:tcW w:w="10172" w:type="dxa"/>
                              <w:shd w:val="clear" w:color="auto" w:fill="DBE5F1"/>
                            </w:tcPr>
                            <w:p w14:paraId="2E5FEE7A" w14:textId="77777777" w:rsidR="000E106D" w:rsidRDefault="000E106D" w:rsidP="00BA4BD2">
                              <w:pPr>
                                <w:spacing w:before="3"/>
                                <w:rPr>
                                  <w:sz w:val="25"/>
                                </w:rPr>
                              </w:pPr>
                              <w:r w:rsidRPr="005719A5">
                                <w:rPr>
                                  <w:sz w:val="25"/>
                                </w:rPr>
                                <w:t xml:space="preserve">I am writing to bring </w:t>
                              </w:r>
                              <w:r>
                                <w:rPr>
                                  <w:sz w:val="25"/>
                                </w:rPr>
                                <w:t xml:space="preserve">to the </w:t>
                              </w:r>
                              <w:r w:rsidRPr="005719A5">
                                <w:rPr>
                                  <w:sz w:val="25"/>
                                </w:rPr>
                                <w:t>attention</w:t>
                              </w:r>
                              <w:r>
                                <w:rPr>
                                  <w:sz w:val="25"/>
                                </w:rPr>
                                <w:t xml:space="preserve"> of the Courts and Defendants</w:t>
                              </w:r>
                              <w:r w:rsidRPr="005719A5">
                                <w:rPr>
                                  <w:sz w:val="25"/>
                                </w:rPr>
                                <w:t xml:space="preserve"> the inclusion of a separately attached document, which outlines the detailed list of Defendants, in relation to the above-mentioned claim. Due to the number of individuals involved and their corresponding addresses and postcodes, the sheer volume of data made it impractical to incorporate within the main body of the N1 claim form.</w:t>
                              </w:r>
                            </w:p>
                            <w:p w14:paraId="314C9490" w14:textId="77777777" w:rsidR="000E106D" w:rsidRDefault="000E106D" w:rsidP="00954731">
                              <w:pPr>
                                <w:rPr>
                                  <w:sz w:val="25"/>
                                </w:rPr>
                              </w:pPr>
                              <w:r>
                                <w:rPr>
                                  <w:sz w:val="25"/>
                                </w:rPr>
                                <w:t xml:space="preserve">The Exhibited file we have attached as: </w:t>
                              </w:r>
                              <w:r w:rsidRPr="008D7C55">
                                <w:rPr>
                                  <w:rFonts w:ascii="Aptos" w:hAnsi="Aptos" w:cs="Segoe UI"/>
                                  <w:b/>
                                  <w:bCs/>
                                  <w:color w:val="374151"/>
                                  <w:lang w:val="en-GB" w:eastAsia="en-GB"/>
                                </w:rPr>
                                <w:t>“</w:t>
                              </w:r>
                              <w:r w:rsidRPr="00D77A85">
                                <w:rPr>
                                  <w:rFonts w:ascii="Aptos" w:hAnsi="Aptos" w:cs="Segoe UI"/>
                                  <w:b/>
                                  <w:bCs/>
                                  <w:color w:val="374151"/>
                                  <w:u w:val="single"/>
                                  <w:lang w:val="en-GB" w:eastAsia="en-GB"/>
                                </w:rPr>
                                <w:t>The Listed as Liable</w:t>
                              </w:r>
                              <w:r w:rsidRPr="008D7C55">
                                <w:rPr>
                                  <w:rFonts w:ascii="Aptos" w:hAnsi="Aptos" w:cs="Segoe UI"/>
                                  <w:b/>
                                  <w:bCs/>
                                  <w:color w:val="374151"/>
                                  <w:lang w:val="en-GB" w:eastAsia="en-GB"/>
                                </w:rPr>
                                <w:t>.”</w:t>
                              </w:r>
                              <w:r w:rsidRPr="00291705">
                                <w:rPr>
                                  <w:rFonts w:ascii="Aptos" w:hAnsi="Aptos" w:cs="Segoe UI"/>
                                  <w:color w:val="FF0000"/>
                                  <w:lang w:val="en-GB" w:eastAsia="en-GB"/>
                                </w:rPr>
                                <w:t xml:space="preserve"> </w:t>
                              </w:r>
                              <w:r w:rsidRPr="00291705">
                                <w:rPr>
                                  <w:rFonts w:ascii="Aptos" w:hAnsi="Aptos" w:cs="Segoe UI"/>
                                  <w:color w:val="374151"/>
                                  <w:lang w:val="en-GB" w:eastAsia="en-GB"/>
                                </w:rPr>
                                <w:t xml:space="preserve"> </w:t>
                              </w:r>
                              <w:r>
                                <w:rPr>
                                  <w:sz w:val="25"/>
                                </w:rPr>
                                <w:t>Contains Our Accused.</w:t>
                              </w:r>
                            </w:p>
                          </w:tc>
                        </w:tr>
                      </w:tbl>
                      <w:p w14:paraId="3DB16F50" w14:textId="77777777" w:rsidR="000E106D" w:rsidRPr="00545727" w:rsidRDefault="000E106D" w:rsidP="000E106D">
                        <w:pPr>
                          <w:ind w:left="109"/>
                          <w:rPr>
                            <w:b/>
                            <w:bCs/>
                          </w:rPr>
                        </w:pPr>
                        <w:r w:rsidRPr="00545727">
                          <w:rPr>
                            <w:b/>
                            <w:bCs/>
                            <w:w w:val="90"/>
                          </w:rPr>
                          <w:t>Brief</w:t>
                        </w:r>
                        <w:r w:rsidRPr="00545727">
                          <w:rPr>
                            <w:b/>
                            <w:bCs/>
                            <w:spacing w:val="-1"/>
                          </w:rPr>
                          <w:t xml:space="preserve"> </w:t>
                        </w:r>
                        <w:r w:rsidRPr="00545727">
                          <w:rPr>
                            <w:b/>
                            <w:bCs/>
                            <w:w w:val="90"/>
                          </w:rPr>
                          <w:t>details</w:t>
                        </w:r>
                        <w:r w:rsidRPr="00545727">
                          <w:rPr>
                            <w:b/>
                            <w:bCs/>
                            <w:spacing w:val="4"/>
                          </w:rPr>
                          <w:t xml:space="preserve"> </w:t>
                        </w:r>
                        <w:r w:rsidRPr="00545727">
                          <w:rPr>
                            <w:b/>
                            <w:bCs/>
                            <w:w w:val="90"/>
                          </w:rPr>
                          <w:t>of</w:t>
                        </w:r>
                        <w:r w:rsidRPr="00545727">
                          <w:rPr>
                            <w:b/>
                            <w:bCs/>
                            <w:spacing w:val="-1"/>
                          </w:rPr>
                          <w:t xml:space="preserve"> </w:t>
                        </w:r>
                        <w:r w:rsidRPr="00545727">
                          <w:rPr>
                            <w:b/>
                            <w:bCs/>
                            <w:spacing w:val="-2"/>
                            <w:w w:val="90"/>
                          </w:rPr>
                          <w:t xml:space="preserve">claim   </w:t>
                        </w:r>
                      </w:p>
                      <w:tbl>
                        <w:tblPr>
                          <w:tblStyle w:val="TableGrid2"/>
                          <w:tblW w:w="10172" w:type="dxa"/>
                          <w:tblInd w:w="284" w:type="dxa"/>
                          <w:shd w:val="clear" w:color="auto" w:fill="DBE5F1"/>
                          <w:tblLook w:val="04A0" w:firstRow="1" w:lastRow="0" w:firstColumn="1" w:lastColumn="0" w:noHBand="0" w:noVBand="1"/>
                        </w:tblPr>
                        <w:tblGrid>
                          <w:gridCol w:w="10172"/>
                        </w:tblGrid>
                        <w:tr w:rsidR="000E106D" w14:paraId="5B6F0EEA" w14:textId="77777777" w:rsidTr="00291705">
                          <w:trPr>
                            <w:trHeight w:val="674"/>
                          </w:trPr>
                          <w:tc>
                            <w:tcPr>
                              <w:tcW w:w="10172" w:type="dxa"/>
                              <w:shd w:val="clear" w:color="auto" w:fill="DBE5F1"/>
                            </w:tcPr>
                            <w:p w14:paraId="5B0832AB" w14:textId="77777777" w:rsidR="000E106D" w:rsidRPr="00291705" w:rsidRDefault="000E106D" w:rsidP="005719A5">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b/>
                                  <w:bCs/>
                                  <w:color w:val="374151"/>
                                  <w:u w:val="single"/>
                                  <w:lang w:val="en-GB" w:eastAsia="en-GB"/>
                                </w:rPr>
                                <w:t>Subject:</w:t>
                              </w:r>
                              <w:r w:rsidRPr="00291705">
                                <w:rPr>
                                  <w:rFonts w:ascii="Aptos" w:hAnsi="Aptos" w:cs="Segoe UI"/>
                                  <w:color w:val="374151"/>
                                  <w:lang w:val="en-GB" w:eastAsia="en-GB"/>
                                </w:rPr>
                                <w:t xml:space="preserve"> Official Insurance Claim for Damages and Vicarious Liability</w:t>
                              </w:r>
                            </w:p>
                            <w:p w14:paraId="648CA575" w14:textId="77777777" w:rsidR="000E106D" w:rsidRPr="00291705" w:rsidRDefault="000E106D" w:rsidP="005719A5">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color w:val="374151"/>
                                  <w:lang w:val="en-GB" w:eastAsia="en-GB"/>
                                </w:rPr>
                                <w:t xml:space="preserve">Dear Mr. and/or Mrs. </w:t>
                              </w:r>
                            </w:p>
                            <w:p w14:paraId="02B46375" w14:textId="77777777" w:rsidR="000E106D" w:rsidRPr="00291705" w:rsidRDefault="000E106D" w:rsidP="005719A5">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color w:val="374151"/>
                                  <w:lang w:val="en-GB" w:eastAsia="en-GB"/>
                                </w:rPr>
                                <w:t>I, Simon Cordell, residing at the listed address above, and I’m writing this letter to formally file an insurance claim against the companies</w:t>
                              </w:r>
                              <w:r>
                                <w:rPr>
                                  <w:rFonts w:ascii="Aptos" w:hAnsi="Aptos" w:cs="Segoe UI"/>
                                  <w:color w:val="374151"/>
                                  <w:lang w:val="en-GB" w:eastAsia="en-GB"/>
                                </w:rPr>
                                <w:t xml:space="preserve"> we have Exhibited as </w:t>
                              </w:r>
                              <w:r w:rsidRPr="005719A5">
                                <w:rPr>
                                  <w:rFonts w:ascii="Aptos" w:hAnsi="Aptos" w:cs="Segoe UI"/>
                                  <w:b/>
                                  <w:bCs/>
                                  <w:color w:val="374151"/>
                                  <w:lang w:val="en-GB" w:eastAsia="en-GB"/>
                                </w:rPr>
                                <w:t>“</w:t>
                              </w:r>
                              <w:r w:rsidRPr="00D77A85">
                                <w:rPr>
                                  <w:rFonts w:ascii="Aptos" w:hAnsi="Aptos" w:cs="Segoe UI"/>
                                  <w:b/>
                                  <w:bCs/>
                                  <w:color w:val="374151"/>
                                  <w:u w:val="single"/>
                                  <w:lang w:val="en-GB" w:eastAsia="en-GB"/>
                                </w:rPr>
                                <w:t>The Listed as Liable</w:t>
                              </w:r>
                              <w:r>
                                <w:rPr>
                                  <w:rFonts w:ascii="Aptos" w:hAnsi="Aptos" w:cs="Segoe UI"/>
                                  <w:b/>
                                  <w:bCs/>
                                  <w:color w:val="374151"/>
                                  <w:lang w:val="en-GB" w:eastAsia="en-GB"/>
                                </w:rPr>
                                <w:t>,</w:t>
                              </w:r>
                              <w:r w:rsidRPr="005719A5">
                                <w:rPr>
                                  <w:rFonts w:ascii="Aptos" w:hAnsi="Aptos" w:cs="Segoe UI"/>
                                  <w:b/>
                                  <w:bCs/>
                                  <w:color w:val="374151"/>
                                  <w:lang w:val="en-GB" w:eastAsia="en-GB"/>
                                </w:rPr>
                                <w:t>”</w:t>
                              </w:r>
                              <w:r w:rsidRPr="00291705">
                                <w:rPr>
                                  <w:rFonts w:ascii="Aptos" w:hAnsi="Aptos" w:cs="Segoe UI"/>
                                  <w:color w:val="FF0000"/>
                                  <w:lang w:val="en-GB" w:eastAsia="en-GB"/>
                                </w:rPr>
                                <w:t xml:space="preserve"> </w:t>
                              </w:r>
                              <w:r w:rsidRPr="005719A5">
                                <w:rPr>
                                  <w:rFonts w:ascii="Aptos" w:hAnsi="Aptos" w:cs="Segoe UI"/>
                                  <w:lang w:val="en-GB" w:eastAsia="en-GB"/>
                                </w:rPr>
                                <w:t>in our Attached Document that we submitted within.</w:t>
                              </w:r>
                            </w:p>
                            <w:p w14:paraId="5D582CD6" w14:textId="77777777" w:rsidR="000E106D" w:rsidRDefault="000E106D" w:rsidP="00954731">
                              <w:pPr>
                                <w:pBdr>
                                  <w:top w:val="single" w:sz="2" w:space="0" w:color="D9D9E3"/>
                                  <w:left w:val="single" w:sz="2" w:space="0" w:color="D9D9E3"/>
                                  <w:bottom w:val="single" w:sz="2" w:space="0" w:color="D9D9E3"/>
                                  <w:right w:val="single" w:sz="2" w:space="0" w:color="D9D9E3"/>
                                </w:pBdr>
                                <w:spacing w:before="120" w:after="120"/>
                                <w:rPr>
                                  <w:rFonts w:ascii="Aptos" w:hAnsi="Aptos" w:cs="Segoe UI"/>
                                  <w:b/>
                                  <w:bCs/>
                                  <w:color w:val="374151"/>
                                  <w:bdr w:val="single" w:sz="2" w:space="0" w:color="D9D9E3" w:frame="1"/>
                                  <w:lang w:val="en-GB" w:eastAsia="en-GB"/>
                                </w:rPr>
                              </w:pPr>
                              <w:r w:rsidRPr="00D77A85">
                                <w:rPr>
                                  <w:rFonts w:ascii="Aptos" w:hAnsi="Aptos" w:cs="Segoe UI"/>
                                  <w:b/>
                                  <w:bCs/>
                                  <w:color w:val="374151"/>
                                  <w:u w:val="single"/>
                                  <w:bdr w:val="single" w:sz="2" w:space="0" w:color="D9D9E3" w:frame="1"/>
                                  <w:lang w:val="en-GB" w:eastAsia="en-GB"/>
                                </w:rPr>
                                <w:t>Particulars of Claims</w:t>
                              </w:r>
                              <w:r w:rsidRPr="00291705">
                                <w:rPr>
                                  <w:rFonts w:ascii="Aptos" w:hAnsi="Aptos" w:cs="Segoe UI"/>
                                  <w:b/>
                                  <w:bCs/>
                                  <w:color w:val="374151"/>
                                  <w:bdr w:val="single" w:sz="2" w:space="0" w:color="D9D9E3" w:frame="1"/>
                                  <w:lang w:val="en-GB" w:eastAsia="en-GB"/>
                                </w:rPr>
                                <w:t>:</w:t>
                              </w:r>
                            </w:p>
                            <w:p w14:paraId="1ABCE377" w14:textId="77777777" w:rsidR="000E106D" w:rsidRPr="00954731" w:rsidRDefault="000E106D" w:rsidP="00954731">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B47A07">
                                <w:rPr>
                                  <w:rFonts w:ascii="Aptos" w:hAnsi="Aptos" w:cs="Segoe UI"/>
                                  <w:color w:val="374151"/>
                                  <w:lang w:val="en-GB" w:eastAsia="en-GB"/>
                                </w:rPr>
                                <w:t>To Follow</w:t>
                              </w:r>
                            </w:p>
                          </w:tc>
                        </w:tr>
                      </w:tbl>
                      <w:p w14:paraId="4E9C1A2C" w14:textId="77777777" w:rsidR="000E106D" w:rsidRPr="00545727" w:rsidRDefault="000E106D" w:rsidP="000E106D">
                        <w:pPr>
                          <w:ind w:left="109"/>
                          <w:rPr>
                            <w:b/>
                            <w:bCs/>
                            <w:spacing w:val="-2"/>
                          </w:rPr>
                        </w:pPr>
                        <w:r w:rsidRPr="00545727">
                          <w:rPr>
                            <w:b/>
                            <w:bCs/>
                            <w:spacing w:val="-2"/>
                          </w:rPr>
                          <w:t>Value</w:t>
                        </w:r>
                      </w:p>
                      <w:tbl>
                        <w:tblPr>
                          <w:tblStyle w:val="TableGrid2"/>
                          <w:tblW w:w="10172" w:type="dxa"/>
                          <w:tblInd w:w="284" w:type="dxa"/>
                          <w:shd w:val="clear" w:color="auto" w:fill="DBE5F1"/>
                          <w:tblLook w:val="04A0" w:firstRow="1" w:lastRow="0" w:firstColumn="1" w:lastColumn="0" w:noHBand="0" w:noVBand="1"/>
                        </w:tblPr>
                        <w:tblGrid>
                          <w:gridCol w:w="10172"/>
                        </w:tblGrid>
                        <w:tr w:rsidR="000E106D" w14:paraId="797FAC5F" w14:textId="77777777" w:rsidTr="00291705">
                          <w:trPr>
                            <w:trHeight w:val="674"/>
                          </w:trPr>
                          <w:tc>
                            <w:tcPr>
                              <w:tcW w:w="10172" w:type="dxa"/>
                              <w:shd w:val="clear" w:color="auto" w:fill="DBE5F1"/>
                            </w:tcPr>
                            <w:p w14:paraId="32D03B4C" w14:textId="5ADAECA8" w:rsidR="000E106D" w:rsidRPr="000005B7" w:rsidRDefault="00602FE8" w:rsidP="000005B7">
                              <w:bookmarkStart w:id="3" w:name="_Hlk152498481"/>
                              <w:r w:rsidRPr="00602FE8">
                                <w:t xml:space="preserve">I am writing to formally request compensation in the amount of £1,050,000,000, which includes £1,000,000,000 for [specific damages </w:t>
                              </w:r>
                              <w:r>
                                <w:t>and</w:t>
                              </w:r>
                              <w:r w:rsidRPr="00602FE8">
                                <w:t xml:space="preserve"> losses] and £50,000,000 for the purchase of a house, due to [</w:t>
                              </w:r>
                              <w:r>
                                <w:t xml:space="preserve">the </w:t>
                              </w:r>
                              <w:r w:rsidRPr="00602FE8">
                                <w:t>describe incident</w:t>
                              </w:r>
                              <w:r>
                                <w:t>s</w:t>
                              </w:r>
                              <w:r w:rsidRPr="00602FE8">
                                <w:t xml:space="preserve"> </w:t>
                              </w:r>
                              <w:r>
                                <w:t xml:space="preserve">and given </w:t>
                              </w:r>
                              <w:r w:rsidRPr="00602FE8">
                                <w:t>reason for the claim.</w:t>
                              </w:r>
                            </w:p>
                          </w:tc>
                        </w:tr>
                        <w:bookmarkEnd w:id="3"/>
                      </w:tbl>
                      <w:p w14:paraId="3204A994" w14:textId="77777777" w:rsidR="000E106D" w:rsidRDefault="000E106D" w:rsidP="000E106D">
                        <w:pPr>
                          <w:ind w:left="109"/>
                        </w:pPr>
                      </w:p>
                    </w:txbxContent>
                  </v:textbox>
                </v:shape>
                <w10:wrap type="topAndBottom" anchorx="page"/>
              </v:group>
            </w:pict>
          </mc:Fallback>
        </mc:AlternateContent>
      </w:r>
      <w:r w:rsidR="000E106D" w:rsidRPr="0017063C">
        <w:rPr>
          <w:rFonts w:ascii="Aptos" w:eastAsia="Lucida Sans" w:hAnsi="Aptos" w:cs="Lucida Sans"/>
          <w:noProof/>
        </w:rPr>
        <mc:AlternateContent>
          <mc:Choice Requires="wps">
            <w:drawing>
              <wp:anchor distT="0" distB="0" distL="0" distR="0" simplePos="0" relativeHeight="251663360" behindDoc="0" locked="0" layoutInCell="1" allowOverlap="1" wp14:anchorId="3D8AF5FE" wp14:editId="170BE51F">
                <wp:simplePos x="0" y="0"/>
                <wp:positionH relativeFrom="page">
                  <wp:posOffset>3981450</wp:posOffset>
                </wp:positionH>
                <wp:positionV relativeFrom="paragraph">
                  <wp:posOffset>273685</wp:posOffset>
                </wp:positionV>
                <wp:extent cx="3183890" cy="5429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3890" cy="542925"/>
                        </a:xfrm>
                        <a:prstGeom prst="rect">
                          <a:avLst/>
                        </a:prstGeom>
                      </wps:spPr>
                      <wps:txbx>
                        <w:txbxContent>
                          <w:tbl>
                            <w:tblPr>
                              <w:tblW w:w="0" w:type="auto"/>
                              <w:tblInd w:w="-5" w:type="dxa"/>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14:paraId="51AECACD" w14:textId="77777777" w:rsidTr="00D44BD0">
                              <w:trPr>
                                <w:trHeight w:val="386"/>
                              </w:trPr>
                              <w:tc>
                                <w:tcPr>
                                  <w:tcW w:w="1814" w:type="dxa"/>
                                  <w:shd w:val="clear" w:color="auto" w:fill="FFFFFF"/>
                                </w:tcPr>
                                <w:p w14:paraId="53F9E762" w14:textId="77777777" w:rsidR="000E106D" w:rsidRDefault="000E106D" w:rsidP="00D44BD0">
                                  <w:pPr>
                                    <w:pStyle w:val="TableParagraph"/>
                                    <w:spacing w:before="41"/>
                                    <w:ind w:left="56"/>
                                  </w:pPr>
                                  <w:r>
                                    <w:rPr>
                                      <w:w w:val="90"/>
                                    </w:rPr>
                                    <w:t>Claim</w:t>
                                  </w:r>
                                  <w:r>
                                    <w:rPr>
                                      <w:spacing w:val="-8"/>
                                    </w:rPr>
                                    <w:t xml:space="preserve"> </w:t>
                                  </w:r>
                                  <w:r>
                                    <w:rPr>
                                      <w:spacing w:val="-5"/>
                                    </w:rPr>
                                    <w:t>no.</w:t>
                                  </w:r>
                                </w:p>
                              </w:tc>
                              <w:tc>
                                <w:tcPr>
                                  <w:tcW w:w="3009" w:type="dxa"/>
                                  <w:tcBorders>
                                    <w:top w:val="nil"/>
                                  </w:tcBorders>
                                  <w:shd w:val="clear" w:color="auto" w:fill="FFFFFF"/>
                                </w:tcPr>
                                <w:p w14:paraId="352E70EC" w14:textId="77777777" w:rsidR="000E106D" w:rsidRDefault="000E106D" w:rsidP="00D44BD0">
                                  <w:pPr>
                                    <w:pStyle w:val="TableParagraph"/>
                                    <w:rPr>
                                      <w:sz w:val="20"/>
                                    </w:rPr>
                                  </w:pPr>
                                </w:p>
                              </w:tc>
                            </w:tr>
                            <w:tr w:rsidR="000E106D" w14:paraId="63334B9B" w14:textId="77777777" w:rsidTr="00D44BD0">
                              <w:trPr>
                                <w:trHeight w:val="386"/>
                              </w:trPr>
                              <w:tc>
                                <w:tcPr>
                                  <w:tcW w:w="1814" w:type="dxa"/>
                                  <w:shd w:val="clear" w:color="auto" w:fill="FFFFFF"/>
                                </w:tcPr>
                                <w:p w14:paraId="39A6F5BC" w14:textId="77777777" w:rsidR="000E106D" w:rsidRDefault="000E106D" w:rsidP="00D44BD0">
                                  <w:pPr>
                                    <w:pStyle w:val="TableParagraph"/>
                                    <w:spacing w:before="41"/>
                                    <w:ind w:left="56"/>
                                  </w:pPr>
                                  <w:r>
                                    <w:rPr>
                                      <w:w w:val="90"/>
                                    </w:rPr>
                                    <w:t>Issue</w:t>
                                  </w:r>
                                  <w:r>
                                    <w:rPr>
                                      <w:spacing w:val="-1"/>
                                    </w:rPr>
                                    <w:t xml:space="preserve"> </w:t>
                                  </w:r>
                                  <w:r>
                                    <w:rPr>
                                      <w:spacing w:val="-4"/>
                                      <w:w w:val="95"/>
                                    </w:rPr>
                                    <w:t>date</w:t>
                                  </w:r>
                                </w:p>
                              </w:tc>
                              <w:tc>
                                <w:tcPr>
                                  <w:tcW w:w="3009" w:type="dxa"/>
                                  <w:shd w:val="clear" w:color="auto" w:fill="FFFFFF"/>
                                </w:tcPr>
                                <w:p w14:paraId="552E1047" w14:textId="77777777" w:rsidR="000E106D" w:rsidRDefault="000E106D" w:rsidP="00D44BD0">
                                  <w:pPr>
                                    <w:pStyle w:val="TableParagraph"/>
                                    <w:rPr>
                                      <w:sz w:val="20"/>
                                    </w:rPr>
                                  </w:pPr>
                                </w:p>
                              </w:tc>
                            </w:tr>
                          </w:tbl>
                          <w:p w14:paraId="41E87504" w14:textId="77777777" w:rsidR="000E106D" w:rsidRDefault="000E106D" w:rsidP="000E106D">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D8AF5FE" id="Textbox 7" o:spid="_x0000_s1030" type="#_x0000_t202" style="position:absolute;left:0;text-align:left;margin-left:313.5pt;margin-top:21.55pt;width:250.7pt;height:42.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" filled="f" stroked="f">
                <v:textbox inset="0,0,0,0">
                  <w:txbxContent>
                    <w:tbl>
                      <w:tblPr>
                        <w:tblW w:w="0" w:type="auto"/>
                        <w:tblInd w:w="-5" w:type="dxa"/>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14:paraId="51AECACD" w14:textId="77777777" w:rsidTr="00D44BD0">
                        <w:trPr>
                          <w:trHeight w:val="386"/>
                        </w:trPr>
                        <w:tc>
                          <w:tcPr>
                            <w:tcW w:w="1814" w:type="dxa"/>
                            <w:shd w:val="clear" w:color="auto" w:fill="FFFFFF"/>
                          </w:tcPr>
                          <w:p w14:paraId="53F9E762" w14:textId="77777777" w:rsidR="000E106D" w:rsidRDefault="000E106D" w:rsidP="00D44BD0">
                            <w:pPr>
                              <w:pStyle w:val="TableParagraph"/>
                              <w:spacing w:before="41"/>
                              <w:ind w:left="56"/>
                            </w:pPr>
                            <w:r>
                              <w:rPr>
                                <w:w w:val="90"/>
                              </w:rPr>
                              <w:t>Claim</w:t>
                            </w:r>
                            <w:r>
                              <w:rPr>
                                <w:spacing w:val="-8"/>
                              </w:rPr>
                              <w:t xml:space="preserve"> </w:t>
                            </w:r>
                            <w:r>
                              <w:rPr>
                                <w:spacing w:val="-5"/>
                              </w:rPr>
                              <w:t>no.</w:t>
                            </w:r>
                          </w:p>
                        </w:tc>
                        <w:tc>
                          <w:tcPr>
                            <w:tcW w:w="3009" w:type="dxa"/>
                            <w:tcBorders>
                              <w:top w:val="nil"/>
                            </w:tcBorders>
                            <w:shd w:val="clear" w:color="auto" w:fill="FFFFFF"/>
                          </w:tcPr>
                          <w:p w14:paraId="352E70EC" w14:textId="77777777" w:rsidR="000E106D" w:rsidRDefault="000E106D" w:rsidP="00D44BD0">
                            <w:pPr>
                              <w:pStyle w:val="TableParagraph"/>
                              <w:rPr>
                                <w:sz w:val="20"/>
                              </w:rPr>
                            </w:pPr>
                          </w:p>
                        </w:tc>
                      </w:tr>
                      <w:tr w:rsidR="000E106D" w14:paraId="63334B9B" w14:textId="77777777" w:rsidTr="00D44BD0">
                        <w:trPr>
                          <w:trHeight w:val="386"/>
                        </w:trPr>
                        <w:tc>
                          <w:tcPr>
                            <w:tcW w:w="1814" w:type="dxa"/>
                            <w:shd w:val="clear" w:color="auto" w:fill="FFFFFF"/>
                          </w:tcPr>
                          <w:p w14:paraId="39A6F5BC" w14:textId="77777777" w:rsidR="000E106D" w:rsidRDefault="000E106D" w:rsidP="00D44BD0">
                            <w:pPr>
                              <w:pStyle w:val="TableParagraph"/>
                              <w:spacing w:before="41"/>
                              <w:ind w:left="56"/>
                            </w:pPr>
                            <w:r>
                              <w:rPr>
                                <w:w w:val="90"/>
                              </w:rPr>
                              <w:t>Issue</w:t>
                            </w:r>
                            <w:r>
                              <w:rPr>
                                <w:spacing w:val="-1"/>
                              </w:rPr>
                              <w:t xml:space="preserve"> </w:t>
                            </w:r>
                            <w:r>
                              <w:rPr>
                                <w:spacing w:val="-4"/>
                                <w:w w:val="95"/>
                              </w:rPr>
                              <w:t>date</w:t>
                            </w:r>
                          </w:p>
                        </w:tc>
                        <w:tc>
                          <w:tcPr>
                            <w:tcW w:w="3009" w:type="dxa"/>
                            <w:shd w:val="clear" w:color="auto" w:fill="FFFFFF"/>
                          </w:tcPr>
                          <w:p w14:paraId="552E1047" w14:textId="77777777" w:rsidR="000E106D" w:rsidRDefault="000E106D" w:rsidP="00D44BD0">
                            <w:pPr>
                              <w:pStyle w:val="TableParagraph"/>
                              <w:rPr>
                                <w:sz w:val="20"/>
                              </w:rPr>
                            </w:pPr>
                          </w:p>
                        </w:tc>
                      </w:tr>
                    </w:tbl>
                    <w:p w14:paraId="41E87504" w14:textId="77777777" w:rsidR="000E106D" w:rsidRDefault="000E106D" w:rsidP="000E106D">
                      <w:pPr>
                        <w:pStyle w:val="BodyText"/>
                      </w:pPr>
                    </w:p>
                  </w:txbxContent>
                </v:textbox>
                <w10:wrap anchorx="page"/>
              </v:shape>
            </w:pict>
          </mc:Fallback>
        </mc:AlternateContent>
      </w:r>
      <w:r w:rsidR="000E106D" w:rsidRPr="0017063C">
        <w:rPr>
          <w:rFonts w:ascii="Aptos" w:eastAsia="Lucida Sans" w:hAnsi="Aptos" w:cs="Lucida Sans"/>
          <w:noProof/>
        </w:rPr>
        <w:drawing>
          <wp:anchor distT="0" distB="0" distL="114300" distR="114300" simplePos="0" relativeHeight="251662336" behindDoc="1" locked="0" layoutInCell="1" allowOverlap="1" wp14:anchorId="3E61938E" wp14:editId="660807AC">
            <wp:simplePos x="0" y="0"/>
            <wp:positionH relativeFrom="column">
              <wp:posOffset>6232526</wp:posOffset>
            </wp:positionH>
            <wp:positionV relativeFrom="paragraph">
              <wp:posOffset>950037</wp:posOffset>
            </wp:positionV>
            <wp:extent cx="772795" cy="690245"/>
            <wp:effectExtent l="0" t="0" r="8255" b="0"/>
            <wp:wrapTight wrapText="bothSides">
              <wp:wrapPolygon edited="0">
                <wp:start x="0" y="0"/>
                <wp:lineTo x="0" y="20865"/>
                <wp:lineTo x="21298" y="20865"/>
                <wp:lineTo x="21298" y="0"/>
                <wp:lineTo x="0" y="0"/>
              </wp:wrapPolygon>
            </wp:wrapTight>
            <wp:docPr id="1921818366" name="Picture 1" descr="A whit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18366" name="Picture 1" descr="A white circle with black text&#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72795" cy="690245"/>
                    </a:xfrm>
                    <a:prstGeom prst="rect">
                      <a:avLst/>
                    </a:prstGeom>
                    <a:noFill/>
                  </pic:spPr>
                </pic:pic>
              </a:graphicData>
            </a:graphic>
            <wp14:sizeRelH relativeFrom="margin">
              <wp14:pctWidth>0</wp14:pctWidth>
            </wp14:sizeRelH>
            <wp14:sizeRelV relativeFrom="margin">
              <wp14:pctHeight>0</wp14:pctHeight>
            </wp14:sizeRelV>
          </wp:anchor>
        </w:drawing>
      </w:r>
      <w:r w:rsidR="000E106D" w:rsidRPr="0017063C">
        <w:rPr>
          <w:rFonts w:ascii="Aptos" w:eastAsia="Lucida Sans" w:hAnsi="Aptos" w:cs="Lucida Sans"/>
          <w:b/>
          <w:w w:val="90"/>
        </w:rPr>
        <w:t>You may</w:t>
      </w:r>
      <w:r w:rsidR="000E106D" w:rsidRPr="0017063C">
        <w:rPr>
          <w:rFonts w:ascii="Aptos" w:eastAsia="Lucida Sans" w:hAnsi="Aptos" w:cs="Lucida Sans"/>
          <w:b/>
          <w:spacing w:val="-4"/>
          <w:w w:val="90"/>
        </w:rPr>
        <w:t xml:space="preserve"> </w:t>
      </w:r>
      <w:r w:rsidR="000E106D" w:rsidRPr="0017063C">
        <w:rPr>
          <w:rFonts w:ascii="Aptos" w:eastAsia="Lucida Sans" w:hAnsi="Aptos" w:cs="Lucida Sans"/>
          <w:b/>
          <w:w w:val="90"/>
        </w:rPr>
        <w:t>be</w:t>
      </w:r>
      <w:r w:rsidR="000E106D" w:rsidRPr="0017063C">
        <w:rPr>
          <w:rFonts w:ascii="Aptos" w:eastAsia="Lucida Sans" w:hAnsi="Aptos" w:cs="Lucida Sans"/>
          <w:b/>
          <w:spacing w:val="-2"/>
          <w:w w:val="90"/>
        </w:rPr>
        <w:t xml:space="preserve"> </w:t>
      </w:r>
      <w:r w:rsidR="000E106D" w:rsidRPr="0017063C">
        <w:rPr>
          <w:rFonts w:ascii="Aptos" w:eastAsia="Lucida Sans" w:hAnsi="Aptos" w:cs="Lucida Sans"/>
          <w:b/>
          <w:w w:val="90"/>
        </w:rPr>
        <w:t>able</w:t>
      </w:r>
      <w:r w:rsidR="000E106D" w:rsidRPr="0017063C">
        <w:rPr>
          <w:rFonts w:ascii="Aptos" w:eastAsia="Lucida Sans" w:hAnsi="Aptos" w:cs="Lucida Sans"/>
          <w:b/>
          <w:spacing w:val="-6"/>
          <w:w w:val="90"/>
        </w:rPr>
        <w:t xml:space="preserve"> </w:t>
      </w:r>
      <w:r w:rsidR="000E106D" w:rsidRPr="0017063C">
        <w:rPr>
          <w:rFonts w:ascii="Aptos" w:eastAsia="Lucida Sans" w:hAnsi="Aptos" w:cs="Lucida Sans"/>
          <w:b/>
          <w:w w:val="90"/>
        </w:rPr>
        <w:t>to issue</w:t>
      </w:r>
      <w:r w:rsidR="000E106D" w:rsidRPr="0017063C">
        <w:rPr>
          <w:rFonts w:ascii="Aptos" w:eastAsia="Lucida Sans" w:hAnsi="Aptos" w:cs="Lucida Sans"/>
          <w:b/>
          <w:spacing w:val="-6"/>
          <w:w w:val="90"/>
        </w:rPr>
        <w:t xml:space="preserve"> </w:t>
      </w:r>
      <w:r w:rsidR="000E106D" w:rsidRPr="0017063C">
        <w:rPr>
          <w:rFonts w:ascii="Aptos" w:eastAsia="Lucida Sans" w:hAnsi="Aptos" w:cs="Lucida Sans"/>
          <w:b/>
          <w:w w:val="90"/>
        </w:rPr>
        <w:t>your</w:t>
      </w:r>
      <w:r w:rsidR="000E106D" w:rsidRPr="0017063C">
        <w:rPr>
          <w:rFonts w:ascii="Aptos" w:eastAsia="Lucida Sans" w:hAnsi="Aptos" w:cs="Lucida Sans"/>
          <w:b/>
          <w:spacing w:val="-3"/>
          <w:w w:val="90"/>
        </w:rPr>
        <w:t xml:space="preserve"> </w:t>
      </w:r>
      <w:r w:rsidR="000E106D" w:rsidRPr="0017063C">
        <w:rPr>
          <w:rFonts w:ascii="Aptos" w:eastAsia="Lucida Sans" w:hAnsi="Aptos" w:cs="Lucida Sans"/>
          <w:b/>
          <w:w w:val="90"/>
        </w:rPr>
        <w:t>claim online</w:t>
      </w:r>
      <w:r w:rsidR="000E106D" w:rsidRPr="0017063C">
        <w:rPr>
          <w:rFonts w:ascii="Aptos" w:eastAsia="Lucida Sans" w:hAnsi="Aptos" w:cs="Lucida Sans"/>
          <w:b/>
          <w:spacing w:val="-2"/>
          <w:w w:val="90"/>
        </w:rPr>
        <w:t xml:space="preserve"> </w:t>
      </w:r>
      <w:r w:rsidR="000E106D" w:rsidRPr="0017063C">
        <w:rPr>
          <w:rFonts w:ascii="Aptos" w:eastAsia="Lucida Sans" w:hAnsi="Aptos" w:cs="Lucida Sans"/>
          <w:b/>
          <w:w w:val="90"/>
        </w:rPr>
        <w:t>which may save</w:t>
      </w:r>
      <w:r w:rsidR="000E106D" w:rsidRPr="0017063C">
        <w:rPr>
          <w:rFonts w:ascii="Aptos" w:eastAsia="Lucida Sans" w:hAnsi="Aptos" w:cs="Lucida Sans"/>
          <w:b/>
          <w:spacing w:val="-4"/>
          <w:w w:val="90"/>
        </w:rPr>
        <w:t xml:space="preserve"> </w:t>
      </w:r>
      <w:r w:rsidR="000E106D" w:rsidRPr="0017063C">
        <w:rPr>
          <w:rFonts w:ascii="Aptos" w:eastAsia="Lucida Sans" w:hAnsi="Aptos" w:cs="Lucida Sans"/>
          <w:b/>
          <w:w w:val="90"/>
        </w:rPr>
        <w:t>time and money. Go</w:t>
      </w:r>
      <w:r w:rsidR="000E106D" w:rsidRPr="0017063C">
        <w:rPr>
          <w:rFonts w:ascii="Aptos" w:eastAsia="Lucida Sans" w:hAnsi="Aptos" w:cs="Lucida Sans"/>
          <w:b/>
          <w:spacing w:val="-1"/>
          <w:w w:val="90"/>
        </w:rPr>
        <w:t xml:space="preserve"> </w:t>
      </w:r>
      <w:r w:rsidR="000E106D" w:rsidRPr="0017063C">
        <w:rPr>
          <w:rFonts w:ascii="Aptos" w:eastAsia="Lucida Sans" w:hAnsi="Aptos" w:cs="Lucida Sans"/>
          <w:b/>
          <w:w w:val="90"/>
        </w:rPr>
        <w:t xml:space="preserve">to </w:t>
      </w:r>
      <w:hyperlink r:id="rId39">
        <w:r w:rsidR="000E106D" w:rsidRPr="0017063C">
          <w:rPr>
            <w:rFonts w:ascii="Aptos" w:eastAsia="Lucida Sans" w:hAnsi="Aptos" w:cs="Lucida Sans"/>
            <w:b/>
            <w:w w:val="90"/>
          </w:rPr>
          <w:t>www.moneyclaim.gov.uk</w:t>
        </w:r>
      </w:hyperlink>
      <w:r w:rsidR="000E106D" w:rsidRPr="0017063C">
        <w:rPr>
          <w:rFonts w:ascii="Aptos" w:eastAsia="Lucida Sans" w:hAnsi="Aptos" w:cs="Lucida Sans"/>
          <w:b/>
          <w:w w:val="90"/>
        </w:rPr>
        <w:t xml:space="preserve"> </w:t>
      </w:r>
      <w:r w:rsidR="000E106D" w:rsidRPr="0017063C">
        <w:rPr>
          <w:rFonts w:ascii="Aptos" w:eastAsia="Lucida Sans" w:hAnsi="Aptos" w:cs="Lucida Sans"/>
          <w:b/>
        </w:rPr>
        <w:t>to find out more.</w:t>
      </w:r>
    </w:p>
    <w:p w14:paraId="431B76B7" w14:textId="77777777" w:rsidR="000E106D" w:rsidRPr="0017063C" w:rsidRDefault="000E106D" w:rsidP="000E106D">
      <w:pPr>
        <w:widowControl w:val="0"/>
        <w:autoSpaceDE w:val="0"/>
        <w:autoSpaceDN w:val="0"/>
        <w:spacing w:before="7"/>
        <w:rPr>
          <w:rFonts w:ascii="Aptos" w:eastAsia="Lucida Sans" w:hAnsi="Aptos" w:cs="Lucida Sans"/>
          <w:b/>
        </w:rPr>
      </w:pPr>
    </w:p>
    <w:tbl>
      <w:tblPr>
        <w:tblStyle w:val="TableGrid2"/>
        <w:tblpPr w:leftFromText="180" w:rightFromText="180" w:vertAnchor="text" w:horzAnchor="page" w:tblpX="721" w:tblpY="-73"/>
        <w:tblOverlap w:val="never"/>
        <w:tblW w:w="5415" w:type="dxa"/>
        <w:shd w:val="clear" w:color="auto" w:fill="DBE5F1"/>
        <w:tblLook w:val="04A0" w:firstRow="1" w:lastRow="0" w:firstColumn="1" w:lastColumn="0" w:noHBand="0" w:noVBand="1"/>
      </w:tblPr>
      <w:tblGrid>
        <w:gridCol w:w="1492"/>
        <w:gridCol w:w="3923"/>
      </w:tblGrid>
      <w:tr w:rsidR="000E106D" w:rsidRPr="0017063C" w14:paraId="0D5614D3" w14:textId="77777777" w:rsidTr="008265B3">
        <w:trPr>
          <w:trHeight w:val="671"/>
        </w:trPr>
        <w:tc>
          <w:tcPr>
            <w:tcW w:w="1492" w:type="dxa"/>
            <w:tcBorders>
              <w:top w:val="nil"/>
              <w:left w:val="nil"/>
              <w:bottom w:val="nil"/>
            </w:tcBorders>
            <w:shd w:val="clear" w:color="auto" w:fill="auto"/>
          </w:tcPr>
          <w:p w14:paraId="0FA629DE" w14:textId="77777777" w:rsidR="000E106D" w:rsidRPr="0017063C" w:rsidRDefault="000E106D" w:rsidP="008265B3">
            <w:pPr>
              <w:rPr>
                <w:rFonts w:ascii="Aptos" w:eastAsia="Lucida Sans" w:hAnsi="Aptos" w:cs="Lucida Sans"/>
              </w:rPr>
            </w:pPr>
            <w:r w:rsidRPr="0017063C">
              <w:rPr>
                <w:rFonts w:ascii="Aptos" w:eastAsia="Lucida Sans" w:hAnsi="Aptos" w:cs="Lucida Sans"/>
              </w:rPr>
              <w:t>Defendant’s</w:t>
            </w:r>
          </w:p>
          <w:p w14:paraId="74A0E5E3" w14:textId="77777777" w:rsidR="000E106D" w:rsidRPr="0017063C" w:rsidRDefault="000E106D" w:rsidP="008265B3">
            <w:pPr>
              <w:rPr>
                <w:rFonts w:ascii="Aptos" w:eastAsia="Lucida Sans" w:hAnsi="Aptos" w:cs="Lucida Sans"/>
              </w:rPr>
            </w:pPr>
            <w:r w:rsidRPr="0017063C">
              <w:rPr>
                <w:rFonts w:ascii="Aptos" w:eastAsia="Lucida Sans" w:hAnsi="Aptos" w:cs="Lucida Sans"/>
              </w:rPr>
              <w:t>name and</w:t>
            </w:r>
          </w:p>
          <w:p w14:paraId="5BA0372A" w14:textId="77777777" w:rsidR="000E106D" w:rsidRPr="0017063C" w:rsidRDefault="000E106D" w:rsidP="008265B3">
            <w:pPr>
              <w:rPr>
                <w:rFonts w:ascii="Aptos" w:eastAsia="Lucida Sans" w:hAnsi="Aptos" w:cs="Lucida Sans"/>
              </w:rPr>
            </w:pPr>
            <w:r w:rsidRPr="0017063C">
              <w:rPr>
                <w:rFonts w:ascii="Aptos" w:eastAsia="Lucida Sans" w:hAnsi="Aptos" w:cs="Lucida Sans"/>
              </w:rPr>
              <w:t>address for service including postcode</w:t>
            </w:r>
          </w:p>
        </w:tc>
        <w:tc>
          <w:tcPr>
            <w:tcW w:w="3923" w:type="dxa"/>
            <w:shd w:val="clear" w:color="auto" w:fill="DBE5F1"/>
          </w:tcPr>
          <w:p w14:paraId="2C713048" w14:textId="77777777" w:rsidR="000E106D" w:rsidRPr="0017063C" w:rsidRDefault="000E106D" w:rsidP="008265B3">
            <w:pPr>
              <w:rPr>
                <w:rFonts w:ascii="Aptos" w:eastAsia="Lucida Sans" w:hAnsi="Aptos" w:cs="Lucida Sans"/>
              </w:rPr>
            </w:pPr>
          </w:p>
        </w:tc>
      </w:tr>
    </w:tbl>
    <w:tbl>
      <w:tblPr>
        <w:tblpPr w:leftFromText="180" w:rightFromText="180" w:vertAnchor="text" w:horzAnchor="page" w:tblpX="6151" w:tblpY="122"/>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2908"/>
        <w:gridCol w:w="1917"/>
      </w:tblGrid>
      <w:tr w:rsidR="000E106D" w:rsidRPr="0017063C" w14:paraId="6BEF49CF" w14:textId="77777777" w:rsidTr="008265B3">
        <w:trPr>
          <w:trHeight w:val="443"/>
        </w:trPr>
        <w:tc>
          <w:tcPr>
            <w:tcW w:w="2908" w:type="dxa"/>
            <w:shd w:val="clear" w:color="auto" w:fill="FFFFFF"/>
          </w:tcPr>
          <w:p w14:paraId="3A698DE3" w14:textId="77777777" w:rsidR="000E106D" w:rsidRPr="0017063C" w:rsidRDefault="000E106D" w:rsidP="008265B3">
            <w:pPr>
              <w:widowControl w:val="0"/>
              <w:autoSpaceDE w:val="0"/>
              <w:autoSpaceDN w:val="0"/>
              <w:spacing w:before="79"/>
              <w:ind w:left="79"/>
              <w:rPr>
                <w:rFonts w:ascii="Aptos" w:eastAsia="Lucida Sans" w:hAnsi="Aptos" w:cs="Lucida Sans"/>
              </w:rPr>
            </w:pPr>
            <w:r w:rsidRPr="0017063C">
              <w:rPr>
                <w:rFonts w:ascii="Aptos" w:eastAsia="Lucida Sans" w:hAnsi="Aptos" w:cs="Lucida Sans"/>
                <w:w w:val="90"/>
              </w:rPr>
              <w:t>Amount</w:t>
            </w:r>
            <w:r w:rsidRPr="0017063C">
              <w:rPr>
                <w:rFonts w:ascii="Aptos" w:eastAsia="Lucida Sans" w:hAnsi="Aptos" w:cs="Lucida Sans"/>
                <w:spacing w:val="-7"/>
                <w:w w:val="90"/>
              </w:rPr>
              <w:t xml:space="preserve"> </w:t>
            </w:r>
            <w:r w:rsidRPr="0017063C">
              <w:rPr>
                <w:rFonts w:ascii="Aptos" w:eastAsia="Lucida Sans" w:hAnsi="Aptos" w:cs="Lucida Sans"/>
                <w:spacing w:val="-2"/>
              </w:rPr>
              <w:t>claimed</w:t>
            </w:r>
          </w:p>
        </w:tc>
        <w:tc>
          <w:tcPr>
            <w:tcW w:w="1917" w:type="dxa"/>
            <w:shd w:val="clear" w:color="auto" w:fill="DBE5F1"/>
          </w:tcPr>
          <w:p w14:paraId="7E750FE2" w14:textId="77777777" w:rsidR="000E106D" w:rsidRPr="0017063C" w:rsidRDefault="000E106D" w:rsidP="008265B3">
            <w:pPr>
              <w:widowControl w:val="0"/>
              <w:autoSpaceDE w:val="0"/>
              <w:autoSpaceDN w:val="0"/>
              <w:rPr>
                <w:rFonts w:ascii="Aptos" w:eastAsia="Lucida Sans" w:hAnsi="Aptos" w:cs="Lucida Sans"/>
              </w:rPr>
            </w:pPr>
            <w:r w:rsidRPr="0017063C">
              <w:rPr>
                <w:rFonts w:ascii="Aptos" w:eastAsia="Lucida Sans" w:hAnsi="Aptos" w:cs="Lucida Sans"/>
              </w:rPr>
              <w:t xml:space="preserve"> £</w:t>
            </w:r>
          </w:p>
        </w:tc>
      </w:tr>
      <w:tr w:rsidR="000E106D" w:rsidRPr="0017063C" w14:paraId="3922B79C" w14:textId="77777777" w:rsidTr="008265B3">
        <w:trPr>
          <w:trHeight w:val="443"/>
        </w:trPr>
        <w:tc>
          <w:tcPr>
            <w:tcW w:w="2908" w:type="dxa"/>
            <w:shd w:val="clear" w:color="auto" w:fill="FFFFFF"/>
          </w:tcPr>
          <w:p w14:paraId="55EF7C04" w14:textId="77777777" w:rsidR="000E106D" w:rsidRPr="0017063C" w:rsidRDefault="000E106D" w:rsidP="008265B3">
            <w:pPr>
              <w:widowControl w:val="0"/>
              <w:autoSpaceDE w:val="0"/>
              <w:autoSpaceDN w:val="0"/>
              <w:spacing w:before="79"/>
              <w:ind w:left="79"/>
              <w:rPr>
                <w:rFonts w:ascii="Aptos" w:eastAsia="Lucida Sans" w:hAnsi="Aptos" w:cs="Lucida Sans"/>
              </w:rPr>
            </w:pPr>
            <w:r w:rsidRPr="0017063C">
              <w:rPr>
                <w:rFonts w:ascii="Aptos" w:eastAsia="Lucida Sans" w:hAnsi="Aptos" w:cs="Lucida Sans"/>
                <w:w w:val="90"/>
              </w:rPr>
              <w:t>Court</w:t>
            </w:r>
            <w:r w:rsidRPr="0017063C">
              <w:rPr>
                <w:rFonts w:ascii="Aptos" w:eastAsia="Lucida Sans" w:hAnsi="Aptos" w:cs="Lucida Sans"/>
                <w:spacing w:val="-1"/>
              </w:rPr>
              <w:t xml:space="preserve"> </w:t>
            </w:r>
            <w:r w:rsidRPr="0017063C">
              <w:rPr>
                <w:rFonts w:ascii="Aptos" w:eastAsia="Lucida Sans" w:hAnsi="Aptos" w:cs="Lucida Sans"/>
                <w:spacing w:val="-5"/>
              </w:rPr>
              <w:t>fee</w:t>
            </w:r>
          </w:p>
        </w:tc>
        <w:tc>
          <w:tcPr>
            <w:tcW w:w="1917" w:type="dxa"/>
            <w:shd w:val="clear" w:color="auto" w:fill="DBE5F1"/>
          </w:tcPr>
          <w:p w14:paraId="5F757BFE" w14:textId="77777777" w:rsidR="000E106D" w:rsidRPr="0017063C" w:rsidRDefault="000E106D" w:rsidP="008265B3">
            <w:pPr>
              <w:widowControl w:val="0"/>
              <w:autoSpaceDE w:val="0"/>
              <w:autoSpaceDN w:val="0"/>
              <w:rPr>
                <w:rFonts w:ascii="Aptos" w:eastAsia="Lucida Sans" w:hAnsi="Aptos" w:cs="Lucida Sans"/>
              </w:rPr>
            </w:pPr>
            <w:r w:rsidRPr="0017063C">
              <w:rPr>
                <w:rFonts w:ascii="Aptos" w:eastAsia="Lucida Sans" w:hAnsi="Aptos" w:cs="Lucida Sans"/>
              </w:rPr>
              <w:t xml:space="preserve"> </w:t>
            </w:r>
          </w:p>
        </w:tc>
      </w:tr>
      <w:tr w:rsidR="000E106D" w:rsidRPr="0017063C" w14:paraId="48B363B1" w14:textId="77777777" w:rsidTr="008265B3">
        <w:trPr>
          <w:trHeight w:val="600"/>
        </w:trPr>
        <w:tc>
          <w:tcPr>
            <w:tcW w:w="2908" w:type="dxa"/>
            <w:shd w:val="clear" w:color="auto" w:fill="FFFFFF"/>
          </w:tcPr>
          <w:p w14:paraId="03EAAA93" w14:textId="77777777" w:rsidR="000E106D" w:rsidRPr="0017063C" w:rsidRDefault="000E106D" w:rsidP="008265B3">
            <w:pPr>
              <w:widowControl w:val="0"/>
              <w:autoSpaceDE w:val="0"/>
              <w:autoSpaceDN w:val="0"/>
              <w:spacing w:line="290" w:lineRule="atLeast"/>
              <w:ind w:left="79"/>
              <w:rPr>
                <w:rFonts w:ascii="Aptos" w:eastAsia="Lucida Sans" w:hAnsi="Aptos" w:cs="Lucida Sans"/>
              </w:rPr>
            </w:pPr>
            <w:r w:rsidRPr="0017063C">
              <w:rPr>
                <w:rFonts w:ascii="Aptos" w:eastAsia="Lucida Sans" w:hAnsi="Aptos" w:cs="Lucida Sans"/>
                <w:w w:val="90"/>
              </w:rPr>
              <w:t xml:space="preserve">Legal representative’s </w:t>
            </w:r>
            <w:r w:rsidRPr="0017063C">
              <w:rPr>
                <w:rFonts w:ascii="Aptos" w:eastAsia="Lucida Sans" w:hAnsi="Aptos" w:cs="Lucida Sans"/>
                <w:spacing w:val="-2"/>
              </w:rPr>
              <w:t>costs</w:t>
            </w:r>
          </w:p>
        </w:tc>
        <w:tc>
          <w:tcPr>
            <w:tcW w:w="1917" w:type="dxa"/>
            <w:tcBorders>
              <w:bottom w:val="single" w:sz="18" w:space="0" w:color="809FCF"/>
            </w:tcBorders>
            <w:shd w:val="clear" w:color="auto" w:fill="DBE5F1"/>
          </w:tcPr>
          <w:p w14:paraId="5C9E8724" w14:textId="77777777" w:rsidR="000E106D" w:rsidRPr="0017063C" w:rsidRDefault="000E106D" w:rsidP="008265B3">
            <w:pPr>
              <w:widowControl w:val="0"/>
              <w:autoSpaceDE w:val="0"/>
              <w:autoSpaceDN w:val="0"/>
              <w:rPr>
                <w:rFonts w:ascii="Aptos" w:eastAsia="Lucida Sans" w:hAnsi="Aptos" w:cs="Lucida Sans"/>
              </w:rPr>
            </w:pPr>
            <w:r w:rsidRPr="0017063C">
              <w:rPr>
                <w:rFonts w:ascii="Aptos" w:eastAsia="Lucida Sans" w:hAnsi="Aptos" w:cs="Lucida Sans"/>
              </w:rPr>
              <w:t xml:space="preserve"> </w:t>
            </w:r>
          </w:p>
        </w:tc>
      </w:tr>
      <w:tr w:rsidR="000E106D" w:rsidRPr="0017063C" w14:paraId="32AA0AF1" w14:textId="77777777" w:rsidTr="008265B3">
        <w:trPr>
          <w:trHeight w:val="408"/>
        </w:trPr>
        <w:tc>
          <w:tcPr>
            <w:tcW w:w="2908" w:type="dxa"/>
            <w:tcBorders>
              <w:left w:val="nil"/>
              <w:bottom w:val="nil"/>
            </w:tcBorders>
          </w:tcPr>
          <w:p w14:paraId="2504618F" w14:textId="7E363084" w:rsidR="000E106D" w:rsidRPr="0017063C" w:rsidRDefault="000E106D" w:rsidP="008265B3">
            <w:pPr>
              <w:widowControl w:val="0"/>
              <w:autoSpaceDE w:val="0"/>
              <w:autoSpaceDN w:val="0"/>
              <w:spacing w:before="54"/>
              <w:rPr>
                <w:rFonts w:ascii="Aptos" w:eastAsia="Lucida Sans" w:hAnsi="Aptos" w:cs="Lucida Sans"/>
                <w:b/>
              </w:rPr>
            </w:pPr>
            <w:r w:rsidRPr="0017063C">
              <w:rPr>
                <w:rFonts w:ascii="Aptos" w:eastAsia="Lucida Sans" w:hAnsi="Aptos" w:cs="Lucida Sans"/>
                <w:b/>
                <w:w w:val="90"/>
              </w:rPr>
              <w:t xml:space="preserve">                   Total</w:t>
            </w:r>
            <w:r w:rsidRPr="0017063C">
              <w:rPr>
                <w:rFonts w:ascii="Aptos" w:eastAsia="Lucida Sans" w:hAnsi="Aptos" w:cs="Lucida Sans"/>
                <w:b/>
                <w:spacing w:val="-6"/>
                <w:w w:val="90"/>
              </w:rPr>
              <w:t xml:space="preserve"> </w:t>
            </w:r>
            <w:r w:rsidRPr="0017063C">
              <w:rPr>
                <w:rFonts w:ascii="Aptos" w:eastAsia="Lucida Sans" w:hAnsi="Aptos" w:cs="Lucida Sans"/>
                <w:b/>
                <w:spacing w:val="-2"/>
              </w:rPr>
              <w:t>amount</w:t>
            </w:r>
          </w:p>
        </w:tc>
        <w:tc>
          <w:tcPr>
            <w:tcW w:w="1917" w:type="dxa"/>
            <w:tcBorders>
              <w:top w:val="single" w:sz="18" w:space="0" w:color="809FCF"/>
              <w:bottom w:val="single" w:sz="18" w:space="0" w:color="809FCF"/>
            </w:tcBorders>
            <w:shd w:val="clear" w:color="auto" w:fill="DBE5F1"/>
          </w:tcPr>
          <w:p w14:paraId="341F5FC6" w14:textId="727389A1" w:rsidR="000E106D" w:rsidRPr="0017063C" w:rsidRDefault="000E106D" w:rsidP="008265B3">
            <w:pPr>
              <w:widowControl w:val="0"/>
              <w:autoSpaceDE w:val="0"/>
              <w:autoSpaceDN w:val="0"/>
              <w:rPr>
                <w:rFonts w:ascii="Aptos" w:eastAsia="Lucida Sans" w:hAnsi="Aptos" w:cs="Lucida Sans"/>
              </w:rPr>
            </w:pPr>
            <w:r w:rsidRPr="0017063C">
              <w:rPr>
                <w:rFonts w:ascii="Aptos" w:eastAsia="Lucida Sans" w:hAnsi="Aptos" w:cs="Lucida Sans"/>
              </w:rPr>
              <w:t xml:space="preserve"> </w:t>
            </w:r>
          </w:p>
        </w:tc>
      </w:tr>
    </w:tbl>
    <w:p w14:paraId="40729B7D" w14:textId="1F3F6B5B" w:rsidR="000E106D" w:rsidRPr="0017063C" w:rsidRDefault="000E106D" w:rsidP="000E106D">
      <w:pPr>
        <w:widowControl w:val="0"/>
        <w:autoSpaceDE w:val="0"/>
        <w:autoSpaceDN w:val="0"/>
        <w:rPr>
          <w:rFonts w:ascii="Aptos" w:eastAsia="Lucida Sans" w:hAnsi="Aptos" w:cs="Lucida Sans"/>
          <w:b/>
        </w:rPr>
      </w:pPr>
    </w:p>
    <w:p w14:paraId="07C3DF62" w14:textId="0A6B73CB" w:rsidR="000E106D" w:rsidRPr="0017063C" w:rsidRDefault="000E106D" w:rsidP="000E106D">
      <w:pPr>
        <w:widowControl w:val="0"/>
        <w:autoSpaceDE w:val="0"/>
        <w:autoSpaceDN w:val="0"/>
        <w:spacing w:before="11"/>
        <w:ind w:left="116"/>
        <w:rPr>
          <w:rFonts w:ascii="Aptos" w:eastAsia="Lucida Sans" w:hAnsi="Aptos" w:cs="Lucida Sans"/>
        </w:rPr>
      </w:pPr>
      <w:r w:rsidRPr="0017063C">
        <w:rPr>
          <w:rFonts w:ascii="Aptos" w:eastAsia="Lucida Sans" w:hAnsi="Aptos" w:cs="Lucida Sans"/>
          <w:w w:val="90"/>
        </w:rPr>
        <w:t>For</w:t>
      </w:r>
      <w:r w:rsidRPr="0017063C">
        <w:rPr>
          <w:rFonts w:ascii="Aptos" w:eastAsia="Lucida Sans" w:hAnsi="Aptos" w:cs="Lucida Sans"/>
          <w:spacing w:val="-6"/>
        </w:rPr>
        <w:t xml:space="preserve"> </w:t>
      </w:r>
      <w:r w:rsidRPr="0017063C">
        <w:rPr>
          <w:rFonts w:ascii="Aptos" w:eastAsia="Lucida Sans" w:hAnsi="Aptos" w:cs="Lucida Sans"/>
          <w:w w:val="90"/>
        </w:rPr>
        <w:t>further</w:t>
      </w:r>
      <w:r w:rsidRPr="0017063C">
        <w:rPr>
          <w:rFonts w:ascii="Aptos" w:eastAsia="Lucida Sans" w:hAnsi="Aptos" w:cs="Lucida Sans"/>
          <w:spacing w:val="-1"/>
        </w:rPr>
        <w:t xml:space="preserve"> </w:t>
      </w:r>
      <w:r w:rsidRPr="0017063C">
        <w:rPr>
          <w:rFonts w:ascii="Aptos" w:eastAsia="Lucida Sans" w:hAnsi="Aptos" w:cs="Lucida Sans"/>
          <w:w w:val="90"/>
        </w:rPr>
        <w:t>details</w:t>
      </w:r>
      <w:r w:rsidRPr="0017063C">
        <w:rPr>
          <w:rFonts w:ascii="Aptos" w:eastAsia="Lucida Sans" w:hAnsi="Aptos" w:cs="Lucida Sans"/>
          <w:spacing w:val="4"/>
        </w:rPr>
        <w:t xml:space="preserve"> </w:t>
      </w:r>
      <w:r w:rsidRPr="0017063C">
        <w:rPr>
          <w:rFonts w:ascii="Aptos" w:eastAsia="Lucida Sans" w:hAnsi="Aptos" w:cs="Lucida Sans"/>
          <w:w w:val="90"/>
        </w:rPr>
        <w:t>of</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4"/>
        </w:rPr>
        <w:t xml:space="preserve"> </w:t>
      </w:r>
      <w:r w:rsidRPr="0017063C">
        <w:rPr>
          <w:rFonts w:ascii="Aptos" w:eastAsia="Lucida Sans" w:hAnsi="Aptos" w:cs="Lucida Sans"/>
          <w:w w:val="90"/>
        </w:rPr>
        <w:t>courts</w:t>
      </w:r>
      <w:r w:rsidRPr="0017063C">
        <w:rPr>
          <w:rFonts w:ascii="Aptos" w:eastAsia="Lucida Sans" w:hAnsi="Aptos" w:cs="Lucida Sans"/>
          <w:spacing w:val="4"/>
        </w:rPr>
        <w:t xml:space="preserve"> </w:t>
      </w:r>
      <w:hyperlink r:id="rId40">
        <w:r w:rsidRPr="0017063C">
          <w:rPr>
            <w:rFonts w:ascii="Aptos" w:eastAsia="Lucida Sans" w:hAnsi="Aptos" w:cs="Lucida Sans"/>
            <w:w w:val="90"/>
          </w:rPr>
          <w:t>www.gov.uk/find-court-</w:t>
        </w:r>
        <w:r w:rsidRPr="0017063C">
          <w:rPr>
            <w:rFonts w:ascii="Aptos" w:eastAsia="Lucida Sans" w:hAnsi="Aptos" w:cs="Lucida Sans"/>
            <w:spacing w:val="-2"/>
            <w:w w:val="90"/>
          </w:rPr>
          <w:t>tribunal.</w:t>
        </w:r>
      </w:hyperlink>
    </w:p>
    <w:p w14:paraId="005D6555" w14:textId="7DB980FC" w:rsidR="000E106D" w:rsidRPr="0017063C" w:rsidRDefault="000E106D" w:rsidP="000E106D">
      <w:pPr>
        <w:widowControl w:val="0"/>
        <w:autoSpaceDE w:val="0"/>
        <w:autoSpaceDN w:val="0"/>
        <w:spacing w:before="8"/>
        <w:ind w:left="116"/>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1A05203C" w14:textId="5568AB81"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66432" behindDoc="1" locked="0" layoutInCell="1" allowOverlap="1" wp14:anchorId="2A126003" wp14:editId="26F465BF">
                <wp:simplePos x="0" y="0"/>
                <wp:positionH relativeFrom="page">
                  <wp:posOffset>252729</wp:posOffset>
                </wp:positionH>
                <wp:positionV relativeFrom="paragraph">
                  <wp:posOffset>44144</wp:posOffset>
                </wp:positionV>
                <wp:extent cx="7055484"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8597B2" id="Graphic 16" o:spid="_x0000_s1026" style="position:absolute;margin-left:19.9pt;margin-top:3.5pt;width:555.5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tbl>
      <w:tblPr>
        <w:tblpPr w:leftFromText="180" w:rightFromText="180" w:vertAnchor="page" w:horzAnchor="margin" w:tblpXSpec="right" w:tblpY="2341"/>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2681"/>
      </w:tblGrid>
      <w:tr w:rsidR="00DE28D3" w:rsidRPr="0017063C" w14:paraId="2FC1721F" w14:textId="77777777" w:rsidTr="00DE28D3">
        <w:trPr>
          <w:trHeight w:val="386"/>
        </w:trPr>
        <w:tc>
          <w:tcPr>
            <w:tcW w:w="1814" w:type="dxa"/>
            <w:shd w:val="clear" w:color="auto" w:fill="FFFFFF"/>
          </w:tcPr>
          <w:p w14:paraId="5018179C" w14:textId="77777777" w:rsidR="00DE28D3" w:rsidRPr="0017063C" w:rsidRDefault="00DE28D3" w:rsidP="00DE28D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2681" w:type="dxa"/>
            <w:shd w:val="clear" w:color="auto" w:fill="FFFFFF"/>
          </w:tcPr>
          <w:p w14:paraId="474EA94B" w14:textId="77777777" w:rsidR="00DE28D3" w:rsidRPr="0017063C" w:rsidRDefault="00DE28D3" w:rsidP="00DE28D3">
            <w:pPr>
              <w:widowControl w:val="0"/>
              <w:autoSpaceDE w:val="0"/>
              <w:autoSpaceDN w:val="0"/>
              <w:rPr>
                <w:rFonts w:ascii="Aptos" w:eastAsia="Lucida Sans" w:hAnsi="Aptos" w:cs="Lucida Sans"/>
              </w:rPr>
            </w:pPr>
          </w:p>
        </w:tc>
      </w:tr>
    </w:tbl>
    <w:p w14:paraId="51B253AC" w14:textId="39C0DC8F"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p w14:paraId="4140C655" w14:textId="1014CE58" w:rsidR="000E106D" w:rsidRPr="0017063C" w:rsidRDefault="00DE28D3" w:rsidP="000E106D">
      <w:pPr>
        <w:widowControl w:val="0"/>
        <w:autoSpaceDE w:val="0"/>
        <w:autoSpaceDN w:val="0"/>
        <w:spacing w:before="2"/>
        <w:rPr>
          <w:rFonts w:ascii="Aptos" w:eastAsia="Lucida Sans" w:hAnsi="Aptos" w:cs="Lucida Sans"/>
        </w:rPr>
      </w:pPr>
      <w:r w:rsidRPr="0017063C">
        <w:rPr>
          <w:rFonts w:ascii="Aptos" w:eastAsia="Lucida Sans" w:hAnsi="Aptos" w:cs="Lucida Sans"/>
          <w:noProof/>
        </w:rPr>
        <mc:AlternateContent>
          <mc:Choice Requires="wps">
            <w:drawing>
              <wp:anchor distT="0" distB="0" distL="114300" distR="114300" simplePos="0" relativeHeight="251667456" behindDoc="1" locked="0" layoutInCell="1" allowOverlap="1" wp14:anchorId="211EDDB2" wp14:editId="558BCDAF">
                <wp:simplePos x="0" y="0"/>
                <wp:positionH relativeFrom="margin">
                  <wp:align>right</wp:align>
                </wp:positionH>
                <wp:positionV relativeFrom="paragraph">
                  <wp:posOffset>24765</wp:posOffset>
                </wp:positionV>
                <wp:extent cx="7200900" cy="83820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8382000"/>
                        </a:xfrm>
                        <a:custGeom>
                          <a:avLst/>
                          <a:gdLst/>
                          <a:ahLst/>
                          <a:cxnLst/>
                          <a:rect l="l" t="t" r="r" b="b"/>
                          <a:pathLst>
                            <a:path w="7043420" h="10175240">
                              <a:moveTo>
                                <a:pt x="7043420" y="0"/>
                              </a:moveTo>
                              <a:lnTo>
                                <a:pt x="0" y="0"/>
                              </a:lnTo>
                              <a:lnTo>
                                <a:pt x="0" y="10175240"/>
                              </a:lnTo>
                              <a:lnTo>
                                <a:pt x="7043420" y="10175240"/>
                              </a:lnTo>
                              <a:lnTo>
                                <a:pt x="7043420" y="0"/>
                              </a:lnTo>
                              <a:close/>
                            </a:path>
                          </a:pathLst>
                        </a:custGeom>
                        <a:solidFill>
                          <a:srgbClr val="CCD5EB"/>
                        </a:solidFill>
                      </wps:spPr>
                      <wps:txbx>
                        <w:txbxContent>
                          <w:p w14:paraId="77EA7059" w14:textId="77777777" w:rsidR="000E106D" w:rsidRPr="00940D40" w:rsidRDefault="000E106D" w:rsidP="000E106D">
                            <w:pPr>
                              <w:widowControl w:val="0"/>
                              <w:autoSpaceDE w:val="0"/>
                              <w:autoSpaceDN w:val="0"/>
                              <w:ind w:left="576"/>
                              <w:rPr>
                                <w:rFonts w:ascii="Aptos" w:eastAsia="Lucida Sans" w:hAnsi="Aptos" w:cs="Lucida Sans"/>
                                <w:b/>
                                <w:bCs/>
                                <w:w w:val="90"/>
                                <w:u w:val="single"/>
                              </w:rPr>
                            </w:pPr>
                            <w:r w:rsidRPr="00940D40">
                              <w:rPr>
                                <w:rFonts w:ascii="Aptos" w:eastAsia="Lucida Sans" w:hAnsi="Aptos" w:cs="Lucida Sans"/>
                                <w:b/>
                                <w:bCs/>
                                <w:w w:val="90"/>
                                <w:u w:val="single"/>
                              </w:rPr>
                              <w:t>Particulars of Claim</w:t>
                            </w:r>
                          </w:p>
                          <w:p w14:paraId="77E50183" w14:textId="77777777" w:rsidR="000E106D" w:rsidRDefault="00000000" w:rsidP="000E106D">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1991327017"/>
                                <w14:checkbox>
                                  <w14:checked w14:val="0"/>
                                  <w14:checkedState w14:val="2612" w14:font="MS Gothic"/>
                                  <w14:uncheckedState w14:val="2610" w14:font="MS Gothic"/>
                                </w14:checkbox>
                              </w:sdtPr>
                              <w:sdtContent>
                                <w:r w:rsidR="000E106D" w:rsidRPr="00AB0151">
                                  <w:rPr>
                                    <w:rFonts w:ascii="MS Gothic" w:eastAsia="MS Gothic" w:hAnsi="MS Gothic" w:cs="Lucida Sans" w:hint="eastAsia"/>
                                    <w:spacing w:val="-5"/>
                                    <w:shd w:val="clear" w:color="auto" w:fill="D9E2F3" w:themeFill="accent1" w:themeFillTint="33"/>
                                  </w:rPr>
                                  <w:t>☐</w:t>
                                </w:r>
                              </w:sdtContent>
                            </w:sdt>
                            <w:r w:rsidR="000E106D" w:rsidRPr="00291705">
                              <w:rPr>
                                <w:rFonts w:ascii="Aptos" w:eastAsia="Lucida Sans" w:hAnsi="Aptos" w:cs="Lucida Sans"/>
                                <w:spacing w:val="-5"/>
                              </w:rPr>
                              <w:t>Attached</w:t>
                            </w:r>
                          </w:p>
                          <w:p w14:paraId="2777F01C" w14:textId="77777777" w:rsidR="000E106D" w:rsidRDefault="00000000" w:rsidP="000E106D">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347525637"/>
                                <w14:checkbox>
                                  <w14:checked w14:val="1"/>
                                  <w14:checkedState w14:val="2612" w14:font="MS Gothic"/>
                                  <w14:uncheckedState w14:val="2610" w14:font="MS Gothic"/>
                                </w14:checkbox>
                              </w:sdtPr>
                              <w:sdtContent>
                                <w:r w:rsidR="000E106D">
                                  <w:rPr>
                                    <w:rFonts w:ascii="MS Gothic" w:eastAsia="MS Gothic" w:hAnsi="MS Gothic" w:cs="Lucida Sans" w:hint="eastAsia"/>
                                    <w:spacing w:val="-5"/>
                                    <w:shd w:val="clear" w:color="auto" w:fill="D9E2F3" w:themeFill="accent1" w:themeFillTint="33"/>
                                  </w:rPr>
                                  <w:t>☒</w:t>
                                </w:r>
                              </w:sdtContent>
                            </w:sdt>
                            <w:r w:rsidR="000E106D" w:rsidRPr="00411AFD">
                              <w:rPr>
                                <w:rFonts w:ascii="Aptos" w:eastAsia="Lucida Sans" w:hAnsi="Aptos" w:cs="Lucida Sans"/>
                                <w:spacing w:val="-5"/>
                              </w:rPr>
                              <w:t>To Follow</w:t>
                            </w:r>
                          </w:p>
                          <w:p w14:paraId="3F431CD7" w14:textId="77777777" w:rsidR="000E106D" w:rsidRPr="00411AFD" w:rsidRDefault="000E106D" w:rsidP="000E106D">
                            <w:pPr>
                              <w:widowControl w:val="0"/>
                              <w:autoSpaceDE w:val="0"/>
                              <w:autoSpaceDN w:val="0"/>
                              <w:spacing w:before="1"/>
                              <w:ind w:right="1111"/>
                              <w:rPr>
                                <w:rFonts w:ascii="Aptos" w:eastAsia="Lucida Sans" w:hAnsi="Aptos" w:cs="Lucida Sans"/>
                                <w:w w:val="90"/>
                              </w:rPr>
                            </w:pPr>
                          </w:p>
                          <w:tbl>
                            <w:tblPr>
                              <w:tblStyle w:val="TableGrid2"/>
                              <w:tblW w:w="0" w:type="auto"/>
                              <w:tblInd w:w="817" w:type="dxa"/>
                              <w:shd w:val="clear" w:color="auto" w:fill="DBE5F1"/>
                              <w:tblLook w:val="04A0" w:firstRow="1" w:lastRow="0" w:firstColumn="1" w:lastColumn="0" w:noHBand="0" w:noVBand="1"/>
                            </w:tblPr>
                            <w:tblGrid>
                              <w:gridCol w:w="9909"/>
                            </w:tblGrid>
                            <w:tr w:rsidR="000E106D" w:rsidRPr="00291705" w14:paraId="07A49C3D" w14:textId="77777777" w:rsidTr="0022534D">
                              <w:trPr>
                                <w:trHeight w:val="800"/>
                              </w:trPr>
                              <w:tc>
                                <w:tcPr>
                                  <w:tcW w:w="9909" w:type="dxa"/>
                                  <w:shd w:val="clear" w:color="auto" w:fill="DBE5F1"/>
                                </w:tcPr>
                                <w:p w14:paraId="0CB64691" w14:textId="77777777" w:rsidR="000E106D" w:rsidRPr="00291705"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bookmarkStart w:id="4" w:name="_Hlk181615963"/>
                                  <w:r w:rsidRPr="00291705">
                                    <w:rPr>
                                      <w:rFonts w:ascii="Aptos" w:hAnsi="Aptos" w:cs="Segoe UI"/>
                                      <w:b/>
                                      <w:bCs/>
                                      <w:color w:val="374151"/>
                                      <w:bdr w:val="single" w:sz="2" w:space="0" w:color="D9D9E3" w:frame="1"/>
                                      <w:lang w:val="en-GB" w:eastAsia="en-GB"/>
                                    </w:rPr>
                                    <w:t>Particulars of Claims:</w:t>
                                  </w:r>
                                </w:p>
                                <w:p w14:paraId="47BDCFB7" w14:textId="77777777" w:rsidR="000E106D"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color w:val="374151"/>
                                      <w:lang w:val="en-GB" w:eastAsia="en-GB"/>
                                    </w:rPr>
                                    <w:t>The actions of the</w:t>
                                  </w:r>
                                  <w:r>
                                    <w:rPr>
                                      <w:rFonts w:ascii="Aptos" w:hAnsi="Aptos" w:cs="Segoe UI"/>
                                      <w:color w:val="374151"/>
                                      <w:lang w:val="en-GB" w:eastAsia="en-GB"/>
                                    </w:rPr>
                                    <w:t xml:space="preserve"> </w:t>
                                  </w:r>
                                  <w:r w:rsidRPr="008D7C55">
                                    <w:rPr>
                                      <w:rFonts w:ascii="Aptos" w:hAnsi="Aptos" w:cs="Segoe UI"/>
                                      <w:b/>
                                      <w:bCs/>
                                      <w:color w:val="374151"/>
                                      <w:lang w:val="en-GB" w:eastAsia="en-GB"/>
                                    </w:rPr>
                                    <w:t>“The Listed as Liable.”</w:t>
                                  </w:r>
                                  <w:r w:rsidRPr="00291705">
                                    <w:rPr>
                                      <w:rFonts w:ascii="Aptos" w:hAnsi="Aptos" w:cs="Segoe UI"/>
                                      <w:color w:val="FF0000"/>
                                      <w:lang w:val="en-GB" w:eastAsia="en-GB"/>
                                    </w:rPr>
                                    <w:t xml:space="preserve"> </w:t>
                                  </w:r>
                                  <w:r w:rsidRPr="00291705">
                                    <w:rPr>
                                      <w:rFonts w:ascii="Aptos" w:hAnsi="Aptos" w:cs="Segoe UI"/>
                                      <w:color w:val="374151"/>
                                      <w:lang w:val="en-GB" w:eastAsia="en-GB"/>
                                    </w:rPr>
                                    <w:t xml:space="preserve"> have led to significant damages, both physical and </w:t>
                                  </w:r>
                                  <w:r>
                                    <w:rPr>
                                      <w:rFonts w:ascii="Aptos" w:hAnsi="Aptos" w:cs="Segoe UI"/>
                                      <w:color w:val="374151"/>
                                      <w:lang w:val="en-GB" w:eastAsia="en-GB"/>
                                    </w:rPr>
                                    <w:t xml:space="preserve">mentally and </w:t>
                                  </w:r>
                                  <w:r w:rsidRPr="00291705">
                                    <w:rPr>
                                      <w:rFonts w:ascii="Aptos" w:hAnsi="Aptos" w:cs="Segoe UI"/>
                                      <w:color w:val="374151"/>
                                      <w:lang w:val="en-GB" w:eastAsia="en-GB"/>
                                    </w:rPr>
                                    <w:t>financial</w:t>
                                  </w:r>
                                  <w:r>
                                    <w:rPr>
                                      <w:rFonts w:ascii="Aptos" w:hAnsi="Aptos" w:cs="Segoe UI"/>
                                      <w:color w:val="374151"/>
                                      <w:lang w:val="en-GB" w:eastAsia="en-GB"/>
                                    </w:rPr>
                                    <w:t>ly.</w:t>
                                  </w:r>
                                </w:p>
                                <w:p w14:paraId="57D66B4F" w14:textId="6CCE7958" w:rsidR="000E106D" w:rsidRPr="00291705"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Pr>
                                      <w:rFonts w:ascii="Aptos" w:hAnsi="Aptos" w:cs="Segoe UI"/>
                                      <w:color w:val="374151"/>
                                      <w:lang w:val="en-GB" w:eastAsia="en-GB"/>
                                    </w:rPr>
                                    <w:t>T</w:t>
                                  </w:r>
                                  <w:r w:rsidRPr="00291705">
                                    <w:rPr>
                                      <w:rFonts w:ascii="Aptos" w:hAnsi="Aptos" w:cs="Segoe UI"/>
                                      <w:color w:val="374151"/>
                                      <w:lang w:val="en-GB" w:eastAsia="en-GB"/>
                                    </w:rPr>
                                    <w:t xml:space="preserve">he failures and breaches of the </w:t>
                                  </w:r>
                                  <w:r w:rsidR="009C7DF4">
                                    <w:rPr>
                                      <w:rFonts w:ascii="Aptos" w:hAnsi="Aptos" w:cs="Segoe UI"/>
                                      <w:color w:val="FF0000"/>
                                      <w:lang w:val="en-GB" w:eastAsia="en-GB"/>
                                    </w:rPr>
                                    <w:t xml:space="preserve">listed as liable in our attached form of particulars </w:t>
                                  </w:r>
                                  <w:r w:rsidRPr="00291705">
                                    <w:rPr>
                                      <w:rFonts w:ascii="Aptos" w:hAnsi="Aptos" w:cs="Segoe UI"/>
                                      <w:color w:val="374151"/>
                                      <w:lang w:val="en-GB" w:eastAsia="en-GB"/>
                                    </w:rPr>
                                    <w:t xml:space="preserve">have resulted in substantial damages to </w:t>
                                  </w:r>
                                  <w:r w:rsidR="009C7DF4">
                                    <w:rPr>
                                      <w:rFonts w:ascii="Aptos" w:hAnsi="Aptos" w:cs="Segoe UI"/>
                                      <w:color w:val="374151"/>
                                      <w:lang w:val="en-GB" w:eastAsia="en-GB"/>
                                    </w:rPr>
                                    <w:t>Mr. Simon Paul Cordell’s</w:t>
                                  </w:r>
                                  <w:r w:rsidRPr="00291705">
                                    <w:rPr>
                                      <w:rFonts w:ascii="Aptos" w:hAnsi="Aptos" w:cs="Segoe UI"/>
                                      <w:color w:val="374151"/>
                                      <w:lang w:val="en-GB" w:eastAsia="en-GB"/>
                                    </w:rPr>
                                    <w:t xml:space="preserve"> personal life, business, reputation, and financial </w:t>
                                  </w:r>
                                  <w:r w:rsidR="009C7DF4">
                                    <w:rPr>
                                      <w:rFonts w:ascii="Aptos" w:hAnsi="Aptos" w:cs="Segoe UI"/>
                                      <w:color w:val="374151"/>
                                      <w:lang w:val="en-GB" w:eastAsia="en-GB"/>
                                    </w:rPr>
                                    <w:t xml:space="preserve">status as well as health’s </w:t>
                                  </w:r>
                                  <w:r w:rsidRPr="00291705">
                                    <w:rPr>
                                      <w:rFonts w:ascii="Aptos" w:hAnsi="Aptos" w:cs="Segoe UI"/>
                                      <w:color w:val="374151"/>
                                      <w:lang w:val="en-GB" w:eastAsia="en-GB"/>
                                    </w:rPr>
                                    <w:t>well-being.</w:t>
                                  </w:r>
                                </w:p>
                                <w:p w14:paraId="57DF88A5" w14:textId="5A7DB632" w:rsidR="000E106D" w:rsidRPr="00411AFD"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color w:val="374151"/>
                                      <w:lang w:val="en-GB" w:eastAsia="en-GB"/>
                                    </w:rPr>
                                    <w:t xml:space="preserve">These incidents </w:t>
                                  </w:r>
                                  <w:r w:rsidR="009C7DF4">
                                    <w:rPr>
                                      <w:rFonts w:ascii="Aptos" w:hAnsi="Aptos" w:cs="Segoe UI"/>
                                      <w:color w:val="374151"/>
                                      <w:lang w:val="en-GB" w:eastAsia="en-GB"/>
                                    </w:rPr>
                                    <w:t xml:space="preserve">that we are accounting for </w:t>
                                  </w:r>
                                  <w:r w:rsidRPr="00291705">
                                    <w:rPr>
                                      <w:rFonts w:ascii="Aptos" w:hAnsi="Aptos" w:cs="Segoe UI"/>
                                      <w:color w:val="374151"/>
                                      <w:lang w:val="en-GB" w:eastAsia="en-GB"/>
                                    </w:rPr>
                                    <w:t xml:space="preserve">occurred during </w:t>
                                  </w:r>
                                  <w:r w:rsidRPr="00145F7F">
                                    <w:rPr>
                                      <w:rFonts w:ascii="Aptos" w:hAnsi="Aptos" w:cs="Segoe UI"/>
                                      <w:lang w:val="en-GB" w:eastAsia="en-GB"/>
                                    </w:rPr>
                                    <w:t xml:space="preserve">various interactions with law enforcement and Government Representatives, such as the </w:t>
                                  </w:r>
                                  <w:r w:rsidR="00145F7F" w:rsidRPr="00145F7F">
                                    <w:rPr>
                                      <w:rFonts w:ascii="Aptos" w:hAnsi="Aptos" w:cs="Segoe UI"/>
                                      <w:lang w:val="en-GB" w:eastAsia="en-GB"/>
                                    </w:rPr>
                                    <w:t>Listed as Liable.</w:t>
                                  </w:r>
                                </w:p>
                                <w:p w14:paraId="3589FEB4" w14:textId="77777777" w:rsidR="000E106D" w:rsidRPr="00291705"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b/>
                                      <w:bCs/>
                                      <w:color w:val="374151"/>
                                      <w:bdr w:val="single" w:sz="2" w:space="0" w:color="D9D9E3" w:frame="1"/>
                                      <w:lang w:val="en-GB" w:eastAsia="en-GB"/>
                                    </w:rPr>
                                    <w:t>Damages:</w:t>
                                  </w:r>
                                  <w:r w:rsidRPr="00291705">
                                    <w:rPr>
                                      <w:rFonts w:ascii="Aptos" w:hAnsi="Aptos" w:cs="Segoe UI"/>
                                      <w:color w:val="374151"/>
                                      <w:lang w:val="en-GB" w:eastAsia="en-GB"/>
                                    </w:rPr>
                                    <w:t xml:space="preserve"> The failures of the </w:t>
                                  </w:r>
                                  <w:r w:rsidRPr="008D7C55">
                                    <w:rPr>
                                      <w:rFonts w:ascii="Aptos" w:hAnsi="Aptos" w:cs="Segoe UI"/>
                                      <w:b/>
                                      <w:bCs/>
                                      <w:color w:val="374151"/>
                                      <w:lang w:val="en-GB" w:eastAsia="en-GB"/>
                                    </w:rPr>
                                    <w:t>“The Listed as Liable.”</w:t>
                                  </w:r>
                                  <w:r w:rsidRPr="00291705">
                                    <w:rPr>
                                      <w:rFonts w:ascii="Aptos" w:hAnsi="Aptos" w:cs="Segoe UI"/>
                                      <w:color w:val="FF0000"/>
                                      <w:lang w:val="en-GB" w:eastAsia="en-GB"/>
                                    </w:rPr>
                                    <w:t xml:space="preserve"> </w:t>
                                  </w:r>
                                  <w:r w:rsidRPr="00291705">
                                    <w:rPr>
                                      <w:rFonts w:ascii="Aptos" w:hAnsi="Aptos" w:cs="Segoe UI"/>
                                      <w:color w:val="374151"/>
                                      <w:lang w:val="en-GB" w:eastAsia="en-GB"/>
                                    </w:rPr>
                                    <w:t>have led to the following damages: --</w:t>
                                  </w:r>
                                </w:p>
                                <w:p w14:paraId="09FD144A" w14:textId="77777777" w:rsidR="000E106D"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b/>
                                      <w:bCs/>
                                      <w:color w:val="374151"/>
                                      <w:bdr w:val="single" w:sz="2" w:space="0" w:color="D9D9E3" w:frame="1"/>
                                      <w:lang w:val="en-GB" w:eastAsia="en-GB"/>
                                    </w:rPr>
                                    <w:t>Legal Basis for the Claim:</w:t>
                                  </w:r>
                                  <w:r w:rsidRPr="00291705">
                                    <w:rPr>
                                      <w:rFonts w:ascii="Aptos" w:hAnsi="Aptos" w:cs="Segoe UI"/>
                                      <w:color w:val="374151"/>
                                      <w:lang w:val="en-GB" w:eastAsia="en-GB"/>
                                    </w:rPr>
                                    <w:t xml:space="preserve"> The basis for this claim rests on the violations of</w:t>
                                  </w:r>
                                  <w:r>
                                    <w:rPr>
                                      <w:rFonts w:ascii="Aptos" w:hAnsi="Aptos" w:cs="Segoe UI"/>
                                      <w:color w:val="374151"/>
                                      <w:lang w:val="en-GB" w:eastAsia="en-GB"/>
                                    </w:rPr>
                                    <w:t>: --</w:t>
                                  </w:r>
                                </w:p>
                                <w:p w14:paraId="4D0006A4" w14:textId="77777777" w:rsidR="000E106D" w:rsidRPr="00954731" w:rsidRDefault="000E106D" w:rsidP="004B5C9A">
                                  <w:pPr>
                                    <w:pStyle w:val="ListParagraph"/>
                                    <w:numPr>
                                      <w:ilvl w:val="0"/>
                                      <w:numId w:val="253"/>
                                    </w:num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8D7C55">
                                    <w:rPr>
                                      <w:rFonts w:ascii="Aptos" w:hAnsi="Aptos" w:cs="Segoe UI"/>
                                      <w:color w:val="374151"/>
                                      <w:lang w:val="en-GB" w:eastAsia="en-GB"/>
                                    </w:rPr>
                                    <w:t>Specify legal principles and/or contractual obligations.</w:t>
                                  </w:r>
                                </w:p>
                                <w:p w14:paraId="150B9E6B" w14:textId="77777777" w:rsidR="000E106D" w:rsidRPr="00291705"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b/>
                                      <w:bCs/>
                                      <w:color w:val="374151"/>
                                      <w:bdr w:val="single" w:sz="2" w:space="0" w:color="D9D9E3" w:frame="1"/>
                                      <w:lang w:val="en-GB" w:eastAsia="en-GB"/>
                                    </w:rPr>
                                    <w:t>Unlawful Actions and Violated Laws/Regulations:</w:t>
                                  </w:r>
                                  <w:r w:rsidRPr="00291705">
                                    <w:rPr>
                                      <w:rFonts w:ascii="Aptos" w:hAnsi="Aptos" w:cs="Segoe UI"/>
                                      <w:color w:val="374151"/>
                                      <w:lang w:val="en-GB" w:eastAsia="en-GB"/>
                                    </w:rPr>
                                    <w:t xml:space="preserve"> It has come to my attention that your company's actions have breached the following laws and regulations: --</w:t>
                                  </w:r>
                                </w:p>
                                <w:p w14:paraId="79C9245E" w14:textId="77777777" w:rsidR="000E106D" w:rsidRPr="00E81235" w:rsidRDefault="000E106D" w:rsidP="004B5C9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Wrongful Seizure of Vehicle:</w:t>
                                  </w:r>
                                </w:p>
                                <w:p w14:paraId="34851E83" w14:textId="77777777" w:rsidR="000E106D" w:rsidRPr="00E81235" w:rsidRDefault="000E106D" w:rsidP="004B5C9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damages resulting from the wrongful seizure of your vehicle on multiple occasions.</w:t>
                                  </w:r>
                                </w:p>
                                <w:p w14:paraId="71F064DF" w14:textId="77777777" w:rsidR="000E106D" w:rsidRPr="00E81235" w:rsidRDefault="000E106D" w:rsidP="004B5C9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Breach of Bail Conditions:</w:t>
                                  </w:r>
                                </w:p>
                                <w:p w14:paraId="2E5AC4AF" w14:textId="77777777" w:rsidR="000E106D" w:rsidRPr="00E81235" w:rsidRDefault="000E106D" w:rsidP="004B5C9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and emotional distress due to being arrested for a perceived breach of bail conditions, which were later proven to be inaccurate.</w:t>
                                  </w:r>
                                </w:p>
                                <w:p w14:paraId="6B384936" w14:textId="77777777" w:rsidR="000E106D" w:rsidRPr="00E81235" w:rsidRDefault="000E106D" w:rsidP="004B5C9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Insurance Verification Errors:</w:t>
                                  </w:r>
                                </w:p>
                                <w:p w14:paraId="695D7C13" w14:textId="77777777" w:rsidR="000E106D" w:rsidRPr="00E81235" w:rsidRDefault="000E106D" w:rsidP="004B5C9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and financial losses incurred due to repeated errors in the Motor Insurance Database (MID) and subsequent police stops.</w:t>
                                  </w:r>
                                </w:p>
                                <w:p w14:paraId="426DCEA0" w14:textId="77777777" w:rsidR="000E106D" w:rsidRPr="00E81235" w:rsidRDefault="000E106D" w:rsidP="004B5C9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False Accusations:</w:t>
                                  </w:r>
                                </w:p>
                                <w:p w14:paraId="099CB548" w14:textId="77777777" w:rsidR="000E106D" w:rsidRPr="00E81235" w:rsidRDefault="000E106D" w:rsidP="004B5C9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resulting from false accusations of no insurance coverage, despite providing evidence of valid insurance.</w:t>
                                  </w:r>
                                </w:p>
                                <w:p w14:paraId="5BE346DF" w14:textId="77777777" w:rsidR="000E106D" w:rsidRPr="00E81235" w:rsidRDefault="000E106D" w:rsidP="004B5C9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Court Fines and Points:</w:t>
                                  </w:r>
                                </w:p>
                                <w:p w14:paraId="3922D04C" w14:textId="77777777" w:rsidR="000E106D" w:rsidRPr="00E81235" w:rsidRDefault="000E106D" w:rsidP="004B5C9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resulting from fines and points imposed on your driving record in the absence of accurate information about your insurance coverage.</w:t>
                                  </w:r>
                                </w:p>
                                <w:p w14:paraId="079DD40C" w14:textId="77777777" w:rsidR="000E106D" w:rsidRPr="00E81235" w:rsidRDefault="000E106D" w:rsidP="004B5C9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Emotional Distress and Harassment:</w:t>
                                  </w:r>
                                </w:p>
                                <w:p w14:paraId="4CDC7B11" w14:textId="77777777" w:rsidR="000E106D" w:rsidRPr="00E81235" w:rsidRDefault="000E106D" w:rsidP="004B5C9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emotional distress and harassment caused by repeated stops and legal proceedings despite having valid insurance.</w:t>
                                  </w:r>
                                </w:p>
                                <w:p w14:paraId="416A298C" w14:textId="77777777" w:rsidR="000E106D" w:rsidRPr="00E81235" w:rsidRDefault="000E106D" w:rsidP="004B5C9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Financial Losses:</w:t>
                                  </w:r>
                                </w:p>
                                <w:p w14:paraId="20C8A8B1" w14:textId="77777777" w:rsidR="000E106D" w:rsidRPr="00E81235" w:rsidRDefault="000E106D" w:rsidP="004B5C9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financial losses incurred in paying fines, retrieving impounded vehicles, and other related expenses.</w:t>
                                  </w:r>
                                </w:p>
                                <w:p w14:paraId="4CFC570E" w14:textId="77777777" w:rsidR="000E106D" w:rsidRPr="00291705"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p>
                              </w:tc>
                            </w:tr>
                            <w:bookmarkEnd w:id="4"/>
                          </w:tbl>
                          <w:p w14:paraId="510A9611" w14:textId="77777777" w:rsidR="000E106D" w:rsidRPr="00291705" w:rsidRDefault="000E106D" w:rsidP="000E106D">
                            <w:pPr>
                              <w:widowControl w:val="0"/>
                              <w:autoSpaceDE w:val="0"/>
                              <w:autoSpaceDN w:val="0"/>
                              <w:spacing w:before="1" w:after="240"/>
                              <w:ind w:left="1469" w:right="1111" w:hanging="851"/>
                              <w:rPr>
                                <w:rFonts w:ascii="Aptos" w:eastAsia="Lucida Sans" w:hAnsi="Aptos" w:cs="Lucida Sans"/>
                                <w:spacing w:val="-5"/>
                              </w:rPr>
                            </w:pPr>
                          </w:p>
                          <w:p w14:paraId="1E2BF613" w14:textId="77777777" w:rsidR="000E106D" w:rsidRPr="00291705" w:rsidRDefault="000E106D" w:rsidP="000E106D">
                            <w:pPr>
                              <w:widowControl w:val="0"/>
                              <w:autoSpaceDE w:val="0"/>
                              <w:autoSpaceDN w:val="0"/>
                              <w:spacing w:line="228" w:lineRule="exact"/>
                              <w:rPr>
                                <w:rFonts w:ascii="Aptos" w:eastAsia="Lucida Sans" w:hAnsi="Aptos" w:cs="Lucida Sans"/>
                              </w:rPr>
                            </w:pPr>
                          </w:p>
                          <w:p w14:paraId="178BFFF6" w14:textId="77777777" w:rsidR="000E106D" w:rsidRDefault="000E106D" w:rsidP="000E106D">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EDDB2" id="Graphic 23" o:spid="_x0000_s1031" style="position:absolute;margin-left:515.8pt;margin-top:1.95pt;width:567pt;height:660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7043420,101752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" adj="-11796480,,5400" path="m7043420,l,,,10175240r7043420,l7043420,xe" fillcolor="#ccd5eb" stroked="f">
                <v:stroke joinstyle="miter"/>
                <v:formulas/>
                <v:path arrowok="t" o:connecttype="custom" textboxrect="0,0,7043420,10175240"/>
                <v:textbox inset="0,0,0,0">
                  <w:txbxContent>
                    <w:p w14:paraId="77EA7059" w14:textId="77777777" w:rsidR="000E106D" w:rsidRPr="00940D40" w:rsidRDefault="000E106D" w:rsidP="000E106D">
                      <w:pPr>
                        <w:widowControl w:val="0"/>
                        <w:autoSpaceDE w:val="0"/>
                        <w:autoSpaceDN w:val="0"/>
                        <w:ind w:left="576"/>
                        <w:rPr>
                          <w:rFonts w:ascii="Aptos" w:eastAsia="Lucida Sans" w:hAnsi="Aptos" w:cs="Lucida Sans"/>
                          <w:b/>
                          <w:bCs/>
                          <w:w w:val="90"/>
                          <w:u w:val="single"/>
                        </w:rPr>
                      </w:pPr>
                      <w:r w:rsidRPr="00940D40">
                        <w:rPr>
                          <w:rFonts w:ascii="Aptos" w:eastAsia="Lucida Sans" w:hAnsi="Aptos" w:cs="Lucida Sans"/>
                          <w:b/>
                          <w:bCs/>
                          <w:w w:val="90"/>
                          <w:u w:val="single"/>
                        </w:rPr>
                        <w:t>Particulars of Claim</w:t>
                      </w:r>
                    </w:p>
                    <w:p w14:paraId="77E50183" w14:textId="77777777" w:rsidR="000E106D" w:rsidRDefault="00000000" w:rsidP="000E106D">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1991327017"/>
                          <w14:checkbox>
                            <w14:checked w14:val="0"/>
                            <w14:checkedState w14:val="2612" w14:font="MS Gothic"/>
                            <w14:uncheckedState w14:val="2610" w14:font="MS Gothic"/>
                          </w14:checkbox>
                        </w:sdtPr>
                        <w:sdtContent>
                          <w:r w:rsidR="000E106D" w:rsidRPr="00AB0151">
                            <w:rPr>
                              <w:rFonts w:ascii="MS Gothic" w:eastAsia="MS Gothic" w:hAnsi="MS Gothic" w:cs="Lucida Sans" w:hint="eastAsia"/>
                              <w:spacing w:val="-5"/>
                              <w:shd w:val="clear" w:color="auto" w:fill="D9E2F3" w:themeFill="accent1" w:themeFillTint="33"/>
                            </w:rPr>
                            <w:t>☐</w:t>
                          </w:r>
                        </w:sdtContent>
                      </w:sdt>
                      <w:r w:rsidR="000E106D" w:rsidRPr="00291705">
                        <w:rPr>
                          <w:rFonts w:ascii="Aptos" w:eastAsia="Lucida Sans" w:hAnsi="Aptos" w:cs="Lucida Sans"/>
                          <w:spacing w:val="-5"/>
                        </w:rPr>
                        <w:t>Attached</w:t>
                      </w:r>
                    </w:p>
                    <w:p w14:paraId="2777F01C" w14:textId="77777777" w:rsidR="000E106D" w:rsidRDefault="00000000" w:rsidP="000E106D">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347525637"/>
                          <w14:checkbox>
                            <w14:checked w14:val="1"/>
                            <w14:checkedState w14:val="2612" w14:font="MS Gothic"/>
                            <w14:uncheckedState w14:val="2610" w14:font="MS Gothic"/>
                          </w14:checkbox>
                        </w:sdtPr>
                        <w:sdtContent>
                          <w:r w:rsidR="000E106D">
                            <w:rPr>
                              <w:rFonts w:ascii="MS Gothic" w:eastAsia="MS Gothic" w:hAnsi="MS Gothic" w:cs="Lucida Sans" w:hint="eastAsia"/>
                              <w:spacing w:val="-5"/>
                              <w:shd w:val="clear" w:color="auto" w:fill="D9E2F3" w:themeFill="accent1" w:themeFillTint="33"/>
                            </w:rPr>
                            <w:t>☒</w:t>
                          </w:r>
                        </w:sdtContent>
                      </w:sdt>
                      <w:r w:rsidR="000E106D" w:rsidRPr="00411AFD">
                        <w:rPr>
                          <w:rFonts w:ascii="Aptos" w:eastAsia="Lucida Sans" w:hAnsi="Aptos" w:cs="Lucida Sans"/>
                          <w:spacing w:val="-5"/>
                        </w:rPr>
                        <w:t>To Follow</w:t>
                      </w:r>
                    </w:p>
                    <w:p w14:paraId="3F431CD7" w14:textId="77777777" w:rsidR="000E106D" w:rsidRPr="00411AFD" w:rsidRDefault="000E106D" w:rsidP="000E106D">
                      <w:pPr>
                        <w:widowControl w:val="0"/>
                        <w:autoSpaceDE w:val="0"/>
                        <w:autoSpaceDN w:val="0"/>
                        <w:spacing w:before="1"/>
                        <w:ind w:right="1111"/>
                        <w:rPr>
                          <w:rFonts w:ascii="Aptos" w:eastAsia="Lucida Sans" w:hAnsi="Aptos" w:cs="Lucida Sans"/>
                          <w:w w:val="90"/>
                        </w:rPr>
                      </w:pPr>
                    </w:p>
                    <w:tbl>
                      <w:tblPr>
                        <w:tblStyle w:val="TableGrid2"/>
                        <w:tblW w:w="0" w:type="auto"/>
                        <w:tblInd w:w="817" w:type="dxa"/>
                        <w:shd w:val="clear" w:color="auto" w:fill="DBE5F1"/>
                        <w:tblLook w:val="04A0" w:firstRow="1" w:lastRow="0" w:firstColumn="1" w:lastColumn="0" w:noHBand="0" w:noVBand="1"/>
                      </w:tblPr>
                      <w:tblGrid>
                        <w:gridCol w:w="9909"/>
                      </w:tblGrid>
                      <w:tr w:rsidR="000E106D" w:rsidRPr="00291705" w14:paraId="07A49C3D" w14:textId="77777777" w:rsidTr="0022534D">
                        <w:trPr>
                          <w:trHeight w:val="800"/>
                        </w:trPr>
                        <w:tc>
                          <w:tcPr>
                            <w:tcW w:w="9909" w:type="dxa"/>
                            <w:shd w:val="clear" w:color="auto" w:fill="DBE5F1"/>
                          </w:tcPr>
                          <w:p w14:paraId="0CB64691" w14:textId="77777777" w:rsidR="000E106D" w:rsidRPr="00291705"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bookmarkStart w:id="5" w:name="_Hlk181615963"/>
                            <w:r w:rsidRPr="00291705">
                              <w:rPr>
                                <w:rFonts w:ascii="Aptos" w:hAnsi="Aptos" w:cs="Segoe UI"/>
                                <w:b/>
                                <w:bCs/>
                                <w:color w:val="374151"/>
                                <w:bdr w:val="single" w:sz="2" w:space="0" w:color="D9D9E3" w:frame="1"/>
                                <w:lang w:val="en-GB" w:eastAsia="en-GB"/>
                              </w:rPr>
                              <w:t>Particulars of Claims:</w:t>
                            </w:r>
                          </w:p>
                          <w:p w14:paraId="47BDCFB7" w14:textId="77777777" w:rsidR="000E106D"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color w:val="374151"/>
                                <w:lang w:val="en-GB" w:eastAsia="en-GB"/>
                              </w:rPr>
                              <w:t>The actions of the</w:t>
                            </w:r>
                            <w:r>
                              <w:rPr>
                                <w:rFonts w:ascii="Aptos" w:hAnsi="Aptos" w:cs="Segoe UI"/>
                                <w:color w:val="374151"/>
                                <w:lang w:val="en-GB" w:eastAsia="en-GB"/>
                              </w:rPr>
                              <w:t xml:space="preserve"> </w:t>
                            </w:r>
                            <w:r w:rsidRPr="008D7C55">
                              <w:rPr>
                                <w:rFonts w:ascii="Aptos" w:hAnsi="Aptos" w:cs="Segoe UI"/>
                                <w:b/>
                                <w:bCs/>
                                <w:color w:val="374151"/>
                                <w:lang w:val="en-GB" w:eastAsia="en-GB"/>
                              </w:rPr>
                              <w:t>“The Listed as Liable.”</w:t>
                            </w:r>
                            <w:r w:rsidRPr="00291705">
                              <w:rPr>
                                <w:rFonts w:ascii="Aptos" w:hAnsi="Aptos" w:cs="Segoe UI"/>
                                <w:color w:val="FF0000"/>
                                <w:lang w:val="en-GB" w:eastAsia="en-GB"/>
                              </w:rPr>
                              <w:t xml:space="preserve"> </w:t>
                            </w:r>
                            <w:r w:rsidRPr="00291705">
                              <w:rPr>
                                <w:rFonts w:ascii="Aptos" w:hAnsi="Aptos" w:cs="Segoe UI"/>
                                <w:color w:val="374151"/>
                                <w:lang w:val="en-GB" w:eastAsia="en-GB"/>
                              </w:rPr>
                              <w:t xml:space="preserve"> have led to significant damages, both physical and </w:t>
                            </w:r>
                            <w:r>
                              <w:rPr>
                                <w:rFonts w:ascii="Aptos" w:hAnsi="Aptos" w:cs="Segoe UI"/>
                                <w:color w:val="374151"/>
                                <w:lang w:val="en-GB" w:eastAsia="en-GB"/>
                              </w:rPr>
                              <w:t xml:space="preserve">mentally and </w:t>
                            </w:r>
                            <w:r w:rsidRPr="00291705">
                              <w:rPr>
                                <w:rFonts w:ascii="Aptos" w:hAnsi="Aptos" w:cs="Segoe UI"/>
                                <w:color w:val="374151"/>
                                <w:lang w:val="en-GB" w:eastAsia="en-GB"/>
                              </w:rPr>
                              <w:t>financial</w:t>
                            </w:r>
                            <w:r>
                              <w:rPr>
                                <w:rFonts w:ascii="Aptos" w:hAnsi="Aptos" w:cs="Segoe UI"/>
                                <w:color w:val="374151"/>
                                <w:lang w:val="en-GB" w:eastAsia="en-GB"/>
                              </w:rPr>
                              <w:t>ly.</w:t>
                            </w:r>
                          </w:p>
                          <w:p w14:paraId="57D66B4F" w14:textId="6CCE7958" w:rsidR="000E106D" w:rsidRPr="00291705"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Pr>
                                <w:rFonts w:ascii="Aptos" w:hAnsi="Aptos" w:cs="Segoe UI"/>
                                <w:color w:val="374151"/>
                                <w:lang w:val="en-GB" w:eastAsia="en-GB"/>
                              </w:rPr>
                              <w:t>T</w:t>
                            </w:r>
                            <w:r w:rsidRPr="00291705">
                              <w:rPr>
                                <w:rFonts w:ascii="Aptos" w:hAnsi="Aptos" w:cs="Segoe UI"/>
                                <w:color w:val="374151"/>
                                <w:lang w:val="en-GB" w:eastAsia="en-GB"/>
                              </w:rPr>
                              <w:t xml:space="preserve">he failures and breaches of the </w:t>
                            </w:r>
                            <w:r w:rsidR="009C7DF4">
                              <w:rPr>
                                <w:rFonts w:ascii="Aptos" w:hAnsi="Aptos" w:cs="Segoe UI"/>
                                <w:color w:val="FF0000"/>
                                <w:lang w:val="en-GB" w:eastAsia="en-GB"/>
                              </w:rPr>
                              <w:t xml:space="preserve">listed as liable in our attached form of particulars </w:t>
                            </w:r>
                            <w:r w:rsidRPr="00291705">
                              <w:rPr>
                                <w:rFonts w:ascii="Aptos" w:hAnsi="Aptos" w:cs="Segoe UI"/>
                                <w:color w:val="374151"/>
                                <w:lang w:val="en-GB" w:eastAsia="en-GB"/>
                              </w:rPr>
                              <w:t xml:space="preserve">have resulted in substantial damages to </w:t>
                            </w:r>
                            <w:r w:rsidR="009C7DF4">
                              <w:rPr>
                                <w:rFonts w:ascii="Aptos" w:hAnsi="Aptos" w:cs="Segoe UI"/>
                                <w:color w:val="374151"/>
                                <w:lang w:val="en-GB" w:eastAsia="en-GB"/>
                              </w:rPr>
                              <w:t>Mr. Simon Paul Cordell’s</w:t>
                            </w:r>
                            <w:r w:rsidRPr="00291705">
                              <w:rPr>
                                <w:rFonts w:ascii="Aptos" w:hAnsi="Aptos" w:cs="Segoe UI"/>
                                <w:color w:val="374151"/>
                                <w:lang w:val="en-GB" w:eastAsia="en-GB"/>
                              </w:rPr>
                              <w:t xml:space="preserve"> personal life, business, reputation, and financial </w:t>
                            </w:r>
                            <w:r w:rsidR="009C7DF4">
                              <w:rPr>
                                <w:rFonts w:ascii="Aptos" w:hAnsi="Aptos" w:cs="Segoe UI"/>
                                <w:color w:val="374151"/>
                                <w:lang w:val="en-GB" w:eastAsia="en-GB"/>
                              </w:rPr>
                              <w:t xml:space="preserve">status as well as health’s </w:t>
                            </w:r>
                            <w:r w:rsidRPr="00291705">
                              <w:rPr>
                                <w:rFonts w:ascii="Aptos" w:hAnsi="Aptos" w:cs="Segoe UI"/>
                                <w:color w:val="374151"/>
                                <w:lang w:val="en-GB" w:eastAsia="en-GB"/>
                              </w:rPr>
                              <w:t>well-being.</w:t>
                            </w:r>
                          </w:p>
                          <w:p w14:paraId="57DF88A5" w14:textId="5A7DB632" w:rsidR="000E106D" w:rsidRPr="00411AFD"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color w:val="374151"/>
                                <w:lang w:val="en-GB" w:eastAsia="en-GB"/>
                              </w:rPr>
                              <w:t xml:space="preserve">These incidents </w:t>
                            </w:r>
                            <w:r w:rsidR="009C7DF4">
                              <w:rPr>
                                <w:rFonts w:ascii="Aptos" w:hAnsi="Aptos" w:cs="Segoe UI"/>
                                <w:color w:val="374151"/>
                                <w:lang w:val="en-GB" w:eastAsia="en-GB"/>
                              </w:rPr>
                              <w:t xml:space="preserve">that we are accounting for </w:t>
                            </w:r>
                            <w:r w:rsidRPr="00291705">
                              <w:rPr>
                                <w:rFonts w:ascii="Aptos" w:hAnsi="Aptos" w:cs="Segoe UI"/>
                                <w:color w:val="374151"/>
                                <w:lang w:val="en-GB" w:eastAsia="en-GB"/>
                              </w:rPr>
                              <w:t xml:space="preserve">occurred during </w:t>
                            </w:r>
                            <w:r w:rsidRPr="00145F7F">
                              <w:rPr>
                                <w:rFonts w:ascii="Aptos" w:hAnsi="Aptos" w:cs="Segoe UI"/>
                                <w:lang w:val="en-GB" w:eastAsia="en-GB"/>
                              </w:rPr>
                              <w:t xml:space="preserve">various interactions with law enforcement and Government Representatives, such as the </w:t>
                            </w:r>
                            <w:r w:rsidR="00145F7F" w:rsidRPr="00145F7F">
                              <w:rPr>
                                <w:rFonts w:ascii="Aptos" w:hAnsi="Aptos" w:cs="Segoe UI"/>
                                <w:lang w:val="en-GB" w:eastAsia="en-GB"/>
                              </w:rPr>
                              <w:t>Listed as Liable.</w:t>
                            </w:r>
                          </w:p>
                          <w:p w14:paraId="3589FEB4" w14:textId="77777777" w:rsidR="000E106D" w:rsidRPr="00291705"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b/>
                                <w:bCs/>
                                <w:color w:val="374151"/>
                                <w:bdr w:val="single" w:sz="2" w:space="0" w:color="D9D9E3" w:frame="1"/>
                                <w:lang w:val="en-GB" w:eastAsia="en-GB"/>
                              </w:rPr>
                              <w:t>Damages:</w:t>
                            </w:r>
                            <w:r w:rsidRPr="00291705">
                              <w:rPr>
                                <w:rFonts w:ascii="Aptos" w:hAnsi="Aptos" w:cs="Segoe UI"/>
                                <w:color w:val="374151"/>
                                <w:lang w:val="en-GB" w:eastAsia="en-GB"/>
                              </w:rPr>
                              <w:t xml:space="preserve"> The failures of the </w:t>
                            </w:r>
                            <w:r w:rsidRPr="008D7C55">
                              <w:rPr>
                                <w:rFonts w:ascii="Aptos" w:hAnsi="Aptos" w:cs="Segoe UI"/>
                                <w:b/>
                                <w:bCs/>
                                <w:color w:val="374151"/>
                                <w:lang w:val="en-GB" w:eastAsia="en-GB"/>
                              </w:rPr>
                              <w:t>“The Listed as Liable.”</w:t>
                            </w:r>
                            <w:r w:rsidRPr="00291705">
                              <w:rPr>
                                <w:rFonts w:ascii="Aptos" w:hAnsi="Aptos" w:cs="Segoe UI"/>
                                <w:color w:val="FF0000"/>
                                <w:lang w:val="en-GB" w:eastAsia="en-GB"/>
                              </w:rPr>
                              <w:t xml:space="preserve"> </w:t>
                            </w:r>
                            <w:r w:rsidRPr="00291705">
                              <w:rPr>
                                <w:rFonts w:ascii="Aptos" w:hAnsi="Aptos" w:cs="Segoe UI"/>
                                <w:color w:val="374151"/>
                                <w:lang w:val="en-GB" w:eastAsia="en-GB"/>
                              </w:rPr>
                              <w:t>have led to the following damages: --</w:t>
                            </w:r>
                          </w:p>
                          <w:p w14:paraId="09FD144A" w14:textId="77777777" w:rsidR="000E106D"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b/>
                                <w:bCs/>
                                <w:color w:val="374151"/>
                                <w:bdr w:val="single" w:sz="2" w:space="0" w:color="D9D9E3" w:frame="1"/>
                                <w:lang w:val="en-GB" w:eastAsia="en-GB"/>
                              </w:rPr>
                              <w:t>Legal Basis for the Claim:</w:t>
                            </w:r>
                            <w:r w:rsidRPr="00291705">
                              <w:rPr>
                                <w:rFonts w:ascii="Aptos" w:hAnsi="Aptos" w:cs="Segoe UI"/>
                                <w:color w:val="374151"/>
                                <w:lang w:val="en-GB" w:eastAsia="en-GB"/>
                              </w:rPr>
                              <w:t xml:space="preserve"> The basis for this claim rests on the violations of</w:t>
                            </w:r>
                            <w:r>
                              <w:rPr>
                                <w:rFonts w:ascii="Aptos" w:hAnsi="Aptos" w:cs="Segoe UI"/>
                                <w:color w:val="374151"/>
                                <w:lang w:val="en-GB" w:eastAsia="en-GB"/>
                              </w:rPr>
                              <w:t>: --</w:t>
                            </w:r>
                          </w:p>
                          <w:p w14:paraId="4D0006A4" w14:textId="77777777" w:rsidR="000E106D" w:rsidRPr="00954731" w:rsidRDefault="000E106D" w:rsidP="004B5C9A">
                            <w:pPr>
                              <w:pStyle w:val="ListParagraph"/>
                              <w:numPr>
                                <w:ilvl w:val="0"/>
                                <w:numId w:val="253"/>
                              </w:num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8D7C55">
                              <w:rPr>
                                <w:rFonts w:ascii="Aptos" w:hAnsi="Aptos" w:cs="Segoe UI"/>
                                <w:color w:val="374151"/>
                                <w:lang w:val="en-GB" w:eastAsia="en-GB"/>
                              </w:rPr>
                              <w:t>Specify legal principles and/or contractual obligations.</w:t>
                            </w:r>
                          </w:p>
                          <w:p w14:paraId="150B9E6B" w14:textId="77777777" w:rsidR="000E106D" w:rsidRPr="00291705"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b/>
                                <w:bCs/>
                                <w:color w:val="374151"/>
                                <w:bdr w:val="single" w:sz="2" w:space="0" w:color="D9D9E3" w:frame="1"/>
                                <w:lang w:val="en-GB" w:eastAsia="en-GB"/>
                              </w:rPr>
                              <w:t>Unlawful Actions and Violated Laws/Regulations:</w:t>
                            </w:r>
                            <w:r w:rsidRPr="00291705">
                              <w:rPr>
                                <w:rFonts w:ascii="Aptos" w:hAnsi="Aptos" w:cs="Segoe UI"/>
                                <w:color w:val="374151"/>
                                <w:lang w:val="en-GB" w:eastAsia="en-GB"/>
                              </w:rPr>
                              <w:t xml:space="preserve"> It has come to my attention that your company's actions have breached the following laws and regulations: --</w:t>
                            </w:r>
                          </w:p>
                          <w:p w14:paraId="79C9245E" w14:textId="77777777" w:rsidR="000E106D" w:rsidRPr="00E81235" w:rsidRDefault="000E106D" w:rsidP="004B5C9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Wrongful Seizure of Vehicle:</w:t>
                            </w:r>
                          </w:p>
                          <w:p w14:paraId="34851E83" w14:textId="77777777" w:rsidR="000E106D" w:rsidRPr="00E81235" w:rsidRDefault="000E106D" w:rsidP="004B5C9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damages resulting from the wrongful seizure of your vehicle on multiple occasions.</w:t>
                            </w:r>
                          </w:p>
                          <w:p w14:paraId="71F064DF" w14:textId="77777777" w:rsidR="000E106D" w:rsidRPr="00E81235" w:rsidRDefault="000E106D" w:rsidP="004B5C9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Breach of Bail Conditions:</w:t>
                            </w:r>
                          </w:p>
                          <w:p w14:paraId="2E5AC4AF" w14:textId="77777777" w:rsidR="000E106D" w:rsidRPr="00E81235" w:rsidRDefault="000E106D" w:rsidP="004B5C9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and emotional distress due to being arrested for a perceived breach of bail conditions, which were later proven to be inaccurate.</w:t>
                            </w:r>
                          </w:p>
                          <w:p w14:paraId="6B384936" w14:textId="77777777" w:rsidR="000E106D" w:rsidRPr="00E81235" w:rsidRDefault="000E106D" w:rsidP="004B5C9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Insurance Verification Errors:</w:t>
                            </w:r>
                          </w:p>
                          <w:p w14:paraId="695D7C13" w14:textId="77777777" w:rsidR="000E106D" w:rsidRPr="00E81235" w:rsidRDefault="000E106D" w:rsidP="004B5C9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and financial losses incurred due to repeated errors in the Motor Insurance Database (MID) and subsequent police stops.</w:t>
                            </w:r>
                          </w:p>
                          <w:p w14:paraId="426DCEA0" w14:textId="77777777" w:rsidR="000E106D" w:rsidRPr="00E81235" w:rsidRDefault="000E106D" w:rsidP="004B5C9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False Accusations:</w:t>
                            </w:r>
                          </w:p>
                          <w:p w14:paraId="099CB548" w14:textId="77777777" w:rsidR="000E106D" w:rsidRPr="00E81235" w:rsidRDefault="000E106D" w:rsidP="004B5C9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resulting from false accusations of no insurance coverage, despite providing evidence of valid insurance.</w:t>
                            </w:r>
                          </w:p>
                          <w:p w14:paraId="5BE346DF" w14:textId="77777777" w:rsidR="000E106D" w:rsidRPr="00E81235" w:rsidRDefault="000E106D" w:rsidP="004B5C9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Court Fines and Points:</w:t>
                            </w:r>
                          </w:p>
                          <w:p w14:paraId="3922D04C" w14:textId="77777777" w:rsidR="000E106D" w:rsidRPr="00E81235" w:rsidRDefault="000E106D" w:rsidP="004B5C9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resulting from fines and points imposed on your driving record in the absence of accurate information about your insurance coverage.</w:t>
                            </w:r>
                          </w:p>
                          <w:p w14:paraId="079DD40C" w14:textId="77777777" w:rsidR="000E106D" w:rsidRPr="00E81235" w:rsidRDefault="000E106D" w:rsidP="004B5C9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Emotional Distress and Harassment:</w:t>
                            </w:r>
                          </w:p>
                          <w:p w14:paraId="4CDC7B11" w14:textId="77777777" w:rsidR="000E106D" w:rsidRPr="00E81235" w:rsidRDefault="000E106D" w:rsidP="004B5C9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emotional distress and harassment caused by repeated stops and legal proceedings despite having valid insurance.</w:t>
                            </w:r>
                          </w:p>
                          <w:p w14:paraId="416A298C" w14:textId="77777777" w:rsidR="000E106D" w:rsidRPr="00E81235" w:rsidRDefault="000E106D" w:rsidP="004B5C9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Financial Losses:</w:t>
                            </w:r>
                          </w:p>
                          <w:p w14:paraId="20C8A8B1" w14:textId="77777777" w:rsidR="000E106D" w:rsidRPr="00E81235" w:rsidRDefault="000E106D" w:rsidP="004B5C9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financial losses incurred in paying fines, retrieving impounded vehicles, and other related expenses.</w:t>
                            </w:r>
                          </w:p>
                          <w:p w14:paraId="4CFC570E" w14:textId="77777777" w:rsidR="000E106D" w:rsidRPr="00291705"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p>
                        </w:tc>
                      </w:tr>
                      <w:bookmarkEnd w:id="5"/>
                    </w:tbl>
                    <w:p w14:paraId="510A9611" w14:textId="77777777" w:rsidR="000E106D" w:rsidRPr="00291705" w:rsidRDefault="000E106D" w:rsidP="000E106D">
                      <w:pPr>
                        <w:widowControl w:val="0"/>
                        <w:autoSpaceDE w:val="0"/>
                        <w:autoSpaceDN w:val="0"/>
                        <w:spacing w:before="1" w:after="240"/>
                        <w:ind w:left="1469" w:right="1111" w:hanging="851"/>
                        <w:rPr>
                          <w:rFonts w:ascii="Aptos" w:eastAsia="Lucida Sans" w:hAnsi="Aptos" w:cs="Lucida Sans"/>
                          <w:spacing w:val="-5"/>
                        </w:rPr>
                      </w:pPr>
                    </w:p>
                    <w:p w14:paraId="1E2BF613" w14:textId="77777777" w:rsidR="000E106D" w:rsidRPr="00291705" w:rsidRDefault="000E106D" w:rsidP="000E106D">
                      <w:pPr>
                        <w:widowControl w:val="0"/>
                        <w:autoSpaceDE w:val="0"/>
                        <w:autoSpaceDN w:val="0"/>
                        <w:spacing w:line="228" w:lineRule="exact"/>
                        <w:rPr>
                          <w:rFonts w:ascii="Aptos" w:eastAsia="Lucida Sans" w:hAnsi="Aptos" w:cs="Lucida Sans"/>
                        </w:rPr>
                      </w:pPr>
                    </w:p>
                    <w:p w14:paraId="178BFFF6" w14:textId="77777777" w:rsidR="000E106D" w:rsidRDefault="000E106D" w:rsidP="000E106D">
                      <w:pPr>
                        <w:jc w:val="center"/>
                      </w:pPr>
                    </w:p>
                  </w:txbxContent>
                </v:textbox>
                <w10:wrap anchorx="margin"/>
              </v:shape>
            </w:pict>
          </mc:Fallback>
        </mc:AlternateContent>
      </w:r>
    </w:p>
    <w:p w14:paraId="5B4C3CBE" w14:textId="209676E0" w:rsidR="000E106D" w:rsidRPr="0017063C" w:rsidRDefault="000E106D" w:rsidP="000E106D">
      <w:pPr>
        <w:widowControl w:val="0"/>
        <w:autoSpaceDE w:val="0"/>
        <w:autoSpaceDN w:val="0"/>
        <w:ind w:left="1440"/>
        <w:rPr>
          <w:rFonts w:ascii="Aptos" w:eastAsia="Lucida Sans" w:hAnsi="Aptos" w:cs="Lucida Sans"/>
        </w:rPr>
      </w:pPr>
      <w:r w:rsidRPr="0017063C">
        <w:rPr>
          <w:rFonts w:ascii="Aptos" w:eastAsia="Lucida Sans" w:hAnsi="Aptos" w:cs="Lucida Sans"/>
        </w:rPr>
        <w:t xml:space="preserve">   </w:t>
      </w:r>
    </w:p>
    <w:p w14:paraId="16C31A12"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55CBDE3C"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09197865"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312C70F1"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10F59483"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384F1997"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4D9591F1"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7E0CAD74"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4767325A"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5D03803C"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6A5B59F5"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4D96F5E1"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33638577"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0C040013"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10838437"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2073E502"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19254BF4"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46DF9B65"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0B593DAC"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799FAA00"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7D49BCE1"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10DFFFBF"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7C630D89"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7F0B4816"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6ED975FE"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279070CF"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6B447F73"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3DDA5F34"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7D83349D"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2D866C5D"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18F7F30B"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7B33BCDE"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0AE1829E"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085CA585"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654682AE"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5D104339"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53EFBEC4" w14:textId="77777777" w:rsidR="000E106D" w:rsidRPr="0017063C" w:rsidRDefault="000E106D" w:rsidP="000E106D">
      <w:pPr>
        <w:widowControl w:val="0"/>
        <w:autoSpaceDE w:val="0"/>
        <w:autoSpaceDN w:val="0"/>
        <w:rPr>
          <w:rFonts w:ascii="Aptos" w:eastAsia="Lucida Sans" w:hAnsi="Aptos" w:cs="Lucida Sans"/>
        </w:rPr>
        <w:sectPr w:rsidR="000E106D" w:rsidRPr="0017063C" w:rsidSect="00104A8A">
          <w:type w:val="continuous"/>
          <w:pgSz w:w="11910" w:h="16840"/>
          <w:pgMar w:top="360" w:right="280" w:bottom="0" w:left="280" w:header="720" w:footer="720" w:gutter="0"/>
          <w:pgNumType w:start="0"/>
          <w:cols w:space="720"/>
          <w:titlePg/>
          <w:docGrid w:linePitch="326"/>
        </w:sectPr>
      </w:pPr>
    </w:p>
    <w:p w14:paraId="2F7655F9" w14:textId="77777777" w:rsidR="000E106D" w:rsidRPr="0017063C" w:rsidRDefault="000E106D" w:rsidP="000E106D">
      <w:pPr>
        <w:widowControl w:val="0"/>
        <w:autoSpaceDE w:val="0"/>
        <w:autoSpaceDN w:val="0"/>
        <w:spacing w:before="8"/>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69CCF318"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71552" behindDoc="1" locked="0" layoutInCell="1" allowOverlap="1" wp14:anchorId="01829389" wp14:editId="09629224">
                <wp:simplePos x="0" y="0"/>
                <wp:positionH relativeFrom="page">
                  <wp:posOffset>252729</wp:posOffset>
                </wp:positionH>
                <wp:positionV relativeFrom="paragraph">
                  <wp:posOffset>44144</wp:posOffset>
                </wp:positionV>
                <wp:extent cx="7055484" cy="1270"/>
                <wp:effectExtent l="0" t="0" r="0" b="0"/>
                <wp:wrapTopAndBottom/>
                <wp:docPr id="1453343585"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09E71E" id="Graphic 16" o:spid="_x0000_s1026" style="position:absolute;margin-left:19.9pt;margin-top:3.5pt;width:555.5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7696BE0D"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p w14:paraId="1005ECDD" w14:textId="77777777"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noProof/>
        </w:rPr>
        <mc:AlternateContent>
          <mc:Choice Requires="wps">
            <w:drawing>
              <wp:anchor distT="0" distB="0" distL="114300" distR="114300" simplePos="0" relativeHeight="251672576" behindDoc="1" locked="0" layoutInCell="1" allowOverlap="1" wp14:anchorId="258D185E" wp14:editId="30EC9059">
                <wp:simplePos x="0" y="0"/>
                <wp:positionH relativeFrom="margin">
                  <wp:align>right</wp:align>
                </wp:positionH>
                <wp:positionV relativeFrom="paragraph">
                  <wp:posOffset>156845</wp:posOffset>
                </wp:positionV>
                <wp:extent cx="7200900" cy="8677275"/>
                <wp:effectExtent l="0" t="0" r="0" b="9525"/>
                <wp:wrapNone/>
                <wp:docPr id="1835588205"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8677275"/>
                        </a:xfrm>
                        <a:custGeom>
                          <a:avLst/>
                          <a:gdLst/>
                          <a:ahLst/>
                          <a:cxnLst/>
                          <a:rect l="l" t="t" r="r" b="b"/>
                          <a:pathLst>
                            <a:path w="7043420" h="10175240">
                              <a:moveTo>
                                <a:pt x="7043420" y="0"/>
                              </a:moveTo>
                              <a:lnTo>
                                <a:pt x="0" y="0"/>
                              </a:lnTo>
                              <a:lnTo>
                                <a:pt x="0" y="10175240"/>
                              </a:lnTo>
                              <a:lnTo>
                                <a:pt x="7043420" y="10175240"/>
                              </a:lnTo>
                              <a:lnTo>
                                <a:pt x="7043420" y="0"/>
                              </a:lnTo>
                              <a:close/>
                            </a:path>
                          </a:pathLst>
                        </a:custGeom>
                        <a:solidFill>
                          <a:srgbClr val="CCD5EB"/>
                        </a:solidFill>
                      </wps:spPr>
                      <wps:txbx>
                        <w:txbxContent>
                          <w:p w14:paraId="70E737A9" w14:textId="77777777" w:rsidR="000E106D" w:rsidRPr="00940D40" w:rsidRDefault="000E106D" w:rsidP="000E106D">
                            <w:pPr>
                              <w:widowControl w:val="0"/>
                              <w:autoSpaceDE w:val="0"/>
                              <w:autoSpaceDN w:val="0"/>
                              <w:ind w:left="576"/>
                              <w:rPr>
                                <w:rFonts w:ascii="Aptos" w:eastAsia="Lucida Sans" w:hAnsi="Aptos" w:cs="Lucida Sans"/>
                                <w:b/>
                                <w:bCs/>
                                <w:w w:val="90"/>
                                <w:u w:val="single"/>
                              </w:rPr>
                            </w:pPr>
                            <w:r w:rsidRPr="00940D40">
                              <w:rPr>
                                <w:rFonts w:ascii="Aptos" w:eastAsia="Lucida Sans" w:hAnsi="Aptos" w:cs="Lucida Sans"/>
                                <w:b/>
                                <w:bCs/>
                                <w:w w:val="90"/>
                                <w:u w:val="single"/>
                              </w:rPr>
                              <w:t>Particulars of Claim</w:t>
                            </w:r>
                          </w:p>
                          <w:p w14:paraId="714F508B" w14:textId="77777777" w:rsidR="000E106D" w:rsidRDefault="00000000" w:rsidP="000E106D">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2046566596"/>
                                <w14:checkbox>
                                  <w14:checked w14:val="0"/>
                                  <w14:checkedState w14:val="2612" w14:font="MS Gothic"/>
                                  <w14:uncheckedState w14:val="2610" w14:font="MS Gothic"/>
                                </w14:checkbox>
                              </w:sdtPr>
                              <w:sdtContent>
                                <w:r w:rsidR="000E106D" w:rsidRPr="00AB0151">
                                  <w:rPr>
                                    <w:rFonts w:ascii="MS Gothic" w:eastAsia="MS Gothic" w:hAnsi="MS Gothic" w:cs="Lucida Sans" w:hint="eastAsia"/>
                                    <w:spacing w:val="-5"/>
                                    <w:shd w:val="clear" w:color="auto" w:fill="D9E2F3" w:themeFill="accent1" w:themeFillTint="33"/>
                                  </w:rPr>
                                  <w:t>☐</w:t>
                                </w:r>
                              </w:sdtContent>
                            </w:sdt>
                            <w:r w:rsidR="000E106D" w:rsidRPr="00291705">
                              <w:rPr>
                                <w:rFonts w:ascii="Aptos" w:eastAsia="Lucida Sans" w:hAnsi="Aptos" w:cs="Lucida Sans"/>
                                <w:spacing w:val="-5"/>
                              </w:rPr>
                              <w:t>Attached</w:t>
                            </w:r>
                          </w:p>
                          <w:p w14:paraId="0AD1D1F8" w14:textId="77777777" w:rsidR="000E106D" w:rsidRDefault="00000000" w:rsidP="000E106D">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1373340881"/>
                                <w14:checkbox>
                                  <w14:checked w14:val="1"/>
                                  <w14:checkedState w14:val="2612" w14:font="MS Gothic"/>
                                  <w14:uncheckedState w14:val="2610" w14:font="MS Gothic"/>
                                </w14:checkbox>
                              </w:sdtPr>
                              <w:sdtContent>
                                <w:r w:rsidR="000E106D">
                                  <w:rPr>
                                    <w:rFonts w:ascii="MS Gothic" w:eastAsia="MS Gothic" w:hAnsi="MS Gothic" w:cs="Lucida Sans" w:hint="eastAsia"/>
                                    <w:spacing w:val="-5"/>
                                    <w:shd w:val="clear" w:color="auto" w:fill="D9E2F3" w:themeFill="accent1" w:themeFillTint="33"/>
                                  </w:rPr>
                                  <w:t>☒</w:t>
                                </w:r>
                              </w:sdtContent>
                            </w:sdt>
                            <w:r w:rsidR="000E106D" w:rsidRPr="00411AFD">
                              <w:rPr>
                                <w:rFonts w:ascii="Aptos" w:eastAsia="Lucida Sans" w:hAnsi="Aptos" w:cs="Lucida Sans"/>
                                <w:spacing w:val="-5"/>
                              </w:rPr>
                              <w:t>To Follow</w:t>
                            </w:r>
                          </w:p>
                          <w:p w14:paraId="2E70D91B" w14:textId="77777777" w:rsidR="000E106D" w:rsidRPr="00411AFD" w:rsidRDefault="000E106D" w:rsidP="000E106D">
                            <w:pPr>
                              <w:widowControl w:val="0"/>
                              <w:autoSpaceDE w:val="0"/>
                              <w:autoSpaceDN w:val="0"/>
                              <w:spacing w:before="1"/>
                              <w:ind w:right="1111"/>
                              <w:rPr>
                                <w:rFonts w:ascii="Aptos" w:eastAsia="Lucida Sans" w:hAnsi="Aptos" w:cs="Lucida Sans"/>
                                <w:w w:val="90"/>
                              </w:rPr>
                            </w:pPr>
                          </w:p>
                          <w:tbl>
                            <w:tblPr>
                              <w:tblStyle w:val="TableGrid2"/>
                              <w:tblW w:w="0" w:type="auto"/>
                              <w:tblInd w:w="817" w:type="dxa"/>
                              <w:shd w:val="clear" w:color="auto" w:fill="DBE5F1"/>
                              <w:tblLook w:val="04A0" w:firstRow="1" w:lastRow="0" w:firstColumn="1" w:lastColumn="0" w:noHBand="0" w:noVBand="1"/>
                            </w:tblPr>
                            <w:tblGrid>
                              <w:gridCol w:w="9909"/>
                            </w:tblGrid>
                            <w:tr w:rsidR="000E106D" w:rsidRPr="00291705" w14:paraId="0BA1C9A8" w14:textId="77777777" w:rsidTr="0022534D">
                              <w:trPr>
                                <w:trHeight w:val="800"/>
                              </w:trPr>
                              <w:tc>
                                <w:tcPr>
                                  <w:tcW w:w="9909" w:type="dxa"/>
                                  <w:shd w:val="clear" w:color="auto" w:fill="DBE5F1"/>
                                </w:tcPr>
                                <w:p w14:paraId="3A45BB9F" w14:textId="77777777" w:rsidR="000E106D" w:rsidRPr="00291705"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b/>
                                      <w:bCs/>
                                      <w:color w:val="374151"/>
                                      <w:bdr w:val="single" w:sz="2" w:space="0" w:color="D9D9E3" w:frame="1"/>
                                      <w:lang w:val="en-GB" w:eastAsia="en-GB"/>
                                    </w:rPr>
                                    <w:t>Particulars of Claims:</w:t>
                                  </w:r>
                                </w:p>
                                <w:p w14:paraId="203BA24C"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Wrongful Seizure of Vehicle:</w:t>
                                  </w:r>
                                </w:p>
                                <w:p w14:paraId="2ACE07CA"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damages resulting from the wrongful seizure of your vehicle on multiple occasions.</w:t>
                                  </w:r>
                                </w:p>
                                <w:p w14:paraId="3D0DA37B"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Breach of Bail Conditions:</w:t>
                                  </w:r>
                                </w:p>
                                <w:p w14:paraId="4F456A05"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and emotional distress due to being arrested for a perceived breach of bail conditions, which were later proven to be inaccurate.</w:t>
                                  </w:r>
                                </w:p>
                                <w:p w14:paraId="35010E78"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Insurance Verification Errors:</w:t>
                                  </w:r>
                                </w:p>
                                <w:p w14:paraId="0494E478"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and financial losses incurred due to repeated errors in the Motor Insurance Database (MID) and subsequent police stops.</w:t>
                                  </w:r>
                                </w:p>
                                <w:p w14:paraId="5F0D7F06"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False Accusations:</w:t>
                                  </w:r>
                                </w:p>
                                <w:p w14:paraId="23CEE232"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resulting from false accusations of no insurance coverage, despite providing evidence of valid insurance.</w:t>
                                  </w:r>
                                </w:p>
                                <w:p w14:paraId="52C869E9"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Court Fines and Points:</w:t>
                                  </w:r>
                                </w:p>
                                <w:p w14:paraId="6D93F000"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resulting from fines and points imposed on your driving record in the absence of accurate information about your insurance coverage.</w:t>
                                  </w:r>
                                </w:p>
                                <w:p w14:paraId="5F6B2077"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Emotional Distress and Harassment:</w:t>
                                  </w:r>
                                </w:p>
                                <w:p w14:paraId="2BC967CC"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emotional distress and harassment caused by repeated stops and legal proceedings despite having valid insurance.</w:t>
                                  </w:r>
                                </w:p>
                                <w:p w14:paraId="689FCC88"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Financial Losses:</w:t>
                                  </w:r>
                                </w:p>
                                <w:p w14:paraId="55766BED"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financial losses incurred in paying fines, retrieving impounded vehicles, and other related expenses.</w:t>
                                  </w:r>
                                </w:p>
                                <w:p w14:paraId="3B1739DE"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Impact on Daily Life:</w:t>
                                  </w:r>
                                </w:p>
                                <w:p w14:paraId="0513BA2A"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related to the significant impact on your daily life, such as missed work, travel disruptions, and stress.</w:t>
                                  </w:r>
                                </w:p>
                                <w:p w14:paraId="60D99FCB"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Failure to Update Police Systems:</w:t>
                                  </w:r>
                                </w:p>
                                <w:p w14:paraId="17D413FA"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resulting from the failure of police systems to update and reflect accurate information about your insurance and bail conditions.</w:t>
                                  </w:r>
                                </w:p>
                                <w:p w14:paraId="3E0F2082"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Insurance Verification Process:</w:t>
                                  </w:r>
                                </w:p>
                                <w:p w14:paraId="655EE807"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resulting from the inadequacies in the insurance verification process and its impact on your reputation and financial stability.</w:t>
                                  </w:r>
                                </w:p>
                                <w:p w14:paraId="04F8355B" w14:textId="77777777" w:rsidR="000E106D" w:rsidRDefault="000E106D" w:rsidP="00D8302A">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FF0000"/>
                                      <w:lang w:val="en-GB" w:eastAsia="en-GB"/>
                                    </w:rPr>
                                  </w:pPr>
                                  <w:r w:rsidRPr="00E81235">
                                    <w:rPr>
                                      <w:rFonts w:ascii="Aptos" w:hAnsi="Aptos" w:cs="Segoe UI"/>
                                      <w:b/>
                                      <w:bCs/>
                                      <w:highlight w:val="green"/>
                                      <w:bdr w:val="single" w:sz="2" w:space="0" w:color="D9D9E3" w:frame="1"/>
                                      <w:lang w:val="en-GB" w:eastAsia="en-GB"/>
                                    </w:rPr>
                                    <w:t>Requested Remedies:</w:t>
                                  </w:r>
                                  <w:r w:rsidRPr="00E81235">
                                    <w:rPr>
                                      <w:rFonts w:ascii="Aptos" w:hAnsi="Aptos" w:cs="Segoe UI"/>
                                      <w:highlight w:val="green"/>
                                      <w:lang w:val="en-GB" w:eastAsia="en-GB"/>
                                    </w:rPr>
                                    <w:t xml:space="preserve"> In light of the above, I am seeking the following remedies</w:t>
                                  </w:r>
                                  <w:r w:rsidRPr="00291705">
                                    <w:rPr>
                                      <w:rFonts w:ascii="Aptos" w:hAnsi="Aptos" w:cs="Segoe UI"/>
                                      <w:color w:val="FF0000"/>
                                      <w:highlight w:val="green"/>
                                      <w:lang w:val="en-GB" w:eastAsia="en-GB"/>
                                    </w:rPr>
                                    <w:t>:</w:t>
                                  </w:r>
                                </w:p>
                                <w:p w14:paraId="41238B3F" w14:textId="77777777" w:rsidR="000E106D" w:rsidRPr="00291705"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p>
                              </w:tc>
                            </w:tr>
                          </w:tbl>
                          <w:p w14:paraId="58C1D65F" w14:textId="77777777" w:rsidR="000E106D" w:rsidRPr="00291705" w:rsidRDefault="000E106D" w:rsidP="000E106D">
                            <w:pPr>
                              <w:widowControl w:val="0"/>
                              <w:autoSpaceDE w:val="0"/>
                              <w:autoSpaceDN w:val="0"/>
                              <w:spacing w:before="1" w:after="240"/>
                              <w:ind w:left="1469" w:right="1111" w:hanging="851"/>
                              <w:rPr>
                                <w:rFonts w:ascii="Aptos" w:eastAsia="Lucida Sans" w:hAnsi="Aptos" w:cs="Lucida Sans"/>
                                <w:spacing w:val="-5"/>
                              </w:rPr>
                            </w:pPr>
                          </w:p>
                          <w:p w14:paraId="1F49D806" w14:textId="77777777" w:rsidR="000E106D" w:rsidRPr="00291705" w:rsidRDefault="000E106D" w:rsidP="000E106D">
                            <w:pPr>
                              <w:widowControl w:val="0"/>
                              <w:autoSpaceDE w:val="0"/>
                              <w:autoSpaceDN w:val="0"/>
                              <w:spacing w:line="228" w:lineRule="exact"/>
                              <w:rPr>
                                <w:rFonts w:ascii="Aptos" w:eastAsia="Lucida Sans" w:hAnsi="Aptos" w:cs="Lucida Sans"/>
                              </w:rPr>
                            </w:pPr>
                          </w:p>
                          <w:p w14:paraId="6EF12C07" w14:textId="77777777" w:rsidR="000E106D" w:rsidRDefault="000E106D" w:rsidP="000E106D">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D185E" id="_x0000_s1032" style="position:absolute;margin-left:515.8pt;margin-top:12.35pt;width:567pt;height:683.25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7043420,101752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" adj="-11796480,,5400" path="m7043420,l,,,10175240r7043420,l7043420,xe" fillcolor="#ccd5eb" stroked="f">
                <v:stroke joinstyle="miter"/>
                <v:formulas/>
                <v:path arrowok="t" o:connecttype="custom" textboxrect="0,0,7043420,10175240"/>
                <v:textbox inset="0,0,0,0">
                  <w:txbxContent>
                    <w:p w14:paraId="70E737A9" w14:textId="77777777" w:rsidR="000E106D" w:rsidRPr="00940D40" w:rsidRDefault="000E106D" w:rsidP="000E106D">
                      <w:pPr>
                        <w:widowControl w:val="0"/>
                        <w:autoSpaceDE w:val="0"/>
                        <w:autoSpaceDN w:val="0"/>
                        <w:ind w:left="576"/>
                        <w:rPr>
                          <w:rFonts w:ascii="Aptos" w:eastAsia="Lucida Sans" w:hAnsi="Aptos" w:cs="Lucida Sans"/>
                          <w:b/>
                          <w:bCs/>
                          <w:w w:val="90"/>
                          <w:u w:val="single"/>
                        </w:rPr>
                      </w:pPr>
                      <w:r w:rsidRPr="00940D40">
                        <w:rPr>
                          <w:rFonts w:ascii="Aptos" w:eastAsia="Lucida Sans" w:hAnsi="Aptos" w:cs="Lucida Sans"/>
                          <w:b/>
                          <w:bCs/>
                          <w:w w:val="90"/>
                          <w:u w:val="single"/>
                        </w:rPr>
                        <w:t>Particulars of Claim</w:t>
                      </w:r>
                    </w:p>
                    <w:p w14:paraId="714F508B" w14:textId="77777777" w:rsidR="000E106D" w:rsidRDefault="00000000" w:rsidP="000E106D">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2046566596"/>
                          <w14:checkbox>
                            <w14:checked w14:val="0"/>
                            <w14:checkedState w14:val="2612" w14:font="MS Gothic"/>
                            <w14:uncheckedState w14:val="2610" w14:font="MS Gothic"/>
                          </w14:checkbox>
                        </w:sdtPr>
                        <w:sdtContent>
                          <w:r w:rsidR="000E106D" w:rsidRPr="00AB0151">
                            <w:rPr>
                              <w:rFonts w:ascii="MS Gothic" w:eastAsia="MS Gothic" w:hAnsi="MS Gothic" w:cs="Lucida Sans" w:hint="eastAsia"/>
                              <w:spacing w:val="-5"/>
                              <w:shd w:val="clear" w:color="auto" w:fill="D9E2F3" w:themeFill="accent1" w:themeFillTint="33"/>
                            </w:rPr>
                            <w:t>☐</w:t>
                          </w:r>
                        </w:sdtContent>
                      </w:sdt>
                      <w:r w:rsidR="000E106D" w:rsidRPr="00291705">
                        <w:rPr>
                          <w:rFonts w:ascii="Aptos" w:eastAsia="Lucida Sans" w:hAnsi="Aptos" w:cs="Lucida Sans"/>
                          <w:spacing w:val="-5"/>
                        </w:rPr>
                        <w:t>Attached</w:t>
                      </w:r>
                    </w:p>
                    <w:p w14:paraId="0AD1D1F8" w14:textId="77777777" w:rsidR="000E106D" w:rsidRDefault="00000000" w:rsidP="000E106D">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1373340881"/>
                          <w14:checkbox>
                            <w14:checked w14:val="1"/>
                            <w14:checkedState w14:val="2612" w14:font="MS Gothic"/>
                            <w14:uncheckedState w14:val="2610" w14:font="MS Gothic"/>
                          </w14:checkbox>
                        </w:sdtPr>
                        <w:sdtContent>
                          <w:r w:rsidR="000E106D">
                            <w:rPr>
                              <w:rFonts w:ascii="MS Gothic" w:eastAsia="MS Gothic" w:hAnsi="MS Gothic" w:cs="Lucida Sans" w:hint="eastAsia"/>
                              <w:spacing w:val="-5"/>
                              <w:shd w:val="clear" w:color="auto" w:fill="D9E2F3" w:themeFill="accent1" w:themeFillTint="33"/>
                            </w:rPr>
                            <w:t>☒</w:t>
                          </w:r>
                        </w:sdtContent>
                      </w:sdt>
                      <w:r w:rsidR="000E106D" w:rsidRPr="00411AFD">
                        <w:rPr>
                          <w:rFonts w:ascii="Aptos" w:eastAsia="Lucida Sans" w:hAnsi="Aptos" w:cs="Lucida Sans"/>
                          <w:spacing w:val="-5"/>
                        </w:rPr>
                        <w:t>To Follow</w:t>
                      </w:r>
                    </w:p>
                    <w:p w14:paraId="2E70D91B" w14:textId="77777777" w:rsidR="000E106D" w:rsidRPr="00411AFD" w:rsidRDefault="000E106D" w:rsidP="000E106D">
                      <w:pPr>
                        <w:widowControl w:val="0"/>
                        <w:autoSpaceDE w:val="0"/>
                        <w:autoSpaceDN w:val="0"/>
                        <w:spacing w:before="1"/>
                        <w:ind w:right="1111"/>
                        <w:rPr>
                          <w:rFonts w:ascii="Aptos" w:eastAsia="Lucida Sans" w:hAnsi="Aptos" w:cs="Lucida Sans"/>
                          <w:w w:val="90"/>
                        </w:rPr>
                      </w:pPr>
                    </w:p>
                    <w:tbl>
                      <w:tblPr>
                        <w:tblStyle w:val="TableGrid2"/>
                        <w:tblW w:w="0" w:type="auto"/>
                        <w:tblInd w:w="817" w:type="dxa"/>
                        <w:shd w:val="clear" w:color="auto" w:fill="DBE5F1"/>
                        <w:tblLook w:val="04A0" w:firstRow="1" w:lastRow="0" w:firstColumn="1" w:lastColumn="0" w:noHBand="0" w:noVBand="1"/>
                      </w:tblPr>
                      <w:tblGrid>
                        <w:gridCol w:w="9909"/>
                      </w:tblGrid>
                      <w:tr w:rsidR="000E106D" w:rsidRPr="00291705" w14:paraId="0BA1C9A8" w14:textId="77777777" w:rsidTr="0022534D">
                        <w:trPr>
                          <w:trHeight w:val="800"/>
                        </w:trPr>
                        <w:tc>
                          <w:tcPr>
                            <w:tcW w:w="9909" w:type="dxa"/>
                            <w:shd w:val="clear" w:color="auto" w:fill="DBE5F1"/>
                          </w:tcPr>
                          <w:p w14:paraId="3A45BB9F" w14:textId="77777777" w:rsidR="000E106D" w:rsidRPr="00291705"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r w:rsidRPr="00291705">
                              <w:rPr>
                                <w:rFonts w:ascii="Aptos" w:hAnsi="Aptos" w:cs="Segoe UI"/>
                                <w:b/>
                                <w:bCs/>
                                <w:color w:val="374151"/>
                                <w:bdr w:val="single" w:sz="2" w:space="0" w:color="D9D9E3" w:frame="1"/>
                                <w:lang w:val="en-GB" w:eastAsia="en-GB"/>
                              </w:rPr>
                              <w:t>Particulars of Claims:</w:t>
                            </w:r>
                          </w:p>
                          <w:p w14:paraId="203BA24C"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Wrongful Seizure of Vehicle:</w:t>
                            </w:r>
                          </w:p>
                          <w:p w14:paraId="2ACE07CA"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damages resulting from the wrongful seizure of your vehicle on multiple occasions.</w:t>
                            </w:r>
                          </w:p>
                          <w:p w14:paraId="3D0DA37B"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Breach of Bail Conditions:</w:t>
                            </w:r>
                          </w:p>
                          <w:p w14:paraId="4F456A05"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and emotional distress due to being arrested for a perceived breach of bail conditions, which were later proven to be inaccurate.</w:t>
                            </w:r>
                          </w:p>
                          <w:p w14:paraId="35010E78"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Insurance Verification Errors:</w:t>
                            </w:r>
                          </w:p>
                          <w:p w14:paraId="0494E478"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and financial losses incurred due to repeated errors in the Motor Insurance Database (MID) and subsequent police stops.</w:t>
                            </w:r>
                          </w:p>
                          <w:p w14:paraId="5F0D7F06"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False Accusations:</w:t>
                            </w:r>
                          </w:p>
                          <w:p w14:paraId="23CEE232"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resulting from false accusations of no insurance coverage, despite providing evidence of valid insurance.</w:t>
                            </w:r>
                          </w:p>
                          <w:p w14:paraId="52C869E9"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Court Fines and Points:</w:t>
                            </w:r>
                          </w:p>
                          <w:p w14:paraId="6D93F000"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resulting from fines and points imposed on your driving record in the absence of accurate information about your insurance coverage.</w:t>
                            </w:r>
                          </w:p>
                          <w:p w14:paraId="5F6B2077"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Emotional Distress and Harassment:</w:t>
                            </w:r>
                          </w:p>
                          <w:p w14:paraId="2BC967CC"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emotional distress and harassment caused by repeated stops and legal proceedings despite having valid insurance.</w:t>
                            </w:r>
                          </w:p>
                          <w:p w14:paraId="689FCC88"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Financial Losses:</w:t>
                            </w:r>
                          </w:p>
                          <w:p w14:paraId="55766BED"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financial losses incurred in paying fines, retrieving impounded vehicles, and other related expenses.</w:t>
                            </w:r>
                          </w:p>
                          <w:p w14:paraId="3B1739DE"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Impact on Daily Life:</w:t>
                            </w:r>
                          </w:p>
                          <w:p w14:paraId="0513BA2A"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related to the significant impact on your daily life, such as missed work, travel disruptions, and stress.</w:t>
                            </w:r>
                          </w:p>
                          <w:p w14:paraId="60D99FCB"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Failure to Update Police Systems:</w:t>
                            </w:r>
                          </w:p>
                          <w:p w14:paraId="17D413FA"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resulting from the failure of police systems to update and reflect accurate information about your insurance and bail conditions.</w:t>
                            </w:r>
                          </w:p>
                          <w:p w14:paraId="3E0F2082" w14:textId="77777777" w:rsidR="000E106D" w:rsidRPr="00E81235" w:rsidRDefault="000E106D" w:rsidP="00D8302A">
                            <w:pPr>
                              <w:numPr>
                                <w:ilvl w:val="0"/>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b/>
                                <w:bCs/>
                                <w:bdr w:val="single" w:sz="2" w:space="0" w:color="D9D9E3" w:frame="1"/>
                                <w:lang w:eastAsia="en-GB"/>
                              </w:rPr>
                              <w:t>Insurance Verification Process:</w:t>
                            </w:r>
                          </w:p>
                          <w:p w14:paraId="655EE807" w14:textId="77777777" w:rsidR="000E106D" w:rsidRPr="00E81235" w:rsidRDefault="000E106D" w:rsidP="00D8302A">
                            <w:pPr>
                              <w:numPr>
                                <w:ilvl w:val="1"/>
                                <w:numId w:val="252"/>
                              </w:numPr>
                              <w:pBdr>
                                <w:top w:val="single" w:sz="2" w:space="0" w:color="D9D9E3"/>
                                <w:left w:val="single" w:sz="2" w:space="5" w:color="D9D9E3"/>
                                <w:bottom w:val="single" w:sz="2" w:space="0" w:color="D9D9E3"/>
                                <w:right w:val="single" w:sz="2" w:space="0" w:color="D9D9E3"/>
                              </w:pBdr>
                              <w:rPr>
                                <w:rFonts w:ascii="Aptos" w:hAnsi="Aptos"/>
                                <w:lang w:eastAsia="en-GB"/>
                              </w:rPr>
                            </w:pPr>
                            <w:r w:rsidRPr="00E81235">
                              <w:rPr>
                                <w:rFonts w:ascii="Aptos" w:hAnsi="Aptos"/>
                                <w:lang w:eastAsia="en-GB"/>
                              </w:rPr>
                              <w:t>Claim for damages resulting from the inadequacies in the insurance verification process and its impact on your reputation and financial stability.</w:t>
                            </w:r>
                          </w:p>
                          <w:p w14:paraId="04F8355B" w14:textId="77777777" w:rsidR="000E106D" w:rsidRDefault="000E106D" w:rsidP="00D8302A">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FF0000"/>
                                <w:lang w:val="en-GB" w:eastAsia="en-GB"/>
                              </w:rPr>
                            </w:pPr>
                            <w:r w:rsidRPr="00E81235">
                              <w:rPr>
                                <w:rFonts w:ascii="Aptos" w:hAnsi="Aptos" w:cs="Segoe UI"/>
                                <w:b/>
                                <w:bCs/>
                                <w:highlight w:val="green"/>
                                <w:bdr w:val="single" w:sz="2" w:space="0" w:color="D9D9E3" w:frame="1"/>
                                <w:lang w:val="en-GB" w:eastAsia="en-GB"/>
                              </w:rPr>
                              <w:t>Requested Remedies:</w:t>
                            </w:r>
                            <w:r w:rsidRPr="00E81235">
                              <w:rPr>
                                <w:rFonts w:ascii="Aptos" w:hAnsi="Aptos" w:cs="Segoe UI"/>
                                <w:highlight w:val="green"/>
                                <w:lang w:val="en-GB" w:eastAsia="en-GB"/>
                              </w:rPr>
                              <w:t xml:space="preserve"> In light of the above, I am seeking the following remedies</w:t>
                            </w:r>
                            <w:r w:rsidRPr="00291705">
                              <w:rPr>
                                <w:rFonts w:ascii="Aptos" w:hAnsi="Aptos" w:cs="Segoe UI"/>
                                <w:color w:val="FF0000"/>
                                <w:highlight w:val="green"/>
                                <w:lang w:val="en-GB" w:eastAsia="en-GB"/>
                              </w:rPr>
                              <w:t>:</w:t>
                            </w:r>
                          </w:p>
                          <w:p w14:paraId="41238B3F" w14:textId="77777777" w:rsidR="000E106D" w:rsidRPr="00291705" w:rsidRDefault="000E106D" w:rsidP="00940D40">
                            <w:pPr>
                              <w:pBdr>
                                <w:top w:val="single" w:sz="2" w:space="0" w:color="D9D9E3"/>
                                <w:left w:val="single" w:sz="2" w:space="0" w:color="D9D9E3"/>
                                <w:bottom w:val="single" w:sz="2" w:space="0" w:color="D9D9E3"/>
                                <w:right w:val="single" w:sz="2" w:space="0" w:color="D9D9E3"/>
                              </w:pBdr>
                              <w:spacing w:before="120" w:after="120"/>
                              <w:rPr>
                                <w:rFonts w:ascii="Aptos" w:hAnsi="Aptos" w:cs="Segoe UI"/>
                                <w:color w:val="374151"/>
                                <w:lang w:val="en-GB" w:eastAsia="en-GB"/>
                              </w:rPr>
                            </w:pPr>
                          </w:p>
                        </w:tc>
                      </w:tr>
                    </w:tbl>
                    <w:p w14:paraId="58C1D65F" w14:textId="77777777" w:rsidR="000E106D" w:rsidRPr="00291705" w:rsidRDefault="000E106D" w:rsidP="000E106D">
                      <w:pPr>
                        <w:widowControl w:val="0"/>
                        <w:autoSpaceDE w:val="0"/>
                        <w:autoSpaceDN w:val="0"/>
                        <w:spacing w:before="1" w:after="240"/>
                        <w:ind w:left="1469" w:right="1111" w:hanging="851"/>
                        <w:rPr>
                          <w:rFonts w:ascii="Aptos" w:eastAsia="Lucida Sans" w:hAnsi="Aptos" w:cs="Lucida Sans"/>
                          <w:spacing w:val="-5"/>
                        </w:rPr>
                      </w:pPr>
                    </w:p>
                    <w:p w14:paraId="1F49D806" w14:textId="77777777" w:rsidR="000E106D" w:rsidRPr="00291705" w:rsidRDefault="000E106D" w:rsidP="000E106D">
                      <w:pPr>
                        <w:widowControl w:val="0"/>
                        <w:autoSpaceDE w:val="0"/>
                        <w:autoSpaceDN w:val="0"/>
                        <w:spacing w:line="228" w:lineRule="exact"/>
                        <w:rPr>
                          <w:rFonts w:ascii="Aptos" w:eastAsia="Lucida Sans" w:hAnsi="Aptos" w:cs="Lucida Sans"/>
                        </w:rPr>
                      </w:pPr>
                    </w:p>
                    <w:p w14:paraId="6EF12C07" w14:textId="77777777" w:rsidR="000E106D" w:rsidRDefault="000E106D" w:rsidP="000E106D">
                      <w:pPr>
                        <w:jc w:val="center"/>
                      </w:pPr>
                    </w:p>
                  </w:txbxContent>
                </v:textbox>
                <w10:wrap anchorx="margin"/>
              </v:shape>
            </w:pict>
          </mc:Fallback>
        </mc:AlternateContent>
      </w:r>
    </w:p>
    <w:p w14:paraId="4E5CA2BE" w14:textId="77777777" w:rsidR="000E106D" w:rsidRPr="0017063C" w:rsidRDefault="000E106D" w:rsidP="000E106D">
      <w:pPr>
        <w:widowControl w:val="0"/>
        <w:autoSpaceDE w:val="0"/>
        <w:autoSpaceDN w:val="0"/>
        <w:ind w:left="1440"/>
        <w:rPr>
          <w:rFonts w:ascii="Aptos" w:eastAsia="Lucida Sans" w:hAnsi="Aptos" w:cs="Lucida Sans"/>
        </w:rPr>
      </w:pPr>
      <w:r w:rsidRPr="0017063C">
        <w:rPr>
          <w:rFonts w:ascii="Aptos" w:eastAsia="Lucida Sans" w:hAnsi="Aptos" w:cs="Lucida Sans"/>
        </w:rPr>
        <w:t xml:space="preserve">   </w:t>
      </w:r>
    </w:p>
    <w:tbl>
      <w:tblPr>
        <w:tblpPr w:leftFromText="180" w:rightFromText="180" w:vertAnchor="page" w:horzAnchor="margin" w:tblpXSpec="right" w:tblpY="2256"/>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2681"/>
      </w:tblGrid>
      <w:tr w:rsidR="000E106D" w:rsidRPr="0017063C" w14:paraId="43ED112F" w14:textId="77777777" w:rsidTr="008265B3">
        <w:trPr>
          <w:trHeight w:val="386"/>
        </w:trPr>
        <w:tc>
          <w:tcPr>
            <w:tcW w:w="1814" w:type="dxa"/>
            <w:shd w:val="clear" w:color="auto" w:fill="FFFFFF"/>
          </w:tcPr>
          <w:p w14:paraId="52DC1F4D"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2681" w:type="dxa"/>
            <w:shd w:val="clear" w:color="auto" w:fill="FFFFFF"/>
          </w:tcPr>
          <w:p w14:paraId="61A9A35D" w14:textId="77777777" w:rsidR="000E106D" w:rsidRPr="0017063C" w:rsidRDefault="000E106D" w:rsidP="008265B3">
            <w:pPr>
              <w:widowControl w:val="0"/>
              <w:autoSpaceDE w:val="0"/>
              <w:autoSpaceDN w:val="0"/>
              <w:rPr>
                <w:rFonts w:ascii="Aptos" w:eastAsia="Lucida Sans" w:hAnsi="Aptos" w:cs="Lucida Sans"/>
              </w:rPr>
            </w:pPr>
          </w:p>
        </w:tc>
      </w:tr>
    </w:tbl>
    <w:p w14:paraId="78B90F36"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6E899455"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2F0C7BB0"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0CF1DDB1"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35D27F1B"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6763044D"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5CA8E17A"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55DEE78D"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6365EB14"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57F85CD2"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6E0DB61C"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1F103780"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4C2DEF8F"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194C146C"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16B8340D"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33B18EC5"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3DBEF050"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6115F13F"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21D4E2F8"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7F13F8D7"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3C3E4B83"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3CE3C0B9"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086554C6"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3271E20F"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55FA20C8"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77C86F7F"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5F6A48FB"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0B7EAA1E"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1550E7B7"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5BD60E67"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3DF364BA"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3D6C0F35"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759043B6"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3A8286B1"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3C760B98"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17A79126"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12782ADC"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2710FB69"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5189BB8B" w14:textId="77777777" w:rsidR="000E106D" w:rsidRPr="0017063C" w:rsidRDefault="000E106D" w:rsidP="000E106D">
      <w:pPr>
        <w:widowControl w:val="0"/>
        <w:tabs>
          <w:tab w:val="left" w:pos="9421"/>
        </w:tabs>
        <w:autoSpaceDE w:val="0"/>
        <w:autoSpaceDN w:val="0"/>
        <w:spacing w:before="27"/>
        <w:ind w:left="117"/>
        <w:rPr>
          <w:rFonts w:ascii="Aptos" w:eastAsia="Lucida Sans" w:hAnsi="Aptos" w:cs="Lucida Sans"/>
        </w:rPr>
      </w:pPr>
    </w:p>
    <w:p w14:paraId="2BEC9984" w14:textId="77777777" w:rsidR="000E106D" w:rsidRPr="0017063C" w:rsidRDefault="000E106D" w:rsidP="000E106D">
      <w:pPr>
        <w:widowControl w:val="0"/>
        <w:autoSpaceDE w:val="0"/>
        <w:autoSpaceDN w:val="0"/>
        <w:spacing w:before="8"/>
        <w:rPr>
          <w:rFonts w:ascii="Aptos" w:eastAsia="Lucida Sans" w:hAnsi="Aptos" w:cs="Lucida Sans"/>
          <w:w w:val="90"/>
        </w:rPr>
      </w:pPr>
    </w:p>
    <w:p w14:paraId="2ECA2483" w14:textId="77777777" w:rsidR="000E106D" w:rsidRPr="0017063C" w:rsidRDefault="000E106D" w:rsidP="000E106D">
      <w:pPr>
        <w:widowControl w:val="0"/>
        <w:autoSpaceDE w:val="0"/>
        <w:autoSpaceDN w:val="0"/>
        <w:spacing w:before="8"/>
        <w:rPr>
          <w:rFonts w:ascii="Aptos" w:eastAsia="Lucida Sans" w:hAnsi="Aptos" w:cs="Lucida Sans"/>
          <w:w w:val="90"/>
        </w:rPr>
      </w:pPr>
    </w:p>
    <w:p w14:paraId="1BE77AFA" w14:textId="77777777" w:rsidR="000E106D" w:rsidRPr="0017063C" w:rsidRDefault="000E106D" w:rsidP="000E106D">
      <w:pPr>
        <w:widowControl w:val="0"/>
        <w:autoSpaceDE w:val="0"/>
        <w:autoSpaceDN w:val="0"/>
        <w:spacing w:before="2"/>
        <w:rPr>
          <w:rFonts w:ascii="Aptos" w:eastAsia="Lucida Sans" w:hAnsi="Aptos" w:cs="Lucida Sans"/>
          <w:w w:val="90"/>
        </w:rPr>
      </w:pPr>
    </w:p>
    <w:p w14:paraId="1A6583F1" w14:textId="77777777"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43837417"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70528" behindDoc="1" locked="0" layoutInCell="1" allowOverlap="1" wp14:anchorId="7E6A7F61" wp14:editId="56A5BB03">
                <wp:simplePos x="0" y="0"/>
                <wp:positionH relativeFrom="page">
                  <wp:posOffset>252729</wp:posOffset>
                </wp:positionH>
                <wp:positionV relativeFrom="paragraph">
                  <wp:posOffset>44144</wp:posOffset>
                </wp:positionV>
                <wp:extent cx="7055484" cy="1270"/>
                <wp:effectExtent l="0" t="0" r="0" b="0"/>
                <wp:wrapTopAndBottom/>
                <wp:docPr id="1312308213"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7EF733" id="Graphic 16" o:spid="_x0000_s1026" style="position:absolute;margin-left:19.9pt;margin-top:3.5pt;width:555.5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25097165"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pPr w:leftFromText="180" w:rightFromText="180" w:vertAnchor="text" w:horzAnchor="margin" w:tblpXSpec="right" w:tblpY="216"/>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74FE7FE5" w14:textId="77777777" w:rsidTr="008265B3">
        <w:trPr>
          <w:trHeight w:val="386"/>
        </w:trPr>
        <w:tc>
          <w:tcPr>
            <w:tcW w:w="1814" w:type="dxa"/>
            <w:shd w:val="clear" w:color="auto" w:fill="FFFFFF"/>
          </w:tcPr>
          <w:p w14:paraId="764FFDC4" w14:textId="77777777" w:rsidR="000E106D" w:rsidRPr="0017063C" w:rsidRDefault="000E106D" w:rsidP="008265B3">
            <w:pPr>
              <w:widowControl w:val="0"/>
              <w:autoSpaceDE w:val="0"/>
              <w:autoSpaceDN w:val="0"/>
              <w:spacing w:before="51"/>
              <w:ind w:left="56"/>
              <w:rPr>
                <w:rFonts w:ascii="Aptos" w:eastAsia="Lucida Sans" w:hAnsi="Aptos" w:cs="Lucida Sans"/>
              </w:rPr>
            </w:pPr>
            <w:bookmarkStart w:id="6" w:name="_Hlk181617656"/>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75C72C61" w14:textId="77777777" w:rsidR="000E106D" w:rsidRPr="0017063C" w:rsidRDefault="000E106D" w:rsidP="008265B3">
            <w:pPr>
              <w:widowControl w:val="0"/>
              <w:autoSpaceDE w:val="0"/>
              <w:autoSpaceDN w:val="0"/>
              <w:rPr>
                <w:rFonts w:ascii="Aptos" w:eastAsia="Lucida Sans" w:hAnsi="Aptos" w:cs="Lucida Sans"/>
              </w:rPr>
            </w:pPr>
          </w:p>
        </w:tc>
      </w:tr>
      <w:bookmarkEnd w:id="6"/>
    </w:tbl>
    <w:p w14:paraId="627D5B5E" w14:textId="77777777" w:rsidR="000E106D" w:rsidRPr="0017063C" w:rsidRDefault="000E106D" w:rsidP="000E106D">
      <w:pPr>
        <w:widowControl w:val="0"/>
        <w:autoSpaceDE w:val="0"/>
        <w:autoSpaceDN w:val="0"/>
        <w:rPr>
          <w:rFonts w:ascii="Aptos" w:eastAsia="Lucida Sans" w:hAnsi="Aptos" w:cs="Lucida Sans"/>
        </w:rPr>
      </w:pPr>
    </w:p>
    <w:p w14:paraId="7E2703A1" w14:textId="77777777" w:rsidR="000E106D" w:rsidRPr="0017063C" w:rsidRDefault="000E106D" w:rsidP="000E106D">
      <w:pPr>
        <w:widowControl w:val="0"/>
        <w:autoSpaceDE w:val="0"/>
        <w:autoSpaceDN w:val="0"/>
        <w:spacing w:before="244" w:line="244" w:lineRule="auto"/>
        <w:ind w:left="616" w:right="1835"/>
        <w:rPr>
          <w:rFonts w:ascii="Aptos" w:eastAsia="Lucida Sans" w:hAnsi="Aptos" w:cs="Lucida Sans"/>
          <w:w w:val="90"/>
        </w:rPr>
      </w:pPr>
    </w:p>
    <w:p w14:paraId="39C33991" w14:textId="77777777" w:rsidR="000E106D" w:rsidRPr="0017063C" w:rsidRDefault="000E106D" w:rsidP="000E106D">
      <w:pPr>
        <w:widowControl w:val="0"/>
        <w:autoSpaceDE w:val="0"/>
        <w:autoSpaceDN w:val="0"/>
        <w:spacing w:before="244" w:line="244" w:lineRule="auto"/>
        <w:ind w:left="720" w:right="1835"/>
        <w:rPr>
          <w:rFonts w:ascii="Aptos" w:eastAsia="Lucida Sans" w:hAnsi="Aptos" w:cs="Lucida Sans"/>
        </w:rPr>
      </w:pPr>
      <w:r w:rsidRPr="0017063C">
        <w:rPr>
          <w:rFonts w:ascii="Aptos" w:eastAsia="Lucida Sans" w:hAnsi="Aptos" w:cs="Lucida Sans"/>
          <w:noProof/>
        </w:rPr>
        <mc:AlternateContent>
          <mc:Choice Requires="wps">
            <w:drawing>
              <wp:anchor distT="0" distB="0" distL="114300" distR="114300" simplePos="0" relativeHeight="251669504" behindDoc="1" locked="0" layoutInCell="1" allowOverlap="1" wp14:anchorId="2F04539C" wp14:editId="54084244">
                <wp:simplePos x="0" y="0"/>
                <wp:positionH relativeFrom="column">
                  <wp:posOffset>244894</wp:posOffset>
                </wp:positionH>
                <wp:positionV relativeFrom="paragraph">
                  <wp:posOffset>79614</wp:posOffset>
                </wp:positionV>
                <wp:extent cx="6810375" cy="8030617"/>
                <wp:effectExtent l="0" t="0" r="9525" b="8890"/>
                <wp:wrapNone/>
                <wp:docPr id="19" name="Graphic 19"/>
                <wp:cNvGraphicFramePr/>
                <a:graphic xmlns:a="http://schemas.openxmlformats.org/drawingml/2006/main">
                  <a:graphicData uri="http://schemas.microsoft.com/office/word/2010/wordprocessingShape">
                    <wps:wsp>
                      <wps:cNvSpPr/>
                      <wps:spPr>
                        <a:xfrm>
                          <a:off x="0" y="0"/>
                          <a:ext cx="6810375" cy="8030617"/>
                        </a:xfrm>
                        <a:custGeom>
                          <a:avLst/>
                          <a:gdLst/>
                          <a:ahLst/>
                          <a:cxnLst/>
                          <a:rect l="l" t="t" r="r" b="b"/>
                          <a:pathLst>
                            <a:path w="6626225" h="9225280">
                              <a:moveTo>
                                <a:pt x="6626225" y="0"/>
                              </a:moveTo>
                              <a:lnTo>
                                <a:pt x="0" y="0"/>
                              </a:lnTo>
                              <a:lnTo>
                                <a:pt x="0" y="9225089"/>
                              </a:lnTo>
                              <a:lnTo>
                                <a:pt x="6626225" y="9225089"/>
                              </a:lnTo>
                              <a:lnTo>
                                <a:pt x="6626225" y="0"/>
                              </a:lnTo>
                              <a:close/>
                            </a:path>
                          </a:pathLst>
                        </a:custGeom>
                        <a:solidFill>
                          <a:srgbClr val="FFFFFF"/>
                        </a:solidFill>
                      </wps:spPr>
                      <wps:txbx>
                        <w:txbxContent>
                          <w:p w14:paraId="3532FE2E" w14:textId="77777777" w:rsidR="000E106D" w:rsidRDefault="000E106D" w:rsidP="000E106D"/>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4539C" id="Graphic 19" o:spid="_x0000_s1033" style="position:absolute;left:0;text-align:left;margin-left:19.3pt;margin-top:6.25pt;width:536.25pt;height:632.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626225,9225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" adj="-11796480,,5400" path="m6626225,l,,,9225089r6626225,l6626225,xe" stroked="f">
                <v:stroke joinstyle="miter"/>
                <v:formulas/>
                <v:path arrowok="t" o:connecttype="custom" textboxrect="0,0,6626225,9225280"/>
                <v:textbox inset="0,0,0,0">
                  <w:txbxContent>
                    <w:p w14:paraId="3532FE2E" w14:textId="77777777" w:rsidR="000E106D" w:rsidRDefault="000E106D" w:rsidP="000E106D"/>
                  </w:txbxContent>
                </v:textbox>
              </v:shape>
            </w:pict>
          </mc:Fallback>
        </mc:AlternateContent>
      </w:r>
      <w:r w:rsidRPr="0017063C">
        <w:rPr>
          <w:rFonts w:ascii="Aptos" w:eastAsia="Lucida Sans" w:hAnsi="Aptos" w:cs="Lucida Sans"/>
          <w:noProof/>
        </w:rPr>
        <mc:AlternateContent>
          <mc:Choice Requires="wps">
            <w:drawing>
              <wp:anchor distT="0" distB="0" distL="0" distR="0" simplePos="0" relativeHeight="251668480" behindDoc="1" locked="0" layoutInCell="1" allowOverlap="1" wp14:anchorId="5BE30630" wp14:editId="2F715753">
                <wp:simplePos x="0" y="0"/>
                <wp:positionH relativeFrom="margin">
                  <wp:align>right</wp:align>
                </wp:positionH>
                <wp:positionV relativeFrom="margin">
                  <wp:posOffset>611061</wp:posOffset>
                </wp:positionV>
                <wp:extent cx="7124700" cy="8839200"/>
                <wp:effectExtent l="0" t="0" r="0" b="0"/>
                <wp:wrapNone/>
                <wp:docPr id="194990255"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4700" cy="8839200"/>
                        </a:xfrm>
                        <a:custGeom>
                          <a:avLst/>
                          <a:gdLst/>
                          <a:ahLst/>
                          <a:cxnLst/>
                          <a:rect l="l" t="t" r="r" b="b"/>
                          <a:pathLst>
                            <a:path w="7043420" h="10175240">
                              <a:moveTo>
                                <a:pt x="7043420" y="0"/>
                              </a:moveTo>
                              <a:lnTo>
                                <a:pt x="0" y="0"/>
                              </a:lnTo>
                              <a:lnTo>
                                <a:pt x="0" y="10175240"/>
                              </a:lnTo>
                              <a:lnTo>
                                <a:pt x="7043420" y="10175240"/>
                              </a:lnTo>
                              <a:lnTo>
                                <a:pt x="7043420" y="0"/>
                              </a:lnTo>
                              <a:close/>
                            </a:path>
                          </a:pathLst>
                        </a:custGeom>
                        <a:solidFill>
                          <a:srgbClr val="CCD5EB"/>
                        </a:solidFill>
                      </wps:spPr>
                      <wps:txbx>
                        <w:txbxContent>
                          <w:p w14:paraId="004E0B73" w14:textId="77777777" w:rsidR="000E106D" w:rsidRPr="00940D40" w:rsidRDefault="000E106D" w:rsidP="000E106D">
                            <w:pPr>
                              <w:widowControl w:val="0"/>
                              <w:autoSpaceDE w:val="0"/>
                              <w:autoSpaceDN w:val="0"/>
                              <w:ind w:left="576"/>
                              <w:rPr>
                                <w:rFonts w:ascii="Aptos" w:eastAsia="Lucida Sans" w:hAnsi="Aptos" w:cs="Lucida Sans"/>
                                <w:b/>
                                <w:bCs/>
                                <w:w w:val="90"/>
                                <w:u w:val="single"/>
                              </w:rPr>
                            </w:pPr>
                            <w:r w:rsidRPr="00940D40">
                              <w:rPr>
                                <w:rFonts w:ascii="Aptos" w:eastAsia="Lucida Sans" w:hAnsi="Aptos" w:cs="Lucida Sans"/>
                                <w:b/>
                                <w:bCs/>
                                <w:w w:val="90"/>
                                <w:u w:val="single"/>
                              </w:rPr>
                              <w:t>Particulars of Claim</w:t>
                            </w:r>
                          </w:p>
                          <w:p w14:paraId="4D19DAFF" w14:textId="77777777" w:rsidR="000E106D" w:rsidRDefault="00000000" w:rsidP="000E106D">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413211814"/>
                                <w14:checkbox>
                                  <w14:checked w14:val="0"/>
                                  <w14:checkedState w14:val="2612" w14:font="MS Gothic"/>
                                  <w14:uncheckedState w14:val="2610" w14:font="MS Gothic"/>
                                </w14:checkbox>
                              </w:sdtPr>
                              <w:sdtContent>
                                <w:r w:rsidR="000E106D" w:rsidRPr="00AB0151">
                                  <w:rPr>
                                    <w:rFonts w:ascii="MS Gothic" w:eastAsia="MS Gothic" w:hAnsi="MS Gothic" w:cs="Lucida Sans" w:hint="eastAsia"/>
                                    <w:spacing w:val="-5"/>
                                    <w:shd w:val="clear" w:color="auto" w:fill="D9E2F3" w:themeFill="accent1" w:themeFillTint="33"/>
                                  </w:rPr>
                                  <w:t>☐</w:t>
                                </w:r>
                              </w:sdtContent>
                            </w:sdt>
                            <w:r w:rsidR="000E106D" w:rsidRPr="00291705">
                              <w:rPr>
                                <w:rFonts w:ascii="Aptos" w:eastAsia="Lucida Sans" w:hAnsi="Aptos" w:cs="Lucida Sans"/>
                                <w:spacing w:val="-5"/>
                              </w:rPr>
                              <w:t>Attached</w:t>
                            </w:r>
                          </w:p>
                          <w:p w14:paraId="73F34685" w14:textId="77777777" w:rsidR="000E106D" w:rsidRDefault="00000000" w:rsidP="000E106D">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1435177535"/>
                                <w14:checkbox>
                                  <w14:checked w14:val="1"/>
                                  <w14:checkedState w14:val="2612" w14:font="MS Gothic"/>
                                  <w14:uncheckedState w14:val="2610" w14:font="MS Gothic"/>
                                </w14:checkbox>
                              </w:sdtPr>
                              <w:sdtContent>
                                <w:r w:rsidR="000E106D">
                                  <w:rPr>
                                    <w:rFonts w:ascii="MS Gothic" w:eastAsia="MS Gothic" w:hAnsi="MS Gothic" w:cs="Lucida Sans" w:hint="eastAsia"/>
                                    <w:spacing w:val="-5"/>
                                    <w:shd w:val="clear" w:color="auto" w:fill="D9E2F3" w:themeFill="accent1" w:themeFillTint="33"/>
                                  </w:rPr>
                                  <w:t>☒</w:t>
                                </w:r>
                              </w:sdtContent>
                            </w:sdt>
                            <w:r w:rsidR="000E106D" w:rsidRPr="00411AFD">
                              <w:rPr>
                                <w:rFonts w:ascii="Aptos" w:eastAsia="Lucida Sans" w:hAnsi="Aptos" w:cs="Lucida Sans"/>
                                <w:spacing w:val="-5"/>
                              </w:rPr>
                              <w:t>To Follow</w:t>
                            </w:r>
                          </w:p>
                          <w:p w14:paraId="56E55B65" w14:textId="77777777" w:rsidR="000E106D" w:rsidRDefault="000E106D" w:rsidP="000E106D">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30630" id="Graphic 17" o:spid="_x0000_s1034" style="position:absolute;left:0;text-align:left;margin-left:509.8pt;margin-top:48.1pt;width:561pt;height:696pt;z-index:-251648000;visibility:visible;mso-wrap-style:square;mso-width-percent:0;mso-height-percent:0;mso-wrap-distance-left:0;mso-wrap-distance-top:0;mso-wrap-distance-right:0;mso-wrap-distance-bottom:0;mso-position-horizontal:right;mso-position-horizontal-relative:margin;mso-position-vertical:absolute;mso-position-vertical-relative:margin;mso-width-percent:0;mso-height-percent:0;mso-width-relative:margin;mso-height-relative:margin;v-text-anchor:top" coordsize="7043420,101752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" adj="-11796480,,5400" path="m7043420,l,,,10175240r7043420,l7043420,xe" fillcolor="#ccd5eb" stroked="f">
                <v:stroke joinstyle="miter"/>
                <v:formulas/>
                <v:path arrowok="t" o:connecttype="custom" textboxrect="0,0,7043420,10175240"/>
                <v:textbox inset="0,0,0,0">
                  <w:txbxContent>
                    <w:p w14:paraId="004E0B73" w14:textId="77777777" w:rsidR="000E106D" w:rsidRPr="00940D40" w:rsidRDefault="000E106D" w:rsidP="000E106D">
                      <w:pPr>
                        <w:widowControl w:val="0"/>
                        <w:autoSpaceDE w:val="0"/>
                        <w:autoSpaceDN w:val="0"/>
                        <w:ind w:left="576"/>
                        <w:rPr>
                          <w:rFonts w:ascii="Aptos" w:eastAsia="Lucida Sans" w:hAnsi="Aptos" w:cs="Lucida Sans"/>
                          <w:b/>
                          <w:bCs/>
                          <w:w w:val="90"/>
                          <w:u w:val="single"/>
                        </w:rPr>
                      </w:pPr>
                      <w:r w:rsidRPr="00940D40">
                        <w:rPr>
                          <w:rFonts w:ascii="Aptos" w:eastAsia="Lucida Sans" w:hAnsi="Aptos" w:cs="Lucida Sans"/>
                          <w:b/>
                          <w:bCs/>
                          <w:w w:val="90"/>
                          <w:u w:val="single"/>
                        </w:rPr>
                        <w:t>Particulars of Claim</w:t>
                      </w:r>
                    </w:p>
                    <w:p w14:paraId="4D19DAFF" w14:textId="77777777" w:rsidR="000E106D" w:rsidRDefault="00000000" w:rsidP="000E106D">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413211814"/>
                          <w14:checkbox>
                            <w14:checked w14:val="0"/>
                            <w14:checkedState w14:val="2612" w14:font="MS Gothic"/>
                            <w14:uncheckedState w14:val="2610" w14:font="MS Gothic"/>
                          </w14:checkbox>
                        </w:sdtPr>
                        <w:sdtContent>
                          <w:r w:rsidR="000E106D" w:rsidRPr="00AB0151">
                            <w:rPr>
                              <w:rFonts w:ascii="MS Gothic" w:eastAsia="MS Gothic" w:hAnsi="MS Gothic" w:cs="Lucida Sans" w:hint="eastAsia"/>
                              <w:spacing w:val="-5"/>
                              <w:shd w:val="clear" w:color="auto" w:fill="D9E2F3" w:themeFill="accent1" w:themeFillTint="33"/>
                            </w:rPr>
                            <w:t>☐</w:t>
                          </w:r>
                        </w:sdtContent>
                      </w:sdt>
                      <w:r w:rsidR="000E106D" w:rsidRPr="00291705">
                        <w:rPr>
                          <w:rFonts w:ascii="Aptos" w:eastAsia="Lucida Sans" w:hAnsi="Aptos" w:cs="Lucida Sans"/>
                          <w:spacing w:val="-5"/>
                        </w:rPr>
                        <w:t>Attached</w:t>
                      </w:r>
                    </w:p>
                    <w:p w14:paraId="73F34685" w14:textId="77777777" w:rsidR="000E106D" w:rsidRDefault="00000000" w:rsidP="000E106D">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1435177535"/>
                          <w14:checkbox>
                            <w14:checked w14:val="1"/>
                            <w14:checkedState w14:val="2612" w14:font="MS Gothic"/>
                            <w14:uncheckedState w14:val="2610" w14:font="MS Gothic"/>
                          </w14:checkbox>
                        </w:sdtPr>
                        <w:sdtContent>
                          <w:r w:rsidR="000E106D">
                            <w:rPr>
                              <w:rFonts w:ascii="MS Gothic" w:eastAsia="MS Gothic" w:hAnsi="MS Gothic" w:cs="Lucida Sans" w:hint="eastAsia"/>
                              <w:spacing w:val="-5"/>
                              <w:shd w:val="clear" w:color="auto" w:fill="D9E2F3" w:themeFill="accent1" w:themeFillTint="33"/>
                            </w:rPr>
                            <w:t>☒</w:t>
                          </w:r>
                        </w:sdtContent>
                      </w:sdt>
                      <w:r w:rsidR="000E106D" w:rsidRPr="00411AFD">
                        <w:rPr>
                          <w:rFonts w:ascii="Aptos" w:eastAsia="Lucida Sans" w:hAnsi="Aptos" w:cs="Lucida Sans"/>
                          <w:spacing w:val="-5"/>
                        </w:rPr>
                        <w:t>To Follow</w:t>
                      </w:r>
                    </w:p>
                    <w:p w14:paraId="56E55B65" w14:textId="77777777" w:rsidR="000E106D" w:rsidRDefault="000E106D" w:rsidP="000E106D">
                      <w:pPr>
                        <w:jc w:val="center"/>
                      </w:pPr>
                    </w:p>
                  </w:txbxContent>
                </v:textbox>
                <w10:wrap anchorx="margin" anchory="margin"/>
              </v:shape>
            </w:pict>
          </mc:Fallback>
        </mc:AlternateContent>
      </w:r>
      <w:r w:rsidRPr="0017063C">
        <w:rPr>
          <w:rFonts w:ascii="Aptos" w:eastAsia="Lucida Sans" w:hAnsi="Aptos" w:cs="Lucida Sans"/>
          <w:w w:val="90"/>
        </w:rPr>
        <w:t>You must indicate</w:t>
      </w:r>
      <w:r w:rsidRPr="0017063C">
        <w:rPr>
          <w:rFonts w:ascii="Aptos" w:eastAsia="Lucida Sans" w:hAnsi="Aptos" w:cs="Lucida Sans"/>
          <w:spacing w:val="-2"/>
          <w:w w:val="90"/>
        </w:rPr>
        <w:t xml:space="preserve"> </w:t>
      </w:r>
      <w:r w:rsidRPr="0017063C">
        <w:rPr>
          <w:rFonts w:ascii="Aptos" w:eastAsia="Lucida Sans" w:hAnsi="Aptos" w:cs="Lucida Sans"/>
          <w:w w:val="90"/>
        </w:rPr>
        <w:t>your</w:t>
      </w:r>
      <w:r w:rsidRPr="0017063C">
        <w:rPr>
          <w:rFonts w:ascii="Aptos" w:eastAsia="Lucida Sans" w:hAnsi="Aptos" w:cs="Lucida Sans"/>
          <w:spacing w:val="-2"/>
          <w:w w:val="90"/>
        </w:rPr>
        <w:t xml:space="preserve"> </w:t>
      </w:r>
      <w:r w:rsidRPr="0017063C">
        <w:rPr>
          <w:rFonts w:ascii="Aptos" w:eastAsia="Lucida Sans" w:hAnsi="Aptos" w:cs="Lucida Sans"/>
          <w:w w:val="90"/>
        </w:rPr>
        <w:t>preferred County</w:t>
      </w:r>
      <w:r w:rsidRPr="0017063C">
        <w:rPr>
          <w:rFonts w:ascii="Aptos" w:eastAsia="Lucida Sans" w:hAnsi="Aptos" w:cs="Lucida Sans"/>
          <w:spacing w:val="-2"/>
          <w:w w:val="90"/>
        </w:rPr>
        <w:t xml:space="preserve"> </w:t>
      </w:r>
      <w:r w:rsidRPr="0017063C">
        <w:rPr>
          <w:rFonts w:ascii="Aptos" w:eastAsia="Lucida Sans" w:hAnsi="Aptos" w:cs="Lucida Sans"/>
          <w:w w:val="90"/>
        </w:rPr>
        <w:t>Court Hearing Centre for</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hearings here </w:t>
      </w:r>
      <w:r w:rsidRPr="0017063C">
        <w:rPr>
          <w:rFonts w:ascii="Aptos" w:eastAsia="Lucida Sans" w:hAnsi="Aptos" w:cs="Lucida Sans"/>
        </w:rPr>
        <w:t>(see</w:t>
      </w:r>
      <w:r w:rsidRPr="0017063C">
        <w:rPr>
          <w:rFonts w:ascii="Aptos" w:eastAsia="Lucida Sans" w:hAnsi="Aptos" w:cs="Lucida Sans"/>
          <w:spacing w:val="-19"/>
        </w:rPr>
        <w:t xml:space="preserve"> </w:t>
      </w:r>
      <w:r w:rsidRPr="0017063C">
        <w:rPr>
          <w:rFonts w:ascii="Aptos" w:eastAsia="Lucida Sans" w:hAnsi="Aptos" w:cs="Lucida Sans"/>
        </w:rPr>
        <w:t>notes</w:t>
      </w:r>
      <w:r w:rsidRPr="0017063C">
        <w:rPr>
          <w:rFonts w:ascii="Aptos" w:eastAsia="Lucida Sans" w:hAnsi="Aptos" w:cs="Lucida Sans"/>
          <w:spacing w:val="-19"/>
        </w:rPr>
        <w:t xml:space="preserve"> </w:t>
      </w:r>
      <w:r w:rsidRPr="0017063C">
        <w:rPr>
          <w:rFonts w:ascii="Aptos" w:eastAsia="Lucida Sans" w:hAnsi="Aptos" w:cs="Lucida Sans"/>
        </w:rPr>
        <w:t>for</w:t>
      </w:r>
      <w:r w:rsidRPr="0017063C">
        <w:rPr>
          <w:rFonts w:ascii="Aptos" w:eastAsia="Lucida Sans" w:hAnsi="Aptos" w:cs="Lucida Sans"/>
          <w:spacing w:val="-19"/>
        </w:rPr>
        <w:t xml:space="preserve"> </w:t>
      </w:r>
      <w:r w:rsidRPr="0017063C">
        <w:rPr>
          <w:rFonts w:ascii="Aptos" w:eastAsia="Lucida Sans" w:hAnsi="Aptos" w:cs="Lucida Sans"/>
        </w:rPr>
        <w:t>guidance)</w:t>
      </w:r>
    </w:p>
    <w:p w14:paraId="11842FBE" w14:textId="77777777" w:rsidR="000E106D" w:rsidRPr="0017063C" w:rsidRDefault="000E106D" w:rsidP="000E106D">
      <w:pPr>
        <w:widowControl w:val="0"/>
        <w:autoSpaceDE w:val="0"/>
        <w:autoSpaceDN w:val="0"/>
        <w:rPr>
          <w:rFonts w:ascii="Aptos" w:eastAsia="Lucida Sans" w:hAnsi="Aptos" w:cs="Lucida Sans"/>
        </w:rPr>
      </w:pPr>
    </w:p>
    <w:tbl>
      <w:tblPr>
        <w:tblStyle w:val="TableGrid2"/>
        <w:tblpPr w:leftFromText="180" w:rightFromText="180" w:vertAnchor="text" w:horzAnchor="margin" w:tblpXSpec="center" w:tblpY="-39"/>
        <w:tblW w:w="10172" w:type="dxa"/>
        <w:shd w:val="clear" w:color="auto" w:fill="DBE5F1"/>
        <w:tblLook w:val="04A0" w:firstRow="1" w:lastRow="0" w:firstColumn="1" w:lastColumn="0" w:noHBand="0" w:noVBand="1"/>
      </w:tblPr>
      <w:tblGrid>
        <w:gridCol w:w="10172"/>
      </w:tblGrid>
      <w:tr w:rsidR="000E106D" w:rsidRPr="0017063C" w14:paraId="5B2B4100" w14:textId="77777777" w:rsidTr="008265B3">
        <w:trPr>
          <w:trHeight w:val="674"/>
        </w:trPr>
        <w:tc>
          <w:tcPr>
            <w:tcW w:w="10172" w:type="dxa"/>
            <w:shd w:val="clear" w:color="auto" w:fill="DBE5F1"/>
          </w:tcPr>
          <w:p w14:paraId="17284B1E" w14:textId="77777777" w:rsidR="000E106D" w:rsidRPr="0017063C" w:rsidRDefault="000E106D" w:rsidP="008265B3">
            <w:pPr>
              <w:spacing w:before="3"/>
              <w:rPr>
                <w:rFonts w:ascii="Aptos" w:eastAsia="Lucida Sans" w:hAnsi="Aptos" w:cs="Lucida Sans"/>
              </w:rPr>
            </w:pPr>
          </w:p>
          <w:p w14:paraId="7FD66F1F" w14:textId="77777777" w:rsidR="000E106D" w:rsidRPr="0017063C" w:rsidRDefault="000E106D" w:rsidP="008265B3">
            <w:pPr>
              <w:spacing w:before="3"/>
              <w:rPr>
                <w:rFonts w:ascii="Aptos" w:eastAsia="Lucida Sans" w:hAnsi="Aptos" w:cs="Lucida Sans"/>
              </w:rPr>
            </w:pPr>
          </w:p>
          <w:p w14:paraId="6072056D" w14:textId="77777777" w:rsidR="000E106D" w:rsidRPr="0017063C" w:rsidRDefault="000E106D" w:rsidP="008265B3">
            <w:pPr>
              <w:spacing w:before="3"/>
              <w:rPr>
                <w:rFonts w:ascii="Aptos" w:eastAsia="Lucida Sans" w:hAnsi="Aptos" w:cs="Lucida Sans"/>
              </w:rPr>
            </w:pPr>
          </w:p>
          <w:p w14:paraId="11470888" w14:textId="77777777" w:rsidR="000E106D" w:rsidRPr="0017063C" w:rsidRDefault="000E106D" w:rsidP="008265B3">
            <w:pPr>
              <w:spacing w:before="3"/>
              <w:rPr>
                <w:rFonts w:ascii="Aptos" w:eastAsia="Lucida Sans" w:hAnsi="Aptos" w:cs="Lucida Sans"/>
              </w:rPr>
            </w:pPr>
          </w:p>
          <w:p w14:paraId="6D1F0C64" w14:textId="77777777" w:rsidR="000E106D" w:rsidRPr="0017063C" w:rsidRDefault="000E106D" w:rsidP="008265B3">
            <w:pPr>
              <w:spacing w:before="3"/>
              <w:rPr>
                <w:rFonts w:ascii="Aptos" w:eastAsia="Lucida Sans" w:hAnsi="Aptos" w:cs="Lucida Sans"/>
              </w:rPr>
            </w:pPr>
          </w:p>
        </w:tc>
      </w:tr>
    </w:tbl>
    <w:p w14:paraId="256993C3" w14:textId="77777777" w:rsidR="000E106D" w:rsidRPr="0017063C" w:rsidRDefault="000E106D" w:rsidP="000E106D">
      <w:pPr>
        <w:widowControl w:val="0"/>
        <w:autoSpaceDE w:val="0"/>
        <w:autoSpaceDN w:val="0"/>
        <w:rPr>
          <w:rFonts w:ascii="Aptos" w:eastAsia="Lucida Sans" w:hAnsi="Aptos" w:cs="Lucida Sans"/>
        </w:rPr>
      </w:pPr>
    </w:p>
    <w:p w14:paraId="5E5675DB" w14:textId="77777777" w:rsidR="000E106D" w:rsidRPr="0017063C" w:rsidRDefault="000E106D" w:rsidP="000E106D">
      <w:pPr>
        <w:widowControl w:val="0"/>
        <w:autoSpaceDE w:val="0"/>
        <w:autoSpaceDN w:val="0"/>
        <w:spacing w:before="4"/>
        <w:rPr>
          <w:rFonts w:ascii="Aptos" w:eastAsia="Lucida Sans" w:hAnsi="Aptos" w:cs="Lucida Sans"/>
        </w:rPr>
      </w:pPr>
    </w:p>
    <w:p w14:paraId="35F4407B" w14:textId="77777777" w:rsidR="000E106D" w:rsidRPr="0017063C" w:rsidRDefault="000E106D" w:rsidP="000E106D">
      <w:pPr>
        <w:widowControl w:val="0"/>
        <w:autoSpaceDE w:val="0"/>
        <w:autoSpaceDN w:val="0"/>
        <w:spacing w:before="1"/>
        <w:ind w:left="618" w:right="1111"/>
        <w:rPr>
          <w:rFonts w:ascii="Aptos" w:eastAsia="Lucida Sans" w:hAnsi="Aptos" w:cs="Lucida Sans"/>
          <w:spacing w:val="-4"/>
        </w:rPr>
      </w:pPr>
      <w:r w:rsidRPr="0017063C">
        <w:rPr>
          <w:rFonts w:ascii="Aptos" w:eastAsia="Lucida Sans" w:hAnsi="Aptos" w:cs="Lucida Sans"/>
          <w:w w:val="90"/>
        </w:rPr>
        <w:t>Do</w:t>
      </w:r>
      <w:r w:rsidRPr="0017063C">
        <w:rPr>
          <w:rFonts w:ascii="Aptos" w:eastAsia="Lucida Sans" w:hAnsi="Aptos" w:cs="Lucida Sans"/>
          <w:spacing w:val="-4"/>
          <w:w w:val="90"/>
        </w:rPr>
        <w:t xml:space="preserve"> </w:t>
      </w:r>
      <w:r w:rsidRPr="0017063C">
        <w:rPr>
          <w:rFonts w:ascii="Aptos" w:eastAsia="Lucida Sans" w:hAnsi="Aptos" w:cs="Lucida Sans"/>
          <w:w w:val="90"/>
        </w:rPr>
        <w:t>you believe</w:t>
      </w:r>
      <w:r w:rsidRPr="0017063C">
        <w:rPr>
          <w:rFonts w:ascii="Aptos" w:eastAsia="Lucida Sans" w:hAnsi="Aptos" w:cs="Lucida Sans"/>
          <w:spacing w:val="-4"/>
          <w:w w:val="90"/>
        </w:rPr>
        <w:t xml:space="preserve"> </w:t>
      </w:r>
      <w:r w:rsidRPr="0017063C">
        <w:rPr>
          <w:rFonts w:ascii="Aptos" w:eastAsia="Lucida Sans" w:hAnsi="Aptos" w:cs="Lucida Sans"/>
          <w:w w:val="90"/>
        </w:rPr>
        <w:t>you, or</w:t>
      </w:r>
      <w:r w:rsidRPr="0017063C">
        <w:rPr>
          <w:rFonts w:ascii="Aptos" w:eastAsia="Lucida Sans" w:hAnsi="Aptos" w:cs="Lucida Sans"/>
          <w:spacing w:val="-4"/>
          <w:w w:val="90"/>
        </w:rPr>
        <w:t xml:space="preserve"> </w:t>
      </w:r>
      <w:r w:rsidRPr="0017063C">
        <w:rPr>
          <w:rFonts w:ascii="Aptos" w:eastAsia="Lucida Sans" w:hAnsi="Aptos" w:cs="Lucida Sans"/>
          <w:w w:val="90"/>
        </w:rPr>
        <w:t>a witness who will</w:t>
      </w:r>
      <w:r w:rsidRPr="0017063C">
        <w:rPr>
          <w:rFonts w:ascii="Aptos" w:eastAsia="Lucida Sans" w:hAnsi="Aptos" w:cs="Lucida Sans"/>
          <w:spacing w:val="-5"/>
          <w:w w:val="90"/>
        </w:rPr>
        <w:t xml:space="preserve"> </w:t>
      </w:r>
      <w:r w:rsidRPr="0017063C">
        <w:rPr>
          <w:rFonts w:ascii="Aptos" w:eastAsia="Lucida Sans" w:hAnsi="Aptos" w:cs="Lucida Sans"/>
          <w:w w:val="90"/>
        </w:rPr>
        <w:t>give evidence on</w:t>
      </w:r>
      <w:r w:rsidRPr="0017063C">
        <w:rPr>
          <w:rFonts w:ascii="Aptos" w:eastAsia="Lucida Sans" w:hAnsi="Aptos" w:cs="Lucida Sans"/>
          <w:spacing w:val="-4"/>
          <w:w w:val="90"/>
        </w:rPr>
        <w:t xml:space="preserve"> </w:t>
      </w:r>
      <w:r w:rsidRPr="0017063C">
        <w:rPr>
          <w:rFonts w:ascii="Aptos" w:eastAsia="Lucida Sans" w:hAnsi="Aptos" w:cs="Lucida Sans"/>
          <w:w w:val="90"/>
        </w:rPr>
        <w:t>your</w:t>
      </w:r>
      <w:r w:rsidRPr="0017063C">
        <w:rPr>
          <w:rFonts w:ascii="Aptos" w:eastAsia="Lucida Sans" w:hAnsi="Aptos" w:cs="Lucida Sans"/>
          <w:spacing w:val="-4"/>
          <w:w w:val="90"/>
        </w:rPr>
        <w:t xml:space="preserve"> </w:t>
      </w:r>
      <w:r w:rsidRPr="0017063C">
        <w:rPr>
          <w:rFonts w:ascii="Aptos" w:eastAsia="Lucida Sans" w:hAnsi="Aptos" w:cs="Lucida Sans"/>
          <w:w w:val="90"/>
        </w:rPr>
        <w:t>behalf, are</w:t>
      </w:r>
      <w:r w:rsidRPr="0017063C">
        <w:rPr>
          <w:rFonts w:ascii="Aptos" w:eastAsia="Lucida Sans" w:hAnsi="Aptos" w:cs="Lucida Sans"/>
          <w:spacing w:val="-4"/>
          <w:w w:val="90"/>
        </w:rPr>
        <w:t xml:space="preserve"> </w:t>
      </w:r>
      <w:r w:rsidRPr="0017063C">
        <w:rPr>
          <w:rFonts w:ascii="Aptos" w:eastAsia="Lucida Sans" w:hAnsi="Aptos" w:cs="Lucida Sans"/>
          <w:w w:val="90"/>
        </w:rPr>
        <w:t xml:space="preserve">vulnerable in </w:t>
      </w:r>
      <w:r w:rsidRPr="0017063C">
        <w:rPr>
          <w:rFonts w:ascii="Aptos" w:eastAsia="Lucida Sans" w:hAnsi="Aptos" w:cs="Lucida Sans"/>
          <w:spacing w:val="-4"/>
        </w:rPr>
        <w:t>any</w:t>
      </w:r>
      <w:r w:rsidRPr="0017063C">
        <w:rPr>
          <w:rFonts w:ascii="Aptos" w:eastAsia="Lucida Sans" w:hAnsi="Aptos" w:cs="Lucida Sans"/>
          <w:spacing w:val="-19"/>
        </w:rPr>
        <w:t xml:space="preserve"> </w:t>
      </w:r>
      <w:r w:rsidRPr="0017063C">
        <w:rPr>
          <w:rFonts w:ascii="Aptos" w:eastAsia="Lucida Sans" w:hAnsi="Aptos" w:cs="Lucida Sans"/>
          <w:spacing w:val="-4"/>
        </w:rPr>
        <w:t>way</w:t>
      </w:r>
      <w:r w:rsidRPr="0017063C">
        <w:rPr>
          <w:rFonts w:ascii="Aptos" w:eastAsia="Lucida Sans" w:hAnsi="Aptos" w:cs="Lucida Sans"/>
          <w:spacing w:val="-19"/>
        </w:rPr>
        <w:t xml:space="preserve"> </w:t>
      </w:r>
      <w:r w:rsidRPr="0017063C">
        <w:rPr>
          <w:rFonts w:ascii="Aptos" w:eastAsia="Lucida Sans" w:hAnsi="Aptos" w:cs="Lucida Sans"/>
          <w:spacing w:val="-4"/>
        </w:rPr>
        <w:t>which</w:t>
      </w:r>
      <w:r w:rsidRPr="0017063C">
        <w:rPr>
          <w:rFonts w:ascii="Aptos" w:eastAsia="Lucida Sans" w:hAnsi="Aptos" w:cs="Lucida Sans"/>
          <w:spacing w:val="-18"/>
        </w:rPr>
        <w:t xml:space="preserve"> </w:t>
      </w:r>
      <w:r w:rsidRPr="0017063C">
        <w:rPr>
          <w:rFonts w:ascii="Aptos" w:eastAsia="Lucida Sans" w:hAnsi="Aptos" w:cs="Lucida Sans"/>
          <w:spacing w:val="-4"/>
        </w:rPr>
        <w:t>the</w:t>
      </w:r>
      <w:r w:rsidRPr="0017063C">
        <w:rPr>
          <w:rFonts w:ascii="Aptos" w:eastAsia="Lucida Sans" w:hAnsi="Aptos" w:cs="Lucida Sans"/>
          <w:spacing w:val="-15"/>
        </w:rPr>
        <w:t xml:space="preserve"> </w:t>
      </w:r>
      <w:r w:rsidRPr="0017063C">
        <w:rPr>
          <w:rFonts w:ascii="Aptos" w:eastAsia="Lucida Sans" w:hAnsi="Aptos" w:cs="Lucida Sans"/>
          <w:spacing w:val="-4"/>
        </w:rPr>
        <w:t>court</w:t>
      </w:r>
      <w:r w:rsidRPr="0017063C">
        <w:rPr>
          <w:rFonts w:ascii="Aptos" w:eastAsia="Lucida Sans" w:hAnsi="Aptos" w:cs="Lucida Sans"/>
          <w:spacing w:val="-15"/>
        </w:rPr>
        <w:t xml:space="preserve"> </w:t>
      </w:r>
      <w:r w:rsidRPr="0017063C">
        <w:rPr>
          <w:rFonts w:ascii="Aptos" w:eastAsia="Lucida Sans" w:hAnsi="Aptos" w:cs="Lucida Sans"/>
          <w:spacing w:val="-4"/>
        </w:rPr>
        <w:t>needs</w:t>
      </w:r>
      <w:r w:rsidRPr="0017063C">
        <w:rPr>
          <w:rFonts w:ascii="Aptos" w:eastAsia="Lucida Sans" w:hAnsi="Aptos" w:cs="Lucida Sans"/>
          <w:spacing w:val="-18"/>
        </w:rPr>
        <w:t xml:space="preserve"> </w:t>
      </w:r>
      <w:r w:rsidRPr="0017063C">
        <w:rPr>
          <w:rFonts w:ascii="Aptos" w:eastAsia="Lucida Sans" w:hAnsi="Aptos" w:cs="Lucida Sans"/>
          <w:spacing w:val="-4"/>
        </w:rPr>
        <w:t>to</w:t>
      </w:r>
      <w:r w:rsidRPr="0017063C">
        <w:rPr>
          <w:rFonts w:ascii="Aptos" w:eastAsia="Lucida Sans" w:hAnsi="Aptos" w:cs="Lucida Sans"/>
          <w:spacing w:val="-15"/>
        </w:rPr>
        <w:t xml:space="preserve"> </w:t>
      </w:r>
      <w:r w:rsidRPr="0017063C">
        <w:rPr>
          <w:rFonts w:ascii="Aptos" w:eastAsia="Lucida Sans" w:hAnsi="Aptos" w:cs="Lucida Sans"/>
          <w:spacing w:val="-4"/>
        </w:rPr>
        <w:t>consider?</w:t>
      </w:r>
    </w:p>
    <w:p w14:paraId="765A7410" w14:textId="77777777" w:rsidR="000E106D" w:rsidRPr="0017063C" w:rsidRDefault="000E106D" w:rsidP="000E106D">
      <w:pPr>
        <w:widowControl w:val="0"/>
        <w:autoSpaceDE w:val="0"/>
        <w:autoSpaceDN w:val="0"/>
        <w:spacing w:before="1" w:line="244" w:lineRule="auto"/>
        <w:ind w:left="616" w:right="1114"/>
        <w:rPr>
          <w:rFonts w:ascii="Aptos" w:eastAsia="Lucida Sans" w:hAnsi="Aptos" w:cs="Lucida Sans"/>
          <w:w w:val="90"/>
        </w:rPr>
      </w:pPr>
    </w:p>
    <w:p w14:paraId="072391A9" w14:textId="77777777" w:rsidR="000E106D" w:rsidRPr="0017063C" w:rsidRDefault="000E106D" w:rsidP="000E106D">
      <w:pPr>
        <w:widowControl w:val="0"/>
        <w:autoSpaceDE w:val="0"/>
        <w:autoSpaceDN w:val="0"/>
        <w:spacing w:before="1"/>
        <w:ind w:left="1248" w:right="1111" w:hanging="851"/>
        <w:rPr>
          <w:rFonts w:ascii="Aptos" w:eastAsia="Lucida Sans" w:hAnsi="Aptos" w:cs="Lucida Sans"/>
          <w:w w:val="90"/>
        </w:rPr>
      </w:pPr>
      <w:r w:rsidRPr="0017063C">
        <w:rPr>
          <w:rFonts w:ascii="Aptos" w:eastAsia="Lucida Sans" w:hAnsi="Aptos" w:cs="Lucida Sans"/>
          <w:w w:val="90"/>
        </w:rPr>
        <w:t xml:space="preserve">     </w:t>
      </w:r>
      <w:sdt>
        <w:sdtPr>
          <w:rPr>
            <w:rFonts w:ascii="Aptos" w:eastAsia="Lucida Sans" w:hAnsi="Aptos" w:cs="Lucida Sans"/>
            <w:w w:val="90"/>
            <w:shd w:val="clear" w:color="auto" w:fill="DBE5F1"/>
          </w:rPr>
          <w:id w:val="320944207"/>
          <w14:checkbox>
            <w14:checked w14:val="1"/>
            <w14:checkedState w14:val="2612" w14:font="MS Gothic"/>
            <w14:uncheckedState w14:val="2610" w14:font="MS Gothic"/>
          </w14:checkbox>
        </w:sdtPr>
        <w:sdtContent>
          <w:r w:rsidRPr="0017063C">
            <w:rPr>
              <w:rFonts w:ascii="Segoe UI Symbol" w:eastAsia="MS Gothic" w:hAnsi="Segoe UI Symbol" w:cs="Segoe UI Symbol"/>
              <w:w w:val="90"/>
              <w:shd w:val="clear" w:color="auto" w:fill="DBE5F1"/>
            </w:rPr>
            <w:t>☒</w:t>
          </w:r>
        </w:sdtContent>
      </w:sdt>
      <w:r w:rsidRPr="0017063C">
        <w:rPr>
          <w:rFonts w:ascii="Aptos" w:eastAsia="Lucida Sans" w:hAnsi="Aptos" w:cs="Lucida Sans"/>
          <w:w w:val="90"/>
        </w:rPr>
        <w:t xml:space="preserve">  Yes. Please explain in what way</w:t>
      </w:r>
      <w:r w:rsidRPr="0017063C">
        <w:rPr>
          <w:rFonts w:ascii="Aptos" w:eastAsia="Lucida Sans" w:hAnsi="Aptos" w:cs="Lucida Sans"/>
          <w:spacing w:val="-7"/>
          <w:w w:val="90"/>
        </w:rPr>
        <w:t xml:space="preserve"> </w:t>
      </w:r>
      <w:r w:rsidRPr="0017063C">
        <w:rPr>
          <w:rFonts w:ascii="Aptos" w:eastAsia="Lucida Sans" w:hAnsi="Aptos" w:cs="Lucida Sans"/>
          <w:w w:val="90"/>
        </w:rPr>
        <w:t>you or</w:t>
      </w:r>
      <w:r w:rsidRPr="0017063C">
        <w:rPr>
          <w:rFonts w:ascii="Aptos" w:eastAsia="Lucida Sans" w:hAnsi="Aptos" w:cs="Lucida Sans"/>
          <w:spacing w:val="-7"/>
          <w:w w:val="90"/>
        </w:rPr>
        <w:t xml:space="preserve"> </w:t>
      </w:r>
      <w:r w:rsidRPr="0017063C">
        <w:rPr>
          <w:rFonts w:ascii="Aptos" w:eastAsia="Lucida Sans" w:hAnsi="Aptos" w:cs="Lucida Sans"/>
          <w:w w:val="90"/>
        </w:rPr>
        <w:t>the witness are</w:t>
      </w:r>
      <w:r w:rsidRPr="0017063C">
        <w:rPr>
          <w:rFonts w:ascii="Aptos" w:eastAsia="Lucida Sans" w:hAnsi="Aptos" w:cs="Lucida Sans"/>
          <w:spacing w:val="-1"/>
          <w:w w:val="90"/>
        </w:rPr>
        <w:t xml:space="preserve"> </w:t>
      </w:r>
      <w:r w:rsidRPr="0017063C">
        <w:rPr>
          <w:rFonts w:ascii="Aptos" w:eastAsia="Lucida Sans" w:hAnsi="Aptos" w:cs="Lucida Sans"/>
          <w:w w:val="90"/>
        </w:rPr>
        <w:t>vulnerable and what steps, support or adjustments you wish the court and the judge to consider.</w:t>
      </w:r>
    </w:p>
    <w:p w14:paraId="7A97C001" w14:textId="77777777" w:rsidR="000E106D" w:rsidRPr="0017063C" w:rsidRDefault="00000000" w:rsidP="000E106D">
      <w:pPr>
        <w:widowControl w:val="0"/>
        <w:autoSpaceDE w:val="0"/>
        <w:autoSpaceDN w:val="0"/>
        <w:spacing w:before="1" w:after="240"/>
        <w:ind w:left="1469" w:right="1111" w:hanging="851"/>
        <w:rPr>
          <w:rFonts w:ascii="Aptos" w:eastAsia="Lucida Sans" w:hAnsi="Aptos" w:cs="Lucida Sans"/>
          <w:spacing w:val="-5"/>
        </w:rPr>
      </w:pPr>
      <w:sdt>
        <w:sdtPr>
          <w:rPr>
            <w:rFonts w:ascii="Aptos" w:eastAsia="Lucida Sans" w:hAnsi="Aptos" w:cs="Lucida Sans"/>
            <w:w w:val="90"/>
            <w:shd w:val="clear" w:color="auto" w:fill="DBE5F1"/>
          </w:rPr>
          <w:id w:val="886461791"/>
          <w14:checkbox>
            <w14:checked w14:val="0"/>
            <w14:checkedState w14:val="2612" w14:font="MS Gothic"/>
            <w14:uncheckedState w14:val="2610" w14:font="MS Gothic"/>
          </w14:checkbox>
        </w:sdtPr>
        <w:sdtContent>
          <w:r w:rsidR="000E106D" w:rsidRPr="0017063C">
            <w:rPr>
              <w:rFonts w:ascii="Aptos" w:eastAsia="MS Gothic" w:hAnsi="Aptos" w:cs="Lucida Sans"/>
              <w:w w:val="90"/>
              <w:shd w:val="clear" w:color="auto" w:fill="DBE5F1"/>
            </w:rPr>
            <w:t>☐</w:t>
          </w:r>
        </w:sdtContent>
      </w:sdt>
      <w:r w:rsidR="000E106D" w:rsidRPr="0017063C">
        <w:rPr>
          <w:rFonts w:ascii="Aptos" w:eastAsia="Lucida Sans" w:hAnsi="Aptos" w:cs="Lucida Sans"/>
          <w:w w:val="90"/>
        </w:rPr>
        <w:t xml:space="preserve">  </w:t>
      </w:r>
      <w:r w:rsidR="000E106D" w:rsidRPr="0017063C">
        <w:rPr>
          <w:rFonts w:ascii="Aptos" w:eastAsia="Lucida Sans" w:hAnsi="Aptos" w:cs="Lucida Sans"/>
          <w:spacing w:val="-5"/>
        </w:rPr>
        <w:t>No</w:t>
      </w:r>
    </w:p>
    <w:p w14:paraId="2AADEEBC" w14:textId="77777777" w:rsidR="000E106D" w:rsidRPr="0017063C" w:rsidRDefault="000E106D" w:rsidP="000E106D">
      <w:pPr>
        <w:widowControl w:val="0"/>
        <w:autoSpaceDE w:val="0"/>
        <w:autoSpaceDN w:val="0"/>
        <w:spacing w:before="1"/>
        <w:ind w:right="1111"/>
        <w:rPr>
          <w:rFonts w:ascii="Aptos" w:eastAsia="Lucida Sans" w:hAnsi="Aptos" w:cs="Lucida Sans"/>
          <w:w w:val="90"/>
        </w:rPr>
      </w:pPr>
    </w:p>
    <w:tbl>
      <w:tblPr>
        <w:tblStyle w:val="TableGrid2"/>
        <w:tblpPr w:leftFromText="180" w:rightFromText="180" w:vertAnchor="text" w:horzAnchor="margin" w:tblpXSpec="center" w:tblpY="-77"/>
        <w:tblW w:w="10172" w:type="dxa"/>
        <w:shd w:val="clear" w:color="auto" w:fill="DBE5F1"/>
        <w:tblLook w:val="04A0" w:firstRow="1" w:lastRow="0" w:firstColumn="1" w:lastColumn="0" w:noHBand="0" w:noVBand="1"/>
      </w:tblPr>
      <w:tblGrid>
        <w:gridCol w:w="10172"/>
      </w:tblGrid>
      <w:tr w:rsidR="000E106D" w:rsidRPr="0017063C" w14:paraId="15FCE549" w14:textId="77777777" w:rsidTr="008265B3">
        <w:trPr>
          <w:trHeight w:val="3109"/>
        </w:trPr>
        <w:tc>
          <w:tcPr>
            <w:tcW w:w="10172" w:type="dxa"/>
            <w:shd w:val="clear" w:color="auto" w:fill="DBE5F1"/>
          </w:tcPr>
          <w:p w14:paraId="6DAC6C40" w14:textId="77777777" w:rsidR="000E106D" w:rsidRPr="0017063C" w:rsidRDefault="000E106D" w:rsidP="008265B3">
            <w:pPr>
              <w:spacing w:before="3"/>
              <w:rPr>
                <w:rFonts w:ascii="Aptos" w:eastAsia="Lucida Sans" w:hAnsi="Aptos" w:cs="Lucida Sans"/>
              </w:rPr>
            </w:pPr>
            <w:bookmarkStart w:id="7" w:name="_Hlk152498846"/>
          </w:p>
          <w:p w14:paraId="0AC1B7CF" w14:textId="77777777" w:rsidR="000E106D" w:rsidRPr="0017063C" w:rsidRDefault="000E106D" w:rsidP="008265B3">
            <w:pPr>
              <w:spacing w:before="3"/>
              <w:rPr>
                <w:rFonts w:ascii="Aptos" w:eastAsia="Lucida Sans" w:hAnsi="Aptos" w:cs="Lucida Sans"/>
              </w:rPr>
            </w:pPr>
          </w:p>
          <w:p w14:paraId="44B52AAF" w14:textId="77777777" w:rsidR="000E106D" w:rsidRPr="0017063C" w:rsidRDefault="000E106D" w:rsidP="008265B3">
            <w:pPr>
              <w:spacing w:before="3"/>
              <w:rPr>
                <w:rFonts w:ascii="Aptos" w:eastAsia="Lucida Sans" w:hAnsi="Aptos" w:cs="Lucida Sans"/>
              </w:rPr>
            </w:pPr>
          </w:p>
          <w:p w14:paraId="75335509" w14:textId="77777777" w:rsidR="000E106D" w:rsidRPr="0017063C" w:rsidRDefault="000E106D" w:rsidP="008265B3">
            <w:pPr>
              <w:spacing w:before="3"/>
              <w:rPr>
                <w:rFonts w:ascii="Aptos" w:eastAsia="Lucida Sans" w:hAnsi="Aptos" w:cs="Lucida Sans"/>
              </w:rPr>
            </w:pPr>
          </w:p>
          <w:p w14:paraId="4D5235D3" w14:textId="77777777" w:rsidR="000E106D" w:rsidRPr="0017063C" w:rsidRDefault="000E106D" w:rsidP="008265B3">
            <w:pPr>
              <w:spacing w:before="3"/>
              <w:rPr>
                <w:rFonts w:ascii="Aptos" w:eastAsia="Lucida Sans" w:hAnsi="Aptos" w:cs="Lucida Sans"/>
              </w:rPr>
            </w:pPr>
          </w:p>
          <w:p w14:paraId="65E7CDB8" w14:textId="77777777" w:rsidR="000E106D" w:rsidRPr="0017063C" w:rsidRDefault="000E106D" w:rsidP="008265B3">
            <w:pPr>
              <w:spacing w:before="3"/>
              <w:rPr>
                <w:rFonts w:ascii="Aptos" w:eastAsia="Lucida Sans" w:hAnsi="Aptos" w:cs="Lucida Sans"/>
              </w:rPr>
            </w:pPr>
          </w:p>
          <w:p w14:paraId="08CC0588" w14:textId="77777777" w:rsidR="000E106D" w:rsidRPr="0017063C" w:rsidRDefault="000E106D" w:rsidP="008265B3">
            <w:pPr>
              <w:spacing w:before="3"/>
              <w:rPr>
                <w:rFonts w:ascii="Aptos" w:eastAsia="Lucida Sans" w:hAnsi="Aptos" w:cs="Lucida Sans"/>
              </w:rPr>
            </w:pPr>
          </w:p>
        </w:tc>
      </w:tr>
      <w:bookmarkEnd w:id="7"/>
    </w:tbl>
    <w:p w14:paraId="21F4E1CF" w14:textId="77777777" w:rsidR="000E106D" w:rsidRPr="0017063C" w:rsidRDefault="000E106D" w:rsidP="000E106D">
      <w:pPr>
        <w:widowControl w:val="0"/>
        <w:autoSpaceDE w:val="0"/>
        <w:autoSpaceDN w:val="0"/>
        <w:spacing w:before="1"/>
        <w:ind w:right="1111"/>
        <w:rPr>
          <w:rFonts w:ascii="Aptos" w:eastAsia="Lucida Sans" w:hAnsi="Aptos" w:cs="Lucida Sans"/>
          <w:w w:val="90"/>
        </w:rPr>
      </w:pPr>
    </w:p>
    <w:p w14:paraId="4A879632" w14:textId="77777777" w:rsidR="000E106D" w:rsidRPr="0017063C" w:rsidRDefault="000E106D" w:rsidP="000E106D">
      <w:pPr>
        <w:widowControl w:val="0"/>
        <w:autoSpaceDE w:val="0"/>
        <w:autoSpaceDN w:val="0"/>
        <w:spacing w:before="1"/>
        <w:ind w:right="1111"/>
        <w:rPr>
          <w:rFonts w:ascii="Aptos" w:eastAsia="Lucida Sans" w:hAnsi="Aptos" w:cs="Lucida Sans"/>
          <w:w w:val="90"/>
        </w:rPr>
      </w:pPr>
    </w:p>
    <w:p w14:paraId="4E99C764" w14:textId="77777777" w:rsidR="000E106D" w:rsidRPr="0017063C" w:rsidRDefault="000E106D" w:rsidP="000E106D">
      <w:pPr>
        <w:widowControl w:val="0"/>
        <w:autoSpaceDE w:val="0"/>
        <w:autoSpaceDN w:val="0"/>
        <w:spacing w:before="1"/>
        <w:ind w:left="1469" w:right="1111" w:hanging="851"/>
        <w:rPr>
          <w:rFonts w:ascii="Aptos" w:eastAsia="Lucida Sans" w:hAnsi="Aptos" w:cs="Lucida Sans"/>
          <w:w w:val="90"/>
        </w:rPr>
      </w:pPr>
    </w:p>
    <w:p w14:paraId="7C832F40" w14:textId="77777777" w:rsidR="000E106D" w:rsidRPr="0017063C" w:rsidRDefault="000E106D" w:rsidP="000E106D">
      <w:pPr>
        <w:widowControl w:val="0"/>
        <w:autoSpaceDE w:val="0"/>
        <w:autoSpaceDN w:val="0"/>
        <w:rPr>
          <w:rFonts w:ascii="Aptos" w:eastAsia="Lucida Sans" w:hAnsi="Aptos" w:cs="Lucida Sans"/>
          <w:spacing w:val="-2"/>
          <w:w w:val="90"/>
        </w:rPr>
      </w:pPr>
      <w:r w:rsidRPr="0017063C">
        <w:rPr>
          <w:rFonts w:ascii="Aptos" w:eastAsia="Lucida Sans" w:hAnsi="Aptos" w:cs="Lucida Sans"/>
        </w:rPr>
        <w:t xml:space="preserve">            </w:t>
      </w:r>
      <w:r w:rsidRPr="0017063C">
        <w:rPr>
          <w:rFonts w:ascii="Aptos" w:eastAsia="Lucida Sans" w:hAnsi="Aptos" w:cs="Lucida Sans"/>
          <w:w w:val="90"/>
        </w:rPr>
        <w:t>Does,</w:t>
      </w:r>
      <w:r w:rsidRPr="0017063C">
        <w:rPr>
          <w:rFonts w:ascii="Aptos" w:eastAsia="Lucida Sans" w:hAnsi="Aptos" w:cs="Lucida Sans"/>
          <w:spacing w:val="-5"/>
        </w:rPr>
        <w:t xml:space="preserve"> </w:t>
      </w:r>
      <w:r w:rsidRPr="0017063C">
        <w:rPr>
          <w:rFonts w:ascii="Aptos" w:eastAsia="Lucida Sans" w:hAnsi="Aptos" w:cs="Lucida Sans"/>
          <w:w w:val="90"/>
        </w:rPr>
        <w:t>or</w:t>
      </w:r>
      <w:r w:rsidRPr="0017063C">
        <w:rPr>
          <w:rFonts w:ascii="Aptos" w:eastAsia="Lucida Sans" w:hAnsi="Aptos" w:cs="Lucida Sans"/>
          <w:spacing w:val="-2"/>
          <w:w w:val="90"/>
        </w:rPr>
        <w:t xml:space="preserve"> </w:t>
      </w:r>
      <w:r w:rsidRPr="0017063C">
        <w:rPr>
          <w:rFonts w:ascii="Aptos" w:eastAsia="Lucida Sans" w:hAnsi="Aptos" w:cs="Lucida Sans"/>
          <w:w w:val="90"/>
        </w:rPr>
        <w:t>will</w:t>
      </w:r>
      <w:r w:rsidRPr="0017063C">
        <w:rPr>
          <w:rFonts w:ascii="Aptos" w:eastAsia="Lucida Sans" w:hAnsi="Aptos" w:cs="Lucida Sans"/>
          <w:spacing w:val="-3"/>
          <w:w w:val="90"/>
        </w:rPr>
        <w:t xml:space="preserve"> </w:t>
      </w:r>
      <w:r w:rsidRPr="0017063C">
        <w:rPr>
          <w:rFonts w:ascii="Aptos" w:eastAsia="Lucida Sans" w:hAnsi="Aptos" w:cs="Lucida Sans"/>
          <w:w w:val="90"/>
        </w:rPr>
        <w:t>your</w:t>
      </w:r>
      <w:r w:rsidRPr="0017063C">
        <w:rPr>
          <w:rFonts w:ascii="Aptos" w:eastAsia="Lucida Sans" w:hAnsi="Aptos" w:cs="Lucida Sans"/>
          <w:spacing w:val="-2"/>
          <w:w w:val="90"/>
        </w:rPr>
        <w:t xml:space="preserve"> </w:t>
      </w:r>
      <w:r w:rsidRPr="0017063C">
        <w:rPr>
          <w:rFonts w:ascii="Aptos" w:eastAsia="Lucida Sans" w:hAnsi="Aptos" w:cs="Lucida Sans"/>
          <w:w w:val="90"/>
        </w:rPr>
        <w:t>claim</w:t>
      </w:r>
      <w:r w:rsidRPr="0017063C">
        <w:rPr>
          <w:rFonts w:ascii="Aptos" w:eastAsia="Lucida Sans" w:hAnsi="Aptos" w:cs="Lucida Sans"/>
          <w:spacing w:val="-5"/>
        </w:rPr>
        <w:t xml:space="preserve"> </w:t>
      </w:r>
      <w:r w:rsidRPr="0017063C">
        <w:rPr>
          <w:rFonts w:ascii="Aptos" w:eastAsia="Lucida Sans" w:hAnsi="Aptos" w:cs="Lucida Sans"/>
          <w:w w:val="90"/>
        </w:rPr>
        <w:t>include</w:t>
      </w:r>
      <w:r w:rsidRPr="0017063C">
        <w:rPr>
          <w:rFonts w:ascii="Aptos" w:eastAsia="Lucida Sans" w:hAnsi="Aptos" w:cs="Lucida Sans"/>
          <w:spacing w:val="-4"/>
        </w:rPr>
        <w:t xml:space="preserve"> </w:t>
      </w:r>
      <w:r w:rsidRPr="0017063C">
        <w:rPr>
          <w:rFonts w:ascii="Aptos" w:eastAsia="Lucida Sans" w:hAnsi="Aptos" w:cs="Lucida Sans"/>
          <w:w w:val="90"/>
        </w:rPr>
        <w:t>any</w:t>
      </w:r>
      <w:r w:rsidRPr="0017063C">
        <w:rPr>
          <w:rFonts w:ascii="Aptos" w:eastAsia="Lucida Sans" w:hAnsi="Aptos" w:cs="Lucida Sans"/>
          <w:spacing w:val="-3"/>
          <w:w w:val="90"/>
        </w:rPr>
        <w:t xml:space="preserve"> </w:t>
      </w:r>
      <w:r w:rsidRPr="0017063C">
        <w:rPr>
          <w:rFonts w:ascii="Aptos" w:eastAsia="Lucida Sans" w:hAnsi="Aptos" w:cs="Lucida Sans"/>
          <w:w w:val="90"/>
        </w:rPr>
        <w:t>issues</w:t>
      </w:r>
      <w:r w:rsidRPr="0017063C">
        <w:rPr>
          <w:rFonts w:ascii="Aptos" w:eastAsia="Lucida Sans" w:hAnsi="Aptos" w:cs="Lucida Sans"/>
          <w:spacing w:val="-4"/>
        </w:rPr>
        <w:t xml:space="preserve"> </w:t>
      </w:r>
      <w:r w:rsidRPr="0017063C">
        <w:rPr>
          <w:rFonts w:ascii="Aptos" w:eastAsia="Lucida Sans" w:hAnsi="Aptos" w:cs="Lucida Sans"/>
          <w:w w:val="90"/>
        </w:rPr>
        <w:t>under</w:t>
      </w:r>
      <w:r w:rsidRPr="0017063C">
        <w:rPr>
          <w:rFonts w:ascii="Aptos" w:eastAsia="Lucida Sans" w:hAnsi="Aptos" w:cs="Lucida Sans"/>
          <w:spacing w:val="-8"/>
          <w:w w:val="90"/>
        </w:rPr>
        <w:t xml:space="preserve"> </w:t>
      </w:r>
      <w:r w:rsidRPr="0017063C">
        <w:rPr>
          <w:rFonts w:ascii="Aptos" w:eastAsia="Lucida Sans" w:hAnsi="Aptos" w:cs="Lucida Sans"/>
          <w:w w:val="90"/>
        </w:rPr>
        <w:t>the</w:t>
      </w:r>
      <w:r w:rsidRPr="0017063C">
        <w:rPr>
          <w:rFonts w:ascii="Aptos" w:eastAsia="Lucida Sans" w:hAnsi="Aptos" w:cs="Lucida Sans"/>
          <w:spacing w:val="-5"/>
        </w:rPr>
        <w:t xml:space="preserve"> </w:t>
      </w:r>
      <w:r w:rsidRPr="0017063C">
        <w:rPr>
          <w:rFonts w:ascii="Aptos" w:eastAsia="Lucida Sans" w:hAnsi="Aptos" w:cs="Lucida Sans"/>
          <w:w w:val="90"/>
        </w:rPr>
        <w:t>Human</w:t>
      </w:r>
      <w:r w:rsidRPr="0017063C">
        <w:rPr>
          <w:rFonts w:ascii="Aptos" w:eastAsia="Lucida Sans" w:hAnsi="Aptos" w:cs="Lucida Sans"/>
          <w:spacing w:val="-4"/>
        </w:rPr>
        <w:t xml:space="preserve"> </w:t>
      </w:r>
      <w:r w:rsidRPr="0017063C">
        <w:rPr>
          <w:rFonts w:ascii="Aptos" w:eastAsia="Lucida Sans" w:hAnsi="Aptos" w:cs="Lucida Sans"/>
          <w:w w:val="90"/>
        </w:rPr>
        <w:t>Rights</w:t>
      </w:r>
      <w:r w:rsidRPr="0017063C">
        <w:rPr>
          <w:rFonts w:ascii="Aptos" w:eastAsia="Lucida Sans" w:hAnsi="Aptos" w:cs="Lucida Sans"/>
          <w:spacing w:val="-4"/>
          <w:w w:val="90"/>
        </w:rPr>
        <w:t xml:space="preserve"> </w:t>
      </w:r>
      <w:r w:rsidRPr="0017063C">
        <w:rPr>
          <w:rFonts w:ascii="Aptos" w:eastAsia="Lucida Sans" w:hAnsi="Aptos" w:cs="Lucida Sans"/>
          <w:w w:val="90"/>
        </w:rPr>
        <w:t>Act</w:t>
      </w:r>
      <w:r w:rsidRPr="0017063C">
        <w:rPr>
          <w:rFonts w:ascii="Aptos" w:eastAsia="Lucida Sans" w:hAnsi="Aptos" w:cs="Lucida Sans"/>
          <w:spacing w:val="-4"/>
        </w:rPr>
        <w:t xml:space="preserve"> </w:t>
      </w:r>
      <w:r w:rsidRPr="0017063C">
        <w:rPr>
          <w:rFonts w:ascii="Aptos" w:eastAsia="Lucida Sans" w:hAnsi="Aptos" w:cs="Lucida Sans"/>
          <w:spacing w:val="-2"/>
          <w:w w:val="90"/>
        </w:rPr>
        <w:t>1998?</w:t>
      </w:r>
    </w:p>
    <w:p w14:paraId="4FB8A7FB" w14:textId="77777777" w:rsidR="000E106D" w:rsidRPr="0017063C" w:rsidRDefault="000E106D" w:rsidP="000E106D">
      <w:pPr>
        <w:widowControl w:val="0"/>
        <w:autoSpaceDE w:val="0"/>
        <w:autoSpaceDN w:val="0"/>
        <w:rPr>
          <w:rFonts w:ascii="Aptos" w:eastAsia="Lucida Sans" w:hAnsi="Aptos" w:cs="Lucida Sans"/>
          <w:spacing w:val="-2"/>
          <w:w w:val="90"/>
        </w:rPr>
      </w:pPr>
    </w:p>
    <w:p w14:paraId="7A111A3A" w14:textId="77777777" w:rsidR="000E106D" w:rsidRPr="0017063C" w:rsidRDefault="000E106D" w:rsidP="000E106D">
      <w:pPr>
        <w:widowControl w:val="0"/>
        <w:autoSpaceDE w:val="0"/>
        <w:autoSpaceDN w:val="0"/>
        <w:spacing w:before="1" w:after="240"/>
        <w:ind w:left="1248" w:right="1111" w:hanging="851"/>
        <w:rPr>
          <w:rFonts w:ascii="Aptos" w:eastAsia="Lucida Sans" w:hAnsi="Aptos" w:cs="Lucida Sans"/>
          <w:spacing w:val="-5"/>
        </w:rPr>
      </w:pPr>
      <w:r w:rsidRPr="0017063C">
        <w:rPr>
          <w:rFonts w:ascii="Aptos" w:eastAsia="Lucida Sans" w:hAnsi="Aptos" w:cs="Lucida Sans"/>
          <w:w w:val="90"/>
        </w:rPr>
        <w:t xml:space="preserve">     </w:t>
      </w:r>
      <w:sdt>
        <w:sdtPr>
          <w:rPr>
            <w:rFonts w:ascii="Aptos" w:eastAsia="Lucida Sans" w:hAnsi="Aptos" w:cs="Lucida Sans"/>
            <w:w w:val="90"/>
            <w:shd w:val="clear" w:color="auto" w:fill="DBE5F1"/>
          </w:rPr>
          <w:id w:val="1486668225"/>
          <w14:checkbox>
            <w14:checked w14:val="1"/>
            <w14:checkedState w14:val="2612" w14:font="MS Gothic"/>
            <w14:uncheckedState w14:val="2610" w14:font="MS Gothic"/>
          </w14:checkbox>
        </w:sdtPr>
        <w:sdtContent>
          <w:r w:rsidRPr="0017063C">
            <w:rPr>
              <w:rFonts w:ascii="Segoe UI Symbol" w:eastAsia="MS Gothic" w:hAnsi="Segoe UI Symbol" w:cs="Segoe UI Symbol"/>
              <w:w w:val="90"/>
              <w:shd w:val="clear" w:color="auto" w:fill="DBE5F1"/>
            </w:rPr>
            <w:t>☒</w:t>
          </w:r>
        </w:sdtContent>
      </w:sdt>
      <w:r w:rsidRPr="0017063C">
        <w:rPr>
          <w:rFonts w:ascii="Aptos" w:eastAsia="Lucida Sans" w:hAnsi="Aptos" w:cs="Lucida Sans"/>
          <w:w w:val="90"/>
        </w:rPr>
        <w:t xml:space="preserve">  </w:t>
      </w:r>
      <w:r w:rsidRPr="0017063C">
        <w:rPr>
          <w:rFonts w:ascii="Aptos" w:eastAsia="Lucida Sans" w:hAnsi="Aptos" w:cs="Lucida Sans"/>
          <w:spacing w:val="-5"/>
        </w:rPr>
        <w:t>Yes</w:t>
      </w:r>
    </w:p>
    <w:p w14:paraId="7D281F4C" w14:textId="77777777" w:rsidR="000E106D" w:rsidRPr="0017063C" w:rsidRDefault="00000000" w:rsidP="000E106D">
      <w:pPr>
        <w:widowControl w:val="0"/>
        <w:autoSpaceDE w:val="0"/>
        <w:autoSpaceDN w:val="0"/>
        <w:spacing w:before="1" w:after="240"/>
        <w:ind w:left="1475" w:right="1111" w:hanging="851"/>
        <w:rPr>
          <w:rFonts w:ascii="Aptos" w:eastAsia="Lucida Sans" w:hAnsi="Aptos" w:cs="Lucida Sans"/>
        </w:rPr>
      </w:pPr>
      <w:sdt>
        <w:sdtPr>
          <w:rPr>
            <w:rFonts w:ascii="Aptos" w:eastAsia="Lucida Sans" w:hAnsi="Aptos" w:cs="Lucida Sans"/>
            <w:w w:val="90"/>
            <w:shd w:val="clear" w:color="auto" w:fill="DBE5F1"/>
          </w:rPr>
          <w:id w:val="-1004659734"/>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w w:val="90"/>
              <w:shd w:val="clear" w:color="auto" w:fill="DBE5F1"/>
            </w:rPr>
            <w:t>☒</w:t>
          </w:r>
        </w:sdtContent>
      </w:sdt>
      <w:r w:rsidR="000E106D" w:rsidRPr="0017063C">
        <w:rPr>
          <w:rFonts w:ascii="Aptos" w:eastAsia="Lucida Sans" w:hAnsi="Aptos" w:cs="Lucida Sans"/>
          <w:w w:val="90"/>
        </w:rPr>
        <w:t xml:space="preserve">  </w:t>
      </w:r>
      <w:r w:rsidR="000E106D" w:rsidRPr="0017063C">
        <w:rPr>
          <w:rFonts w:ascii="Aptos" w:eastAsia="Lucida Sans" w:hAnsi="Aptos" w:cs="Lucida Sans"/>
          <w:spacing w:val="-5"/>
        </w:rPr>
        <w:t>No</w:t>
      </w:r>
    </w:p>
    <w:p w14:paraId="0745AD1C" w14:textId="77777777" w:rsidR="000E106D" w:rsidRPr="0017063C" w:rsidRDefault="000E106D" w:rsidP="000E106D">
      <w:pPr>
        <w:ind w:left="397"/>
        <w:rPr>
          <w:rFonts w:ascii="Aptos" w:eastAsia="Lucida Sans" w:hAnsi="Aptos"/>
        </w:rPr>
        <w:sectPr w:rsidR="000E106D" w:rsidRPr="0017063C" w:rsidSect="000E106D">
          <w:pgSz w:w="11910" w:h="16840"/>
          <w:pgMar w:top="620" w:right="280" w:bottom="280" w:left="280" w:header="720" w:footer="720" w:gutter="0"/>
          <w:cols w:space="720"/>
        </w:sectPr>
      </w:pPr>
      <w:r w:rsidRPr="0017063C">
        <w:rPr>
          <w:rFonts w:ascii="Aptos" w:eastAsia="Lucida Sans" w:hAnsi="Aptos"/>
        </w:rPr>
        <w:t xml:space="preserve">     </w:t>
      </w:r>
    </w:p>
    <w:p w14:paraId="170EC073" w14:textId="77777777"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2BF9B4E0"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75648" behindDoc="1" locked="0" layoutInCell="1" allowOverlap="1" wp14:anchorId="2A2FD69B" wp14:editId="0848CEC8">
                <wp:simplePos x="0" y="0"/>
                <wp:positionH relativeFrom="page">
                  <wp:posOffset>252729</wp:posOffset>
                </wp:positionH>
                <wp:positionV relativeFrom="paragraph">
                  <wp:posOffset>44144</wp:posOffset>
                </wp:positionV>
                <wp:extent cx="7055484" cy="1270"/>
                <wp:effectExtent l="0" t="0" r="0" b="0"/>
                <wp:wrapTopAndBottom/>
                <wp:docPr id="746258272"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C5D352" id="Graphic 16" o:spid="_x0000_s1026" style="position:absolute;margin-left:19.9pt;margin-top:3.5pt;width:555.5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259CB896"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pPr w:leftFromText="180" w:rightFromText="180" w:vertAnchor="text" w:horzAnchor="margin" w:tblpXSpec="right" w:tblpY="216"/>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0E6EA271" w14:textId="77777777" w:rsidTr="008265B3">
        <w:trPr>
          <w:trHeight w:val="386"/>
        </w:trPr>
        <w:tc>
          <w:tcPr>
            <w:tcW w:w="1814" w:type="dxa"/>
            <w:shd w:val="clear" w:color="auto" w:fill="FFFFFF"/>
          </w:tcPr>
          <w:p w14:paraId="086229B6"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38E6EF14" w14:textId="77777777" w:rsidR="000E106D" w:rsidRPr="0017063C" w:rsidRDefault="000E106D" w:rsidP="008265B3">
            <w:pPr>
              <w:widowControl w:val="0"/>
              <w:autoSpaceDE w:val="0"/>
              <w:autoSpaceDN w:val="0"/>
              <w:rPr>
                <w:rFonts w:ascii="Aptos" w:eastAsia="Lucida Sans" w:hAnsi="Aptos" w:cs="Lucida Sans"/>
              </w:rPr>
            </w:pPr>
          </w:p>
        </w:tc>
      </w:tr>
    </w:tbl>
    <w:p w14:paraId="455A8A2A" w14:textId="77777777" w:rsidR="000E106D" w:rsidRPr="0017063C" w:rsidRDefault="000E106D" w:rsidP="000E106D">
      <w:pPr>
        <w:widowControl w:val="0"/>
        <w:autoSpaceDE w:val="0"/>
        <w:autoSpaceDN w:val="0"/>
        <w:rPr>
          <w:rFonts w:ascii="Aptos" w:eastAsia="Lucida Sans" w:hAnsi="Aptos" w:cs="Lucida Sans"/>
        </w:rPr>
      </w:pPr>
    </w:p>
    <w:p w14:paraId="3D73412E" w14:textId="77777777" w:rsidR="000E106D" w:rsidRPr="0017063C" w:rsidRDefault="000E106D" w:rsidP="000E106D">
      <w:pPr>
        <w:widowControl w:val="0"/>
        <w:autoSpaceDE w:val="0"/>
        <w:autoSpaceDN w:val="0"/>
        <w:spacing w:before="244" w:line="244" w:lineRule="auto"/>
        <w:ind w:left="616" w:right="1835"/>
        <w:rPr>
          <w:rFonts w:ascii="Aptos" w:eastAsia="Lucida Sans" w:hAnsi="Aptos" w:cs="Lucida Sans"/>
          <w:w w:val="90"/>
        </w:rPr>
      </w:pPr>
    </w:p>
    <w:p w14:paraId="099845F9" w14:textId="77777777" w:rsidR="000E106D" w:rsidRPr="0017063C" w:rsidRDefault="000E106D" w:rsidP="000E106D">
      <w:pPr>
        <w:widowControl w:val="0"/>
        <w:autoSpaceDE w:val="0"/>
        <w:autoSpaceDN w:val="0"/>
        <w:spacing w:before="244" w:line="244" w:lineRule="auto"/>
        <w:ind w:right="1835"/>
        <w:rPr>
          <w:rFonts w:ascii="Aptos" w:eastAsia="Lucida Sans" w:hAnsi="Aptos" w:cs="Lucida Sans"/>
        </w:rPr>
      </w:pPr>
      <w:r w:rsidRPr="0017063C">
        <w:rPr>
          <w:rFonts w:ascii="Aptos" w:eastAsia="Lucida Sans" w:hAnsi="Aptos" w:cs="Lucida Sans"/>
          <w:noProof/>
        </w:rPr>
        <mc:AlternateContent>
          <mc:Choice Requires="wps">
            <w:drawing>
              <wp:anchor distT="0" distB="0" distL="114300" distR="114300" simplePos="0" relativeHeight="251674624" behindDoc="1" locked="0" layoutInCell="1" allowOverlap="1" wp14:anchorId="6C31734B" wp14:editId="4020FDA1">
                <wp:simplePos x="0" y="0"/>
                <wp:positionH relativeFrom="column">
                  <wp:posOffset>244894</wp:posOffset>
                </wp:positionH>
                <wp:positionV relativeFrom="paragraph">
                  <wp:posOffset>79614</wp:posOffset>
                </wp:positionV>
                <wp:extent cx="6810375" cy="8030617"/>
                <wp:effectExtent l="0" t="0" r="9525" b="8890"/>
                <wp:wrapNone/>
                <wp:docPr id="741092830" name="Graphic 19"/>
                <wp:cNvGraphicFramePr/>
                <a:graphic xmlns:a="http://schemas.openxmlformats.org/drawingml/2006/main">
                  <a:graphicData uri="http://schemas.microsoft.com/office/word/2010/wordprocessingShape">
                    <wps:wsp>
                      <wps:cNvSpPr/>
                      <wps:spPr>
                        <a:xfrm>
                          <a:off x="0" y="0"/>
                          <a:ext cx="6810375" cy="8030617"/>
                        </a:xfrm>
                        <a:custGeom>
                          <a:avLst/>
                          <a:gdLst/>
                          <a:ahLst/>
                          <a:cxnLst/>
                          <a:rect l="l" t="t" r="r" b="b"/>
                          <a:pathLst>
                            <a:path w="6626225" h="9225280">
                              <a:moveTo>
                                <a:pt x="6626225" y="0"/>
                              </a:moveTo>
                              <a:lnTo>
                                <a:pt x="0" y="0"/>
                              </a:lnTo>
                              <a:lnTo>
                                <a:pt x="0" y="9225089"/>
                              </a:lnTo>
                              <a:lnTo>
                                <a:pt x="6626225" y="9225089"/>
                              </a:lnTo>
                              <a:lnTo>
                                <a:pt x="6626225" y="0"/>
                              </a:lnTo>
                              <a:close/>
                            </a:path>
                          </a:pathLst>
                        </a:custGeom>
                        <a:solidFill>
                          <a:srgbClr val="FFFFFF"/>
                        </a:solidFill>
                      </wps:spPr>
                      <wps:txbx>
                        <w:txbxContent>
                          <w:p w14:paraId="37F00DEE" w14:textId="77777777" w:rsidR="000E106D" w:rsidRPr="00291705" w:rsidRDefault="000E106D" w:rsidP="000E106D">
                            <w:pPr>
                              <w:widowControl w:val="0"/>
                              <w:autoSpaceDE w:val="0"/>
                              <w:autoSpaceDN w:val="0"/>
                              <w:spacing w:before="87" w:line="244" w:lineRule="auto"/>
                              <w:ind w:left="5760" w:right="285"/>
                              <w:rPr>
                                <w:rFonts w:ascii="Aptos" w:eastAsia="Lucida Sans" w:hAnsi="Aptos" w:cs="Lucida Sans"/>
                              </w:rPr>
                            </w:pPr>
                            <w:r w:rsidRPr="00291705">
                              <w:rPr>
                                <w:rFonts w:ascii="Aptos" w:eastAsia="Lucida Sans" w:hAnsi="Aptos" w:cs="Lucida Sans"/>
                                <w:b/>
                                <w:w w:val="90"/>
                              </w:rPr>
                              <w:t xml:space="preserve">Note: </w:t>
                            </w:r>
                            <w:r w:rsidRPr="00291705">
                              <w:rPr>
                                <w:rFonts w:ascii="Aptos" w:eastAsia="Lucida Sans" w:hAnsi="Aptos" w:cs="Lucida Sans"/>
                                <w:w w:val="90"/>
                              </w:rPr>
                              <w:t>you are reminded</w:t>
                            </w:r>
                            <w:r w:rsidRPr="00291705">
                              <w:rPr>
                                <w:rFonts w:ascii="Aptos" w:eastAsia="Lucida Sans" w:hAnsi="Aptos" w:cs="Lucida Sans"/>
                                <w:spacing w:val="-2"/>
                                <w:w w:val="90"/>
                              </w:rPr>
                              <w:t xml:space="preserve"> </w:t>
                            </w:r>
                            <w:r w:rsidRPr="00291705">
                              <w:rPr>
                                <w:rFonts w:ascii="Aptos" w:eastAsia="Lucida Sans" w:hAnsi="Aptos" w:cs="Lucida Sans"/>
                                <w:w w:val="90"/>
                              </w:rPr>
                              <w:t xml:space="preserve">that </w:t>
                            </w:r>
                            <w:r w:rsidRPr="00291705">
                              <w:rPr>
                                <w:rFonts w:ascii="Aptos" w:eastAsia="Lucida Sans" w:hAnsi="Aptos" w:cs="Lucida Sans"/>
                              </w:rPr>
                              <w:t>a</w:t>
                            </w:r>
                            <w:r w:rsidRPr="00291705">
                              <w:rPr>
                                <w:rFonts w:ascii="Aptos" w:eastAsia="Lucida Sans" w:hAnsi="Aptos" w:cs="Lucida Sans"/>
                                <w:spacing w:val="-18"/>
                              </w:rPr>
                              <w:t xml:space="preserve"> </w:t>
                            </w:r>
                            <w:r w:rsidRPr="00291705">
                              <w:rPr>
                                <w:rFonts w:ascii="Aptos" w:eastAsia="Lucida Sans" w:hAnsi="Aptos" w:cs="Lucida Sans"/>
                              </w:rPr>
                              <w:t>copy</w:t>
                            </w:r>
                            <w:r w:rsidRPr="00291705">
                              <w:rPr>
                                <w:rFonts w:ascii="Aptos" w:eastAsia="Lucida Sans" w:hAnsi="Aptos" w:cs="Lucida Sans"/>
                                <w:spacing w:val="-17"/>
                              </w:rPr>
                              <w:t xml:space="preserve"> </w:t>
                            </w:r>
                            <w:r w:rsidRPr="00291705">
                              <w:rPr>
                                <w:rFonts w:ascii="Aptos" w:eastAsia="Lucida Sans" w:hAnsi="Aptos" w:cs="Lucida Sans"/>
                              </w:rPr>
                              <w:t>of</w:t>
                            </w:r>
                            <w:r w:rsidRPr="00291705">
                              <w:rPr>
                                <w:rFonts w:ascii="Aptos" w:eastAsia="Lucida Sans" w:hAnsi="Aptos" w:cs="Lucida Sans"/>
                                <w:spacing w:val="-21"/>
                              </w:rPr>
                              <w:t xml:space="preserve"> </w:t>
                            </w:r>
                            <w:r w:rsidRPr="00291705">
                              <w:rPr>
                                <w:rFonts w:ascii="Aptos" w:eastAsia="Lucida Sans" w:hAnsi="Aptos" w:cs="Lucida Sans"/>
                              </w:rPr>
                              <w:t>this</w:t>
                            </w:r>
                            <w:r w:rsidRPr="00291705">
                              <w:rPr>
                                <w:rFonts w:ascii="Aptos" w:eastAsia="Lucida Sans" w:hAnsi="Aptos" w:cs="Lucida Sans"/>
                                <w:spacing w:val="-18"/>
                              </w:rPr>
                              <w:t xml:space="preserve"> </w:t>
                            </w:r>
                            <w:r w:rsidRPr="00291705">
                              <w:rPr>
                                <w:rFonts w:ascii="Aptos" w:eastAsia="Lucida Sans" w:hAnsi="Aptos" w:cs="Lucida Sans"/>
                              </w:rPr>
                              <w:t>claim</w:t>
                            </w:r>
                            <w:r w:rsidRPr="00291705">
                              <w:rPr>
                                <w:rFonts w:ascii="Aptos" w:eastAsia="Lucida Sans" w:hAnsi="Aptos" w:cs="Lucida Sans"/>
                                <w:spacing w:val="-17"/>
                              </w:rPr>
                              <w:t xml:space="preserve"> </w:t>
                            </w:r>
                            <w:r w:rsidRPr="00291705">
                              <w:rPr>
                                <w:rFonts w:ascii="Aptos" w:eastAsia="Lucida Sans" w:hAnsi="Aptos" w:cs="Lucida Sans"/>
                              </w:rPr>
                              <w:t>form must</w:t>
                            </w:r>
                            <w:r w:rsidRPr="00291705">
                              <w:rPr>
                                <w:rFonts w:ascii="Aptos" w:eastAsia="Lucida Sans" w:hAnsi="Aptos" w:cs="Lucida Sans"/>
                                <w:spacing w:val="-13"/>
                              </w:rPr>
                              <w:t xml:space="preserve"> </w:t>
                            </w:r>
                            <w:r w:rsidRPr="00291705">
                              <w:rPr>
                                <w:rFonts w:ascii="Aptos" w:eastAsia="Lucida Sans" w:hAnsi="Aptos" w:cs="Lucida Sans"/>
                              </w:rPr>
                              <w:t>be</w:t>
                            </w:r>
                            <w:r w:rsidRPr="00291705">
                              <w:rPr>
                                <w:rFonts w:ascii="Aptos" w:eastAsia="Lucida Sans" w:hAnsi="Aptos" w:cs="Lucida Sans"/>
                                <w:spacing w:val="-13"/>
                              </w:rPr>
                              <w:t xml:space="preserve"> </w:t>
                            </w:r>
                            <w:r w:rsidRPr="00291705">
                              <w:rPr>
                                <w:rFonts w:ascii="Aptos" w:eastAsia="Lucida Sans" w:hAnsi="Aptos" w:cs="Lucida Sans"/>
                              </w:rPr>
                              <w:t>served</w:t>
                            </w:r>
                            <w:r w:rsidRPr="00291705">
                              <w:rPr>
                                <w:rFonts w:ascii="Aptos" w:eastAsia="Lucida Sans" w:hAnsi="Aptos" w:cs="Lucida Sans"/>
                                <w:spacing w:val="-13"/>
                              </w:rPr>
                              <w:t xml:space="preserve"> </w:t>
                            </w:r>
                            <w:r w:rsidRPr="00291705">
                              <w:rPr>
                                <w:rFonts w:ascii="Aptos" w:eastAsia="Lucida Sans" w:hAnsi="Aptos" w:cs="Lucida Sans"/>
                              </w:rPr>
                              <w:t>on</w:t>
                            </w:r>
                            <w:r w:rsidRPr="00291705">
                              <w:rPr>
                                <w:rFonts w:ascii="Aptos" w:eastAsia="Lucida Sans" w:hAnsi="Aptos" w:cs="Lucida Sans"/>
                                <w:spacing w:val="-13"/>
                              </w:rPr>
                              <w:t xml:space="preserve"> </w:t>
                            </w:r>
                            <w:r w:rsidRPr="00291705">
                              <w:rPr>
                                <w:rFonts w:ascii="Aptos" w:eastAsia="Lucida Sans" w:hAnsi="Aptos" w:cs="Lucida Sans"/>
                              </w:rPr>
                              <w:t>all</w:t>
                            </w:r>
                          </w:p>
                          <w:p w14:paraId="0F532DF1" w14:textId="77777777" w:rsidR="000E106D" w:rsidRPr="00291705" w:rsidRDefault="000E106D" w:rsidP="000E106D">
                            <w:pPr>
                              <w:widowControl w:val="0"/>
                              <w:autoSpaceDE w:val="0"/>
                              <w:autoSpaceDN w:val="0"/>
                              <w:spacing w:line="258" w:lineRule="exact"/>
                              <w:ind w:left="5760"/>
                              <w:rPr>
                                <w:rFonts w:ascii="Aptos" w:eastAsia="Lucida Sans" w:hAnsi="Aptos" w:cs="Lucida Sans"/>
                              </w:rPr>
                            </w:pPr>
                            <w:r w:rsidRPr="00291705">
                              <w:rPr>
                                <w:rFonts w:ascii="Aptos" w:eastAsia="Lucida Sans" w:hAnsi="Aptos" w:cs="Lucida Sans"/>
                                <w:w w:val="90"/>
                              </w:rPr>
                              <w:t>other</w:t>
                            </w:r>
                            <w:r w:rsidRPr="00291705">
                              <w:rPr>
                                <w:rFonts w:ascii="Aptos" w:eastAsia="Lucida Sans" w:hAnsi="Aptos" w:cs="Lucida Sans"/>
                                <w:spacing w:val="-2"/>
                                <w:w w:val="95"/>
                              </w:rPr>
                              <w:t xml:space="preserve"> parties.</w:t>
                            </w:r>
                          </w:p>
                          <w:p w14:paraId="05163F29" w14:textId="77777777" w:rsidR="000E106D" w:rsidRDefault="000E106D" w:rsidP="000E106D">
                            <w:pPr>
                              <w:widowControl w:val="0"/>
                              <w:autoSpaceDE w:val="0"/>
                              <w:autoSpaceDN w:val="0"/>
                              <w:spacing w:before="62"/>
                              <w:ind w:left="397"/>
                              <w:rPr>
                                <w:rFonts w:ascii="Aptos" w:eastAsia="Lucida Sans" w:hAnsi="Aptos" w:cs="Lucida Sans"/>
                                <w:b/>
                              </w:rPr>
                            </w:pPr>
                            <w:r w:rsidRPr="00291705">
                              <w:rPr>
                                <w:rFonts w:ascii="Aptos" w:eastAsia="Lucida Sans" w:hAnsi="Aptos" w:cs="Lucida Sans"/>
                                <w:b/>
                                <w:spacing w:val="-12"/>
                              </w:rPr>
                              <w:t>Statement</w:t>
                            </w:r>
                            <w:r w:rsidRPr="00291705">
                              <w:rPr>
                                <w:rFonts w:ascii="Aptos" w:eastAsia="Lucida Sans" w:hAnsi="Aptos" w:cs="Lucida Sans"/>
                                <w:b/>
                                <w:spacing w:val="-9"/>
                              </w:rPr>
                              <w:t xml:space="preserve"> </w:t>
                            </w:r>
                            <w:r w:rsidRPr="00291705">
                              <w:rPr>
                                <w:rFonts w:ascii="Aptos" w:eastAsia="Lucida Sans" w:hAnsi="Aptos" w:cs="Lucida Sans"/>
                                <w:b/>
                                <w:spacing w:val="-12"/>
                              </w:rPr>
                              <w:t>of</w:t>
                            </w:r>
                            <w:r>
                              <w:rPr>
                                <w:rFonts w:ascii="Aptos" w:eastAsia="Lucida Sans" w:hAnsi="Aptos" w:cs="Lucida Sans"/>
                                <w:b/>
                                <w:spacing w:val="-12"/>
                              </w:rPr>
                              <w:t xml:space="preserve"> </w:t>
                            </w:r>
                            <w:r w:rsidRPr="00291705">
                              <w:rPr>
                                <w:rFonts w:ascii="Aptos" w:eastAsia="Lucida Sans" w:hAnsi="Aptos" w:cs="Lucida Sans"/>
                                <w:b/>
                                <w:spacing w:val="-22"/>
                              </w:rPr>
                              <w:t>truth</w:t>
                            </w:r>
                          </w:p>
                          <w:p w14:paraId="4181BBBF" w14:textId="77777777" w:rsidR="000E106D" w:rsidRPr="00673F3F" w:rsidRDefault="000E106D" w:rsidP="000E106D">
                            <w:pPr>
                              <w:widowControl w:val="0"/>
                              <w:autoSpaceDE w:val="0"/>
                              <w:autoSpaceDN w:val="0"/>
                              <w:spacing w:before="62"/>
                              <w:ind w:left="397"/>
                              <w:rPr>
                                <w:rFonts w:ascii="Aptos" w:eastAsia="Lucida Sans" w:hAnsi="Aptos" w:cs="Lucida Sans"/>
                                <w:b/>
                              </w:rPr>
                            </w:pPr>
                            <w:r w:rsidRPr="00291705">
                              <w:rPr>
                                <w:rFonts w:ascii="Aptos" w:eastAsia="Lucida Sans" w:hAnsi="Aptos" w:cs="Lucida Sans"/>
                                <w:spacing w:val="-6"/>
                              </w:rPr>
                              <w:t>I</w:t>
                            </w:r>
                            <w:r w:rsidRPr="00291705">
                              <w:rPr>
                                <w:rFonts w:ascii="Aptos" w:eastAsia="Lucida Sans" w:hAnsi="Aptos" w:cs="Lucida Sans"/>
                                <w:spacing w:val="-11"/>
                              </w:rPr>
                              <w:t xml:space="preserve"> </w:t>
                            </w:r>
                            <w:r w:rsidRPr="00291705">
                              <w:rPr>
                                <w:rFonts w:ascii="Aptos" w:eastAsia="Lucida Sans" w:hAnsi="Aptos" w:cs="Lucida Sans"/>
                                <w:spacing w:val="-6"/>
                              </w:rPr>
                              <w:t>understand</w:t>
                            </w:r>
                            <w:r w:rsidRPr="00291705">
                              <w:rPr>
                                <w:rFonts w:ascii="Aptos" w:eastAsia="Lucida Sans" w:hAnsi="Aptos" w:cs="Lucida Sans"/>
                                <w:spacing w:val="-11"/>
                              </w:rPr>
                              <w:t xml:space="preserve"> </w:t>
                            </w:r>
                            <w:r w:rsidRPr="00291705">
                              <w:rPr>
                                <w:rFonts w:ascii="Aptos" w:eastAsia="Lucida Sans" w:hAnsi="Aptos" w:cs="Lucida Sans"/>
                                <w:spacing w:val="-6"/>
                              </w:rPr>
                              <w:t>that</w:t>
                            </w:r>
                            <w:r w:rsidRPr="00291705">
                              <w:rPr>
                                <w:rFonts w:ascii="Aptos" w:eastAsia="Lucida Sans" w:hAnsi="Aptos" w:cs="Lucida Sans"/>
                                <w:spacing w:val="-10"/>
                              </w:rPr>
                              <w:t xml:space="preserve"> </w:t>
                            </w:r>
                            <w:r w:rsidRPr="00291705">
                              <w:rPr>
                                <w:rFonts w:ascii="Aptos" w:eastAsia="Lucida Sans" w:hAnsi="Aptos" w:cs="Lucida Sans"/>
                                <w:spacing w:val="-6"/>
                              </w:rPr>
                              <w:t>proceedings</w:t>
                            </w:r>
                            <w:r w:rsidRPr="00291705">
                              <w:rPr>
                                <w:rFonts w:ascii="Aptos" w:eastAsia="Lucida Sans" w:hAnsi="Aptos" w:cs="Lucida Sans"/>
                                <w:spacing w:val="-11"/>
                              </w:rPr>
                              <w:t xml:space="preserve"> </w:t>
                            </w:r>
                            <w:r w:rsidRPr="00291705">
                              <w:rPr>
                                <w:rFonts w:ascii="Aptos" w:eastAsia="Lucida Sans" w:hAnsi="Aptos" w:cs="Lucida Sans"/>
                                <w:spacing w:val="-6"/>
                              </w:rPr>
                              <w:t>for</w:t>
                            </w:r>
                            <w:r w:rsidRPr="00291705">
                              <w:rPr>
                                <w:rFonts w:ascii="Aptos" w:eastAsia="Lucida Sans" w:hAnsi="Aptos" w:cs="Lucida Sans"/>
                                <w:spacing w:val="-11"/>
                              </w:rPr>
                              <w:t xml:space="preserve"> </w:t>
                            </w:r>
                            <w:r w:rsidRPr="00291705">
                              <w:rPr>
                                <w:rFonts w:ascii="Aptos" w:eastAsia="Lucida Sans" w:hAnsi="Aptos" w:cs="Lucida Sans"/>
                                <w:spacing w:val="-6"/>
                              </w:rPr>
                              <w:t>contempt</w:t>
                            </w:r>
                            <w:r w:rsidRPr="00291705">
                              <w:rPr>
                                <w:rFonts w:ascii="Aptos" w:eastAsia="Lucida Sans" w:hAnsi="Aptos" w:cs="Lucida Sans"/>
                                <w:spacing w:val="-10"/>
                              </w:rPr>
                              <w:t xml:space="preserve"> </w:t>
                            </w:r>
                            <w:r w:rsidRPr="00291705">
                              <w:rPr>
                                <w:rFonts w:ascii="Aptos" w:eastAsia="Lucida Sans" w:hAnsi="Aptos" w:cs="Lucida Sans"/>
                                <w:spacing w:val="-6"/>
                              </w:rPr>
                              <w:t>of</w:t>
                            </w:r>
                            <w:r w:rsidRPr="00291705">
                              <w:rPr>
                                <w:rFonts w:ascii="Aptos" w:eastAsia="Lucida Sans" w:hAnsi="Aptos" w:cs="Lucida Sans"/>
                                <w:spacing w:val="-11"/>
                              </w:rPr>
                              <w:t xml:space="preserve"> </w:t>
                            </w:r>
                            <w:r w:rsidRPr="00291705">
                              <w:rPr>
                                <w:rFonts w:ascii="Aptos" w:eastAsia="Lucida Sans" w:hAnsi="Aptos" w:cs="Lucida Sans"/>
                                <w:spacing w:val="-6"/>
                              </w:rPr>
                              <w:t>court</w:t>
                            </w:r>
                            <w:r w:rsidRPr="00291705">
                              <w:rPr>
                                <w:rFonts w:ascii="Aptos" w:eastAsia="Lucida Sans" w:hAnsi="Aptos" w:cs="Lucida Sans"/>
                                <w:spacing w:val="-10"/>
                              </w:rPr>
                              <w:t xml:space="preserve"> </w:t>
                            </w:r>
                            <w:r w:rsidRPr="00291705">
                              <w:rPr>
                                <w:rFonts w:ascii="Aptos" w:eastAsia="Lucida Sans" w:hAnsi="Aptos" w:cs="Lucida Sans"/>
                                <w:spacing w:val="-6"/>
                              </w:rPr>
                              <w:t>may</w:t>
                            </w:r>
                            <w:r w:rsidRPr="00291705">
                              <w:rPr>
                                <w:rFonts w:ascii="Aptos" w:eastAsia="Lucida Sans" w:hAnsi="Aptos" w:cs="Lucida Sans"/>
                                <w:spacing w:val="-11"/>
                              </w:rPr>
                              <w:t xml:space="preserve"> </w:t>
                            </w:r>
                            <w:r w:rsidRPr="00291705">
                              <w:rPr>
                                <w:rFonts w:ascii="Aptos" w:eastAsia="Lucida Sans" w:hAnsi="Aptos" w:cs="Lucida Sans"/>
                                <w:spacing w:val="-6"/>
                              </w:rPr>
                              <w:t xml:space="preserve">be </w:t>
                            </w:r>
                            <w:r w:rsidRPr="00291705">
                              <w:rPr>
                                <w:rFonts w:ascii="Aptos" w:eastAsia="Lucida Sans" w:hAnsi="Aptos" w:cs="Lucida Sans"/>
                                <w:w w:val="90"/>
                              </w:rPr>
                              <w:t xml:space="preserve">brought against a person who makes, or causes to be made, a </w:t>
                            </w:r>
                            <w:r w:rsidRPr="00291705">
                              <w:rPr>
                                <w:rFonts w:ascii="Aptos" w:eastAsia="Lucida Sans" w:hAnsi="Aptos" w:cs="Lucida Sans"/>
                                <w:spacing w:val="-8"/>
                              </w:rPr>
                              <w:t xml:space="preserve">false statement in a document verified by a statement of truth </w:t>
                            </w:r>
                            <w:r w:rsidRPr="00291705">
                              <w:rPr>
                                <w:rFonts w:ascii="Aptos" w:eastAsia="Lucida Sans" w:hAnsi="Aptos" w:cs="Lucida Sans"/>
                              </w:rPr>
                              <w:t>without an honest belief in its truth.</w:t>
                            </w:r>
                          </w:p>
                          <w:p w14:paraId="290C5C8A" w14:textId="77777777" w:rsidR="000E106D" w:rsidRPr="00291705" w:rsidRDefault="000E106D" w:rsidP="000E106D">
                            <w:pPr>
                              <w:widowControl w:val="0"/>
                              <w:autoSpaceDE w:val="0"/>
                              <w:autoSpaceDN w:val="0"/>
                              <w:spacing w:before="91" w:line="254" w:lineRule="auto"/>
                              <w:ind w:left="1304" w:right="3357" w:hanging="1304"/>
                              <w:rPr>
                                <w:rFonts w:ascii="Aptos" w:eastAsia="Lucida Sans" w:hAnsi="Aptos" w:cs="Lucida Sans"/>
                              </w:rPr>
                            </w:pPr>
                            <w:r w:rsidRPr="00291705">
                              <w:rPr>
                                <w:rFonts w:ascii="Aptos" w:eastAsia="Lucida Sans" w:hAnsi="Aptos" w:cs="Lucida Sans"/>
                                <w:b/>
                                <w:w w:val="90"/>
                              </w:rPr>
                              <w:t xml:space="preserve">             </w:t>
                            </w:r>
                            <w:sdt>
                              <w:sdtPr>
                                <w:rPr>
                                  <w:rFonts w:ascii="Aptos" w:eastAsia="Lucida Sans" w:hAnsi="Aptos" w:cs="Lucida Sans"/>
                                  <w:w w:val="90"/>
                                  <w:shd w:val="clear" w:color="auto" w:fill="DBE5F1"/>
                                </w:rPr>
                                <w:id w:val="-1005285110"/>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w:t>
                            </w:r>
                            <w:r w:rsidRPr="00291705">
                              <w:rPr>
                                <w:rFonts w:ascii="Aptos" w:eastAsia="Lucida Sans" w:hAnsi="Aptos" w:cs="Lucida Sans"/>
                                <w:b/>
                                <w:w w:val="90"/>
                              </w:rPr>
                              <w:t>I</w:t>
                            </w:r>
                            <w:r w:rsidRPr="00291705">
                              <w:rPr>
                                <w:rFonts w:ascii="Aptos" w:eastAsia="Lucida Sans" w:hAnsi="Aptos" w:cs="Lucida Sans"/>
                                <w:b/>
                                <w:spacing w:val="-1"/>
                                <w:w w:val="90"/>
                              </w:rPr>
                              <w:t xml:space="preserve"> </w:t>
                            </w:r>
                            <w:r w:rsidRPr="00291705">
                              <w:rPr>
                                <w:rFonts w:ascii="Aptos" w:eastAsia="Lucida Sans" w:hAnsi="Aptos" w:cs="Lucida Sans"/>
                                <w:b/>
                                <w:w w:val="90"/>
                              </w:rPr>
                              <w:t xml:space="preserve">believe </w:t>
                            </w:r>
                            <w:r w:rsidRPr="00291705">
                              <w:rPr>
                                <w:rFonts w:ascii="Aptos" w:eastAsia="Lucida Sans" w:hAnsi="Aptos" w:cs="Lucida Sans"/>
                                <w:w w:val="90"/>
                              </w:rPr>
                              <w:t>that</w:t>
                            </w:r>
                            <w:r w:rsidRPr="00291705">
                              <w:rPr>
                                <w:rFonts w:ascii="Aptos" w:eastAsia="Lucida Sans" w:hAnsi="Aptos" w:cs="Lucida Sans"/>
                                <w:spacing w:val="-1"/>
                                <w:w w:val="90"/>
                              </w:rPr>
                              <w:t xml:space="preserve"> </w:t>
                            </w:r>
                            <w:r w:rsidRPr="00291705">
                              <w:rPr>
                                <w:rFonts w:ascii="Aptos" w:eastAsia="Lucida Sans" w:hAnsi="Aptos" w:cs="Lucida Sans"/>
                                <w:w w:val="90"/>
                              </w:rPr>
                              <w:t>the</w:t>
                            </w:r>
                            <w:r w:rsidRPr="00291705">
                              <w:rPr>
                                <w:rFonts w:ascii="Aptos" w:eastAsia="Lucida Sans" w:hAnsi="Aptos" w:cs="Lucida Sans"/>
                                <w:spacing w:val="-1"/>
                                <w:w w:val="90"/>
                              </w:rPr>
                              <w:t xml:space="preserve"> </w:t>
                            </w:r>
                            <w:r w:rsidRPr="00291705">
                              <w:rPr>
                                <w:rFonts w:ascii="Aptos" w:eastAsia="Lucida Sans" w:hAnsi="Aptos" w:cs="Lucida Sans"/>
                                <w:w w:val="90"/>
                              </w:rPr>
                              <w:t>facts</w:t>
                            </w:r>
                            <w:r w:rsidRPr="00291705">
                              <w:rPr>
                                <w:rFonts w:ascii="Aptos" w:eastAsia="Lucida Sans" w:hAnsi="Aptos" w:cs="Lucida Sans"/>
                                <w:spacing w:val="-1"/>
                                <w:w w:val="90"/>
                              </w:rPr>
                              <w:t xml:space="preserve"> </w:t>
                            </w:r>
                            <w:r w:rsidRPr="00291705">
                              <w:rPr>
                                <w:rFonts w:ascii="Aptos" w:eastAsia="Lucida Sans" w:hAnsi="Aptos" w:cs="Lucida Sans"/>
                                <w:w w:val="90"/>
                              </w:rPr>
                              <w:t>stated</w:t>
                            </w:r>
                            <w:r w:rsidRPr="00291705">
                              <w:rPr>
                                <w:rFonts w:ascii="Aptos" w:eastAsia="Lucida Sans" w:hAnsi="Aptos" w:cs="Lucida Sans"/>
                                <w:spacing w:val="-1"/>
                                <w:w w:val="90"/>
                              </w:rPr>
                              <w:t xml:space="preserve"> </w:t>
                            </w:r>
                            <w:r w:rsidRPr="00291705">
                              <w:rPr>
                                <w:rFonts w:ascii="Aptos" w:eastAsia="Lucida Sans" w:hAnsi="Aptos" w:cs="Lucida Sans"/>
                                <w:w w:val="90"/>
                              </w:rPr>
                              <w:t>in</w:t>
                            </w:r>
                            <w:r w:rsidRPr="00291705">
                              <w:rPr>
                                <w:rFonts w:ascii="Aptos" w:eastAsia="Lucida Sans" w:hAnsi="Aptos" w:cs="Lucida Sans"/>
                                <w:spacing w:val="-1"/>
                                <w:w w:val="90"/>
                              </w:rPr>
                              <w:t xml:space="preserve"> </w:t>
                            </w:r>
                            <w:r w:rsidRPr="00291705">
                              <w:rPr>
                                <w:rFonts w:ascii="Aptos" w:eastAsia="Lucida Sans" w:hAnsi="Aptos" w:cs="Lucida Sans"/>
                                <w:w w:val="90"/>
                              </w:rPr>
                              <w:t>this</w:t>
                            </w:r>
                            <w:r w:rsidRPr="00291705">
                              <w:rPr>
                                <w:rFonts w:ascii="Aptos" w:eastAsia="Lucida Sans" w:hAnsi="Aptos" w:cs="Lucida Sans"/>
                                <w:spacing w:val="-1"/>
                                <w:w w:val="90"/>
                              </w:rPr>
                              <w:t xml:space="preserve"> </w:t>
                            </w:r>
                            <w:r w:rsidRPr="00291705">
                              <w:rPr>
                                <w:rFonts w:ascii="Aptos" w:eastAsia="Lucida Sans" w:hAnsi="Aptos" w:cs="Lucida Sans"/>
                                <w:w w:val="90"/>
                              </w:rPr>
                              <w:t>claim</w:t>
                            </w:r>
                            <w:r w:rsidRPr="00291705">
                              <w:rPr>
                                <w:rFonts w:ascii="Aptos" w:eastAsia="Lucida Sans" w:hAnsi="Aptos" w:cs="Lucida Sans"/>
                                <w:spacing w:val="-1"/>
                                <w:w w:val="90"/>
                              </w:rPr>
                              <w:t xml:space="preserve"> </w:t>
                            </w:r>
                            <w:r w:rsidRPr="00291705">
                              <w:rPr>
                                <w:rFonts w:ascii="Aptos" w:eastAsia="Lucida Sans" w:hAnsi="Aptos" w:cs="Lucida Sans"/>
                                <w:w w:val="90"/>
                              </w:rPr>
                              <w:t>form</w:t>
                            </w:r>
                            <w:r w:rsidRPr="00291705">
                              <w:rPr>
                                <w:rFonts w:ascii="Aptos" w:eastAsia="Lucida Sans" w:hAnsi="Aptos" w:cs="Lucida Sans"/>
                                <w:spacing w:val="-1"/>
                                <w:w w:val="90"/>
                              </w:rPr>
                              <w:t xml:space="preserve"> </w:t>
                            </w:r>
                            <w:r w:rsidRPr="00291705">
                              <w:rPr>
                                <w:rFonts w:ascii="Aptos" w:eastAsia="Lucida Sans" w:hAnsi="Aptos" w:cs="Lucida Sans"/>
                                <w:w w:val="90"/>
                              </w:rPr>
                              <w:t>and</w:t>
                            </w:r>
                            <w:r w:rsidRPr="00291705">
                              <w:rPr>
                                <w:rFonts w:ascii="Aptos" w:eastAsia="Lucida Sans" w:hAnsi="Aptos" w:cs="Lucida Sans"/>
                                <w:spacing w:val="-1"/>
                                <w:w w:val="90"/>
                              </w:rPr>
                              <w:t xml:space="preserve"> </w:t>
                            </w:r>
                            <w:r w:rsidRPr="00291705">
                              <w:rPr>
                                <w:rFonts w:ascii="Aptos" w:eastAsia="Lucida Sans" w:hAnsi="Aptos" w:cs="Lucida Sans"/>
                                <w:w w:val="90"/>
                              </w:rPr>
                              <w:t xml:space="preserve">any </w:t>
                            </w:r>
                            <w:r w:rsidRPr="00291705">
                              <w:rPr>
                                <w:rFonts w:ascii="Aptos" w:eastAsia="Lucida Sans" w:hAnsi="Aptos" w:cs="Lucida Sans"/>
                              </w:rPr>
                              <w:t>attached</w:t>
                            </w:r>
                            <w:r w:rsidRPr="00291705">
                              <w:rPr>
                                <w:rFonts w:ascii="Aptos" w:eastAsia="Lucida Sans" w:hAnsi="Aptos" w:cs="Lucida Sans"/>
                                <w:spacing w:val="-19"/>
                              </w:rPr>
                              <w:t xml:space="preserve"> </w:t>
                            </w:r>
                            <w:r w:rsidRPr="00291705">
                              <w:rPr>
                                <w:rFonts w:ascii="Aptos" w:eastAsia="Lucida Sans" w:hAnsi="Aptos" w:cs="Lucida Sans"/>
                              </w:rPr>
                              <w:t>sheets</w:t>
                            </w:r>
                            <w:r w:rsidRPr="00291705">
                              <w:rPr>
                                <w:rFonts w:ascii="Aptos" w:eastAsia="Lucida Sans" w:hAnsi="Aptos" w:cs="Lucida Sans"/>
                                <w:spacing w:val="-19"/>
                              </w:rPr>
                              <w:t xml:space="preserve"> </w:t>
                            </w:r>
                            <w:r w:rsidRPr="00291705">
                              <w:rPr>
                                <w:rFonts w:ascii="Aptos" w:eastAsia="Lucida Sans" w:hAnsi="Aptos" w:cs="Lucida Sans"/>
                              </w:rPr>
                              <w:t>are</w:t>
                            </w:r>
                            <w:r w:rsidRPr="00291705">
                              <w:rPr>
                                <w:rFonts w:ascii="Aptos" w:eastAsia="Lucida Sans" w:hAnsi="Aptos" w:cs="Lucida Sans"/>
                                <w:spacing w:val="-19"/>
                              </w:rPr>
                              <w:t xml:space="preserve"> </w:t>
                            </w:r>
                            <w:r w:rsidRPr="00291705">
                              <w:rPr>
                                <w:rFonts w:ascii="Aptos" w:eastAsia="Lucida Sans" w:hAnsi="Aptos" w:cs="Lucida Sans"/>
                              </w:rPr>
                              <w:t>true.</w:t>
                            </w:r>
                          </w:p>
                          <w:p w14:paraId="5A46DEEA" w14:textId="77777777" w:rsidR="000E106D" w:rsidRPr="00291705" w:rsidRDefault="000E106D" w:rsidP="000E106D">
                            <w:pPr>
                              <w:widowControl w:val="0"/>
                              <w:autoSpaceDE w:val="0"/>
                              <w:autoSpaceDN w:val="0"/>
                              <w:spacing w:before="91" w:line="252" w:lineRule="auto"/>
                              <w:ind w:left="1304" w:right="3357" w:hanging="1304"/>
                              <w:rPr>
                                <w:rFonts w:ascii="Aptos" w:eastAsia="Lucida Sans" w:hAnsi="Aptos" w:cs="Lucida Sans"/>
                              </w:rPr>
                            </w:pPr>
                            <w:r w:rsidRPr="00291705">
                              <w:rPr>
                                <w:rFonts w:ascii="Aptos" w:eastAsia="Lucida Sans" w:hAnsi="Aptos" w:cs="Lucida Sans"/>
                                <w:b/>
                                <w:w w:val="90"/>
                              </w:rPr>
                              <w:t xml:space="preserve">             </w:t>
                            </w:r>
                            <w:sdt>
                              <w:sdtPr>
                                <w:rPr>
                                  <w:rFonts w:ascii="Aptos" w:eastAsia="Lucida Sans" w:hAnsi="Aptos" w:cs="Lucida Sans"/>
                                  <w:w w:val="90"/>
                                  <w:shd w:val="clear" w:color="auto" w:fill="DBE5F1"/>
                                </w:rPr>
                                <w:id w:val="-1023006327"/>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w:t>
                            </w:r>
                            <w:r w:rsidRPr="00291705">
                              <w:rPr>
                                <w:rFonts w:ascii="Aptos" w:eastAsia="Lucida Sans" w:hAnsi="Aptos" w:cs="Lucida Sans"/>
                                <w:b/>
                                <w:w w:val="90"/>
                              </w:rPr>
                              <w:t xml:space="preserve">The claimant </w:t>
                            </w:r>
                            <w:r w:rsidRPr="00291705">
                              <w:rPr>
                                <w:rFonts w:ascii="Aptos" w:eastAsia="Lucida Sans" w:hAnsi="Aptos" w:cs="Lucida Sans"/>
                                <w:w w:val="90"/>
                              </w:rPr>
                              <w:t xml:space="preserve">believes that the facts stated in this claim form </w:t>
                            </w:r>
                            <w:r w:rsidRPr="00291705">
                              <w:rPr>
                                <w:rFonts w:ascii="Aptos" w:eastAsia="Lucida Sans" w:hAnsi="Aptos" w:cs="Lucida Sans"/>
                                <w:spacing w:val="-8"/>
                              </w:rPr>
                              <w:t>and</w:t>
                            </w:r>
                            <w:r w:rsidRPr="00291705">
                              <w:rPr>
                                <w:rFonts w:ascii="Aptos" w:eastAsia="Lucida Sans" w:hAnsi="Aptos" w:cs="Lucida Sans"/>
                                <w:spacing w:val="-12"/>
                              </w:rPr>
                              <w:t xml:space="preserve"> </w:t>
                            </w:r>
                            <w:r w:rsidRPr="00291705">
                              <w:rPr>
                                <w:rFonts w:ascii="Aptos" w:eastAsia="Lucida Sans" w:hAnsi="Aptos" w:cs="Lucida Sans"/>
                                <w:spacing w:val="-8"/>
                              </w:rPr>
                              <w:t>any</w:t>
                            </w:r>
                            <w:r w:rsidRPr="00291705">
                              <w:rPr>
                                <w:rFonts w:ascii="Aptos" w:eastAsia="Lucida Sans" w:hAnsi="Aptos" w:cs="Lucida Sans"/>
                                <w:spacing w:val="-12"/>
                              </w:rPr>
                              <w:t xml:space="preserve"> </w:t>
                            </w:r>
                            <w:r w:rsidRPr="00291705">
                              <w:rPr>
                                <w:rFonts w:ascii="Aptos" w:eastAsia="Lucida Sans" w:hAnsi="Aptos" w:cs="Lucida Sans"/>
                                <w:spacing w:val="-8"/>
                              </w:rPr>
                              <w:t>attached</w:t>
                            </w:r>
                            <w:r w:rsidRPr="00291705">
                              <w:rPr>
                                <w:rFonts w:ascii="Aptos" w:eastAsia="Lucida Sans" w:hAnsi="Aptos" w:cs="Lucida Sans"/>
                                <w:spacing w:val="-12"/>
                              </w:rPr>
                              <w:t xml:space="preserve"> </w:t>
                            </w:r>
                            <w:r w:rsidRPr="00291705">
                              <w:rPr>
                                <w:rFonts w:ascii="Aptos" w:eastAsia="Lucida Sans" w:hAnsi="Aptos" w:cs="Lucida Sans"/>
                                <w:spacing w:val="-8"/>
                              </w:rPr>
                              <w:t>sheets</w:t>
                            </w:r>
                            <w:r w:rsidRPr="00291705">
                              <w:rPr>
                                <w:rFonts w:ascii="Aptos" w:eastAsia="Lucida Sans" w:hAnsi="Aptos" w:cs="Lucida Sans"/>
                                <w:spacing w:val="-12"/>
                              </w:rPr>
                              <w:t xml:space="preserve"> </w:t>
                            </w:r>
                            <w:r w:rsidRPr="00291705">
                              <w:rPr>
                                <w:rFonts w:ascii="Aptos" w:eastAsia="Lucida Sans" w:hAnsi="Aptos" w:cs="Lucida Sans"/>
                                <w:spacing w:val="-8"/>
                              </w:rPr>
                              <w:t>are</w:t>
                            </w:r>
                            <w:r w:rsidRPr="00291705">
                              <w:rPr>
                                <w:rFonts w:ascii="Aptos" w:eastAsia="Lucida Sans" w:hAnsi="Aptos" w:cs="Lucida Sans"/>
                                <w:spacing w:val="-12"/>
                              </w:rPr>
                              <w:t xml:space="preserve"> </w:t>
                            </w:r>
                            <w:r w:rsidRPr="00291705">
                              <w:rPr>
                                <w:rFonts w:ascii="Aptos" w:eastAsia="Lucida Sans" w:hAnsi="Aptos" w:cs="Lucida Sans"/>
                                <w:spacing w:val="-8"/>
                              </w:rPr>
                              <w:t>true.</w:t>
                            </w:r>
                            <w:r w:rsidRPr="00291705">
                              <w:rPr>
                                <w:rFonts w:ascii="Aptos" w:eastAsia="Lucida Sans" w:hAnsi="Aptos" w:cs="Lucida Sans"/>
                                <w:spacing w:val="-12"/>
                              </w:rPr>
                              <w:t xml:space="preserve"> </w:t>
                            </w:r>
                            <w:r w:rsidRPr="00291705">
                              <w:rPr>
                                <w:rFonts w:ascii="Aptos" w:eastAsia="Lucida Sans" w:hAnsi="Aptos" w:cs="Lucida Sans"/>
                                <w:b/>
                                <w:spacing w:val="-8"/>
                              </w:rPr>
                              <w:t>I</w:t>
                            </w:r>
                            <w:r w:rsidRPr="00291705">
                              <w:rPr>
                                <w:rFonts w:ascii="Aptos" w:eastAsia="Lucida Sans" w:hAnsi="Aptos" w:cs="Lucida Sans"/>
                                <w:b/>
                                <w:spacing w:val="-11"/>
                              </w:rPr>
                              <w:t xml:space="preserve"> </w:t>
                            </w:r>
                            <w:r w:rsidRPr="00291705">
                              <w:rPr>
                                <w:rFonts w:ascii="Aptos" w:eastAsia="Lucida Sans" w:hAnsi="Aptos" w:cs="Lucida Sans"/>
                                <w:b/>
                                <w:spacing w:val="-8"/>
                              </w:rPr>
                              <w:t>am</w:t>
                            </w:r>
                            <w:r w:rsidRPr="00291705">
                              <w:rPr>
                                <w:rFonts w:ascii="Aptos" w:eastAsia="Lucida Sans" w:hAnsi="Aptos" w:cs="Lucida Sans"/>
                                <w:b/>
                                <w:spacing w:val="-11"/>
                              </w:rPr>
                              <w:t xml:space="preserve"> </w:t>
                            </w:r>
                            <w:r w:rsidRPr="00291705">
                              <w:rPr>
                                <w:rFonts w:ascii="Aptos" w:eastAsia="Lucida Sans" w:hAnsi="Aptos" w:cs="Lucida Sans"/>
                                <w:b/>
                                <w:spacing w:val="-8"/>
                              </w:rPr>
                              <w:t xml:space="preserve">authorised </w:t>
                            </w:r>
                            <w:r w:rsidRPr="00291705">
                              <w:rPr>
                                <w:rFonts w:ascii="Aptos" w:eastAsia="Lucida Sans" w:hAnsi="Aptos" w:cs="Lucida Sans"/>
                                <w:spacing w:val="-8"/>
                              </w:rPr>
                              <w:t>by</w:t>
                            </w:r>
                            <w:r w:rsidRPr="00291705">
                              <w:rPr>
                                <w:rFonts w:ascii="Aptos" w:eastAsia="Lucida Sans" w:hAnsi="Aptos" w:cs="Lucida Sans"/>
                                <w:spacing w:val="-12"/>
                              </w:rPr>
                              <w:t xml:space="preserve"> </w:t>
                            </w:r>
                            <w:r w:rsidRPr="00291705">
                              <w:rPr>
                                <w:rFonts w:ascii="Aptos" w:eastAsia="Lucida Sans" w:hAnsi="Aptos" w:cs="Lucida Sans"/>
                                <w:spacing w:val="-8"/>
                              </w:rPr>
                              <w:t xml:space="preserve">the </w:t>
                            </w:r>
                            <w:r w:rsidRPr="00291705">
                              <w:rPr>
                                <w:rFonts w:ascii="Aptos" w:eastAsia="Lucida Sans" w:hAnsi="Aptos" w:cs="Lucida Sans"/>
                                <w:spacing w:val="-4"/>
                              </w:rPr>
                              <w:t>claimant</w:t>
                            </w:r>
                            <w:r w:rsidRPr="00291705">
                              <w:rPr>
                                <w:rFonts w:ascii="Aptos" w:eastAsia="Lucida Sans" w:hAnsi="Aptos" w:cs="Lucida Sans"/>
                                <w:spacing w:val="-15"/>
                              </w:rPr>
                              <w:t xml:space="preserve"> </w:t>
                            </w:r>
                            <w:r w:rsidRPr="00291705">
                              <w:rPr>
                                <w:rFonts w:ascii="Aptos" w:eastAsia="Lucida Sans" w:hAnsi="Aptos" w:cs="Lucida Sans"/>
                                <w:spacing w:val="-4"/>
                              </w:rPr>
                              <w:t>to</w:t>
                            </w:r>
                            <w:r w:rsidRPr="00291705">
                              <w:rPr>
                                <w:rFonts w:ascii="Aptos" w:eastAsia="Lucida Sans" w:hAnsi="Aptos" w:cs="Lucida Sans"/>
                                <w:spacing w:val="-15"/>
                              </w:rPr>
                              <w:t xml:space="preserve"> </w:t>
                            </w:r>
                            <w:r w:rsidRPr="00291705">
                              <w:rPr>
                                <w:rFonts w:ascii="Aptos" w:eastAsia="Lucida Sans" w:hAnsi="Aptos" w:cs="Lucida Sans"/>
                                <w:spacing w:val="-4"/>
                              </w:rPr>
                              <w:t>sign</w:t>
                            </w:r>
                            <w:r w:rsidRPr="00291705">
                              <w:rPr>
                                <w:rFonts w:ascii="Aptos" w:eastAsia="Lucida Sans" w:hAnsi="Aptos" w:cs="Lucida Sans"/>
                                <w:spacing w:val="-15"/>
                              </w:rPr>
                              <w:t xml:space="preserve"> </w:t>
                            </w:r>
                            <w:r w:rsidRPr="00291705">
                              <w:rPr>
                                <w:rFonts w:ascii="Aptos" w:eastAsia="Lucida Sans" w:hAnsi="Aptos" w:cs="Lucida Sans"/>
                                <w:spacing w:val="-4"/>
                              </w:rPr>
                              <w:t>this</w:t>
                            </w:r>
                            <w:r w:rsidRPr="00291705">
                              <w:rPr>
                                <w:rFonts w:ascii="Aptos" w:eastAsia="Lucida Sans" w:hAnsi="Aptos" w:cs="Lucida Sans"/>
                                <w:spacing w:val="-15"/>
                              </w:rPr>
                              <w:t xml:space="preserve"> </w:t>
                            </w:r>
                            <w:r w:rsidRPr="00291705">
                              <w:rPr>
                                <w:rFonts w:ascii="Aptos" w:eastAsia="Lucida Sans" w:hAnsi="Aptos" w:cs="Lucida Sans"/>
                                <w:spacing w:val="-4"/>
                              </w:rPr>
                              <w:t>statement.</w:t>
                            </w:r>
                          </w:p>
                          <w:p w14:paraId="6BE2AD78" w14:textId="77777777" w:rsidR="000E106D" w:rsidRPr="00291705" w:rsidRDefault="000E106D" w:rsidP="000E106D">
                            <w:pPr>
                              <w:widowControl w:val="0"/>
                              <w:autoSpaceDE w:val="0"/>
                              <w:autoSpaceDN w:val="0"/>
                              <w:rPr>
                                <w:rFonts w:ascii="Aptos" w:eastAsia="Lucida Sans" w:hAnsi="Aptos" w:cs="Lucida Sans"/>
                              </w:rPr>
                            </w:pPr>
                          </w:p>
                          <w:p w14:paraId="7225B519" w14:textId="77777777" w:rsidR="000E106D" w:rsidRPr="00291705" w:rsidRDefault="000E106D" w:rsidP="000E106D">
                            <w:pPr>
                              <w:widowControl w:val="0"/>
                              <w:autoSpaceDE w:val="0"/>
                              <w:autoSpaceDN w:val="0"/>
                              <w:ind w:left="720"/>
                              <w:rPr>
                                <w:rFonts w:ascii="Aptos" w:eastAsia="Lucida Sans" w:hAnsi="Aptos" w:cs="Lucida Sans"/>
                                <w:b/>
                                <w:bCs/>
                                <w:u w:val="single"/>
                              </w:rPr>
                            </w:pPr>
                            <w:r w:rsidRPr="00291705">
                              <w:rPr>
                                <w:rFonts w:ascii="Aptos" w:eastAsia="Lucida Sans" w:hAnsi="Aptos" w:cs="Lucida Sans"/>
                                <w:b/>
                                <w:bCs/>
                                <w:u w:val="single"/>
                              </w:rPr>
                              <w:t>Signature</w:t>
                            </w:r>
                          </w:p>
                          <w:tbl>
                            <w:tblPr>
                              <w:tblStyle w:val="TableGrid2"/>
                              <w:tblW w:w="0" w:type="auto"/>
                              <w:tblInd w:w="811" w:type="dxa"/>
                              <w:shd w:val="clear" w:color="auto" w:fill="DBE5F1"/>
                              <w:tblLook w:val="04A0" w:firstRow="1" w:lastRow="0" w:firstColumn="1" w:lastColumn="0" w:noHBand="0" w:noVBand="1"/>
                            </w:tblPr>
                            <w:tblGrid>
                              <w:gridCol w:w="7537"/>
                            </w:tblGrid>
                            <w:tr w:rsidR="000E106D" w:rsidRPr="00291705" w14:paraId="20381DB0" w14:textId="77777777" w:rsidTr="00673F3F">
                              <w:trPr>
                                <w:trHeight w:val="1259"/>
                              </w:trPr>
                              <w:tc>
                                <w:tcPr>
                                  <w:tcW w:w="7537" w:type="dxa"/>
                                  <w:shd w:val="clear" w:color="auto" w:fill="DBE5F1"/>
                                </w:tcPr>
                                <w:p w14:paraId="2BA17E7D" w14:textId="77777777" w:rsidR="000E106D" w:rsidRPr="00291705" w:rsidRDefault="000E106D" w:rsidP="00673F3F">
                                  <w:pPr>
                                    <w:spacing w:before="239"/>
                                    <w:outlineLvl w:val="0"/>
                                    <w:rPr>
                                      <w:rFonts w:ascii="Aptos" w:eastAsia="Tahoma" w:hAnsi="Aptos" w:cs="Tahoma"/>
                                      <w:b/>
                                      <w:bCs/>
                                    </w:rPr>
                                  </w:pPr>
                                </w:p>
                                <w:p w14:paraId="6D7E455E" w14:textId="77777777" w:rsidR="000E106D" w:rsidRPr="00291705" w:rsidRDefault="000E106D" w:rsidP="00673F3F">
                                  <w:pPr>
                                    <w:spacing w:before="239"/>
                                    <w:outlineLvl w:val="0"/>
                                    <w:rPr>
                                      <w:rFonts w:ascii="Aptos" w:eastAsia="Tahoma" w:hAnsi="Aptos" w:cs="Tahoma"/>
                                      <w:b/>
                                      <w:bCs/>
                                    </w:rPr>
                                  </w:pPr>
                                </w:p>
                              </w:tc>
                            </w:tr>
                          </w:tbl>
                          <w:p w14:paraId="23D7AA34" w14:textId="77777777" w:rsidR="000E106D" w:rsidRPr="00291705" w:rsidRDefault="000E106D" w:rsidP="000E106D">
                            <w:pPr>
                              <w:widowControl w:val="0"/>
                              <w:autoSpaceDE w:val="0"/>
                              <w:autoSpaceDN w:val="0"/>
                              <w:spacing w:before="94"/>
                              <w:rPr>
                                <w:rFonts w:ascii="Aptos" w:eastAsia="Lucida Sans" w:hAnsi="Aptos" w:cs="Lucida Sans"/>
                              </w:rPr>
                            </w:pPr>
                            <w:r w:rsidRPr="00291705">
                              <w:rPr>
                                <w:rFonts w:ascii="Aptos" w:eastAsia="Lucida Sans" w:hAnsi="Aptos" w:cs="Lucida Sans"/>
                                <w:spacing w:val="-2"/>
                              </w:rPr>
                              <w:t xml:space="preserve">         </w:t>
                            </w:r>
                            <w:sdt>
                              <w:sdtPr>
                                <w:rPr>
                                  <w:rFonts w:ascii="Aptos" w:eastAsia="Lucida Sans" w:hAnsi="Aptos" w:cs="Lucida Sans"/>
                                  <w:w w:val="90"/>
                                  <w:shd w:val="clear" w:color="auto" w:fill="DBE5F1"/>
                                </w:rPr>
                                <w:id w:val="-797139207"/>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w:t>
                            </w:r>
                            <w:r w:rsidRPr="00291705">
                              <w:rPr>
                                <w:rFonts w:ascii="Aptos" w:eastAsia="Lucida Sans" w:hAnsi="Aptos" w:cs="Lucida Sans"/>
                                <w:spacing w:val="-2"/>
                              </w:rPr>
                              <w:t>Claimant</w:t>
                            </w:r>
                          </w:p>
                          <w:p w14:paraId="23A94863" w14:textId="77777777" w:rsidR="000E106D" w:rsidRPr="00291705" w:rsidRDefault="000E106D" w:rsidP="000E106D">
                            <w:pPr>
                              <w:widowControl w:val="0"/>
                              <w:autoSpaceDE w:val="0"/>
                              <w:autoSpaceDN w:val="0"/>
                              <w:ind w:right="3357"/>
                              <w:rPr>
                                <w:rFonts w:ascii="Aptos" w:eastAsia="Lucida Sans" w:hAnsi="Aptos" w:cs="Lucida Sans"/>
                                <w:w w:val="90"/>
                              </w:rPr>
                            </w:pPr>
                            <w:r w:rsidRPr="00291705">
                              <w:rPr>
                                <w:rFonts w:ascii="Aptos" w:eastAsia="Lucida Sans" w:hAnsi="Aptos" w:cs="Lucida Sans"/>
                                <w:w w:val="90"/>
                              </w:rPr>
                              <w:t xml:space="preserve">          </w:t>
                            </w:r>
                            <w:sdt>
                              <w:sdtPr>
                                <w:rPr>
                                  <w:rFonts w:ascii="Aptos" w:eastAsia="Lucida Sans" w:hAnsi="Aptos" w:cs="Lucida Sans"/>
                                  <w:w w:val="90"/>
                                  <w:shd w:val="clear" w:color="auto" w:fill="DBE5F1"/>
                                </w:rPr>
                                <w:id w:val="-1532941954"/>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Litigation</w:t>
                            </w:r>
                            <w:r w:rsidRPr="00291705">
                              <w:rPr>
                                <w:rFonts w:ascii="Aptos" w:eastAsia="Lucida Sans" w:hAnsi="Aptos" w:cs="Lucida Sans"/>
                                <w:spacing w:val="-11"/>
                                <w:w w:val="90"/>
                              </w:rPr>
                              <w:t xml:space="preserve"> </w:t>
                            </w:r>
                            <w:r w:rsidRPr="00291705">
                              <w:rPr>
                                <w:rFonts w:ascii="Aptos" w:eastAsia="Lucida Sans" w:hAnsi="Aptos" w:cs="Lucida Sans"/>
                                <w:w w:val="90"/>
                              </w:rPr>
                              <w:t>friend</w:t>
                            </w:r>
                            <w:r w:rsidRPr="00291705">
                              <w:rPr>
                                <w:rFonts w:ascii="Aptos" w:eastAsia="Lucida Sans" w:hAnsi="Aptos" w:cs="Lucida Sans"/>
                                <w:spacing w:val="-8"/>
                                <w:w w:val="90"/>
                              </w:rPr>
                              <w:t xml:space="preserve"> </w:t>
                            </w:r>
                            <w:r w:rsidRPr="00291705">
                              <w:rPr>
                                <w:rFonts w:ascii="Aptos" w:eastAsia="Lucida Sans" w:hAnsi="Aptos" w:cs="Lucida Sans"/>
                                <w:w w:val="90"/>
                              </w:rPr>
                              <w:t>(where</w:t>
                            </w:r>
                            <w:r w:rsidRPr="00291705">
                              <w:rPr>
                                <w:rFonts w:ascii="Aptos" w:eastAsia="Lucida Sans" w:hAnsi="Aptos" w:cs="Lucida Sans"/>
                                <w:spacing w:val="-8"/>
                                <w:w w:val="90"/>
                              </w:rPr>
                              <w:t xml:space="preserve"> </w:t>
                            </w:r>
                            <w:r w:rsidRPr="00291705">
                              <w:rPr>
                                <w:rFonts w:ascii="Aptos" w:eastAsia="Lucida Sans" w:hAnsi="Aptos" w:cs="Lucida Sans"/>
                                <w:w w:val="90"/>
                              </w:rPr>
                              <w:t>claimant</w:t>
                            </w:r>
                            <w:r w:rsidRPr="00291705">
                              <w:rPr>
                                <w:rFonts w:ascii="Aptos" w:eastAsia="Lucida Sans" w:hAnsi="Aptos" w:cs="Lucida Sans"/>
                                <w:spacing w:val="-8"/>
                                <w:w w:val="90"/>
                              </w:rPr>
                              <w:t xml:space="preserve"> </w:t>
                            </w:r>
                            <w:r w:rsidRPr="00291705">
                              <w:rPr>
                                <w:rFonts w:ascii="Aptos" w:eastAsia="Lucida Sans" w:hAnsi="Aptos" w:cs="Lucida Sans"/>
                                <w:w w:val="90"/>
                              </w:rPr>
                              <w:t>is</w:t>
                            </w:r>
                            <w:r w:rsidRPr="00291705">
                              <w:rPr>
                                <w:rFonts w:ascii="Aptos" w:eastAsia="Lucida Sans" w:hAnsi="Aptos" w:cs="Lucida Sans"/>
                                <w:spacing w:val="-8"/>
                                <w:w w:val="90"/>
                              </w:rPr>
                              <w:t xml:space="preserve"> </w:t>
                            </w:r>
                            <w:r w:rsidRPr="00291705">
                              <w:rPr>
                                <w:rFonts w:ascii="Aptos" w:eastAsia="Lucida Sans" w:hAnsi="Aptos" w:cs="Lucida Sans"/>
                                <w:w w:val="90"/>
                              </w:rPr>
                              <w:t>a</w:t>
                            </w:r>
                            <w:r w:rsidRPr="00291705">
                              <w:rPr>
                                <w:rFonts w:ascii="Aptos" w:eastAsia="Lucida Sans" w:hAnsi="Aptos" w:cs="Lucida Sans"/>
                                <w:spacing w:val="-8"/>
                                <w:w w:val="90"/>
                              </w:rPr>
                              <w:t xml:space="preserve"> </w:t>
                            </w:r>
                            <w:r w:rsidRPr="00291705">
                              <w:rPr>
                                <w:rFonts w:ascii="Aptos" w:eastAsia="Lucida Sans" w:hAnsi="Aptos" w:cs="Lucida Sans"/>
                                <w:w w:val="90"/>
                              </w:rPr>
                              <w:t>child</w:t>
                            </w:r>
                            <w:r w:rsidRPr="00291705">
                              <w:rPr>
                                <w:rFonts w:ascii="Aptos" w:eastAsia="Lucida Sans" w:hAnsi="Aptos" w:cs="Lucida Sans"/>
                                <w:spacing w:val="-8"/>
                                <w:w w:val="90"/>
                              </w:rPr>
                              <w:t xml:space="preserve"> </w:t>
                            </w:r>
                            <w:r w:rsidRPr="00291705">
                              <w:rPr>
                                <w:rFonts w:ascii="Aptos" w:eastAsia="Lucida Sans" w:hAnsi="Aptos" w:cs="Lucida Sans"/>
                                <w:w w:val="90"/>
                              </w:rPr>
                              <w:t>or</w:t>
                            </w:r>
                            <w:r w:rsidRPr="00291705">
                              <w:rPr>
                                <w:rFonts w:ascii="Aptos" w:eastAsia="Lucida Sans" w:hAnsi="Aptos" w:cs="Lucida Sans"/>
                                <w:spacing w:val="-14"/>
                                <w:w w:val="90"/>
                              </w:rPr>
                              <w:t xml:space="preserve"> </w:t>
                            </w:r>
                            <w:r w:rsidRPr="00291705">
                              <w:rPr>
                                <w:rFonts w:ascii="Aptos" w:eastAsia="Lucida Sans" w:hAnsi="Aptos" w:cs="Lucida Sans"/>
                                <w:w w:val="90"/>
                              </w:rPr>
                              <w:t>protected</w:t>
                            </w:r>
                            <w:r w:rsidRPr="00291705">
                              <w:rPr>
                                <w:rFonts w:ascii="Aptos" w:eastAsia="Lucida Sans" w:hAnsi="Aptos" w:cs="Lucida Sans"/>
                                <w:spacing w:val="-8"/>
                                <w:w w:val="90"/>
                              </w:rPr>
                              <w:t xml:space="preserve"> </w:t>
                            </w:r>
                            <w:r w:rsidRPr="00291705">
                              <w:rPr>
                                <w:rFonts w:ascii="Aptos" w:eastAsia="Lucida Sans" w:hAnsi="Aptos" w:cs="Lucida Sans"/>
                                <w:w w:val="90"/>
                              </w:rPr>
                              <w:t>party)</w:t>
                            </w:r>
                          </w:p>
                          <w:p w14:paraId="304AB9FC" w14:textId="77777777" w:rsidR="000E106D" w:rsidRPr="00291705" w:rsidRDefault="000E106D" w:rsidP="000E106D">
                            <w:pPr>
                              <w:widowControl w:val="0"/>
                              <w:autoSpaceDE w:val="0"/>
                              <w:autoSpaceDN w:val="0"/>
                              <w:ind w:right="3357"/>
                              <w:rPr>
                                <w:rFonts w:ascii="Aptos" w:eastAsia="Lucida Sans" w:hAnsi="Aptos" w:cs="Lucida Sans"/>
                              </w:rPr>
                            </w:pPr>
                            <w:r w:rsidRPr="00291705">
                              <w:rPr>
                                <w:rFonts w:ascii="Aptos" w:eastAsia="Lucida Sans" w:hAnsi="Aptos" w:cs="Lucida Sans"/>
                                <w:w w:val="90"/>
                              </w:rPr>
                              <w:t xml:space="preserve">          </w:t>
                            </w:r>
                            <w:sdt>
                              <w:sdtPr>
                                <w:rPr>
                                  <w:rFonts w:ascii="Aptos" w:eastAsia="Lucida Sans" w:hAnsi="Aptos" w:cs="Lucida Sans"/>
                                  <w:w w:val="90"/>
                                  <w:shd w:val="clear" w:color="auto" w:fill="DBE5F1"/>
                                </w:rPr>
                                <w:id w:val="75941286"/>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Claimant’s legal representative (as defined by CPR 2.3(1))                                                      </w:t>
                            </w:r>
                          </w:p>
                          <w:p w14:paraId="3DCDBEFB" w14:textId="77777777" w:rsidR="000E106D" w:rsidRPr="00291705" w:rsidRDefault="000E106D" w:rsidP="000E106D">
                            <w:pPr>
                              <w:widowControl w:val="0"/>
                              <w:autoSpaceDE w:val="0"/>
                              <w:autoSpaceDN w:val="0"/>
                              <w:ind w:left="720"/>
                              <w:rPr>
                                <w:rFonts w:ascii="Aptos" w:eastAsia="Lucida Sans" w:hAnsi="Aptos" w:cs="Lucida Sans"/>
                                <w:b/>
                                <w:bCs/>
                                <w:u w:val="single"/>
                              </w:rPr>
                            </w:pPr>
                          </w:p>
                          <w:p w14:paraId="19247323" w14:textId="77777777" w:rsidR="000E106D" w:rsidRPr="00291705" w:rsidRDefault="000E106D" w:rsidP="000E106D">
                            <w:pPr>
                              <w:widowControl w:val="0"/>
                              <w:autoSpaceDE w:val="0"/>
                              <w:autoSpaceDN w:val="0"/>
                              <w:ind w:left="720"/>
                              <w:rPr>
                                <w:rFonts w:ascii="Aptos" w:eastAsia="Lucida Sans" w:hAnsi="Aptos" w:cs="Lucida Sans"/>
                                <w:b/>
                                <w:bCs/>
                                <w:u w:val="single"/>
                              </w:rPr>
                            </w:pPr>
                            <w:r w:rsidRPr="00291705">
                              <w:rPr>
                                <w:rFonts w:ascii="Aptos" w:eastAsia="Lucida Sans" w:hAnsi="Aptos" w:cs="Lucida Sans"/>
                                <w:b/>
                                <w:bCs/>
                                <w:u w:val="single"/>
                              </w:rPr>
                              <w:t>Date</w:t>
                            </w:r>
                          </w:p>
                          <w:tbl>
                            <w:tblPr>
                              <w:tblStyle w:val="TableGrid2"/>
                              <w:tblW w:w="0" w:type="auto"/>
                              <w:tblInd w:w="607" w:type="dxa"/>
                              <w:shd w:val="clear" w:color="auto" w:fill="DBE5F1"/>
                              <w:tblLook w:val="04A0" w:firstRow="1" w:lastRow="0" w:firstColumn="1" w:lastColumn="0" w:noHBand="0" w:noVBand="1"/>
                            </w:tblPr>
                            <w:tblGrid>
                              <w:gridCol w:w="2247"/>
                            </w:tblGrid>
                            <w:tr w:rsidR="000E106D" w:rsidRPr="00291705" w14:paraId="0CF38B05" w14:textId="77777777" w:rsidTr="00C80782">
                              <w:trPr>
                                <w:trHeight w:val="167"/>
                              </w:trPr>
                              <w:tc>
                                <w:tcPr>
                                  <w:tcW w:w="2247" w:type="dxa"/>
                                  <w:shd w:val="clear" w:color="auto" w:fill="DBE5F1"/>
                                </w:tcPr>
                                <w:p w14:paraId="2661B1ED" w14:textId="77777777" w:rsidR="000E106D" w:rsidRPr="00291705" w:rsidRDefault="000E106D" w:rsidP="00673F3F">
                                  <w:pPr>
                                    <w:tabs>
                                      <w:tab w:val="left" w:pos="2233"/>
                                      <w:tab w:val="left" w:pos="3651"/>
                                    </w:tabs>
                                    <w:spacing w:before="172"/>
                                    <w:rPr>
                                      <w:rFonts w:ascii="Aptos" w:eastAsia="Lucida Sans" w:hAnsi="Aptos" w:cs="Lucida Sans"/>
                                      <w:spacing w:val="-4"/>
                                    </w:rPr>
                                  </w:pPr>
                                </w:p>
                              </w:tc>
                            </w:tr>
                          </w:tbl>
                          <w:p w14:paraId="762901F3" w14:textId="77777777" w:rsidR="000E106D" w:rsidRDefault="000E106D" w:rsidP="000E106D">
                            <w:pPr>
                              <w:widowControl w:val="0"/>
                              <w:tabs>
                                <w:tab w:val="left" w:pos="2233"/>
                                <w:tab w:val="left" w:pos="3651"/>
                              </w:tabs>
                              <w:autoSpaceDE w:val="0"/>
                              <w:autoSpaceDN w:val="0"/>
                              <w:spacing w:before="172"/>
                              <w:ind w:left="720"/>
                              <w:rPr>
                                <w:rFonts w:ascii="Aptos" w:eastAsia="Lucida Sans" w:hAnsi="Aptos" w:cs="Lucida Sans"/>
                                <w:spacing w:val="-4"/>
                              </w:rPr>
                            </w:pPr>
                            <w:r w:rsidRPr="00291705">
                              <w:rPr>
                                <w:rFonts w:ascii="Aptos" w:eastAsia="Lucida Sans" w:hAnsi="Aptos" w:cs="Lucida Sans"/>
                                <w:spacing w:val="-5"/>
                              </w:rPr>
                              <w:t xml:space="preserve">    Day</w:t>
                            </w:r>
                            <w:r w:rsidRPr="00291705">
                              <w:rPr>
                                <w:rFonts w:ascii="Aptos" w:eastAsia="Lucida Sans" w:hAnsi="Aptos" w:cs="Lucida Sans"/>
                              </w:rPr>
                              <w:t xml:space="preserve">        </w:t>
                            </w:r>
                            <w:r w:rsidRPr="00291705">
                              <w:rPr>
                                <w:rFonts w:ascii="Aptos" w:eastAsia="Lucida Sans" w:hAnsi="Aptos" w:cs="Lucida Sans"/>
                                <w:spacing w:val="-4"/>
                              </w:rPr>
                              <w:t>Month</w:t>
                            </w:r>
                            <w:r w:rsidRPr="00291705">
                              <w:rPr>
                                <w:rFonts w:ascii="Aptos" w:eastAsia="Lucida Sans" w:hAnsi="Aptos" w:cs="Lucida Sans"/>
                              </w:rPr>
                              <w:t xml:space="preserve">       </w:t>
                            </w:r>
                            <w:r w:rsidRPr="00291705">
                              <w:rPr>
                                <w:rFonts w:ascii="Aptos" w:eastAsia="Lucida Sans" w:hAnsi="Aptos" w:cs="Lucida Sans"/>
                                <w:spacing w:val="-4"/>
                              </w:rPr>
                              <w:t>Year</w:t>
                            </w:r>
                          </w:p>
                          <w:tbl>
                            <w:tblPr>
                              <w:tblStyle w:val="TableGrid"/>
                              <w:tblW w:w="0" w:type="auto"/>
                              <w:tblInd w:w="830" w:type="dxa"/>
                              <w:shd w:val="clear" w:color="auto" w:fill="D9E2F3" w:themeFill="accent1" w:themeFillTint="33"/>
                              <w:tblLook w:val="04A0" w:firstRow="1" w:lastRow="0" w:firstColumn="1" w:lastColumn="0" w:noHBand="0" w:noVBand="1"/>
                            </w:tblPr>
                            <w:tblGrid>
                              <w:gridCol w:w="835"/>
                              <w:gridCol w:w="992"/>
                              <w:gridCol w:w="850"/>
                            </w:tblGrid>
                            <w:tr w:rsidR="000E106D" w14:paraId="5FB488F0" w14:textId="77777777" w:rsidTr="00924C8C">
                              <w:trPr>
                                <w:trHeight w:val="522"/>
                              </w:trPr>
                              <w:tc>
                                <w:tcPr>
                                  <w:tcW w:w="835" w:type="dxa"/>
                                  <w:shd w:val="clear" w:color="auto" w:fill="D9E2F3" w:themeFill="accent1" w:themeFillTint="33"/>
                                </w:tcPr>
                                <w:p w14:paraId="1E3CBDE4" w14:textId="77777777" w:rsidR="000E106D" w:rsidRDefault="000E106D" w:rsidP="00924C8C">
                                  <w:pPr>
                                    <w:widowControl w:val="0"/>
                                    <w:tabs>
                                      <w:tab w:val="left" w:pos="2233"/>
                                      <w:tab w:val="left" w:pos="3651"/>
                                    </w:tabs>
                                    <w:autoSpaceDE w:val="0"/>
                                    <w:autoSpaceDN w:val="0"/>
                                    <w:spacing w:before="172"/>
                                    <w:rPr>
                                      <w:rFonts w:ascii="Aptos" w:eastAsia="Lucida Sans" w:hAnsi="Aptos" w:cs="Lucida Sans"/>
                                      <w:spacing w:val="-4"/>
                                    </w:rPr>
                                  </w:pPr>
                                </w:p>
                              </w:tc>
                              <w:tc>
                                <w:tcPr>
                                  <w:tcW w:w="992" w:type="dxa"/>
                                  <w:shd w:val="clear" w:color="auto" w:fill="D9E2F3" w:themeFill="accent1" w:themeFillTint="33"/>
                                </w:tcPr>
                                <w:p w14:paraId="1B4D9BFD" w14:textId="77777777" w:rsidR="000E106D" w:rsidRDefault="000E106D" w:rsidP="00924C8C">
                                  <w:pPr>
                                    <w:widowControl w:val="0"/>
                                    <w:tabs>
                                      <w:tab w:val="left" w:pos="2233"/>
                                      <w:tab w:val="left" w:pos="3651"/>
                                    </w:tabs>
                                    <w:autoSpaceDE w:val="0"/>
                                    <w:autoSpaceDN w:val="0"/>
                                    <w:spacing w:before="172"/>
                                    <w:rPr>
                                      <w:rFonts w:ascii="Aptos" w:eastAsia="Lucida Sans" w:hAnsi="Aptos" w:cs="Lucida Sans"/>
                                      <w:spacing w:val="-4"/>
                                    </w:rPr>
                                  </w:pPr>
                                </w:p>
                              </w:tc>
                              <w:tc>
                                <w:tcPr>
                                  <w:tcW w:w="850" w:type="dxa"/>
                                  <w:shd w:val="clear" w:color="auto" w:fill="D9E2F3" w:themeFill="accent1" w:themeFillTint="33"/>
                                </w:tcPr>
                                <w:p w14:paraId="0B65E951" w14:textId="77777777" w:rsidR="000E106D" w:rsidRDefault="000E106D" w:rsidP="00924C8C">
                                  <w:pPr>
                                    <w:widowControl w:val="0"/>
                                    <w:tabs>
                                      <w:tab w:val="left" w:pos="2233"/>
                                      <w:tab w:val="left" w:pos="3651"/>
                                    </w:tabs>
                                    <w:autoSpaceDE w:val="0"/>
                                    <w:autoSpaceDN w:val="0"/>
                                    <w:spacing w:before="172"/>
                                    <w:rPr>
                                      <w:rFonts w:ascii="Aptos" w:eastAsia="Lucida Sans" w:hAnsi="Aptos" w:cs="Lucida Sans"/>
                                      <w:spacing w:val="-4"/>
                                    </w:rPr>
                                  </w:pPr>
                                </w:p>
                              </w:tc>
                            </w:tr>
                          </w:tbl>
                          <w:p w14:paraId="2BF64817" w14:textId="77777777" w:rsidR="000E106D" w:rsidRPr="00291705" w:rsidRDefault="000E106D" w:rsidP="000E106D">
                            <w:pPr>
                              <w:widowControl w:val="0"/>
                              <w:tabs>
                                <w:tab w:val="left" w:pos="2233"/>
                                <w:tab w:val="left" w:pos="3651"/>
                              </w:tabs>
                              <w:autoSpaceDE w:val="0"/>
                              <w:autoSpaceDN w:val="0"/>
                              <w:spacing w:before="172"/>
                              <w:ind w:left="720"/>
                              <w:rPr>
                                <w:rFonts w:ascii="Aptos" w:eastAsia="Lucida Sans" w:hAnsi="Aptos" w:cs="Lucida Sans"/>
                                <w:spacing w:val="-4"/>
                              </w:rPr>
                            </w:pPr>
                          </w:p>
                          <w:p w14:paraId="22385939" w14:textId="77777777" w:rsidR="000E106D" w:rsidRPr="00291705" w:rsidRDefault="000E106D" w:rsidP="000E106D">
                            <w:pPr>
                              <w:widowControl w:val="0"/>
                              <w:autoSpaceDE w:val="0"/>
                              <w:autoSpaceDN w:val="0"/>
                              <w:ind w:left="720"/>
                              <w:rPr>
                                <w:rFonts w:ascii="Aptos" w:eastAsia="Lucida Sans" w:hAnsi="Aptos" w:cs="Lucida Sans"/>
                                <w:spacing w:val="-4"/>
                              </w:rPr>
                            </w:pPr>
                            <w:r w:rsidRPr="00291705">
                              <w:rPr>
                                <w:rFonts w:ascii="Aptos" w:eastAsia="Lucida Sans" w:hAnsi="Aptos" w:cs="Lucida Sans"/>
                                <w:spacing w:val="-7"/>
                              </w:rPr>
                              <w:t>Full</w:t>
                            </w:r>
                            <w:r w:rsidRPr="00291705">
                              <w:rPr>
                                <w:rFonts w:ascii="Aptos" w:eastAsia="Lucida Sans" w:hAnsi="Aptos" w:cs="Lucida Sans"/>
                                <w:spacing w:val="-16"/>
                              </w:rPr>
                              <w:t xml:space="preserve"> </w:t>
                            </w:r>
                            <w:r w:rsidRPr="00291705">
                              <w:rPr>
                                <w:rFonts w:ascii="Aptos" w:eastAsia="Lucida Sans" w:hAnsi="Aptos" w:cs="Lucida Sans"/>
                                <w:spacing w:val="-4"/>
                              </w:rPr>
                              <w:t>name</w:t>
                            </w:r>
                          </w:p>
                          <w:tbl>
                            <w:tblPr>
                              <w:tblStyle w:val="TableGrid2"/>
                              <w:tblW w:w="0" w:type="auto"/>
                              <w:tblInd w:w="720" w:type="dxa"/>
                              <w:shd w:val="clear" w:color="auto" w:fill="DBE5F1"/>
                              <w:tblLook w:val="04A0" w:firstRow="1" w:lastRow="0" w:firstColumn="1" w:lastColumn="0" w:noHBand="0" w:noVBand="1"/>
                            </w:tblPr>
                            <w:tblGrid>
                              <w:gridCol w:w="7043"/>
                            </w:tblGrid>
                            <w:tr w:rsidR="000E106D" w:rsidRPr="00291705" w14:paraId="7A39C97D" w14:textId="77777777" w:rsidTr="008265B3">
                              <w:trPr>
                                <w:trHeight w:val="567"/>
                              </w:trPr>
                              <w:tc>
                                <w:tcPr>
                                  <w:tcW w:w="7043" w:type="dxa"/>
                                  <w:shd w:val="clear" w:color="auto" w:fill="DBE5F1"/>
                                </w:tcPr>
                                <w:p w14:paraId="66C3A264" w14:textId="77777777" w:rsidR="000E106D" w:rsidRPr="00291705" w:rsidRDefault="000E106D" w:rsidP="00673F3F">
                                  <w:pPr>
                                    <w:rPr>
                                      <w:rFonts w:ascii="Aptos" w:eastAsia="Lucida Sans" w:hAnsi="Aptos" w:cs="Lucida Sans"/>
                                      <w:spacing w:val="-4"/>
                                    </w:rPr>
                                  </w:pPr>
                                  <w:bookmarkStart w:id="8" w:name="_Hlk152500941"/>
                                </w:p>
                              </w:tc>
                            </w:tr>
                          </w:tbl>
                          <w:bookmarkEnd w:id="8"/>
                          <w:p w14:paraId="15F3C795" w14:textId="77777777" w:rsidR="000E106D" w:rsidRPr="00291705" w:rsidRDefault="000E106D" w:rsidP="000E106D">
                            <w:pPr>
                              <w:widowControl w:val="0"/>
                              <w:autoSpaceDE w:val="0"/>
                              <w:autoSpaceDN w:val="0"/>
                              <w:spacing w:before="95"/>
                              <w:ind w:left="720"/>
                              <w:rPr>
                                <w:rFonts w:ascii="Aptos" w:eastAsia="Lucida Sans" w:hAnsi="Aptos" w:cs="Lucida Sans"/>
                                <w:spacing w:val="-4"/>
                                <w:w w:val="90"/>
                              </w:rPr>
                            </w:pPr>
                            <w:r w:rsidRPr="00291705">
                              <w:rPr>
                                <w:rFonts w:ascii="Aptos" w:eastAsia="Lucida Sans" w:hAnsi="Aptos" w:cs="Lucida Sans"/>
                                <w:w w:val="90"/>
                              </w:rPr>
                              <w:t>Name</w:t>
                            </w:r>
                            <w:r w:rsidRPr="00291705">
                              <w:rPr>
                                <w:rFonts w:ascii="Aptos" w:eastAsia="Lucida Sans" w:hAnsi="Aptos" w:cs="Lucida Sans"/>
                                <w:spacing w:val="2"/>
                              </w:rPr>
                              <w:t xml:space="preserve"> </w:t>
                            </w:r>
                            <w:r w:rsidRPr="00291705">
                              <w:rPr>
                                <w:rFonts w:ascii="Aptos" w:eastAsia="Lucida Sans" w:hAnsi="Aptos" w:cs="Lucida Sans"/>
                                <w:w w:val="90"/>
                              </w:rPr>
                              <w:t>of</w:t>
                            </w:r>
                            <w:r w:rsidRPr="00291705">
                              <w:rPr>
                                <w:rFonts w:ascii="Aptos" w:eastAsia="Lucida Sans" w:hAnsi="Aptos" w:cs="Lucida Sans"/>
                                <w:spacing w:val="-3"/>
                              </w:rPr>
                              <w:t xml:space="preserve"> </w:t>
                            </w:r>
                            <w:r w:rsidRPr="00291705">
                              <w:rPr>
                                <w:rFonts w:ascii="Aptos" w:eastAsia="Lucida Sans" w:hAnsi="Aptos" w:cs="Lucida Sans"/>
                                <w:w w:val="90"/>
                              </w:rPr>
                              <w:t>claimant’s</w:t>
                            </w:r>
                            <w:r w:rsidRPr="00291705">
                              <w:rPr>
                                <w:rFonts w:ascii="Aptos" w:eastAsia="Lucida Sans" w:hAnsi="Aptos" w:cs="Lucida Sans"/>
                                <w:spacing w:val="3"/>
                              </w:rPr>
                              <w:t xml:space="preserve"> </w:t>
                            </w:r>
                            <w:r w:rsidRPr="00291705">
                              <w:rPr>
                                <w:rFonts w:ascii="Aptos" w:eastAsia="Lucida Sans" w:hAnsi="Aptos" w:cs="Lucida Sans"/>
                                <w:w w:val="90"/>
                              </w:rPr>
                              <w:t>legal</w:t>
                            </w:r>
                            <w:r w:rsidRPr="00291705">
                              <w:rPr>
                                <w:rFonts w:ascii="Aptos" w:eastAsia="Lucida Sans" w:hAnsi="Aptos" w:cs="Lucida Sans"/>
                                <w:spacing w:val="-5"/>
                              </w:rPr>
                              <w:t xml:space="preserve"> </w:t>
                            </w:r>
                            <w:r w:rsidRPr="00291705">
                              <w:rPr>
                                <w:rFonts w:ascii="Aptos" w:eastAsia="Lucida Sans" w:hAnsi="Aptos" w:cs="Lucida Sans"/>
                                <w:w w:val="90"/>
                              </w:rPr>
                              <w:t>representative’s</w:t>
                            </w:r>
                            <w:r w:rsidRPr="00291705">
                              <w:rPr>
                                <w:rFonts w:ascii="Aptos" w:eastAsia="Lucida Sans" w:hAnsi="Aptos" w:cs="Lucida Sans"/>
                                <w:spacing w:val="-1"/>
                              </w:rPr>
                              <w:t xml:space="preserve"> </w:t>
                            </w:r>
                            <w:r w:rsidRPr="00291705">
                              <w:rPr>
                                <w:rFonts w:ascii="Aptos" w:eastAsia="Lucida Sans" w:hAnsi="Aptos" w:cs="Lucida Sans"/>
                                <w:spacing w:val="-4"/>
                                <w:w w:val="90"/>
                              </w:rPr>
                              <w:t>firm</w:t>
                            </w:r>
                          </w:p>
                          <w:tbl>
                            <w:tblPr>
                              <w:tblStyle w:val="TableGrid2"/>
                              <w:tblW w:w="0" w:type="auto"/>
                              <w:tblInd w:w="720" w:type="dxa"/>
                              <w:shd w:val="clear" w:color="auto" w:fill="DBE5F1"/>
                              <w:tblLook w:val="04A0" w:firstRow="1" w:lastRow="0" w:firstColumn="1" w:lastColumn="0" w:noHBand="0" w:noVBand="1"/>
                            </w:tblPr>
                            <w:tblGrid>
                              <w:gridCol w:w="7043"/>
                            </w:tblGrid>
                            <w:tr w:rsidR="000E106D" w:rsidRPr="00291705" w14:paraId="5D2228F9" w14:textId="77777777" w:rsidTr="008265B3">
                              <w:trPr>
                                <w:trHeight w:val="567"/>
                              </w:trPr>
                              <w:tc>
                                <w:tcPr>
                                  <w:tcW w:w="7043" w:type="dxa"/>
                                  <w:shd w:val="clear" w:color="auto" w:fill="DBE5F1"/>
                                </w:tcPr>
                                <w:p w14:paraId="443C6CAE" w14:textId="77777777" w:rsidR="000E106D" w:rsidRPr="00291705" w:rsidRDefault="000E106D" w:rsidP="00673F3F">
                                  <w:pPr>
                                    <w:rPr>
                                      <w:rFonts w:ascii="Aptos" w:eastAsia="Lucida Sans" w:hAnsi="Aptos" w:cs="Lucida Sans"/>
                                      <w:spacing w:val="-4"/>
                                    </w:rPr>
                                  </w:pPr>
                                </w:p>
                              </w:tc>
                            </w:tr>
                          </w:tbl>
                          <w:p w14:paraId="028AC987" w14:textId="77777777" w:rsidR="000E106D" w:rsidRPr="00291705" w:rsidRDefault="000E106D" w:rsidP="000E106D">
                            <w:pPr>
                              <w:widowControl w:val="0"/>
                              <w:autoSpaceDE w:val="0"/>
                              <w:autoSpaceDN w:val="0"/>
                              <w:spacing w:before="113" w:after="54"/>
                              <w:ind w:left="720"/>
                              <w:rPr>
                                <w:rFonts w:ascii="Aptos" w:eastAsia="Lucida Sans" w:hAnsi="Aptos" w:cs="Lucida Sans"/>
                                <w:spacing w:val="-4"/>
                                <w:w w:val="90"/>
                              </w:rPr>
                            </w:pPr>
                            <w:r w:rsidRPr="00291705">
                              <w:rPr>
                                <w:rFonts w:ascii="Aptos" w:eastAsia="Lucida Sans" w:hAnsi="Aptos" w:cs="Lucida Sans"/>
                                <w:w w:val="90"/>
                              </w:rPr>
                              <w:t>If</w:t>
                            </w:r>
                            <w:r w:rsidRPr="00291705">
                              <w:rPr>
                                <w:rFonts w:ascii="Aptos" w:eastAsia="Lucida Sans" w:hAnsi="Aptos" w:cs="Lucida Sans"/>
                                <w:spacing w:val="-12"/>
                                <w:w w:val="90"/>
                              </w:rPr>
                              <w:t xml:space="preserve"> </w:t>
                            </w:r>
                            <w:r w:rsidRPr="00291705">
                              <w:rPr>
                                <w:rFonts w:ascii="Aptos" w:eastAsia="Lucida Sans" w:hAnsi="Aptos" w:cs="Lucida Sans"/>
                                <w:w w:val="90"/>
                              </w:rPr>
                              <w:t>signing</w:t>
                            </w:r>
                            <w:r w:rsidRPr="00291705">
                              <w:rPr>
                                <w:rFonts w:ascii="Aptos" w:eastAsia="Lucida Sans" w:hAnsi="Aptos" w:cs="Lucida Sans"/>
                                <w:spacing w:val="-9"/>
                                <w:w w:val="90"/>
                              </w:rPr>
                              <w:t xml:space="preserve"> </w:t>
                            </w:r>
                            <w:r w:rsidRPr="00291705">
                              <w:rPr>
                                <w:rFonts w:ascii="Aptos" w:eastAsia="Lucida Sans" w:hAnsi="Aptos" w:cs="Lucida Sans"/>
                                <w:w w:val="90"/>
                              </w:rPr>
                              <w:t>on</w:t>
                            </w:r>
                            <w:r w:rsidRPr="00291705">
                              <w:rPr>
                                <w:rFonts w:ascii="Aptos" w:eastAsia="Lucida Sans" w:hAnsi="Aptos" w:cs="Lucida Sans"/>
                                <w:spacing w:val="-7"/>
                                <w:w w:val="90"/>
                              </w:rPr>
                              <w:t xml:space="preserve"> </w:t>
                            </w:r>
                            <w:r w:rsidRPr="00291705">
                              <w:rPr>
                                <w:rFonts w:ascii="Aptos" w:eastAsia="Lucida Sans" w:hAnsi="Aptos" w:cs="Lucida Sans"/>
                                <w:w w:val="90"/>
                              </w:rPr>
                              <w:t>behalf</w:t>
                            </w:r>
                            <w:r w:rsidRPr="00291705">
                              <w:rPr>
                                <w:rFonts w:ascii="Aptos" w:eastAsia="Lucida Sans" w:hAnsi="Aptos" w:cs="Lucida Sans"/>
                                <w:spacing w:val="-10"/>
                                <w:w w:val="90"/>
                              </w:rPr>
                              <w:t xml:space="preserve"> </w:t>
                            </w:r>
                            <w:r w:rsidRPr="00291705">
                              <w:rPr>
                                <w:rFonts w:ascii="Aptos" w:eastAsia="Lucida Sans" w:hAnsi="Aptos" w:cs="Lucida Sans"/>
                                <w:w w:val="90"/>
                              </w:rPr>
                              <w:t>of</w:t>
                            </w:r>
                            <w:r w:rsidRPr="00291705">
                              <w:rPr>
                                <w:rFonts w:ascii="Aptos" w:eastAsia="Lucida Sans" w:hAnsi="Aptos" w:cs="Lucida Sans"/>
                                <w:spacing w:val="-14"/>
                                <w:w w:val="90"/>
                              </w:rPr>
                              <w:t xml:space="preserve"> </w:t>
                            </w:r>
                            <w:r w:rsidRPr="00291705">
                              <w:rPr>
                                <w:rFonts w:ascii="Aptos" w:eastAsia="Lucida Sans" w:hAnsi="Aptos" w:cs="Lucida Sans"/>
                                <w:w w:val="90"/>
                              </w:rPr>
                              <w:t>firm</w:t>
                            </w:r>
                            <w:r w:rsidRPr="00291705">
                              <w:rPr>
                                <w:rFonts w:ascii="Aptos" w:eastAsia="Lucida Sans" w:hAnsi="Aptos" w:cs="Lucida Sans"/>
                                <w:spacing w:val="-7"/>
                                <w:w w:val="90"/>
                              </w:rPr>
                              <w:t xml:space="preserve"> </w:t>
                            </w:r>
                            <w:r w:rsidRPr="00291705">
                              <w:rPr>
                                <w:rFonts w:ascii="Aptos" w:eastAsia="Lucida Sans" w:hAnsi="Aptos" w:cs="Lucida Sans"/>
                                <w:w w:val="90"/>
                              </w:rPr>
                              <w:t>or</w:t>
                            </w:r>
                            <w:r w:rsidRPr="00291705">
                              <w:rPr>
                                <w:rFonts w:ascii="Aptos" w:eastAsia="Lucida Sans" w:hAnsi="Aptos" w:cs="Lucida Sans"/>
                                <w:spacing w:val="-11"/>
                                <w:w w:val="90"/>
                              </w:rPr>
                              <w:t xml:space="preserve"> </w:t>
                            </w:r>
                            <w:r w:rsidRPr="00291705">
                              <w:rPr>
                                <w:rFonts w:ascii="Aptos" w:eastAsia="Lucida Sans" w:hAnsi="Aptos" w:cs="Lucida Sans"/>
                                <w:w w:val="90"/>
                              </w:rPr>
                              <w:t>company</w:t>
                            </w:r>
                            <w:r w:rsidRPr="00291705">
                              <w:rPr>
                                <w:rFonts w:ascii="Aptos" w:eastAsia="Lucida Sans" w:hAnsi="Aptos" w:cs="Lucida Sans"/>
                                <w:spacing w:val="-12"/>
                                <w:w w:val="90"/>
                              </w:rPr>
                              <w:t xml:space="preserve"> </w:t>
                            </w:r>
                            <w:r w:rsidRPr="00291705">
                              <w:rPr>
                                <w:rFonts w:ascii="Aptos" w:eastAsia="Lucida Sans" w:hAnsi="Aptos" w:cs="Lucida Sans"/>
                                <w:w w:val="90"/>
                              </w:rPr>
                              <w:t>give</w:t>
                            </w:r>
                            <w:r w:rsidRPr="00291705">
                              <w:rPr>
                                <w:rFonts w:ascii="Aptos" w:eastAsia="Lucida Sans" w:hAnsi="Aptos" w:cs="Lucida Sans"/>
                                <w:spacing w:val="-7"/>
                                <w:w w:val="90"/>
                              </w:rPr>
                              <w:t xml:space="preserve"> </w:t>
                            </w:r>
                            <w:r w:rsidRPr="00291705">
                              <w:rPr>
                                <w:rFonts w:ascii="Aptos" w:eastAsia="Lucida Sans" w:hAnsi="Aptos" w:cs="Lucida Sans"/>
                                <w:w w:val="90"/>
                              </w:rPr>
                              <w:t>position</w:t>
                            </w:r>
                            <w:r w:rsidRPr="00291705">
                              <w:rPr>
                                <w:rFonts w:ascii="Aptos" w:eastAsia="Lucida Sans" w:hAnsi="Aptos" w:cs="Lucida Sans"/>
                                <w:spacing w:val="-7"/>
                                <w:w w:val="90"/>
                              </w:rPr>
                              <w:t xml:space="preserve"> </w:t>
                            </w:r>
                            <w:r w:rsidRPr="00291705">
                              <w:rPr>
                                <w:rFonts w:ascii="Aptos" w:eastAsia="Lucida Sans" w:hAnsi="Aptos" w:cs="Lucida Sans"/>
                                <w:w w:val="90"/>
                              </w:rPr>
                              <w:t>or</w:t>
                            </w:r>
                            <w:r w:rsidRPr="00291705">
                              <w:rPr>
                                <w:rFonts w:ascii="Aptos" w:eastAsia="Lucida Sans" w:hAnsi="Aptos" w:cs="Lucida Sans"/>
                                <w:spacing w:val="-11"/>
                                <w:w w:val="90"/>
                              </w:rPr>
                              <w:t xml:space="preserve"> </w:t>
                            </w:r>
                            <w:r w:rsidRPr="00291705">
                              <w:rPr>
                                <w:rFonts w:ascii="Aptos" w:eastAsia="Lucida Sans" w:hAnsi="Aptos" w:cs="Lucida Sans"/>
                                <w:w w:val="90"/>
                              </w:rPr>
                              <w:t>office</w:t>
                            </w:r>
                            <w:r w:rsidRPr="00291705">
                              <w:rPr>
                                <w:rFonts w:ascii="Aptos" w:eastAsia="Lucida Sans" w:hAnsi="Aptos" w:cs="Lucida Sans"/>
                                <w:spacing w:val="-7"/>
                                <w:w w:val="90"/>
                              </w:rPr>
                              <w:t xml:space="preserve"> </w:t>
                            </w:r>
                            <w:r w:rsidRPr="00291705">
                              <w:rPr>
                                <w:rFonts w:ascii="Aptos" w:eastAsia="Lucida Sans" w:hAnsi="Aptos" w:cs="Lucida Sans"/>
                                <w:spacing w:val="-4"/>
                                <w:w w:val="90"/>
                              </w:rPr>
                              <w:t>held</w:t>
                            </w:r>
                          </w:p>
                          <w:tbl>
                            <w:tblPr>
                              <w:tblStyle w:val="TableGrid2"/>
                              <w:tblW w:w="0" w:type="auto"/>
                              <w:tblInd w:w="720" w:type="dxa"/>
                              <w:shd w:val="clear" w:color="auto" w:fill="DBE5F1"/>
                              <w:tblLook w:val="04A0" w:firstRow="1" w:lastRow="0" w:firstColumn="1" w:lastColumn="0" w:noHBand="0" w:noVBand="1"/>
                            </w:tblPr>
                            <w:tblGrid>
                              <w:gridCol w:w="7043"/>
                            </w:tblGrid>
                            <w:tr w:rsidR="000E106D" w:rsidRPr="00291705" w14:paraId="4654E0A7" w14:textId="77777777" w:rsidTr="008265B3">
                              <w:trPr>
                                <w:trHeight w:val="567"/>
                              </w:trPr>
                              <w:tc>
                                <w:tcPr>
                                  <w:tcW w:w="7043" w:type="dxa"/>
                                  <w:shd w:val="clear" w:color="auto" w:fill="DBE5F1"/>
                                </w:tcPr>
                                <w:p w14:paraId="2161F731" w14:textId="77777777" w:rsidR="000E106D" w:rsidRPr="00291705" w:rsidRDefault="000E106D" w:rsidP="00673F3F">
                                  <w:pPr>
                                    <w:rPr>
                                      <w:rFonts w:ascii="Aptos" w:eastAsia="Lucida Sans" w:hAnsi="Aptos" w:cs="Lucida Sans"/>
                                      <w:spacing w:val="-4"/>
                                    </w:rPr>
                                  </w:pPr>
                                </w:p>
                              </w:tc>
                            </w:tr>
                          </w:tbl>
                          <w:p w14:paraId="413B4CF2" w14:textId="77777777" w:rsidR="000E106D" w:rsidRDefault="000E106D" w:rsidP="000E106D"/>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1734B" id="_x0000_s1035" style="position:absolute;margin-left:19.3pt;margin-top:6.25pt;width:536.25pt;height:632.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626225,9225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" adj="-11796480,,5400" path="m6626225,l,,,9225089r6626225,l6626225,xe" stroked="f">
                <v:stroke joinstyle="miter"/>
                <v:formulas/>
                <v:path arrowok="t" o:connecttype="custom" textboxrect="0,0,6626225,9225280"/>
                <v:textbox inset="0,0,0,0">
                  <w:txbxContent>
                    <w:p w14:paraId="37F00DEE" w14:textId="77777777" w:rsidR="000E106D" w:rsidRPr="00291705" w:rsidRDefault="000E106D" w:rsidP="000E106D">
                      <w:pPr>
                        <w:widowControl w:val="0"/>
                        <w:autoSpaceDE w:val="0"/>
                        <w:autoSpaceDN w:val="0"/>
                        <w:spacing w:before="87" w:line="244" w:lineRule="auto"/>
                        <w:ind w:left="5760" w:right="285"/>
                        <w:rPr>
                          <w:rFonts w:ascii="Aptos" w:eastAsia="Lucida Sans" w:hAnsi="Aptos" w:cs="Lucida Sans"/>
                        </w:rPr>
                      </w:pPr>
                      <w:r w:rsidRPr="00291705">
                        <w:rPr>
                          <w:rFonts w:ascii="Aptos" w:eastAsia="Lucida Sans" w:hAnsi="Aptos" w:cs="Lucida Sans"/>
                          <w:b/>
                          <w:w w:val="90"/>
                        </w:rPr>
                        <w:t xml:space="preserve">Note: </w:t>
                      </w:r>
                      <w:r w:rsidRPr="00291705">
                        <w:rPr>
                          <w:rFonts w:ascii="Aptos" w:eastAsia="Lucida Sans" w:hAnsi="Aptos" w:cs="Lucida Sans"/>
                          <w:w w:val="90"/>
                        </w:rPr>
                        <w:t>you are reminded</w:t>
                      </w:r>
                      <w:r w:rsidRPr="00291705">
                        <w:rPr>
                          <w:rFonts w:ascii="Aptos" w:eastAsia="Lucida Sans" w:hAnsi="Aptos" w:cs="Lucida Sans"/>
                          <w:spacing w:val="-2"/>
                          <w:w w:val="90"/>
                        </w:rPr>
                        <w:t xml:space="preserve"> </w:t>
                      </w:r>
                      <w:r w:rsidRPr="00291705">
                        <w:rPr>
                          <w:rFonts w:ascii="Aptos" w:eastAsia="Lucida Sans" w:hAnsi="Aptos" w:cs="Lucida Sans"/>
                          <w:w w:val="90"/>
                        </w:rPr>
                        <w:t xml:space="preserve">that </w:t>
                      </w:r>
                      <w:r w:rsidRPr="00291705">
                        <w:rPr>
                          <w:rFonts w:ascii="Aptos" w:eastAsia="Lucida Sans" w:hAnsi="Aptos" w:cs="Lucida Sans"/>
                        </w:rPr>
                        <w:t>a</w:t>
                      </w:r>
                      <w:r w:rsidRPr="00291705">
                        <w:rPr>
                          <w:rFonts w:ascii="Aptos" w:eastAsia="Lucida Sans" w:hAnsi="Aptos" w:cs="Lucida Sans"/>
                          <w:spacing w:val="-18"/>
                        </w:rPr>
                        <w:t xml:space="preserve"> </w:t>
                      </w:r>
                      <w:r w:rsidRPr="00291705">
                        <w:rPr>
                          <w:rFonts w:ascii="Aptos" w:eastAsia="Lucida Sans" w:hAnsi="Aptos" w:cs="Lucida Sans"/>
                        </w:rPr>
                        <w:t>copy</w:t>
                      </w:r>
                      <w:r w:rsidRPr="00291705">
                        <w:rPr>
                          <w:rFonts w:ascii="Aptos" w:eastAsia="Lucida Sans" w:hAnsi="Aptos" w:cs="Lucida Sans"/>
                          <w:spacing w:val="-17"/>
                        </w:rPr>
                        <w:t xml:space="preserve"> </w:t>
                      </w:r>
                      <w:r w:rsidRPr="00291705">
                        <w:rPr>
                          <w:rFonts w:ascii="Aptos" w:eastAsia="Lucida Sans" w:hAnsi="Aptos" w:cs="Lucida Sans"/>
                        </w:rPr>
                        <w:t>of</w:t>
                      </w:r>
                      <w:r w:rsidRPr="00291705">
                        <w:rPr>
                          <w:rFonts w:ascii="Aptos" w:eastAsia="Lucida Sans" w:hAnsi="Aptos" w:cs="Lucida Sans"/>
                          <w:spacing w:val="-21"/>
                        </w:rPr>
                        <w:t xml:space="preserve"> </w:t>
                      </w:r>
                      <w:r w:rsidRPr="00291705">
                        <w:rPr>
                          <w:rFonts w:ascii="Aptos" w:eastAsia="Lucida Sans" w:hAnsi="Aptos" w:cs="Lucida Sans"/>
                        </w:rPr>
                        <w:t>this</w:t>
                      </w:r>
                      <w:r w:rsidRPr="00291705">
                        <w:rPr>
                          <w:rFonts w:ascii="Aptos" w:eastAsia="Lucida Sans" w:hAnsi="Aptos" w:cs="Lucida Sans"/>
                          <w:spacing w:val="-18"/>
                        </w:rPr>
                        <w:t xml:space="preserve"> </w:t>
                      </w:r>
                      <w:r w:rsidRPr="00291705">
                        <w:rPr>
                          <w:rFonts w:ascii="Aptos" w:eastAsia="Lucida Sans" w:hAnsi="Aptos" w:cs="Lucida Sans"/>
                        </w:rPr>
                        <w:t>claim</w:t>
                      </w:r>
                      <w:r w:rsidRPr="00291705">
                        <w:rPr>
                          <w:rFonts w:ascii="Aptos" w:eastAsia="Lucida Sans" w:hAnsi="Aptos" w:cs="Lucida Sans"/>
                          <w:spacing w:val="-17"/>
                        </w:rPr>
                        <w:t xml:space="preserve"> </w:t>
                      </w:r>
                      <w:r w:rsidRPr="00291705">
                        <w:rPr>
                          <w:rFonts w:ascii="Aptos" w:eastAsia="Lucida Sans" w:hAnsi="Aptos" w:cs="Lucida Sans"/>
                        </w:rPr>
                        <w:t>form must</w:t>
                      </w:r>
                      <w:r w:rsidRPr="00291705">
                        <w:rPr>
                          <w:rFonts w:ascii="Aptos" w:eastAsia="Lucida Sans" w:hAnsi="Aptos" w:cs="Lucida Sans"/>
                          <w:spacing w:val="-13"/>
                        </w:rPr>
                        <w:t xml:space="preserve"> </w:t>
                      </w:r>
                      <w:r w:rsidRPr="00291705">
                        <w:rPr>
                          <w:rFonts w:ascii="Aptos" w:eastAsia="Lucida Sans" w:hAnsi="Aptos" w:cs="Lucida Sans"/>
                        </w:rPr>
                        <w:t>be</w:t>
                      </w:r>
                      <w:r w:rsidRPr="00291705">
                        <w:rPr>
                          <w:rFonts w:ascii="Aptos" w:eastAsia="Lucida Sans" w:hAnsi="Aptos" w:cs="Lucida Sans"/>
                          <w:spacing w:val="-13"/>
                        </w:rPr>
                        <w:t xml:space="preserve"> </w:t>
                      </w:r>
                      <w:r w:rsidRPr="00291705">
                        <w:rPr>
                          <w:rFonts w:ascii="Aptos" w:eastAsia="Lucida Sans" w:hAnsi="Aptos" w:cs="Lucida Sans"/>
                        </w:rPr>
                        <w:t>served</w:t>
                      </w:r>
                      <w:r w:rsidRPr="00291705">
                        <w:rPr>
                          <w:rFonts w:ascii="Aptos" w:eastAsia="Lucida Sans" w:hAnsi="Aptos" w:cs="Lucida Sans"/>
                          <w:spacing w:val="-13"/>
                        </w:rPr>
                        <w:t xml:space="preserve"> </w:t>
                      </w:r>
                      <w:r w:rsidRPr="00291705">
                        <w:rPr>
                          <w:rFonts w:ascii="Aptos" w:eastAsia="Lucida Sans" w:hAnsi="Aptos" w:cs="Lucida Sans"/>
                        </w:rPr>
                        <w:t>on</w:t>
                      </w:r>
                      <w:r w:rsidRPr="00291705">
                        <w:rPr>
                          <w:rFonts w:ascii="Aptos" w:eastAsia="Lucida Sans" w:hAnsi="Aptos" w:cs="Lucida Sans"/>
                          <w:spacing w:val="-13"/>
                        </w:rPr>
                        <w:t xml:space="preserve"> </w:t>
                      </w:r>
                      <w:r w:rsidRPr="00291705">
                        <w:rPr>
                          <w:rFonts w:ascii="Aptos" w:eastAsia="Lucida Sans" w:hAnsi="Aptos" w:cs="Lucida Sans"/>
                        </w:rPr>
                        <w:t>all</w:t>
                      </w:r>
                    </w:p>
                    <w:p w14:paraId="0F532DF1" w14:textId="77777777" w:rsidR="000E106D" w:rsidRPr="00291705" w:rsidRDefault="000E106D" w:rsidP="000E106D">
                      <w:pPr>
                        <w:widowControl w:val="0"/>
                        <w:autoSpaceDE w:val="0"/>
                        <w:autoSpaceDN w:val="0"/>
                        <w:spacing w:line="258" w:lineRule="exact"/>
                        <w:ind w:left="5760"/>
                        <w:rPr>
                          <w:rFonts w:ascii="Aptos" w:eastAsia="Lucida Sans" w:hAnsi="Aptos" w:cs="Lucida Sans"/>
                        </w:rPr>
                      </w:pPr>
                      <w:r w:rsidRPr="00291705">
                        <w:rPr>
                          <w:rFonts w:ascii="Aptos" w:eastAsia="Lucida Sans" w:hAnsi="Aptos" w:cs="Lucida Sans"/>
                          <w:w w:val="90"/>
                        </w:rPr>
                        <w:t>other</w:t>
                      </w:r>
                      <w:r w:rsidRPr="00291705">
                        <w:rPr>
                          <w:rFonts w:ascii="Aptos" w:eastAsia="Lucida Sans" w:hAnsi="Aptos" w:cs="Lucida Sans"/>
                          <w:spacing w:val="-2"/>
                          <w:w w:val="95"/>
                        </w:rPr>
                        <w:t xml:space="preserve"> parties.</w:t>
                      </w:r>
                    </w:p>
                    <w:p w14:paraId="05163F29" w14:textId="77777777" w:rsidR="000E106D" w:rsidRDefault="000E106D" w:rsidP="000E106D">
                      <w:pPr>
                        <w:widowControl w:val="0"/>
                        <w:autoSpaceDE w:val="0"/>
                        <w:autoSpaceDN w:val="0"/>
                        <w:spacing w:before="62"/>
                        <w:ind w:left="397"/>
                        <w:rPr>
                          <w:rFonts w:ascii="Aptos" w:eastAsia="Lucida Sans" w:hAnsi="Aptos" w:cs="Lucida Sans"/>
                          <w:b/>
                        </w:rPr>
                      </w:pPr>
                      <w:r w:rsidRPr="00291705">
                        <w:rPr>
                          <w:rFonts w:ascii="Aptos" w:eastAsia="Lucida Sans" w:hAnsi="Aptos" w:cs="Lucida Sans"/>
                          <w:b/>
                          <w:spacing w:val="-12"/>
                        </w:rPr>
                        <w:t>Statement</w:t>
                      </w:r>
                      <w:r w:rsidRPr="00291705">
                        <w:rPr>
                          <w:rFonts w:ascii="Aptos" w:eastAsia="Lucida Sans" w:hAnsi="Aptos" w:cs="Lucida Sans"/>
                          <w:b/>
                          <w:spacing w:val="-9"/>
                        </w:rPr>
                        <w:t xml:space="preserve"> </w:t>
                      </w:r>
                      <w:r w:rsidRPr="00291705">
                        <w:rPr>
                          <w:rFonts w:ascii="Aptos" w:eastAsia="Lucida Sans" w:hAnsi="Aptos" w:cs="Lucida Sans"/>
                          <w:b/>
                          <w:spacing w:val="-12"/>
                        </w:rPr>
                        <w:t>of</w:t>
                      </w:r>
                      <w:r>
                        <w:rPr>
                          <w:rFonts w:ascii="Aptos" w:eastAsia="Lucida Sans" w:hAnsi="Aptos" w:cs="Lucida Sans"/>
                          <w:b/>
                          <w:spacing w:val="-12"/>
                        </w:rPr>
                        <w:t xml:space="preserve"> </w:t>
                      </w:r>
                      <w:r w:rsidRPr="00291705">
                        <w:rPr>
                          <w:rFonts w:ascii="Aptos" w:eastAsia="Lucida Sans" w:hAnsi="Aptos" w:cs="Lucida Sans"/>
                          <w:b/>
                          <w:spacing w:val="-22"/>
                        </w:rPr>
                        <w:t>truth</w:t>
                      </w:r>
                    </w:p>
                    <w:p w14:paraId="4181BBBF" w14:textId="77777777" w:rsidR="000E106D" w:rsidRPr="00673F3F" w:rsidRDefault="000E106D" w:rsidP="000E106D">
                      <w:pPr>
                        <w:widowControl w:val="0"/>
                        <w:autoSpaceDE w:val="0"/>
                        <w:autoSpaceDN w:val="0"/>
                        <w:spacing w:before="62"/>
                        <w:ind w:left="397"/>
                        <w:rPr>
                          <w:rFonts w:ascii="Aptos" w:eastAsia="Lucida Sans" w:hAnsi="Aptos" w:cs="Lucida Sans"/>
                          <w:b/>
                        </w:rPr>
                      </w:pPr>
                      <w:r w:rsidRPr="00291705">
                        <w:rPr>
                          <w:rFonts w:ascii="Aptos" w:eastAsia="Lucida Sans" w:hAnsi="Aptos" w:cs="Lucida Sans"/>
                          <w:spacing w:val="-6"/>
                        </w:rPr>
                        <w:t>I</w:t>
                      </w:r>
                      <w:r w:rsidRPr="00291705">
                        <w:rPr>
                          <w:rFonts w:ascii="Aptos" w:eastAsia="Lucida Sans" w:hAnsi="Aptos" w:cs="Lucida Sans"/>
                          <w:spacing w:val="-11"/>
                        </w:rPr>
                        <w:t xml:space="preserve"> </w:t>
                      </w:r>
                      <w:r w:rsidRPr="00291705">
                        <w:rPr>
                          <w:rFonts w:ascii="Aptos" w:eastAsia="Lucida Sans" w:hAnsi="Aptos" w:cs="Lucida Sans"/>
                          <w:spacing w:val="-6"/>
                        </w:rPr>
                        <w:t>understand</w:t>
                      </w:r>
                      <w:r w:rsidRPr="00291705">
                        <w:rPr>
                          <w:rFonts w:ascii="Aptos" w:eastAsia="Lucida Sans" w:hAnsi="Aptos" w:cs="Lucida Sans"/>
                          <w:spacing w:val="-11"/>
                        </w:rPr>
                        <w:t xml:space="preserve"> </w:t>
                      </w:r>
                      <w:r w:rsidRPr="00291705">
                        <w:rPr>
                          <w:rFonts w:ascii="Aptos" w:eastAsia="Lucida Sans" w:hAnsi="Aptos" w:cs="Lucida Sans"/>
                          <w:spacing w:val="-6"/>
                        </w:rPr>
                        <w:t>that</w:t>
                      </w:r>
                      <w:r w:rsidRPr="00291705">
                        <w:rPr>
                          <w:rFonts w:ascii="Aptos" w:eastAsia="Lucida Sans" w:hAnsi="Aptos" w:cs="Lucida Sans"/>
                          <w:spacing w:val="-10"/>
                        </w:rPr>
                        <w:t xml:space="preserve"> </w:t>
                      </w:r>
                      <w:r w:rsidRPr="00291705">
                        <w:rPr>
                          <w:rFonts w:ascii="Aptos" w:eastAsia="Lucida Sans" w:hAnsi="Aptos" w:cs="Lucida Sans"/>
                          <w:spacing w:val="-6"/>
                        </w:rPr>
                        <w:t>proceedings</w:t>
                      </w:r>
                      <w:r w:rsidRPr="00291705">
                        <w:rPr>
                          <w:rFonts w:ascii="Aptos" w:eastAsia="Lucida Sans" w:hAnsi="Aptos" w:cs="Lucida Sans"/>
                          <w:spacing w:val="-11"/>
                        </w:rPr>
                        <w:t xml:space="preserve"> </w:t>
                      </w:r>
                      <w:r w:rsidRPr="00291705">
                        <w:rPr>
                          <w:rFonts w:ascii="Aptos" w:eastAsia="Lucida Sans" w:hAnsi="Aptos" w:cs="Lucida Sans"/>
                          <w:spacing w:val="-6"/>
                        </w:rPr>
                        <w:t>for</w:t>
                      </w:r>
                      <w:r w:rsidRPr="00291705">
                        <w:rPr>
                          <w:rFonts w:ascii="Aptos" w:eastAsia="Lucida Sans" w:hAnsi="Aptos" w:cs="Lucida Sans"/>
                          <w:spacing w:val="-11"/>
                        </w:rPr>
                        <w:t xml:space="preserve"> </w:t>
                      </w:r>
                      <w:r w:rsidRPr="00291705">
                        <w:rPr>
                          <w:rFonts w:ascii="Aptos" w:eastAsia="Lucida Sans" w:hAnsi="Aptos" w:cs="Lucida Sans"/>
                          <w:spacing w:val="-6"/>
                        </w:rPr>
                        <w:t>contempt</w:t>
                      </w:r>
                      <w:r w:rsidRPr="00291705">
                        <w:rPr>
                          <w:rFonts w:ascii="Aptos" w:eastAsia="Lucida Sans" w:hAnsi="Aptos" w:cs="Lucida Sans"/>
                          <w:spacing w:val="-10"/>
                        </w:rPr>
                        <w:t xml:space="preserve"> </w:t>
                      </w:r>
                      <w:r w:rsidRPr="00291705">
                        <w:rPr>
                          <w:rFonts w:ascii="Aptos" w:eastAsia="Lucida Sans" w:hAnsi="Aptos" w:cs="Lucida Sans"/>
                          <w:spacing w:val="-6"/>
                        </w:rPr>
                        <w:t>of</w:t>
                      </w:r>
                      <w:r w:rsidRPr="00291705">
                        <w:rPr>
                          <w:rFonts w:ascii="Aptos" w:eastAsia="Lucida Sans" w:hAnsi="Aptos" w:cs="Lucida Sans"/>
                          <w:spacing w:val="-11"/>
                        </w:rPr>
                        <w:t xml:space="preserve"> </w:t>
                      </w:r>
                      <w:r w:rsidRPr="00291705">
                        <w:rPr>
                          <w:rFonts w:ascii="Aptos" w:eastAsia="Lucida Sans" w:hAnsi="Aptos" w:cs="Lucida Sans"/>
                          <w:spacing w:val="-6"/>
                        </w:rPr>
                        <w:t>court</w:t>
                      </w:r>
                      <w:r w:rsidRPr="00291705">
                        <w:rPr>
                          <w:rFonts w:ascii="Aptos" w:eastAsia="Lucida Sans" w:hAnsi="Aptos" w:cs="Lucida Sans"/>
                          <w:spacing w:val="-10"/>
                        </w:rPr>
                        <w:t xml:space="preserve"> </w:t>
                      </w:r>
                      <w:r w:rsidRPr="00291705">
                        <w:rPr>
                          <w:rFonts w:ascii="Aptos" w:eastAsia="Lucida Sans" w:hAnsi="Aptos" w:cs="Lucida Sans"/>
                          <w:spacing w:val="-6"/>
                        </w:rPr>
                        <w:t>may</w:t>
                      </w:r>
                      <w:r w:rsidRPr="00291705">
                        <w:rPr>
                          <w:rFonts w:ascii="Aptos" w:eastAsia="Lucida Sans" w:hAnsi="Aptos" w:cs="Lucida Sans"/>
                          <w:spacing w:val="-11"/>
                        </w:rPr>
                        <w:t xml:space="preserve"> </w:t>
                      </w:r>
                      <w:r w:rsidRPr="00291705">
                        <w:rPr>
                          <w:rFonts w:ascii="Aptos" w:eastAsia="Lucida Sans" w:hAnsi="Aptos" w:cs="Lucida Sans"/>
                          <w:spacing w:val="-6"/>
                        </w:rPr>
                        <w:t xml:space="preserve">be </w:t>
                      </w:r>
                      <w:r w:rsidRPr="00291705">
                        <w:rPr>
                          <w:rFonts w:ascii="Aptos" w:eastAsia="Lucida Sans" w:hAnsi="Aptos" w:cs="Lucida Sans"/>
                          <w:w w:val="90"/>
                        </w:rPr>
                        <w:t xml:space="preserve">brought against a person who makes, or causes to be made, a </w:t>
                      </w:r>
                      <w:r w:rsidRPr="00291705">
                        <w:rPr>
                          <w:rFonts w:ascii="Aptos" w:eastAsia="Lucida Sans" w:hAnsi="Aptos" w:cs="Lucida Sans"/>
                          <w:spacing w:val="-8"/>
                        </w:rPr>
                        <w:t xml:space="preserve">false statement in a document verified by a statement of truth </w:t>
                      </w:r>
                      <w:r w:rsidRPr="00291705">
                        <w:rPr>
                          <w:rFonts w:ascii="Aptos" w:eastAsia="Lucida Sans" w:hAnsi="Aptos" w:cs="Lucida Sans"/>
                        </w:rPr>
                        <w:t>without an honest belief in its truth.</w:t>
                      </w:r>
                    </w:p>
                    <w:p w14:paraId="290C5C8A" w14:textId="77777777" w:rsidR="000E106D" w:rsidRPr="00291705" w:rsidRDefault="000E106D" w:rsidP="000E106D">
                      <w:pPr>
                        <w:widowControl w:val="0"/>
                        <w:autoSpaceDE w:val="0"/>
                        <w:autoSpaceDN w:val="0"/>
                        <w:spacing w:before="91" w:line="254" w:lineRule="auto"/>
                        <w:ind w:left="1304" w:right="3357" w:hanging="1304"/>
                        <w:rPr>
                          <w:rFonts w:ascii="Aptos" w:eastAsia="Lucida Sans" w:hAnsi="Aptos" w:cs="Lucida Sans"/>
                        </w:rPr>
                      </w:pPr>
                      <w:r w:rsidRPr="00291705">
                        <w:rPr>
                          <w:rFonts w:ascii="Aptos" w:eastAsia="Lucida Sans" w:hAnsi="Aptos" w:cs="Lucida Sans"/>
                          <w:b/>
                          <w:w w:val="90"/>
                        </w:rPr>
                        <w:t xml:space="preserve">             </w:t>
                      </w:r>
                      <w:sdt>
                        <w:sdtPr>
                          <w:rPr>
                            <w:rFonts w:ascii="Aptos" w:eastAsia="Lucida Sans" w:hAnsi="Aptos" w:cs="Lucida Sans"/>
                            <w:w w:val="90"/>
                            <w:shd w:val="clear" w:color="auto" w:fill="DBE5F1"/>
                          </w:rPr>
                          <w:id w:val="-1005285110"/>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w:t>
                      </w:r>
                      <w:r w:rsidRPr="00291705">
                        <w:rPr>
                          <w:rFonts w:ascii="Aptos" w:eastAsia="Lucida Sans" w:hAnsi="Aptos" w:cs="Lucida Sans"/>
                          <w:b/>
                          <w:w w:val="90"/>
                        </w:rPr>
                        <w:t>I</w:t>
                      </w:r>
                      <w:r w:rsidRPr="00291705">
                        <w:rPr>
                          <w:rFonts w:ascii="Aptos" w:eastAsia="Lucida Sans" w:hAnsi="Aptos" w:cs="Lucida Sans"/>
                          <w:b/>
                          <w:spacing w:val="-1"/>
                          <w:w w:val="90"/>
                        </w:rPr>
                        <w:t xml:space="preserve"> </w:t>
                      </w:r>
                      <w:r w:rsidRPr="00291705">
                        <w:rPr>
                          <w:rFonts w:ascii="Aptos" w:eastAsia="Lucida Sans" w:hAnsi="Aptos" w:cs="Lucida Sans"/>
                          <w:b/>
                          <w:w w:val="90"/>
                        </w:rPr>
                        <w:t xml:space="preserve">believe </w:t>
                      </w:r>
                      <w:r w:rsidRPr="00291705">
                        <w:rPr>
                          <w:rFonts w:ascii="Aptos" w:eastAsia="Lucida Sans" w:hAnsi="Aptos" w:cs="Lucida Sans"/>
                          <w:w w:val="90"/>
                        </w:rPr>
                        <w:t>that</w:t>
                      </w:r>
                      <w:r w:rsidRPr="00291705">
                        <w:rPr>
                          <w:rFonts w:ascii="Aptos" w:eastAsia="Lucida Sans" w:hAnsi="Aptos" w:cs="Lucida Sans"/>
                          <w:spacing w:val="-1"/>
                          <w:w w:val="90"/>
                        </w:rPr>
                        <w:t xml:space="preserve"> </w:t>
                      </w:r>
                      <w:r w:rsidRPr="00291705">
                        <w:rPr>
                          <w:rFonts w:ascii="Aptos" w:eastAsia="Lucida Sans" w:hAnsi="Aptos" w:cs="Lucida Sans"/>
                          <w:w w:val="90"/>
                        </w:rPr>
                        <w:t>the</w:t>
                      </w:r>
                      <w:r w:rsidRPr="00291705">
                        <w:rPr>
                          <w:rFonts w:ascii="Aptos" w:eastAsia="Lucida Sans" w:hAnsi="Aptos" w:cs="Lucida Sans"/>
                          <w:spacing w:val="-1"/>
                          <w:w w:val="90"/>
                        </w:rPr>
                        <w:t xml:space="preserve"> </w:t>
                      </w:r>
                      <w:r w:rsidRPr="00291705">
                        <w:rPr>
                          <w:rFonts w:ascii="Aptos" w:eastAsia="Lucida Sans" w:hAnsi="Aptos" w:cs="Lucida Sans"/>
                          <w:w w:val="90"/>
                        </w:rPr>
                        <w:t>facts</w:t>
                      </w:r>
                      <w:r w:rsidRPr="00291705">
                        <w:rPr>
                          <w:rFonts w:ascii="Aptos" w:eastAsia="Lucida Sans" w:hAnsi="Aptos" w:cs="Lucida Sans"/>
                          <w:spacing w:val="-1"/>
                          <w:w w:val="90"/>
                        </w:rPr>
                        <w:t xml:space="preserve"> </w:t>
                      </w:r>
                      <w:r w:rsidRPr="00291705">
                        <w:rPr>
                          <w:rFonts w:ascii="Aptos" w:eastAsia="Lucida Sans" w:hAnsi="Aptos" w:cs="Lucida Sans"/>
                          <w:w w:val="90"/>
                        </w:rPr>
                        <w:t>stated</w:t>
                      </w:r>
                      <w:r w:rsidRPr="00291705">
                        <w:rPr>
                          <w:rFonts w:ascii="Aptos" w:eastAsia="Lucida Sans" w:hAnsi="Aptos" w:cs="Lucida Sans"/>
                          <w:spacing w:val="-1"/>
                          <w:w w:val="90"/>
                        </w:rPr>
                        <w:t xml:space="preserve"> </w:t>
                      </w:r>
                      <w:r w:rsidRPr="00291705">
                        <w:rPr>
                          <w:rFonts w:ascii="Aptos" w:eastAsia="Lucida Sans" w:hAnsi="Aptos" w:cs="Lucida Sans"/>
                          <w:w w:val="90"/>
                        </w:rPr>
                        <w:t>in</w:t>
                      </w:r>
                      <w:r w:rsidRPr="00291705">
                        <w:rPr>
                          <w:rFonts w:ascii="Aptos" w:eastAsia="Lucida Sans" w:hAnsi="Aptos" w:cs="Lucida Sans"/>
                          <w:spacing w:val="-1"/>
                          <w:w w:val="90"/>
                        </w:rPr>
                        <w:t xml:space="preserve"> </w:t>
                      </w:r>
                      <w:r w:rsidRPr="00291705">
                        <w:rPr>
                          <w:rFonts w:ascii="Aptos" w:eastAsia="Lucida Sans" w:hAnsi="Aptos" w:cs="Lucida Sans"/>
                          <w:w w:val="90"/>
                        </w:rPr>
                        <w:t>this</w:t>
                      </w:r>
                      <w:r w:rsidRPr="00291705">
                        <w:rPr>
                          <w:rFonts w:ascii="Aptos" w:eastAsia="Lucida Sans" w:hAnsi="Aptos" w:cs="Lucida Sans"/>
                          <w:spacing w:val="-1"/>
                          <w:w w:val="90"/>
                        </w:rPr>
                        <w:t xml:space="preserve"> </w:t>
                      </w:r>
                      <w:r w:rsidRPr="00291705">
                        <w:rPr>
                          <w:rFonts w:ascii="Aptos" w:eastAsia="Lucida Sans" w:hAnsi="Aptos" w:cs="Lucida Sans"/>
                          <w:w w:val="90"/>
                        </w:rPr>
                        <w:t>claim</w:t>
                      </w:r>
                      <w:r w:rsidRPr="00291705">
                        <w:rPr>
                          <w:rFonts w:ascii="Aptos" w:eastAsia="Lucida Sans" w:hAnsi="Aptos" w:cs="Lucida Sans"/>
                          <w:spacing w:val="-1"/>
                          <w:w w:val="90"/>
                        </w:rPr>
                        <w:t xml:space="preserve"> </w:t>
                      </w:r>
                      <w:r w:rsidRPr="00291705">
                        <w:rPr>
                          <w:rFonts w:ascii="Aptos" w:eastAsia="Lucida Sans" w:hAnsi="Aptos" w:cs="Lucida Sans"/>
                          <w:w w:val="90"/>
                        </w:rPr>
                        <w:t>form</w:t>
                      </w:r>
                      <w:r w:rsidRPr="00291705">
                        <w:rPr>
                          <w:rFonts w:ascii="Aptos" w:eastAsia="Lucida Sans" w:hAnsi="Aptos" w:cs="Lucida Sans"/>
                          <w:spacing w:val="-1"/>
                          <w:w w:val="90"/>
                        </w:rPr>
                        <w:t xml:space="preserve"> </w:t>
                      </w:r>
                      <w:r w:rsidRPr="00291705">
                        <w:rPr>
                          <w:rFonts w:ascii="Aptos" w:eastAsia="Lucida Sans" w:hAnsi="Aptos" w:cs="Lucida Sans"/>
                          <w:w w:val="90"/>
                        </w:rPr>
                        <w:t>and</w:t>
                      </w:r>
                      <w:r w:rsidRPr="00291705">
                        <w:rPr>
                          <w:rFonts w:ascii="Aptos" w:eastAsia="Lucida Sans" w:hAnsi="Aptos" w:cs="Lucida Sans"/>
                          <w:spacing w:val="-1"/>
                          <w:w w:val="90"/>
                        </w:rPr>
                        <w:t xml:space="preserve"> </w:t>
                      </w:r>
                      <w:r w:rsidRPr="00291705">
                        <w:rPr>
                          <w:rFonts w:ascii="Aptos" w:eastAsia="Lucida Sans" w:hAnsi="Aptos" w:cs="Lucida Sans"/>
                          <w:w w:val="90"/>
                        </w:rPr>
                        <w:t xml:space="preserve">any </w:t>
                      </w:r>
                      <w:r w:rsidRPr="00291705">
                        <w:rPr>
                          <w:rFonts w:ascii="Aptos" w:eastAsia="Lucida Sans" w:hAnsi="Aptos" w:cs="Lucida Sans"/>
                        </w:rPr>
                        <w:t>attached</w:t>
                      </w:r>
                      <w:r w:rsidRPr="00291705">
                        <w:rPr>
                          <w:rFonts w:ascii="Aptos" w:eastAsia="Lucida Sans" w:hAnsi="Aptos" w:cs="Lucida Sans"/>
                          <w:spacing w:val="-19"/>
                        </w:rPr>
                        <w:t xml:space="preserve"> </w:t>
                      </w:r>
                      <w:r w:rsidRPr="00291705">
                        <w:rPr>
                          <w:rFonts w:ascii="Aptos" w:eastAsia="Lucida Sans" w:hAnsi="Aptos" w:cs="Lucida Sans"/>
                        </w:rPr>
                        <w:t>sheets</w:t>
                      </w:r>
                      <w:r w:rsidRPr="00291705">
                        <w:rPr>
                          <w:rFonts w:ascii="Aptos" w:eastAsia="Lucida Sans" w:hAnsi="Aptos" w:cs="Lucida Sans"/>
                          <w:spacing w:val="-19"/>
                        </w:rPr>
                        <w:t xml:space="preserve"> </w:t>
                      </w:r>
                      <w:r w:rsidRPr="00291705">
                        <w:rPr>
                          <w:rFonts w:ascii="Aptos" w:eastAsia="Lucida Sans" w:hAnsi="Aptos" w:cs="Lucida Sans"/>
                        </w:rPr>
                        <w:t>are</w:t>
                      </w:r>
                      <w:r w:rsidRPr="00291705">
                        <w:rPr>
                          <w:rFonts w:ascii="Aptos" w:eastAsia="Lucida Sans" w:hAnsi="Aptos" w:cs="Lucida Sans"/>
                          <w:spacing w:val="-19"/>
                        </w:rPr>
                        <w:t xml:space="preserve"> </w:t>
                      </w:r>
                      <w:r w:rsidRPr="00291705">
                        <w:rPr>
                          <w:rFonts w:ascii="Aptos" w:eastAsia="Lucida Sans" w:hAnsi="Aptos" w:cs="Lucida Sans"/>
                        </w:rPr>
                        <w:t>true.</w:t>
                      </w:r>
                    </w:p>
                    <w:p w14:paraId="5A46DEEA" w14:textId="77777777" w:rsidR="000E106D" w:rsidRPr="00291705" w:rsidRDefault="000E106D" w:rsidP="000E106D">
                      <w:pPr>
                        <w:widowControl w:val="0"/>
                        <w:autoSpaceDE w:val="0"/>
                        <w:autoSpaceDN w:val="0"/>
                        <w:spacing w:before="91" w:line="252" w:lineRule="auto"/>
                        <w:ind w:left="1304" w:right="3357" w:hanging="1304"/>
                        <w:rPr>
                          <w:rFonts w:ascii="Aptos" w:eastAsia="Lucida Sans" w:hAnsi="Aptos" w:cs="Lucida Sans"/>
                        </w:rPr>
                      </w:pPr>
                      <w:r w:rsidRPr="00291705">
                        <w:rPr>
                          <w:rFonts w:ascii="Aptos" w:eastAsia="Lucida Sans" w:hAnsi="Aptos" w:cs="Lucida Sans"/>
                          <w:b/>
                          <w:w w:val="90"/>
                        </w:rPr>
                        <w:t xml:space="preserve">             </w:t>
                      </w:r>
                      <w:sdt>
                        <w:sdtPr>
                          <w:rPr>
                            <w:rFonts w:ascii="Aptos" w:eastAsia="Lucida Sans" w:hAnsi="Aptos" w:cs="Lucida Sans"/>
                            <w:w w:val="90"/>
                            <w:shd w:val="clear" w:color="auto" w:fill="DBE5F1"/>
                          </w:rPr>
                          <w:id w:val="-1023006327"/>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w:t>
                      </w:r>
                      <w:r w:rsidRPr="00291705">
                        <w:rPr>
                          <w:rFonts w:ascii="Aptos" w:eastAsia="Lucida Sans" w:hAnsi="Aptos" w:cs="Lucida Sans"/>
                          <w:b/>
                          <w:w w:val="90"/>
                        </w:rPr>
                        <w:t xml:space="preserve">The claimant </w:t>
                      </w:r>
                      <w:r w:rsidRPr="00291705">
                        <w:rPr>
                          <w:rFonts w:ascii="Aptos" w:eastAsia="Lucida Sans" w:hAnsi="Aptos" w:cs="Lucida Sans"/>
                          <w:w w:val="90"/>
                        </w:rPr>
                        <w:t xml:space="preserve">believes that the facts stated in this claim form </w:t>
                      </w:r>
                      <w:r w:rsidRPr="00291705">
                        <w:rPr>
                          <w:rFonts w:ascii="Aptos" w:eastAsia="Lucida Sans" w:hAnsi="Aptos" w:cs="Lucida Sans"/>
                          <w:spacing w:val="-8"/>
                        </w:rPr>
                        <w:t>and</w:t>
                      </w:r>
                      <w:r w:rsidRPr="00291705">
                        <w:rPr>
                          <w:rFonts w:ascii="Aptos" w:eastAsia="Lucida Sans" w:hAnsi="Aptos" w:cs="Lucida Sans"/>
                          <w:spacing w:val="-12"/>
                        </w:rPr>
                        <w:t xml:space="preserve"> </w:t>
                      </w:r>
                      <w:r w:rsidRPr="00291705">
                        <w:rPr>
                          <w:rFonts w:ascii="Aptos" w:eastAsia="Lucida Sans" w:hAnsi="Aptos" w:cs="Lucida Sans"/>
                          <w:spacing w:val="-8"/>
                        </w:rPr>
                        <w:t>any</w:t>
                      </w:r>
                      <w:r w:rsidRPr="00291705">
                        <w:rPr>
                          <w:rFonts w:ascii="Aptos" w:eastAsia="Lucida Sans" w:hAnsi="Aptos" w:cs="Lucida Sans"/>
                          <w:spacing w:val="-12"/>
                        </w:rPr>
                        <w:t xml:space="preserve"> </w:t>
                      </w:r>
                      <w:r w:rsidRPr="00291705">
                        <w:rPr>
                          <w:rFonts w:ascii="Aptos" w:eastAsia="Lucida Sans" w:hAnsi="Aptos" w:cs="Lucida Sans"/>
                          <w:spacing w:val="-8"/>
                        </w:rPr>
                        <w:t>attached</w:t>
                      </w:r>
                      <w:r w:rsidRPr="00291705">
                        <w:rPr>
                          <w:rFonts w:ascii="Aptos" w:eastAsia="Lucida Sans" w:hAnsi="Aptos" w:cs="Lucida Sans"/>
                          <w:spacing w:val="-12"/>
                        </w:rPr>
                        <w:t xml:space="preserve"> </w:t>
                      </w:r>
                      <w:r w:rsidRPr="00291705">
                        <w:rPr>
                          <w:rFonts w:ascii="Aptos" w:eastAsia="Lucida Sans" w:hAnsi="Aptos" w:cs="Lucida Sans"/>
                          <w:spacing w:val="-8"/>
                        </w:rPr>
                        <w:t>sheets</w:t>
                      </w:r>
                      <w:r w:rsidRPr="00291705">
                        <w:rPr>
                          <w:rFonts w:ascii="Aptos" w:eastAsia="Lucida Sans" w:hAnsi="Aptos" w:cs="Lucida Sans"/>
                          <w:spacing w:val="-12"/>
                        </w:rPr>
                        <w:t xml:space="preserve"> </w:t>
                      </w:r>
                      <w:r w:rsidRPr="00291705">
                        <w:rPr>
                          <w:rFonts w:ascii="Aptos" w:eastAsia="Lucida Sans" w:hAnsi="Aptos" w:cs="Lucida Sans"/>
                          <w:spacing w:val="-8"/>
                        </w:rPr>
                        <w:t>are</w:t>
                      </w:r>
                      <w:r w:rsidRPr="00291705">
                        <w:rPr>
                          <w:rFonts w:ascii="Aptos" w:eastAsia="Lucida Sans" w:hAnsi="Aptos" w:cs="Lucida Sans"/>
                          <w:spacing w:val="-12"/>
                        </w:rPr>
                        <w:t xml:space="preserve"> </w:t>
                      </w:r>
                      <w:r w:rsidRPr="00291705">
                        <w:rPr>
                          <w:rFonts w:ascii="Aptos" w:eastAsia="Lucida Sans" w:hAnsi="Aptos" w:cs="Lucida Sans"/>
                          <w:spacing w:val="-8"/>
                        </w:rPr>
                        <w:t>true.</w:t>
                      </w:r>
                      <w:r w:rsidRPr="00291705">
                        <w:rPr>
                          <w:rFonts w:ascii="Aptos" w:eastAsia="Lucida Sans" w:hAnsi="Aptos" w:cs="Lucida Sans"/>
                          <w:spacing w:val="-12"/>
                        </w:rPr>
                        <w:t xml:space="preserve"> </w:t>
                      </w:r>
                      <w:r w:rsidRPr="00291705">
                        <w:rPr>
                          <w:rFonts w:ascii="Aptos" w:eastAsia="Lucida Sans" w:hAnsi="Aptos" w:cs="Lucida Sans"/>
                          <w:b/>
                          <w:spacing w:val="-8"/>
                        </w:rPr>
                        <w:t>I</w:t>
                      </w:r>
                      <w:r w:rsidRPr="00291705">
                        <w:rPr>
                          <w:rFonts w:ascii="Aptos" w:eastAsia="Lucida Sans" w:hAnsi="Aptos" w:cs="Lucida Sans"/>
                          <w:b/>
                          <w:spacing w:val="-11"/>
                        </w:rPr>
                        <w:t xml:space="preserve"> </w:t>
                      </w:r>
                      <w:r w:rsidRPr="00291705">
                        <w:rPr>
                          <w:rFonts w:ascii="Aptos" w:eastAsia="Lucida Sans" w:hAnsi="Aptos" w:cs="Lucida Sans"/>
                          <w:b/>
                          <w:spacing w:val="-8"/>
                        </w:rPr>
                        <w:t>am</w:t>
                      </w:r>
                      <w:r w:rsidRPr="00291705">
                        <w:rPr>
                          <w:rFonts w:ascii="Aptos" w:eastAsia="Lucida Sans" w:hAnsi="Aptos" w:cs="Lucida Sans"/>
                          <w:b/>
                          <w:spacing w:val="-11"/>
                        </w:rPr>
                        <w:t xml:space="preserve"> </w:t>
                      </w:r>
                      <w:r w:rsidRPr="00291705">
                        <w:rPr>
                          <w:rFonts w:ascii="Aptos" w:eastAsia="Lucida Sans" w:hAnsi="Aptos" w:cs="Lucida Sans"/>
                          <w:b/>
                          <w:spacing w:val="-8"/>
                        </w:rPr>
                        <w:t xml:space="preserve">authorised </w:t>
                      </w:r>
                      <w:r w:rsidRPr="00291705">
                        <w:rPr>
                          <w:rFonts w:ascii="Aptos" w:eastAsia="Lucida Sans" w:hAnsi="Aptos" w:cs="Lucida Sans"/>
                          <w:spacing w:val="-8"/>
                        </w:rPr>
                        <w:t>by</w:t>
                      </w:r>
                      <w:r w:rsidRPr="00291705">
                        <w:rPr>
                          <w:rFonts w:ascii="Aptos" w:eastAsia="Lucida Sans" w:hAnsi="Aptos" w:cs="Lucida Sans"/>
                          <w:spacing w:val="-12"/>
                        </w:rPr>
                        <w:t xml:space="preserve"> </w:t>
                      </w:r>
                      <w:r w:rsidRPr="00291705">
                        <w:rPr>
                          <w:rFonts w:ascii="Aptos" w:eastAsia="Lucida Sans" w:hAnsi="Aptos" w:cs="Lucida Sans"/>
                          <w:spacing w:val="-8"/>
                        </w:rPr>
                        <w:t xml:space="preserve">the </w:t>
                      </w:r>
                      <w:r w:rsidRPr="00291705">
                        <w:rPr>
                          <w:rFonts w:ascii="Aptos" w:eastAsia="Lucida Sans" w:hAnsi="Aptos" w:cs="Lucida Sans"/>
                          <w:spacing w:val="-4"/>
                        </w:rPr>
                        <w:t>claimant</w:t>
                      </w:r>
                      <w:r w:rsidRPr="00291705">
                        <w:rPr>
                          <w:rFonts w:ascii="Aptos" w:eastAsia="Lucida Sans" w:hAnsi="Aptos" w:cs="Lucida Sans"/>
                          <w:spacing w:val="-15"/>
                        </w:rPr>
                        <w:t xml:space="preserve"> </w:t>
                      </w:r>
                      <w:r w:rsidRPr="00291705">
                        <w:rPr>
                          <w:rFonts w:ascii="Aptos" w:eastAsia="Lucida Sans" w:hAnsi="Aptos" w:cs="Lucida Sans"/>
                          <w:spacing w:val="-4"/>
                        </w:rPr>
                        <w:t>to</w:t>
                      </w:r>
                      <w:r w:rsidRPr="00291705">
                        <w:rPr>
                          <w:rFonts w:ascii="Aptos" w:eastAsia="Lucida Sans" w:hAnsi="Aptos" w:cs="Lucida Sans"/>
                          <w:spacing w:val="-15"/>
                        </w:rPr>
                        <w:t xml:space="preserve"> </w:t>
                      </w:r>
                      <w:r w:rsidRPr="00291705">
                        <w:rPr>
                          <w:rFonts w:ascii="Aptos" w:eastAsia="Lucida Sans" w:hAnsi="Aptos" w:cs="Lucida Sans"/>
                          <w:spacing w:val="-4"/>
                        </w:rPr>
                        <w:t>sign</w:t>
                      </w:r>
                      <w:r w:rsidRPr="00291705">
                        <w:rPr>
                          <w:rFonts w:ascii="Aptos" w:eastAsia="Lucida Sans" w:hAnsi="Aptos" w:cs="Lucida Sans"/>
                          <w:spacing w:val="-15"/>
                        </w:rPr>
                        <w:t xml:space="preserve"> </w:t>
                      </w:r>
                      <w:r w:rsidRPr="00291705">
                        <w:rPr>
                          <w:rFonts w:ascii="Aptos" w:eastAsia="Lucida Sans" w:hAnsi="Aptos" w:cs="Lucida Sans"/>
                          <w:spacing w:val="-4"/>
                        </w:rPr>
                        <w:t>this</w:t>
                      </w:r>
                      <w:r w:rsidRPr="00291705">
                        <w:rPr>
                          <w:rFonts w:ascii="Aptos" w:eastAsia="Lucida Sans" w:hAnsi="Aptos" w:cs="Lucida Sans"/>
                          <w:spacing w:val="-15"/>
                        </w:rPr>
                        <w:t xml:space="preserve"> </w:t>
                      </w:r>
                      <w:r w:rsidRPr="00291705">
                        <w:rPr>
                          <w:rFonts w:ascii="Aptos" w:eastAsia="Lucida Sans" w:hAnsi="Aptos" w:cs="Lucida Sans"/>
                          <w:spacing w:val="-4"/>
                        </w:rPr>
                        <w:t>statement.</w:t>
                      </w:r>
                    </w:p>
                    <w:p w14:paraId="6BE2AD78" w14:textId="77777777" w:rsidR="000E106D" w:rsidRPr="00291705" w:rsidRDefault="000E106D" w:rsidP="000E106D">
                      <w:pPr>
                        <w:widowControl w:val="0"/>
                        <w:autoSpaceDE w:val="0"/>
                        <w:autoSpaceDN w:val="0"/>
                        <w:rPr>
                          <w:rFonts w:ascii="Aptos" w:eastAsia="Lucida Sans" w:hAnsi="Aptos" w:cs="Lucida Sans"/>
                        </w:rPr>
                      </w:pPr>
                    </w:p>
                    <w:p w14:paraId="7225B519" w14:textId="77777777" w:rsidR="000E106D" w:rsidRPr="00291705" w:rsidRDefault="000E106D" w:rsidP="000E106D">
                      <w:pPr>
                        <w:widowControl w:val="0"/>
                        <w:autoSpaceDE w:val="0"/>
                        <w:autoSpaceDN w:val="0"/>
                        <w:ind w:left="720"/>
                        <w:rPr>
                          <w:rFonts w:ascii="Aptos" w:eastAsia="Lucida Sans" w:hAnsi="Aptos" w:cs="Lucida Sans"/>
                          <w:b/>
                          <w:bCs/>
                          <w:u w:val="single"/>
                        </w:rPr>
                      </w:pPr>
                      <w:r w:rsidRPr="00291705">
                        <w:rPr>
                          <w:rFonts w:ascii="Aptos" w:eastAsia="Lucida Sans" w:hAnsi="Aptos" w:cs="Lucida Sans"/>
                          <w:b/>
                          <w:bCs/>
                          <w:u w:val="single"/>
                        </w:rPr>
                        <w:t>Signature</w:t>
                      </w:r>
                    </w:p>
                    <w:tbl>
                      <w:tblPr>
                        <w:tblStyle w:val="TableGrid2"/>
                        <w:tblW w:w="0" w:type="auto"/>
                        <w:tblInd w:w="811" w:type="dxa"/>
                        <w:shd w:val="clear" w:color="auto" w:fill="DBE5F1"/>
                        <w:tblLook w:val="04A0" w:firstRow="1" w:lastRow="0" w:firstColumn="1" w:lastColumn="0" w:noHBand="0" w:noVBand="1"/>
                      </w:tblPr>
                      <w:tblGrid>
                        <w:gridCol w:w="7537"/>
                      </w:tblGrid>
                      <w:tr w:rsidR="000E106D" w:rsidRPr="00291705" w14:paraId="20381DB0" w14:textId="77777777" w:rsidTr="00673F3F">
                        <w:trPr>
                          <w:trHeight w:val="1259"/>
                        </w:trPr>
                        <w:tc>
                          <w:tcPr>
                            <w:tcW w:w="7537" w:type="dxa"/>
                            <w:shd w:val="clear" w:color="auto" w:fill="DBE5F1"/>
                          </w:tcPr>
                          <w:p w14:paraId="2BA17E7D" w14:textId="77777777" w:rsidR="000E106D" w:rsidRPr="00291705" w:rsidRDefault="000E106D" w:rsidP="00673F3F">
                            <w:pPr>
                              <w:spacing w:before="239"/>
                              <w:outlineLvl w:val="0"/>
                              <w:rPr>
                                <w:rFonts w:ascii="Aptos" w:eastAsia="Tahoma" w:hAnsi="Aptos" w:cs="Tahoma"/>
                                <w:b/>
                                <w:bCs/>
                              </w:rPr>
                            </w:pPr>
                          </w:p>
                          <w:p w14:paraId="6D7E455E" w14:textId="77777777" w:rsidR="000E106D" w:rsidRPr="00291705" w:rsidRDefault="000E106D" w:rsidP="00673F3F">
                            <w:pPr>
                              <w:spacing w:before="239"/>
                              <w:outlineLvl w:val="0"/>
                              <w:rPr>
                                <w:rFonts w:ascii="Aptos" w:eastAsia="Tahoma" w:hAnsi="Aptos" w:cs="Tahoma"/>
                                <w:b/>
                                <w:bCs/>
                              </w:rPr>
                            </w:pPr>
                          </w:p>
                        </w:tc>
                      </w:tr>
                    </w:tbl>
                    <w:p w14:paraId="23D7AA34" w14:textId="77777777" w:rsidR="000E106D" w:rsidRPr="00291705" w:rsidRDefault="000E106D" w:rsidP="000E106D">
                      <w:pPr>
                        <w:widowControl w:val="0"/>
                        <w:autoSpaceDE w:val="0"/>
                        <w:autoSpaceDN w:val="0"/>
                        <w:spacing w:before="94"/>
                        <w:rPr>
                          <w:rFonts w:ascii="Aptos" w:eastAsia="Lucida Sans" w:hAnsi="Aptos" w:cs="Lucida Sans"/>
                        </w:rPr>
                      </w:pPr>
                      <w:r w:rsidRPr="00291705">
                        <w:rPr>
                          <w:rFonts w:ascii="Aptos" w:eastAsia="Lucida Sans" w:hAnsi="Aptos" w:cs="Lucida Sans"/>
                          <w:spacing w:val="-2"/>
                        </w:rPr>
                        <w:t xml:space="preserve">         </w:t>
                      </w:r>
                      <w:sdt>
                        <w:sdtPr>
                          <w:rPr>
                            <w:rFonts w:ascii="Aptos" w:eastAsia="Lucida Sans" w:hAnsi="Aptos" w:cs="Lucida Sans"/>
                            <w:w w:val="90"/>
                            <w:shd w:val="clear" w:color="auto" w:fill="DBE5F1"/>
                          </w:rPr>
                          <w:id w:val="-797139207"/>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w:t>
                      </w:r>
                      <w:r w:rsidRPr="00291705">
                        <w:rPr>
                          <w:rFonts w:ascii="Aptos" w:eastAsia="Lucida Sans" w:hAnsi="Aptos" w:cs="Lucida Sans"/>
                          <w:spacing w:val="-2"/>
                        </w:rPr>
                        <w:t>Claimant</w:t>
                      </w:r>
                    </w:p>
                    <w:p w14:paraId="23A94863" w14:textId="77777777" w:rsidR="000E106D" w:rsidRPr="00291705" w:rsidRDefault="000E106D" w:rsidP="000E106D">
                      <w:pPr>
                        <w:widowControl w:val="0"/>
                        <w:autoSpaceDE w:val="0"/>
                        <w:autoSpaceDN w:val="0"/>
                        <w:ind w:right="3357"/>
                        <w:rPr>
                          <w:rFonts w:ascii="Aptos" w:eastAsia="Lucida Sans" w:hAnsi="Aptos" w:cs="Lucida Sans"/>
                          <w:w w:val="90"/>
                        </w:rPr>
                      </w:pPr>
                      <w:r w:rsidRPr="00291705">
                        <w:rPr>
                          <w:rFonts w:ascii="Aptos" w:eastAsia="Lucida Sans" w:hAnsi="Aptos" w:cs="Lucida Sans"/>
                          <w:w w:val="90"/>
                        </w:rPr>
                        <w:t xml:space="preserve">          </w:t>
                      </w:r>
                      <w:sdt>
                        <w:sdtPr>
                          <w:rPr>
                            <w:rFonts w:ascii="Aptos" w:eastAsia="Lucida Sans" w:hAnsi="Aptos" w:cs="Lucida Sans"/>
                            <w:w w:val="90"/>
                            <w:shd w:val="clear" w:color="auto" w:fill="DBE5F1"/>
                          </w:rPr>
                          <w:id w:val="-1532941954"/>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Litigation</w:t>
                      </w:r>
                      <w:r w:rsidRPr="00291705">
                        <w:rPr>
                          <w:rFonts w:ascii="Aptos" w:eastAsia="Lucida Sans" w:hAnsi="Aptos" w:cs="Lucida Sans"/>
                          <w:spacing w:val="-11"/>
                          <w:w w:val="90"/>
                        </w:rPr>
                        <w:t xml:space="preserve"> </w:t>
                      </w:r>
                      <w:r w:rsidRPr="00291705">
                        <w:rPr>
                          <w:rFonts w:ascii="Aptos" w:eastAsia="Lucida Sans" w:hAnsi="Aptos" w:cs="Lucida Sans"/>
                          <w:w w:val="90"/>
                        </w:rPr>
                        <w:t>friend</w:t>
                      </w:r>
                      <w:r w:rsidRPr="00291705">
                        <w:rPr>
                          <w:rFonts w:ascii="Aptos" w:eastAsia="Lucida Sans" w:hAnsi="Aptos" w:cs="Lucida Sans"/>
                          <w:spacing w:val="-8"/>
                          <w:w w:val="90"/>
                        </w:rPr>
                        <w:t xml:space="preserve"> </w:t>
                      </w:r>
                      <w:r w:rsidRPr="00291705">
                        <w:rPr>
                          <w:rFonts w:ascii="Aptos" w:eastAsia="Lucida Sans" w:hAnsi="Aptos" w:cs="Lucida Sans"/>
                          <w:w w:val="90"/>
                        </w:rPr>
                        <w:t>(where</w:t>
                      </w:r>
                      <w:r w:rsidRPr="00291705">
                        <w:rPr>
                          <w:rFonts w:ascii="Aptos" w:eastAsia="Lucida Sans" w:hAnsi="Aptos" w:cs="Lucida Sans"/>
                          <w:spacing w:val="-8"/>
                          <w:w w:val="90"/>
                        </w:rPr>
                        <w:t xml:space="preserve"> </w:t>
                      </w:r>
                      <w:r w:rsidRPr="00291705">
                        <w:rPr>
                          <w:rFonts w:ascii="Aptos" w:eastAsia="Lucida Sans" w:hAnsi="Aptos" w:cs="Lucida Sans"/>
                          <w:w w:val="90"/>
                        </w:rPr>
                        <w:t>claimant</w:t>
                      </w:r>
                      <w:r w:rsidRPr="00291705">
                        <w:rPr>
                          <w:rFonts w:ascii="Aptos" w:eastAsia="Lucida Sans" w:hAnsi="Aptos" w:cs="Lucida Sans"/>
                          <w:spacing w:val="-8"/>
                          <w:w w:val="90"/>
                        </w:rPr>
                        <w:t xml:space="preserve"> </w:t>
                      </w:r>
                      <w:r w:rsidRPr="00291705">
                        <w:rPr>
                          <w:rFonts w:ascii="Aptos" w:eastAsia="Lucida Sans" w:hAnsi="Aptos" w:cs="Lucida Sans"/>
                          <w:w w:val="90"/>
                        </w:rPr>
                        <w:t>is</w:t>
                      </w:r>
                      <w:r w:rsidRPr="00291705">
                        <w:rPr>
                          <w:rFonts w:ascii="Aptos" w:eastAsia="Lucida Sans" w:hAnsi="Aptos" w:cs="Lucida Sans"/>
                          <w:spacing w:val="-8"/>
                          <w:w w:val="90"/>
                        </w:rPr>
                        <w:t xml:space="preserve"> </w:t>
                      </w:r>
                      <w:r w:rsidRPr="00291705">
                        <w:rPr>
                          <w:rFonts w:ascii="Aptos" w:eastAsia="Lucida Sans" w:hAnsi="Aptos" w:cs="Lucida Sans"/>
                          <w:w w:val="90"/>
                        </w:rPr>
                        <w:t>a</w:t>
                      </w:r>
                      <w:r w:rsidRPr="00291705">
                        <w:rPr>
                          <w:rFonts w:ascii="Aptos" w:eastAsia="Lucida Sans" w:hAnsi="Aptos" w:cs="Lucida Sans"/>
                          <w:spacing w:val="-8"/>
                          <w:w w:val="90"/>
                        </w:rPr>
                        <w:t xml:space="preserve"> </w:t>
                      </w:r>
                      <w:r w:rsidRPr="00291705">
                        <w:rPr>
                          <w:rFonts w:ascii="Aptos" w:eastAsia="Lucida Sans" w:hAnsi="Aptos" w:cs="Lucida Sans"/>
                          <w:w w:val="90"/>
                        </w:rPr>
                        <w:t>child</w:t>
                      </w:r>
                      <w:r w:rsidRPr="00291705">
                        <w:rPr>
                          <w:rFonts w:ascii="Aptos" w:eastAsia="Lucida Sans" w:hAnsi="Aptos" w:cs="Lucida Sans"/>
                          <w:spacing w:val="-8"/>
                          <w:w w:val="90"/>
                        </w:rPr>
                        <w:t xml:space="preserve"> </w:t>
                      </w:r>
                      <w:r w:rsidRPr="00291705">
                        <w:rPr>
                          <w:rFonts w:ascii="Aptos" w:eastAsia="Lucida Sans" w:hAnsi="Aptos" w:cs="Lucida Sans"/>
                          <w:w w:val="90"/>
                        </w:rPr>
                        <w:t>or</w:t>
                      </w:r>
                      <w:r w:rsidRPr="00291705">
                        <w:rPr>
                          <w:rFonts w:ascii="Aptos" w:eastAsia="Lucida Sans" w:hAnsi="Aptos" w:cs="Lucida Sans"/>
                          <w:spacing w:val="-14"/>
                          <w:w w:val="90"/>
                        </w:rPr>
                        <w:t xml:space="preserve"> </w:t>
                      </w:r>
                      <w:r w:rsidRPr="00291705">
                        <w:rPr>
                          <w:rFonts w:ascii="Aptos" w:eastAsia="Lucida Sans" w:hAnsi="Aptos" w:cs="Lucida Sans"/>
                          <w:w w:val="90"/>
                        </w:rPr>
                        <w:t>protected</w:t>
                      </w:r>
                      <w:r w:rsidRPr="00291705">
                        <w:rPr>
                          <w:rFonts w:ascii="Aptos" w:eastAsia="Lucida Sans" w:hAnsi="Aptos" w:cs="Lucida Sans"/>
                          <w:spacing w:val="-8"/>
                          <w:w w:val="90"/>
                        </w:rPr>
                        <w:t xml:space="preserve"> </w:t>
                      </w:r>
                      <w:r w:rsidRPr="00291705">
                        <w:rPr>
                          <w:rFonts w:ascii="Aptos" w:eastAsia="Lucida Sans" w:hAnsi="Aptos" w:cs="Lucida Sans"/>
                          <w:w w:val="90"/>
                        </w:rPr>
                        <w:t>party)</w:t>
                      </w:r>
                    </w:p>
                    <w:p w14:paraId="304AB9FC" w14:textId="77777777" w:rsidR="000E106D" w:rsidRPr="00291705" w:rsidRDefault="000E106D" w:rsidP="000E106D">
                      <w:pPr>
                        <w:widowControl w:val="0"/>
                        <w:autoSpaceDE w:val="0"/>
                        <w:autoSpaceDN w:val="0"/>
                        <w:ind w:right="3357"/>
                        <w:rPr>
                          <w:rFonts w:ascii="Aptos" w:eastAsia="Lucida Sans" w:hAnsi="Aptos" w:cs="Lucida Sans"/>
                        </w:rPr>
                      </w:pPr>
                      <w:r w:rsidRPr="00291705">
                        <w:rPr>
                          <w:rFonts w:ascii="Aptos" w:eastAsia="Lucida Sans" w:hAnsi="Aptos" w:cs="Lucida Sans"/>
                          <w:w w:val="90"/>
                        </w:rPr>
                        <w:t xml:space="preserve">          </w:t>
                      </w:r>
                      <w:sdt>
                        <w:sdtPr>
                          <w:rPr>
                            <w:rFonts w:ascii="Aptos" w:eastAsia="Lucida Sans" w:hAnsi="Aptos" w:cs="Lucida Sans"/>
                            <w:w w:val="90"/>
                            <w:shd w:val="clear" w:color="auto" w:fill="DBE5F1"/>
                          </w:rPr>
                          <w:id w:val="75941286"/>
                          <w14:checkbox>
                            <w14:checked w14:val="0"/>
                            <w14:checkedState w14:val="2612" w14:font="MS Gothic"/>
                            <w14:uncheckedState w14:val="2610" w14:font="MS Gothic"/>
                          </w14:checkbox>
                        </w:sdtPr>
                        <w:sdtContent>
                          <w:r w:rsidRPr="00291705">
                            <w:rPr>
                              <w:rFonts w:ascii="Aptos" w:eastAsia="Lucida Sans" w:hAnsi="Aptos" w:cs="Lucida Sans"/>
                              <w:w w:val="90"/>
                              <w:shd w:val="clear" w:color="auto" w:fill="DBE5F1"/>
                            </w:rPr>
                            <w:t>☐</w:t>
                          </w:r>
                        </w:sdtContent>
                      </w:sdt>
                      <w:r w:rsidRPr="00291705">
                        <w:rPr>
                          <w:rFonts w:ascii="Aptos" w:eastAsia="Lucida Sans" w:hAnsi="Aptos" w:cs="Lucida Sans"/>
                          <w:w w:val="90"/>
                        </w:rPr>
                        <w:t xml:space="preserve">  Claimant’s legal representative (as defined by CPR 2.3(1))                                                      </w:t>
                      </w:r>
                    </w:p>
                    <w:p w14:paraId="3DCDBEFB" w14:textId="77777777" w:rsidR="000E106D" w:rsidRPr="00291705" w:rsidRDefault="000E106D" w:rsidP="000E106D">
                      <w:pPr>
                        <w:widowControl w:val="0"/>
                        <w:autoSpaceDE w:val="0"/>
                        <w:autoSpaceDN w:val="0"/>
                        <w:ind w:left="720"/>
                        <w:rPr>
                          <w:rFonts w:ascii="Aptos" w:eastAsia="Lucida Sans" w:hAnsi="Aptos" w:cs="Lucida Sans"/>
                          <w:b/>
                          <w:bCs/>
                          <w:u w:val="single"/>
                        </w:rPr>
                      </w:pPr>
                    </w:p>
                    <w:p w14:paraId="19247323" w14:textId="77777777" w:rsidR="000E106D" w:rsidRPr="00291705" w:rsidRDefault="000E106D" w:rsidP="000E106D">
                      <w:pPr>
                        <w:widowControl w:val="0"/>
                        <w:autoSpaceDE w:val="0"/>
                        <w:autoSpaceDN w:val="0"/>
                        <w:ind w:left="720"/>
                        <w:rPr>
                          <w:rFonts w:ascii="Aptos" w:eastAsia="Lucida Sans" w:hAnsi="Aptos" w:cs="Lucida Sans"/>
                          <w:b/>
                          <w:bCs/>
                          <w:u w:val="single"/>
                        </w:rPr>
                      </w:pPr>
                      <w:r w:rsidRPr="00291705">
                        <w:rPr>
                          <w:rFonts w:ascii="Aptos" w:eastAsia="Lucida Sans" w:hAnsi="Aptos" w:cs="Lucida Sans"/>
                          <w:b/>
                          <w:bCs/>
                          <w:u w:val="single"/>
                        </w:rPr>
                        <w:t>Date</w:t>
                      </w:r>
                    </w:p>
                    <w:tbl>
                      <w:tblPr>
                        <w:tblStyle w:val="TableGrid2"/>
                        <w:tblW w:w="0" w:type="auto"/>
                        <w:tblInd w:w="607" w:type="dxa"/>
                        <w:shd w:val="clear" w:color="auto" w:fill="DBE5F1"/>
                        <w:tblLook w:val="04A0" w:firstRow="1" w:lastRow="0" w:firstColumn="1" w:lastColumn="0" w:noHBand="0" w:noVBand="1"/>
                      </w:tblPr>
                      <w:tblGrid>
                        <w:gridCol w:w="2247"/>
                      </w:tblGrid>
                      <w:tr w:rsidR="000E106D" w:rsidRPr="00291705" w14:paraId="0CF38B05" w14:textId="77777777" w:rsidTr="00C80782">
                        <w:trPr>
                          <w:trHeight w:val="167"/>
                        </w:trPr>
                        <w:tc>
                          <w:tcPr>
                            <w:tcW w:w="2247" w:type="dxa"/>
                            <w:shd w:val="clear" w:color="auto" w:fill="DBE5F1"/>
                          </w:tcPr>
                          <w:p w14:paraId="2661B1ED" w14:textId="77777777" w:rsidR="000E106D" w:rsidRPr="00291705" w:rsidRDefault="000E106D" w:rsidP="00673F3F">
                            <w:pPr>
                              <w:tabs>
                                <w:tab w:val="left" w:pos="2233"/>
                                <w:tab w:val="left" w:pos="3651"/>
                              </w:tabs>
                              <w:spacing w:before="172"/>
                              <w:rPr>
                                <w:rFonts w:ascii="Aptos" w:eastAsia="Lucida Sans" w:hAnsi="Aptos" w:cs="Lucida Sans"/>
                                <w:spacing w:val="-4"/>
                              </w:rPr>
                            </w:pPr>
                          </w:p>
                        </w:tc>
                      </w:tr>
                    </w:tbl>
                    <w:p w14:paraId="762901F3" w14:textId="77777777" w:rsidR="000E106D" w:rsidRDefault="000E106D" w:rsidP="000E106D">
                      <w:pPr>
                        <w:widowControl w:val="0"/>
                        <w:tabs>
                          <w:tab w:val="left" w:pos="2233"/>
                          <w:tab w:val="left" w:pos="3651"/>
                        </w:tabs>
                        <w:autoSpaceDE w:val="0"/>
                        <w:autoSpaceDN w:val="0"/>
                        <w:spacing w:before="172"/>
                        <w:ind w:left="720"/>
                        <w:rPr>
                          <w:rFonts w:ascii="Aptos" w:eastAsia="Lucida Sans" w:hAnsi="Aptos" w:cs="Lucida Sans"/>
                          <w:spacing w:val="-4"/>
                        </w:rPr>
                      </w:pPr>
                      <w:r w:rsidRPr="00291705">
                        <w:rPr>
                          <w:rFonts w:ascii="Aptos" w:eastAsia="Lucida Sans" w:hAnsi="Aptos" w:cs="Lucida Sans"/>
                          <w:spacing w:val="-5"/>
                        </w:rPr>
                        <w:t xml:space="preserve">    Day</w:t>
                      </w:r>
                      <w:r w:rsidRPr="00291705">
                        <w:rPr>
                          <w:rFonts w:ascii="Aptos" w:eastAsia="Lucida Sans" w:hAnsi="Aptos" w:cs="Lucida Sans"/>
                        </w:rPr>
                        <w:t xml:space="preserve">        </w:t>
                      </w:r>
                      <w:r w:rsidRPr="00291705">
                        <w:rPr>
                          <w:rFonts w:ascii="Aptos" w:eastAsia="Lucida Sans" w:hAnsi="Aptos" w:cs="Lucida Sans"/>
                          <w:spacing w:val="-4"/>
                        </w:rPr>
                        <w:t>Month</w:t>
                      </w:r>
                      <w:r w:rsidRPr="00291705">
                        <w:rPr>
                          <w:rFonts w:ascii="Aptos" w:eastAsia="Lucida Sans" w:hAnsi="Aptos" w:cs="Lucida Sans"/>
                        </w:rPr>
                        <w:t xml:space="preserve">       </w:t>
                      </w:r>
                      <w:r w:rsidRPr="00291705">
                        <w:rPr>
                          <w:rFonts w:ascii="Aptos" w:eastAsia="Lucida Sans" w:hAnsi="Aptos" w:cs="Lucida Sans"/>
                          <w:spacing w:val="-4"/>
                        </w:rPr>
                        <w:t>Year</w:t>
                      </w:r>
                    </w:p>
                    <w:tbl>
                      <w:tblPr>
                        <w:tblStyle w:val="TableGrid"/>
                        <w:tblW w:w="0" w:type="auto"/>
                        <w:tblInd w:w="830" w:type="dxa"/>
                        <w:shd w:val="clear" w:color="auto" w:fill="D9E2F3" w:themeFill="accent1" w:themeFillTint="33"/>
                        <w:tblLook w:val="04A0" w:firstRow="1" w:lastRow="0" w:firstColumn="1" w:lastColumn="0" w:noHBand="0" w:noVBand="1"/>
                      </w:tblPr>
                      <w:tblGrid>
                        <w:gridCol w:w="835"/>
                        <w:gridCol w:w="992"/>
                        <w:gridCol w:w="850"/>
                      </w:tblGrid>
                      <w:tr w:rsidR="000E106D" w14:paraId="5FB488F0" w14:textId="77777777" w:rsidTr="00924C8C">
                        <w:trPr>
                          <w:trHeight w:val="522"/>
                        </w:trPr>
                        <w:tc>
                          <w:tcPr>
                            <w:tcW w:w="835" w:type="dxa"/>
                            <w:shd w:val="clear" w:color="auto" w:fill="D9E2F3" w:themeFill="accent1" w:themeFillTint="33"/>
                          </w:tcPr>
                          <w:p w14:paraId="1E3CBDE4" w14:textId="77777777" w:rsidR="000E106D" w:rsidRDefault="000E106D" w:rsidP="00924C8C">
                            <w:pPr>
                              <w:widowControl w:val="0"/>
                              <w:tabs>
                                <w:tab w:val="left" w:pos="2233"/>
                                <w:tab w:val="left" w:pos="3651"/>
                              </w:tabs>
                              <w:autoSpaceDE w:val="0"/>
                              <w:autoSpaceDN w:val="0"/>
                              <w:spacing w:before="172"/>
                              <w:rPr>
                                <w:rFonts w:ascii="Aptos" w:eastAsia="Lucida Sans" w:hAnsi="Aptos" w:cs="Lucida Sans"/>
                                <w:spacing w:val="-4"/>
                              </w:rPr>
                            </w:pPr>
                          </w:p>
                        </w:tc>
                        <w:tc>
                          <w:tcPr>
                            <w:tcW w:w="992" w:type="dxa"/>
                            <w:shd w:val="clear" w:color="auto" w:fill="D9E2F3" w:themeFill="accent1" w:themeFillTint="33"/>
                          </w:tcPr>
                          <w:p w14:paraId="1B4D9BFD" w14:textId="77777777" w:rsidR="000E106D" w:rsidRDefault="000E106D" w:rsidP="00924C8C">
                            <w:pPr>
                              <w:widowControl w:val="0"/>
                              <w:tabs>
                                <w:tab w:val="left" w:pos="2233"/>
                                <w:tab w:val="left" w:pos="3651"/>
                              </w:tabs>
                              <w:autoSpaceDE w:val="0"/>
                              <w:autoSpaceDN w:val="0"/>
                              <w:spacing w:before="172"/>
                              <w:rPr>
                                <w:rFonts w:ascii="Aptos" w:eastAsia="Lucida Sans" w:hAnsi="Aptos" w:cs="Lucida Sans"/>
                                <w:spacing w:val="-4"/>
                              </w:rPr>
                            </w:pPr>
                          </w:p>
                        </w:tc>
                        <w:tc>
                          <w:tcPr>
                            <w:tcW w:w="850" w:type="dxa"/>
                            <w:shd w:val="clear" w:color="auto" w:fill="D9E2F3" w:themeFill="accent1" w:themeFillTint="33"/>
                          </w:tcPr>
                          <w:p w14:paraId="0B65E951" w14:textId="77777777" w:rsidR="000E106D" w:rsidRDefault="000E106D" w:rsidP="00924C8C">
                            <w:pPr>
                              <w:widowControl w:val="0"/>
                              <w:tabs>
                                <w:tab w:val="left" w:pos="2233"/>
                                <w:tab w:val="left" w:pos="3651"/>
                              </w:tabs>
                              <w:autoSpaceDE w:val="0"/>
                              <w:autoSpaceDN w:val="0"/>
                              <w:spacing w:before="172"/>
                              <w:rPr>
                                <w:rFonts w:ascii="Aptos" w:eastAsia="Lucida Sans" w:hAnsi="Aptos" w:cs="Lucida Sans"/>
                                <w:spacing w:val="-4"/>
                              </w:rPr>
                            </w:pPr>
                          </w:p>
                        </w:tc>
                      </w:tr>
                    </w:tbl>
                    <w:p w14:paraId="2BF64817" w14:textId="77777777" w:rsidR="000E106D" w:rsidRPr="00291705" w:rsidRDefault="000E106D" w:rsidP="000E106D">
                      <w:pPr>
                        <w:widowControl w:val="0"/>
                        <w:tabs>
                          <w:tab w:val="left" w:pos="2233"/>
                          <w:tab w:val="left" w:pos="3651"/>
                        </w:tabs>
                        <w:autoSpaceDE w:val="0"/>
                        <w:autoSpaceDN w:val="0"/>
                        <w:spacing w:before="172"/>
                        <w:ind w:left="720"/>
                        <w:rPr>
                          <w:rFonts w:ascii="Aptos" w:eastAsia="Lucida Sans" w:hAnsi="Aptos" w:cs="Lucida Sans"/>
                          <w:spacing w:val="-4"/>
                        </w:rPr>
                      </w:pPr>
                    </w:p>
                    <w:p w14:paraId="22385939" w14:textId="77777777" w:rsidR="000E106D" w:rsidRPr="00291705" w:rsidRDefault="000E106D" w:rsidP="000E106D">
                      <w:pPr>
                        <w:widowControl w:val="0"/>
                        <w:autoSpaceDE w:val="0"/>
                        <w:autoSpaceDN w:val="0"/>
                        <w:ind w:left="720"/>
                        <w:rPr>
                          <w:rFonts w:ascii="Aptos" w:eastAsia="Lucida Sans" w:hAnsi="Aptos" w:cs="Lucida Sans"/>
                          <w:spacing w:val="-4"/>
                        </w:rPr>
                      </w:pPr>
                      <w:r w:rsidRPr="00291705">
                        <w:rPr>
                          <w:rFonts w:ascii="Aptos" w:eastAsia="Lucida Sans" w:hAnsi="Aptos" w:cs="Lucida Sans"/>
                          <w:spacing w:val="-7"/>
                        </w:rPr>
                        <w:t>Full</w:t>
                      </w:r>
                      <w:r w:rsidRPr="00291705">
                        <w:rPr>
                          <w:rFonts w:ascii="Aptos" w:eastAsia="Lucida Sans" w:hAnsi="Aptos" w:cs="Lucida Sans"/>
                          <w:spacing w:val="-16"/>
                        </w:rPr>
                        <w:t xml:space="preserve"> </w:t>
                      </w:r>
                      <w:r w:rsidRPr="00291705">
                        <w:rPr>
                          <w:rFonts w:ascii="Aptos" w:eastAsia="Lucida Sans" w:hAnsi="Aptos" w:cs="Lucida Sans"/>
                          <w:spacing w:val="-4"/>
                        </w:rPr>
                        <w:t>name</w:t>
                      </w:r>
                    </w:p>
                    <w:tbl>
                      <w:tblPr>
                        <w:tblStyle w:val="TableGrid2"/>
                        <w:tblW w:w="0" w:type="auto"/>
                        <w:tblInd w:w="720" w:type="dxa"/>
                        <w:shd w:val="clear" w:color="auto" w:fill="DBE5F1"/>
                        <w:tblLook w:val="04A0" w:firstRow="1" w:lastRow="0" w:firstColumn="1" w:lastColumn="0" w:noHBand="0" w:noVBand="1"/>
                      </w:tblPr>
                      <w:tblGrid>
                        <w:gridCol w:w="7043"/>
                      </w:tblGrid>
                      <w:tr w:rsidR="000E106D" w:rsidRPr="00291705" w14:paraId="7A39C97D" w14:textId="77777777" w:rsidTr="008265B3">
                        <w:trPr>
                          <w:trHeight w:val="567"/>
                        </w:trPr>
                        <w:tc>
                          <w:tcPr>
                            <w:tcW w:w="7043" w:type="dxa"/>
                            <w:shd w:val="clear" w:color="auto" w:fill="DBE5F1"/>
                          </w:tcPr>
                          <w:p w14:paraId="66C3A264" w14:textId="77777777" w:rsidR="000E106D" w:rsidRPr="00291705" w:rsidRDefault="000E106D" w:rsidP="00673F3F">
                            <w:pPr>
                              <w:rPr>
                                <w:rFonts w:ascii="Aptos" w:eastAsia="Lucida Sans" w:hAnsi="Aptos" w:cs="Lucida Sans"/>
                                <w:spacing w:val="-4"/>
                              </w:rPr>
                            </w:pPr>
                            <w:bookmarkStart w:id="9" w:name="_Hlk152500941"/>
                          </w:p>
                        </w:tc>
                      </w:tr>
                    </w:tbl>
                    <w:bookmarkEnd w:id="9"/>
                    <w:p w14:paraId="15F3C795" w14:textId="77777777" w:rsidR="000E106D" w:rsidRPr="00291705" w:rsidRDefault="000E106D" w:rsidP="000E106D">
                      <w:pPr>
                        <w:widowControl w:val="0"/>
                        <w:autoSpaceDE w:val="0"/>
                        <w:autoSpaceDN w:val="0"/>
                        <w:spacing w:before="95"/>
                        <w:ind w:left="720"/>
                        <w:rPr>
                          <w:rFonts w:ascii="Aptos" w:eastAsia="Lucida Sans" w:hAnsi="Aptos" w:cs="Lucida Sans"/>
                          <w:spacing w:val="-4"/>
                          <w:w w:val="90"/>
                        </w:rPr>
                      </w:pPr>
                      <w:r w:rsidRPr="00291705">
                        <w:rPr>
                          <w:rFonts w:ascii="Aptos" w:eastAsia="Lucida Sans" w:hAnsi="Aptos" w:cs="Lucida Sans"/>
                          <w:w w:val="90"/>
                        </w:rPr>
                        <w:t>Name</w:t>
                      </w:r>
                      <w:r w:rsidRPr="00291705">
                        <w:rPr>
                          <w:rFonts w:ascii="Aptos" w:eastAsia="Lucida Sans" w:hAnsi="Aptos" w:cs="Lucida Sans"/>
                          <w:spacing w:val="2"/>
                        </w:rPr>
                        <w:t xml:space="preserve"> </w:t>
                      </w:r>
                      <w:r w:rsidRPr="00291705">
                        <w:rPr>
                          <w:rFonts w:ascii="Aptos" w:eastAsia="Lucida Sans" w:hAnsi="Aptos" w:cs="Lucida Sans"/>
                          <w:w w:val="90"/>
                        </w:rPr>
                        <w:t>of</w:t>
                      </w:r>
                      <w:r w:rsidRPr="00291705">
                        <w:rPr>
                          <w:rFonts w:ascii="Aptos" w:eastAsia="Lucida Sans" w:hAnsi="Aptos" w:cs="Lucida Sans"/>
                          <w:spacing w:val="-3"/>
                        </w:rPr>
                        <w:t xml:space="preserve"> </w:t>
                      </w:r>
                      <w:r w:rsidRPr="00291705">
                        <w:rPr>
                          <w:rFonts w:ascii="Aptos" w:eastAsia="Lucida Sans" w:hAnsi="Aptos" w:cs="Lucida Sans"/>
                          <w:w w:val="90"/>
                        </w:rPr>
                        <w:t>claimant’s</w:t>
                      </w:r>
                      <w:r w:rsidRPr="00291705">
                        <w:rPr>
                          <w:rFonts w:ascii="Aptos" w:eastAsia="Lucida Sans" w:hAnsi="Aptos" w:cs="Lucida Sans"/>
                          <w:spacing w:val="3"/>
                        </w:rPr>
                        <w:t xml:space="preserve"> </w:t>
                      </w:r>
                      <w:r w:rsidRPr="00291705">
                        <w:rPr>
                          <w:rFonts w:ascii="Aptos" w:eastAsia="Lucida Sans" w:hAnsi="Aptos" w:cs="Lucida Sans"/>
                          <w:w w:val="90"/>
                        </w:rPr>
                        <w:t>legal</w:t>
                      </w:r>
                      <w:r w:rsidRPr="00291705">
                        <w:rPr>
                          <w:rFonts w:ascii="Aptos" w:eastAsia="Lucida Sans" w:hAnsi="Aptos" w:cs="Lucida Sans"/>
                          <w:spacing w:val="-5"/>
                        </w:rPr>
                        <w:t xml:space="preserve"> </w:t>
                      </w:r>
                      <w:r w:rsidRPr="00291705">
                        <w:rPr>
                          <w:rFonts w:ascii="Aptos" w:eastAsia="Lucida Sans" w:hAnsi="Aptos" w:cs="Lucida Sans"/>
                          <w:w w:val="90"/>
                        </w:rPr>
                        <w:t>representative’s</w:t>
                      </w:r>
                      <w:r w:rsidRPr="00291705">
                        <w:rPr>
                          <w:rFonts w:ascii="Aptos" w:eastAsia="Lucida Sans" w:hAnsi="Aptos" w:cs="Lucida Sans"/>
                          <w:spacing w:val="-1"/>
                        </w:rPr>
                        <w:t xml:space="preserve"> </w:t>
                      </w:r>
                      <w:r w:rsidRPr="00291705">
                        <w:rPr>
                          <w:rFonts w:ascii="Aptos" w:eastAsia="Lucida Sans" w:hAnsi="Aptos" w:cs="Lucida Sans"/>
                          <w:spacing w:val="-4"/>
                          <w:w w:val="90"/>
                        </w:rPr>
                        <w:t>firm</w:t>
                      </w:r>
                    </w:p>
                    <w:tbl>
                      <w:tblPr>
                        <w:tblStyle w:val="TableGrid2"/>
                        <w:tblW w:w="0" w:type="auto"/>
                        <w:tblInd w:w="720" w:type="dxa"/>
                        <w:shd w:val="clear" w:color="auto" w:fill="DBE5F1"/>
                        <w:tblLook w:val="04A0" w:firstRow="1" w:lastRow="0" w:firstColumn="1" w:lastColumn="0" w:noHBand="0" w:noVBand="1"/>
                      </w:tblPr>
                      <w:tblGrid>
                        <w:gridCol w:w="7043"/>
                      </w:tblGrid>
                      <w:tr w:rsidR="000E106D" w:rsidRPr="00291705" w14:paraId="5D2228F9" w14:textId="77777777" w:rsidTr="008265B3">
                        <w:trPr>
                          <w:trHeight w:val="567"/>
                        </w:trPr>
                        <w:tc>
                          <w:tcPr>
                            <w:tcW w:w="7043" w:type="dxa"/>
                            <w:shd w:val="clear" w:color="auto" w:fill="DBE5F1"/>
                          </w:tcPr>
                          <w:p w14:paraId="443C6CAE" w14:textId="77777777" w:rsidR="000E106D" w:rsidRPr="00291705" w:rsidRDefault="000E106D" w:rsidP="00673F3F">
                            <w:pPr>
                              <w:rPr>
                                <w:rFonts w:ascii="Aptos" w:eastAsia="Lucida Sans" w:hAnsi="Aptos" w:cs="Lucida Sans"/>
                                <w:spacing w:val="-4"/>
                              </w:rPr>
                            </w:pPr>
                          </w:p>
                        </w:tc>
                      </w:tr>
                    </w:tbl>
                    <w:p w14:paraId="028AC987" w14:textId="77777777" w:rsidR="000E106D" w:rsidRPr="00291705" w:rsidRDefault="000E106D" w:rsidP="000E106D">
                      <w:pPr>
                        <w:widowControl w:val="0"/>
                        <w:autoSpaceDE w:val="0"/>
                        <w:autoSpaceDN w:val="0"/>
                        <w:spacing w:before="113" w:after="54"/>
                        <w:ind w:left="720"/>
                        <w:rPr>
                          <w:rFonts w:ascii="Aptos" w:eastAsia="Lucida Sans" w:hAnsi="Aptos" w:cs="Lucida Sans"/>
                          <w:spacing w:val="-4"/>
                          <w:w w:val="90"/>
                        </w:rPr>
                      </w:pPr>
                      <w:r w:rsidRPr="00291705">
                        <w:rPr>
                          <w:rFonts w:ascii="Aptos" w:eastAsia="Lucida Sans" w:hAnsi="Aptos" w:cs="Lucida Sans"/>
                          <w:w w:val="90"/>
                        </w:rPr>
                        <w:t>If</w:t>
                      </w:r>
                      <w:r w:rsidRPr="00291705">
                        <w:rPr>
                          <w:rFonts w:ascii="Aptos" w:eastAsia="Lucida Sans" w:hAnsi="Aptos" w:cs="Lucida Sans"/>
                          <w:spacing w:val="-12"/>
                          <w:w w:val="90"/>
                        </w:rPr>
                        <w:t xml:space="preserve"> </w:t>
                      </w:r>
                      <w:r w:rsidRPr="00291705">
                        <w:rPr>
                          <w:rFonts w:ascii="Aptos" w:eastAsia="Lucida Sans" w:hAnsi="Aptos" w:cs="Lucida Sans"/>
                          <w:w w:val="90"/>
                        </w:rPr>
                        <w:t>signing</w:t>
                      </w:r>
                      <w:r w:rsidRPr="00291705">
                        <w:rPr>
                          <w:rFonts w:ascii="Aptos" w:eastAsia="Lucida Sans" w:hAnsi="Aptos" w:cs="Lucida Sans"/>
                          <w:spacing w:val="-9"/>
                          <w:w w:val="90"/>
                        </w:rPr>
                        <w:t xml:space="preserve"> </w:t>
                      </w:r>
                      <w:r w:rsidRPr="00291705">
                        <w:rPr>
                          <w:rFonts w:ascii="Aptos" w:eastAsia="Lucida Sans" w:hAnsi="Aptos" w:cs="Lucida Sans"/>
                          <w:w w:val="90"/>
                        </w:rPr>
                        <w:t>on</w:t>
                      </w:r>
                      <w:r w:rsidRPr="00291705">
                        <w:rPr>
                          <w:rFonts w:ascii="Aptos" w:eastAsia="Lucida Sans" w:hAnsi="Aptos" w:cs="Lucida Sans"/>
                          <w:spacing w:val="-7"/>
                          <w:w w:val="90"/>
                        </w:rPr>
                        <w:t xml:space="preserve"> </w:t>
                      </w:r>
                      <w:r w:rsidRPr="00291705">
                        <w:rPr>
                          <w:rFonts w:ascii="Aptos" w:eastAsia="Lucida Sans" w:hAnsi="Aptos" w:cs="Lucida Sans"/>
                          <w:w w:val="90"/>
                        </w:rPr>
                        <w:t>behalf</w:t>
                      </w:r>
                      <w:r w:rsidRPr="00291705">
                        <w:rPr>
                          <w:rFonts w:ascii="Aptos" w:eastAsia="Lucida Sans" w:hAnsi="Aptos" w:cs="Lucida Sans"/>
                          <w:spacing w:val="-10"/>
                          <w:w w:val="90"/>
                        </w:rPr>
                        <w:t xml:space="preserve"> </w:t>
                      </w:r>
                      <w:r w:rsidRPr="00291705">
                        <w:rPr>
                          <w:rFonts w:ascii="Aptos" w:eastAsia="Lucida Sans" w:hAnsi="Aptos" w:cs="Lucida Sans"/>
                          <w:w w:val="90"/>
                        </w:rPr>
                        <w:t>of</w:t>
                      </w:r>
                      <w:r w:rsidRPr="00291705">
                        <w:rPr>
                          <w:rFonts w:ascii="Aptos" w:eastAsia="Lucida Sans" w:hAnsi="Aptos" w:cs="Lucida Sans"/>
                          <w:spacing w:val="-14"/>
                          <w:w w:val="90"/>
                        </w:rPr>
                        <w:t xml:space="preserve"> </w:t>
                      </w:r>
                      <w:r w:rsidRPr="00291705">
                        <w:rPr>
                          <w:rFonts w:ascii="Aptos" w:eastAsia="Lucida Sans" w:hAnsi="Aptos" w:cs="Lucida Sans"/>
                          <w:w w:val="90"/>
                        </w:rPr>
                        <w:t>firm</w:t>
                      </w:r>
                      <w:r w:rsidRPr="00291705">
                        <w:rPr>
                          <w:rFonts w:ascii="Aptos" w:eastAsia="Lucida Sans" w:hAnsi="Aptos" w:cs="Lucida Sans"/>
                          <w:spacing w:val="-7"/>
                          <w:w w:val="90"/>
                        </w:rPr>
                        <w:t xml:space="preserve"> </w:t>
                      </w:r>
                      <w:r w:rsidRPr="00291705">
                        <w:rPr>
                          <w:rFonts w:ascii="Aptos" w:eastAsia="Lucida Sans" w:hAnsi="Aptos" w:cs="Lucida Sans"/>
                          <w:w w:val="90"/>
                        </w:rPr>
                        <w:t>or</w:t>
                      </w:r>
                      <w:r w:rsidRPr="00291705">
                        <w:rPr>
                          <w:rFonts w:ascii="Aptos" w:eastAsia="Lucida Sans" w:hAnsi="Aptos" w:cs="Lucida Sans"/>
                          <w:spacing w:val="-11"/>
                          <w:w w:val="90"/>
                        </w:rPr>
                        <w:t xml:space="preserve"> </w:t>
                      </w:r>
                      <w:r w:rsidRPr="00291705">
                        <w:rPr>
                          <w:rFonts w:ascii="Aptos" w:eastAsia="Lucida Sans" w:hAnsi="Aptos" w:cs="Lucida Sans"/>
                          <w:w w:val="90"/>
                        </w:rPr>
                        <w:t>company</w:t>
                      </w:r>
                      <w:r w:rsidRPr="00291705">
                        <w:rPr>
                          <w:rFonts w:ascii="Aptos" w:eastAsia="Lucida Sans" w:hAnsi="Aptos" w:cs="Lucida Sans"/>
                          <w:spacing w:val="-12"/>
                          <w:w w:val="90"/>
                        </w:rPr>
                        <w:t xml:space="preserve"> </w:t>
                      </w:r>
                      <w:r w:rsidRPr="00291705">
                        <w:rPr>
                          <w:rFonts w:ascii="Aptos" w:eastAsia="Lucida Sans" w:hAnsi="Aptos" w:cs="Lucida Sans"/>
                          <w:w w:val="90"/>
                        </w:rPr>
                        <w:t>give</w:t>
                      </w:r>
                      <w:r w:rsidRPr="00291705">
                        <w:rPr>
                          <w:rFonts w:ascii="Aptos" w:eastAsia="Lucida Sans" w:hAnsi="Aptos" w:cs="Lucida Sans"/>
                          <w:spacing w:val="-7"/>
                          <w:w w:val="90"/>
                        </w:rPr>
                        <w:t xml:space="preserve"> </w:t>
                      </w:r>
                      <w:r w:rsidRPr="00291705">
                        <w:rPr>
                          <w:rFonts w:ascii="Aptos" w:eastAsia="Lucida Sans" w:hAnsi="Aptos" w:cs="Lucida Sans"/>
                          <w:w w:val="90"/>
                        </w:rPr>
                        <w:t>position</w:t>
                      </w:r>
                      <w:r w:rsidRPr="00291705">
                        <w:rPr>
                          <w:rFonts w:ascii="Aptos" w:eastAsia="Lucida Sans" w:hAnsi="Aptos" w:cs="Lucida Sans"/>
                          <w:spacing w:val="-7"/>
                          <w:w w:val="90"/>
                        </w:rPr>
                        <w:t xml:space="preserve"> </w:t>
                      </w:r>
                      <w:r w:rsidRPr="00291705">
                        <w:rPr>
                          <w:rFonts w:ascii="Aptos" w:eastAsia="Lucida Sans" w:hAnsi="Aptos" w:cs="Lucida Sans"/>
                          <w:w w:val="90"/>
                        </w:rPr>
                        <w:t>or</w:t>
                      </w:r>
                      <w:r w:rsidRPr="00291705">
                        <w:rPr>
                          <w:rFonts w:ascii="Aptos" w:eastAsia="Lucida Sans" w:hAnsi="Aptos" w:cs="Lucida Sans"/>
                          <w:spacing w:val="-11"/>
                          <w:w w:val="90"/>
                        </w:rPr>
                        <w:t xml:space="preserve"> </w:t>
                      </w:r>
                      <w:r w:rsidRPr="00291705">
                        <w:rPr>
                          <w:rFonts w:ascii="Aptos" w:eastAsia="Lucida Sans" w:hAnsi="Aptos" w:cs="Lucida Sans"/>
                          <w:w w:val="90"/>
                        </w:rPr>
                        <w:t>office</w:t>
                      </w:r>
                      <w:r w:rsidRPr="00291705">
                        <w:rPr>
                          <w:rFonts w:ascii="Aptos" w:eastAsia="Lucida Sans" w:hAnsi="Aptos" w:cs="Lucida Sans"/>
                          <w:spacing w:val="-7"/>
                          <w:w w:val="90"/>
                        </w:rPr>
                        <w:t xml:space="preserve"> </w:t>
                      </w:r>
                      <w:r w:rsidRPr="00291705">
                        <w:rPr>
                          <w:rFonts w:ascii="Aptos" w:eastAsia="Lucida Sans" w:hAnsi="Aptos" w:cs="Lucida Sans"/>
                          <w:spacing w:val="-4"/>
                          <w:w w:val="90"/>
                        </w:rPr>
                        <w:t>held</w:t>
                      </w:r>
                    </w:p>
                    <w:tbl>
                      <w:tblPr>
                        <w:tblStyle w:val="TableGrid2"/>
                        <w:tblW w:w="0" w:type="auto"/>
                        <w:tblInd w:w="720" w:type="dxa"/>
                        <w:shd w:val="clear" w:color="auto" w:fill="DBE5F1"/>
                        <w:tblLook w:val="04A0" w:firstRow="1" w:lastRow="0" w:firstColumn="1" w:lastColumn="0" w:noHBand="0" w:noVBand="1"/>
                      </w:tblPr>
                      <w:tblGrid>
                        <w:gridCol w:w="7043"/>
                      </w:tblGrid>
                      <w:tr w:rsidR="000E106D" w:rsidRPr="00291705" w14:paraId="4654E0A7" w14:textId="77777777" w:rsidTr="008265B3">
                        <w:trPr>
                          <w:trHeight w:val="567"/>
                        </w:trPr>
                        <w:tc>
                          <w:tcPr>
                            <w:tcW w:w="7043" w:type="dxa"/>
                            <w:shd w:val="clear" w:color="auto" w:fill="DBE5F1"/>
                          </w:tcPr>
                          <w:p w14:paraId="2161F731" w14:textId="77777777" w:rsidR="000E106D" w:rsidRPr="00291705" w:rsidRDefault="000E106D" w:rsidP="00673F3F">
                            <w:pPr>
                              <w:rPr>
                                <w:rFonts w:ascii="Aptos" w:eastAsia="Lucida Sans" w:hAnsi="Aptos" w:cs="Lucida Sans"/>
                                <w:spacing w:val="-4"/>
                              </w:rPr>
                            </w:pPr>
                          </w:p>
                        </w:tc>
                      </w:tr>
                    </w:tbl>
                    <w:p w14:paraId="413B4CF2" w14:textId="77777777" w:rsidR="000E106D" w:rsidRDefault="000E106D" w:rsidP="000E106D"/>
                  </w:txbxContent>
                </v:textbox>
              </v:shape>
            </w:pict>
          </mc:Fallback>
        </mc:AlternateContent>
      </w:r>
      <w:r w:rsidRPr="0017063C">
        <w:rPr>
          <w:rFonts w:ascii="Aptos" w:eastAsia="Lucida Sans" w:hAnsi="Aptos" w:cs="Lucida Sans"/>
          <w:noProof/>
        </w:rPr>
        <mc:AlternateContent>
          <mc:Choice Requires="wps">
            <w:drawing>
              <wp:anchor distT="0" distB="0" distL="0" distR="0" simplePos="0" relativeHeight="251673600" behindDoc="1" locked="0" layoutInCell="1" allowOverlap="1" wp14:anchorId="4CAEED38" wp14:editId="6DCF4E1D">
                <wp:simplePos x="0" y="0"/>
                <wp:positionH relativeFrom="margin">
                  <wp:align>right</wp:align>
                </wp:positionH>
                <wp:positionV relativeFrom="margin">
                  <wp:posOffset>611061</wp:posOffset>
                </wp:positionV>
                <wp:extent cx="7124700" cy="8839200"/>
                <wp:effectExtent l="0" t="0" r="0" b="0"/>
                <wp:wrapNone/>
                <wp:docPr id="1128557411"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4700" cy="8839200"/>
                        </a:xfrm>
                        <a:custGeom>
                          <a:avLst/>
                          <a:gdLst/>
                          <a:ahLst/>
                          <a:cxnLst/>
                          <a:rect l="l" t="t" r="r" b="b"/>
                          <a:pathLst>
                            <a:path w="7043420" h="10175240">
                              <a:moveTo>
                                <a:pt x="7043420" y="0"/>
                              </a:moveTo>
                              <a:lnTo>
                                <a:pt x="0" y="0"/>
                              </a:lnTo>
                              <a:lnTo>
                                <a:pt x="0" y="10175240"/>
                              </a:lnTo>
                              <a:lnTo>
                                <a:pt x="7043420" y="10175240"/>
                              </a:lnTo>
                              <a:lnTo>
                                <a:pt x="7043420" y="0"/>
                              </a:lnTo>
                              <a:close/>
                            </a:path>
                          </a:pathLst>
                        </a:custGeom>
                        <a:solidFill>
                          <a:srgbClr val="CCD5EB"/>
                        </a:solidFill>
                      </wps:spPr>
                      <wps:txbx>
                        <w:txbxContent>
                          <w:p w14:paraId="1B03B76F" w14:textId="77777777" w:rsidR="000E106D" w:rsidRPr="00940D40" w:rsidRDefault="000E106D" w:rsidP="000E106D">
                            <w:pPr>
                              <w:widowControl w:val="0"/>
                              <w:autoSpaceDE w:val="0"/>
                              <w:autoSpaceDN w:val="0"/>
                              <w:ind w:left="576"/>
                              <w:rPr>
                                <w:rFonts w:ascii="Aptos" w:eastAsia="Lucida Sans" w:hAnsi="Aptos" w:cs="Lucida Sans"/>
                                <w:b/>
                                <w:bCs/>
                                <w:w w:val="90"/>
                                <w:u w:val="single"/>
                              </w:rPr>
                            </w:pPr>
                            <w:r w:rsidRPr="00940D40">
                              <w:rPr>
                                <w:rFonts w:ascii="Aptos" w:eastAsia="Lucida Sans" w:hAnsi="Aptos" w:cs="Lucida Sans"/>
                                <w:b/>
                                <w:bCs/>
                                <w:w w:val="90"/>
                                <w:u w:val="single"/>
                              </w:rPr>
                              <w:t>Particulars of Claim</w:t>
                            </w:r>
                          </w:p>
                          <w:p w14:paraId="78A0D6CB" w14:textId="77777777" w:rsidR="000E106D" w:rsidRDefault="00000000" w:rsidP="000E106D">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369843593"/>
                                <w14:checkbox>
                                  <w14:checked w14:val="0"/>
                                  <w14:checkedState w14:val="2612" w14:font="MS Gothic"/>
                                  <w14:uncheckedState w14:val="2610" w14:font="MS Gothic"/>
                                </w14:checkbox>
                              </w:sdtPr>
                              <w:sdtContent>
                                <w:r w:rsidR="000E106D" w:rsidRPr="00AB0151">
                                  <w:rPr>
                                    <w:rFonts w:ascii="MS Gothic" w:eastAsia="MS Gothic" w:hAnsi="MS Gothic" w:cs="Lucida Sans" w:hint="eastAsia"/>
                                    <w:spacing w:val="-5"/>
                                    <w:shd w:val="clear" w:color="auto" w:fill="D9E2F3" w:themeFill="accent1" w:themeFillTint="33"/>
                                  </w:rPr>
                                  <w:t>☐</w:t>
                                </w:r>
                              </w:sdtContent>
                            </w:sdt>
                            <w:r w:rsidR="000E106D" w:rsidRPr="00291705">
                              <w:rPr>
                                <w:rFonts w:ascii="Aptos" w:eastAsia="Lucida Sans" w:hAnsi="Aptos" w:cs="Lucida Sans"/>
                                <w:spacing w:val="-5"/>
                              </w:rPr>
                              <w:t>Attached</w:t>
                            </w:r>
                          </w:p>
                          <w:p w14:paraId="4D5D0FCC" w14:textId="77777777" w:rsidR="000E106D" w:rsidRDefault="00000000" w:rsidP="000E106D">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588508056"/>
                                <w14:checkbox>
                                  <w14:checked w14:val="1"/>
                                  <w14:checkedState w14:val="2612" w14:font="MS Gothic"/>
                                  <w14:uncheckedState w14:val="2610" w14:font="MS Gothic"/>
                                </w14:checkbox>
                              </w:sdtPr>
                              <w:sdtContent>
                                <w:r w:rsidR="000E106D">
                                  <w:rPr>
                                    <w:rFonts w:ascii="MS Gothic" w:eastAsia="MS Gothic" w:hAnsi="MS Gothic" w:cs="Lucida Sans" w:hint="eastAsia"/>
                                    <w:spacing w:val="-5"/>
                                    <w:shd w:val="clear" w:color="auto" w:fill="D9E2F3" w:themeFill="accent1" w:themeFillTint="33"/>
                                  </w:rPr>
                                  <w:t>☒</w:t>
                                </w:r>
                              </w:sdtContent>
                            </w:sdt>
                            <w:r w:rsidR="000E106D" w:rsidRPr="00411AFD">
                              <w:rPr>
                                <w:rFonts w:ascii="Aptos" w:eastAsia="Lucida Sans" w:hAnsi="Aptos" w:cs="Lucida Sans"/>
                                <w:spacing w:val="-5"/>
                              </w:rPr>
                              <w:t>To Follow</w:t>
                            </w:r>
                          </w:p>
                          <w:p w14:paraId="0633EE3D" w14:textId="77777777" w:rsidR="000E106D" w:rsidRDefault="000E106D" w:rsidP="000E106D">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EED38" id="_x0000_s1036" style="position:absolute;margin-left:509.8pt;margin-top:48.1pt;width:561pt;height:696pt;z-index:-251642880;visibility:visible;mso-wrap-style:square;mso-width-percent:0;mso-height-percent:0;mso-wrap-distance-left:0;mso-wrap-distance-top:0;mso-wrap-distance-right:0;mso-wrap-distance-bottom:0;mso-position-horizontal:right;mso-position-horizontal-relative:margin;mso-position-vertical:absolute;mso-position-vertical-relative:margin;mso-width-percent:0;mso-height-percent:0;mso-width-relative:margin;mso-height-relative:margin;v-text-anchor:top" coordsize="7043420,101752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" adj="-11796480,,5400" path="m7043420,l,,,10175240r7043420,l7043420,xe" fillcolor="#ccd5eb" stroked="f">
                <v:stroke joinstyle="miter"/>
                <v:formulas/>
                <v:path arrowok="t" o:connecttype="custom" textboxrect="0,0,7043420,10175240"/>
                <v:textbox inset="0,0,0,0">
                  <w:txbxContent>
                    <w:p w14:paraId="1B03B76F" w14:textId="77777777" w:rsidR="000E106D" w:rsidRPr="00940D40" w:rsidRDefault="000E106D" w:rsidP="000E106D">
                      <w:pPr>
                        <w:widowControl w:val="0"/>
                        <w:autoSpaceDE w:val="0"/>
                        <w:autoSpaceDN w:val="0"/>
                        <w:ind w:left="576"/>
                        <w:rPr>
                          <w:rFonts w:ascii="Aptos" w:eastAsia="Lucida Sans" w:hAnsi="Aptos" w:cs="Lucida Sans"/>
                          <w:b/>
                          <w:bCs/>
                          <w:w w:val="90"/>
                          <w:u w:val="single"/>
                        </w:rPr>
                      </w:pPr>
                      <w:r w:rsidRPr="00940D40">
                        <w:rPr>
                          <w:rFonts w:ascii="Aptos" w:eastAsia="Lucida Sans" w:hAnsi="Aptos" w:cs="Lucida Sans"/>
                          <w:b/>
                          <w:bCs/>
                          <w:w w:val="90"/>
                          <w:u w:val="single"/>
                        </w:rPr>
                        <w:t>Particulars of Claim</w:t>
                      </w:r>
                    </w:p>
                    <w:p w14:paraId="78A0D6CB" w14:textId="77777777" w:rsidR="000E106D" w:rsidRDefault="00000000" w:rsidP="000E106D">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369843593"/>
                          <w14:checkbox>
                            <w14:checked w14:val="0"/>
                            <w14:checkedState w14:val="2612" w14:font="MS Gothic"/>
                            <w14:uncheckedState w14:val="2610" w14:font="MS Gothic"/>
                          </w14:checkbox>
                        </w:sdtPr>
                        <w:sdtContent>
                          <w:r w:rsidR="000E106D" w:rsidRPr="00AB0151">
                            <w:rPr>
                              <w:rFonts w:ascii="MS Gothic" w:eastAsia="MS Gothic" w:hAnsi="MS Gothic" w:cs="Lucida Sans" w:hint="eastAsia"/>
                              <w:spacing w:val="-5"/>
                              <w:shd w:val="clear" w:color="auto" w:fill="D9E2F3" w:themeFill="accent1" w:themeFillTint="33"/>
                            </w:rPr>
                            <w:t>☐</w:t>
                          </w:r>
                        </w:sdtContent>
                      </w:sdt>
                      <w:r w:rsidR="000E106D" w:rsidRPr="00291705">
                        <w:rPr>
                          <w:rFonts w:ascii="Aptos" w:eastAsia="Lucida Sans" w:hAnsi="Aptos" w:cs="Lucida Sans"/>
                          <w:spacing w:val="-5"/>
                        </w:rPr>
                        <w:t>Attached</w:t>
                      </w:r>
                    </w:p>
                    <w:p w14:paraId="4D5D0FCC" w14:textId="77777777" w:rsidR="000E106D" w:rsidRDefault="00000000" w:rsidP="000E106D">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588508056"/>
                          <w14:checkbox>
                            <w14:checked w14:val="1"/>
                            <w14:checkedState w14:val="2612" w14:font="MS Gothic"/>
                            <w14:uncheckedState w14:val="2610" w14:font="MS Gothic"/>
                          </w14:checkbox>
                        </w:sdtPr>
                        <w:sdtContent>
                          <w:r w:rsidR="000E106D">
                            <w:rPr>
                              <w:rFonts w:ascii="MS Gothic" w:eastAsia="MS Gothic" w:hAnsi="MS Gothic" w:cs="Lucida Sans" w:hint="eastAsia"/>
                              <w:spacing w:val="-5"/>
                              <w:shd w:val="clear" w:color="auto" w:fill="D9E2F3" w:themeFill="accent1" w:themeFillTint="33"/>
                            </w:rPr>
                            <w:t>☒</w:t>
                          </w:r>
                        </w:sdtContent>
                      </w:sdt>
                      <w:r w:rsidR="000E106D" w:rsidRPr="00411AFD">
                        <w:rPr>
                          <w:rFonts w:ascii="Aptos" w:eastAsia="Lucida Sans" w:hAnsi="Aptos" w:cs="Lucida Sans"/>
                          <w:spacing w:val="-5"/>
                        </w:rPr>
                        <w:t>To Follow</w:t>
                      </w:r>
                    </w:p>
                    <w:p w14:paraId="0633EE3D" w14:textId="77777777" w:rsidR="000E106D" w:rsidRDefault="000E106D" w:rsidP="000E106D">
                      <w:pPr>
                        <w:jc w:val="center"/>
                      </w:pPr>
                    </w:p>
                  </w:txbxContent>
                </v:textbox>
                <w10:wrap anchorx="margin" anchory="margin"/>
              </v:shape>
            </w:pict>
          </mc:Fallback>
        </mc:AlternateContent>
      </w:r>
    </w:p>
    <w:p w14:paraId="31C12724" w14:textId="77777777" w:rsidR="000E106D" w:rsidRPr="0017063C" w:rsidRDefault="000E106D" w:rsidP="000E106D">
      <w:pPr>
        <w:widowControl w:val="0"/>
        <w:autoSpaceDE w:val="0"/>
        <w:autoSpaceDN w:val="0"/>
        <w:rPr>
          <w:rFonts w:ascii="Aptos" w:eastAsia="Lucida Sans" w:hAnsi="Aptos" w:cs="Lucida Sans"/>
        </w:rPr>
      </w:pPr>
    </w:p>
    <w:p w14:paraId="5A076712" w14:textId="77777777" w:rsidR="000E106D" w:rsidRPr="0017063C" w:rsidRDefault="000E106D" w:rsidP="000E106D">
      <w:pPr>
        <w:widowControl w:val="0"/>
        <w:autoSpaceDE w:val="0"/>
        <w:autoSpaceDN w:val="0"/>
        <w:rPr>
          <w:rFonts w:ascii="Aptos" w:eastAsia="Lucida Sans" w:hAnsi="Aptos" w:cs="Lucida Sans"/>
        </w:rPr>
      </w:pPr>
    </w:p>
    <w:p w14:paraId="6909F2F5" w14:textId="77777777" w:rsidR="000E106D" w:rsidRPr="0017063C" w:rsidRDefault="000E106D" w:rsidP="000E106D">
      <w:pPr>
        <w:widowControl w:val="0"/>
        <w:autoSpaceDE w:val="0"/>
        <w:autoSpaceDN w:val="0"/>
        <w:spacing w:before="4"/>
        <w:rPr>
          <w:rFonts w:ascii="Aptos" w:eastAsia="Lucida Sans" w:hAnsi="Aptos" w:cs="Lucida Sans"/>
        </w:rPr>
      </w:pPr>
    </w:p>
    <w:p w14:paraId="3DBA7D8A" w14:textId="77777777" w:rsidR="000E106D" w:rsidRPr="0017063C" w:rsidRDefault="000E106D" w:rsidP="000E106D">
      <w:pPr>
        <w:widowControl w:val="0"/>
        <w:autoSpaceDE w:val="0"/>
        <w:autoSpaceDN w:val="0"/>
        <w:spacing w:before="1"/>
        <w:ind w:right="1111"/>
        <w:rPr>
          <w:rFonts w:ascii="Aptos" w:eastAsia="Lucida Sans" w:hAnsi="Aptos" w:cs="Lucida Sans"/>
          <w:w w:val="90"/>
        </w:rPr>
      </w:pPr>
    </w:p>
    <w:p w14:paraId="366EFD7C" w14:textId="77777777" w:rsidR="000E106D" w:rsidRPr="0017063C" w:rsidRDefault="000E106D" w:rsidP="000E106D">
      <w:pPr>
        <w:widowControl w:val="0"/>
        <w:autoSpaceDE w:val="0"/>
        <w:autoSpaceDN w:val="0"/>
        <w:spacing w:before="1"/>
        <w:ind w:right="1111"/>
        <w:rPr>
          <w:rFonts w:ascii="Aptos" w:eastAsia="Lucida Sans" w:hAnsi="Aptos" w:cs="Lucida Sans"/>
          <w:w w:val="90"/>
        </w:rPr>
      </w:pPr>
    </w:p>
    <w:p w14:paraId="5AFF5C88" w14:textId="77777777" w:rsidR="000E106D" w:rsidRPr="0017063C" w:rsidRDefault="000E106D" w:rsidP="000E106D">
      <w:pPr>
        <w:widowControl w:val="0"/>
        <w:autoSpaceDE w:val="0"/>
        <w:autoSpaceDN w:val="0"/>
        <w:spacing w:before="1"/>
        <w:ind w:right="1111"/>
        <w:rPr>
          <w:rFonts w:ascii="Aptos" w:eastAsia="Lucida Sans" w:hAnsi="Aptos" w:cs="Lucida Sans"/>
          <w:w w:val="90"/>
        </w:rPr>
      </w:pPr>
    </w:p>
    <w:p w14:paraId="118DA91F" w14:textId="77777777" w:rsidR="000E106D" w:rsidRPr="0017063C" w:rsidRDefault="000E106D" w:rsidP="000E106D">
      <w:pPr>
        <w:widowControl w:val="0"/>
        <w:autoSpaceDE w:val="0"/>
        <w:autoSpaceDN w:val="0"/>
        <w:spacing w:before="1"/>
        <w:ind w:left="1469" w:right="1111" w:hanging="851"/>
        <w:rPr>
          <w:rFonts w:ascii="Aptos" w:eastAsia="Lucida Sans" w:hAnsi="Aptos" w:cs="Lucida Sans"/>
          <w:w w:val="90"/>
        </w:rPr>
      </w:pPr>
    </w:p>
    <w:p w14:paraId="029DCA54" w14:textId="77777777" w:rsidR="000E106D" w:rsidRPr="0017063C" w:rsidRDefault="000E106D" w:rsidP="000E106D">
      <w:pPr>
        <w:widowControl w:val="0"/>
        <w:autoSpaceDE w:val="0"/>
        <w:autoSpaceDN w:val="0"/>
        <w:rPr>
          <w:rFonts w:ascii="Aptos" w:eastAsia="Lucida Sans" w:hAnsi="Aptos" w:cs="Lucida Sans"/>
        </w:rPr>
      </w:pPr>
      <w:r w:rsidRPr="0017063C">
        <w:rPr>
          <w:rFonts w:ascii="Aptos" w:eastAsia="Lucida Sans" w:hAnsi="Aptos" w:cs="Lucida Sans"/>
        </w:rPr>
        <w:t xml:space="preserve">            </w:t>
      </w:r>
    </w:p>
    <w:p w14:paraId="7A67B79A" w14:textId="77777777" w:rsidR="000E106D" w:rsidRPr="0017063C" w:rsidRDefault="000E106D" w:rsidP="000E106D">
      <w:pPr>
        <w:ind w:left="1440"/>
        <w:rPr>
          <w:rFonts w:ascii="Aptos" w:eastAsia="Lucida Sans" w:hAnsi="Aptos"/>
        </w:rPr>
        <w:sectPr w:rsidR="000E106D" w:rsidRPr="0017063C" w:rsidSect="000E106D">
          <w:pgSz w:w="11910" w:h="16840"/>
          <w:pgMar w:top="620" w:right="280" w:bottom="280" w:left="280" w:header="720" w:footer="720" w:gutter="0"/>
          <w:cols w:space="720"/>
        </w:sectPr>
      </w:pPr>
      <w:r w:rsidRPr="0017063C">
        <w:rPr>
          <w:rFonts w:ascii="Aptos" w:eastAsia="Lucida Sans" w:hAnsi="Aptos"/>
        </w:rPr>
        <w:t xml:space="preserve">  </w:t>
      </w:r>
    </w:p>
    <w:p w14:paraId="77FB8CE6" w14:textId="77777777"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0859515D"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78720" behindDoc="1" locked="0" layoutInCell="1" allowOverlap="1" wp14:anchorId="44F4A765" wp14:editId="78C6A714">
                <wp:simplePos x="0" y="0"/>
                <wp:positionH relativeFrom="page">
                  <wp:posOffset>252729</wp:posOffset>
                </wp:positionH>
                <wp:positionV relativeFrom="paragraph">
                  <wp:posOffset>44144</wp:posOffset>
                </wp:positionV>
                <wp:extent cx="7055484" cy="1270"/>
                <wp:effectExtent l="0" t="0" r="0" b="0"/>
                <wp:wrapTopAndBottom/>
                <wp:docPr id="70360050"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1CCBE1" id="Graphic 16" o:spid="_x0000_s1026" style="position:absolute;margin-left:19.9pt;margin-top:3.5pt;width:555.5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65930F5C"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pPr w:leftFromText="180" w:rightFromText="180" w:vertAnchor="text" w:horzAnchor="margin" w:tblpXSpec="right" w:tblpY="216"/>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1A66227A" w14:textId="77777777" w:rsidTr="008265B3">
        <w:trPr>
          <w:trHeight w:val="386"/>
        </w:trPr>
        <w:tc>
          <w:tcPr>
            <w:tcW w:w="1814" w:type="dxa"/>
            <w:shd w:val="clear" w:color="auto" w:fill="FFFFFF"/>
          </w:tcPr>
          <w:p w14:paraId="55C12D90"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6EFDD1CA" w14:textId="77777777" w:rsidR="000E106D" w:rsidRPr="0017063C" w:rsidRDefault="000E106D" w:rsidP="008265B3">
            <w:pPr>
              <w:widowControl w:val="0"/>
              <w:autoSpaceDE w:val="0"/>
              <w:autoSpaceDN w:val="0"/>
              <w:rPr>
                <w:rFonts w:ascii="Aptos" w:eastAsia="Lucida Sans" w:hAnsi="Aptos" w:cs="Lucida Sans"/>
              </w:rPr>
            </w:pPr>
          </w:p>
        </w:tc>
      </w:tr>
    </w:tbl>
    <w:p w14:paraId="5B4571F8" w14:textId="77777777" w:rsidR="000E106D" w:rsidRPr="0017063C" w:rsidRDefault="000E106D" w:rsidP="000E106D">
      <w:pPr>
        <w:widowControl w:val="0"/>
        <w:autoSpaceDE w:val="0"/>
        <w:autoSpaceDN w:val="0"/>
        <w:rPr>
          <w:rFonts w:ascii="Aptos" w:eastAsia="Lucida Sans" w:hAnsi="Aptos" w:cs="Lucida Sans"/>
        </w:rPr>
      </w:pPr>
    </w:p>
    <w:p w14:paraId="12321428" w14:textId="77777777" w:rsidR="000E106D" w:rsidRPr="0017063C" w:rsidRDefault="000E106D" w:rsidP="000E106D">
      <w:pPr>
        <w:widowControl w:val="0"/>
        <w:autoSpaceDE w:val="0"/>
        <w:autoSpaceDN w:val="0"/>
        <w:spacing w:before="244" w:line="244" w:lineRule="auto"/>
        <w:ind w:left="616" w:right="1835"/>
        <w:rPr>
          <w:rFonts w:ascii="Aptos" w:eastAsia="Lucida Sans" w:hAnsi="Aptos" w:cs="Lucida Sans"/>
          <w:w w:val="90"/>
        </w:rPr>
      </w:pPr>
    </w:p>
    <w:p w14:paraId="263C0CF0" w14:textId="77777777" w:rsidR="000E106D" w:rsidRPr="0017063C" w:rsidRDefault="000E106D" w:rsidP="000E106D">
      <w:pPr>
        <w:widowControl w:val="0"/>
        <w:autoSpaceDE w:val="0"/>
        <w:autoSpaceDN w:val="0"/>
        <w:spacing w:before="244" w:line="244" w:lineRule="auto"/>
        <w:ind w:right="1835"/>
        <w:rPr>
          <w:rFonts w:ascii="Aptos" w:eastAsia="Lucida Sans" w:hAnsi="Aptos" w:cs="Lucida Sans"/>
        </w:rPr>
      </w:pPr>
      <w:r w:rsidRPr="0017063C">
        <w:rPr>
          <w:rFonts w:ascii="Aptos" w:eastAsia="Lucida Sans" w:hAnsi="Aptos" w:cs="Lucida Sans"/>
          <w:noProof/>
        </w:rPr>
        <mc:AlternateContent>
          <mc:Choice Requires="wps">
            <w:drawing>
              <wp:anchor distT="0" distB="0" distL="114300" distR="114300" simplePos="0" relativeHeight="251677696" behindDoc="1" locked="0" layoutInCell="1" allowOverlap="1" wp14:anchorId="78049EDA" wp14:editId="644F034F">
                <wp:simplePos x="0" y="0"/>
                <wp:positionH relativeFrom="column">
                  <wp:posOffset>241300</wp:posOffset>
                </wp:positionH>
                <wp:positionV relativeFrom="paragraph">
                  <wp:posOffset>74930</wp:posOffset>
                </wp:positionV>
                <wp:extent cx="6810375" cy="8067675"/>
                <wp:effectExtent l="0" t="0" r="9525" b="9525"/>
                <wp:wrapNone/>
                <wp:docPr id="709841388" name="Graphic 19"/>
                <wp:cNvGraphicFramePr/>
                <a:graphic xmlns:a="http://schemas.openxmlformats.org/drawingml/2006/main">
                  <a:graphicData uri="http://schemas.microsoft.com/office/word/2010/wordprocessingShape">
                    <wps:wsp>
                      <wps:cNvSpPr/>
                      <wps:spPr>
                        <a:xfrm>
                          <a:off x="0" y="0"/>
                          <a:ext cx="6810375" cy="8067675"/>
                        </a:xfrm>
                        <a:custGeom>
                          <a:avLst/>
                          <a:gdLst/>
                          <a:ahLst/>
                          <a:cxnLst/>
                          <a:rect l="l" t="t" r="r" b="b"/>
                          <a:pathLst>
                            <a:path w="6626225" h="9225280">
                              <a:moveTo>
                                <a:pt x="6626225" y="0"/>
                              </a:moveTo>
                              <a:lnTo>
                                <a:pt x="0" y="0"/>
                              </a:lnTo>
                              <a:lnTo>
                                <a:pt x="0" y="9225089"/>
                              </a:lnTo>
                              <a:lnTo>
                                <a:pt x="6626225" y="9225089"/>
                              </a:lnTo>
                              <a:lnTo>
                                <a:pt x="6626225" y="0"/>
                              </a:lnTo>
                              <a:close/>
                            </a:path>
                          </a:pathLst>
                        </a:custGeom>
                        <a:solidFill>
                          <a:srgbClr val="FFFFFF"/>
                        </a:solidFill>
                      </wps:spPr>
                      <wps:txbx>
                        <w:txbxContent>
                          <w:p w14:paraId="11474792" w14:textId="77777777" w:rsidR="000E106D" w:rsidRPr="00291705" w:rsidRDefault="000E106D" w:rsidP="000E106D">
                            <w:pPr>
                              <w:widowControl w:val="0"/>
                              <w:autoSpaceDE w:val="0"/>
                              <w:autoSpaceDN w:val="0"/>
                              <w:spacing w:before="87" w:line="244" w:lineRule="auto"/>
                              <w:ind w:left="5760" w:right="285"/>
                              <w:rPr>
                                <w:rFonts w:ascii="Aptos" w:eastAsia="Lucida Sans" w:hAnsi="Aptos" w:cs="Lucida Sans"/>
                              </w:rPr>
                            </w:pPr>
                            <w:r w:rsidRPr="00291705">
                              <w:rPr>
                                <w:rFonts w:ascii="Aptos" w:eastAsia="Lucida Sans" w:hAnsi="Aptos" w:cs="Lucida Sans"/>
                                <w:b/>
                                <w:w w:val="90"/>
                              </w:rPr>
                              <w:t xml:space="preserve">Note: </w:t>
                            </w:r>
                            <w:r w:rsidRPr="00291705">
                              <w:rPr>
                                <w:rFonts w:ascii="Aptos" w:eastAsia="Lucida Sans" w:hAnsi="Aptos" w:cs="Lucida Sans"/>
                                <w:w w:val="90"/>
                              </w:rPr>
                              <w:t>you are reminded</w:t>
                            </w:r>
                            <w:r w:rsidRPr="00291705">
                              <w:rPr>
                                <w:rFonts w:ascii="Aptos" w:eastAsia="Lucida Sans" w:hAnsi="Aptos" w:cs="Lucida Sans"/>
                                <w:spacing w:val="-2"/>
                                <w:w w:val="90"/>
                              </w:rPr>
                              <w:t xml:space="preserve"> </w:t>
                            </w:r>
                            <w:r w:rsidRPr="00291705">
                              <w:rPr>
                                <w:rFonts w:ascii="Aptos" w:eastAsia="Lucida Sans" w:hAnsi="Aptos" w:cs="Lucida Sans"/>
                                <w:w w:val="90"/>
                              </w:rPr>
                              <w:t xml:space="preserve">that </w:t>
                            </w:r>
                            <w:r w:rsidRPr="00291705">
                              <w:rPr>
                                <w:rFonts w:ascii="Aptos" w:eastAsia="Lucida Sans" w:hAnsi="Aptos" w:cs="Lucida Sans"/>
                              </w:rPr>
                              <w:t>a</w:t>
                            </w:r>
                            <w:r w:rsidRPr="00291705">
                              <w:rPr>
                                <w:rFonts w:ascii="Aptos" w:eastAsia="Lucida Sans" w:hAnsi="Aptos" w:cs="Lucida Sans"/>
                                <w:spacing w:val="-18"/>
                              </w:rPr>
                              <w:t xml:space="preserve"> </w:t>
                            </w:r>
                            <w:r w:rsidRPr="00291705">
                              <w:rPr>
                                <w:rFonts w:ascii="Aptos" w:eastAsia="Lucida Sans" w:hAnsi="Aptos" w:cs="Lucida Sans"/>
                              </w:rPr>
                              <w:t>copy</w:t>
                            </w:r>
                            <w:r w:rsidRPr="00291705">
                              <w:rPr>
                                <w:rFonts w:ascii="Aptos" w:eastAsia="Lucida Sans" w:hAnsi="Aptos" w:cs="Lucida Sans"/>
                                <w:spacing w:val="-17"/>
                              </w:rPr>
                              <w:t xml:space="preserve"> </w:t>
                            </w:r>
                            <w:r w:rsidRPr="00291705">
                              <w:rPr>
                                <w:rFonts w:ascii="Aptos" w:eastAsia="Lucida Sans" w:hAnsi="Aptos" w:cs="Lucida Sans"/>
                              </w:rPr>
                              <w:t>of</w:t>
                            </w:r>
                            <w:r w:rsidRPr="00291705">
                              <w:rPr>
                                <w:rFonts w:ascii="Aptos" w:eastAsia="Lucida Sans" w:hAnsi="Aptos" w:cs="Lucida Sans"/>
                                <w:spacing w:val="-21"/>
                              </w:rPr>
                              <w:t xml:space="preserve"> </w:t>
                            </w:r>
                            <w:r w:rsidRPr="00291705">
                              <w:rPr>
                                <w:rFonts w:ascii="Aptos" w:eastAsia="Lucida Sans" w:hAnsi="Aptos" w:cs="Lucida Sans"/>
                              </w:rPr>
                              <w:t>this</w:t>
                            </w:r>
                            <w:r w:rsidRPr="00291705">
                              <w:rPr>
                                <w:rFonts w:ascii="Aptos" w:eastAsia="Lucida Sans" w:hAnsi="Aptos" w:cs="Lucida Sans"/>
                                <w:spacing w:val="-18"/>
                              </w:rPr>
                              <w:t xml:space="preserve"> </w:t>
                            </w:r>
                            <w:r w:rsidRPr="00291705">
                              <w:rPr>
                                <w:rFonts w:ascii="Aptos" w:eastAsia="Lucida Sans" w:hAnsi="Aptos" w:cs="Lucida Sans"/>
                              </w:rPr>
                              <w:t>claim</w:t>
                            </w:r>
                            <w:r w:rsidRPr="00291705">
                              <w:rPr>
                                <w:rFonts w:ascii="Aptos" w:eastAsia="Lucida Sans" w:hAnsi="Aptos" w:cs="Lucida Sans"/>
                                <w:spacing w:val="-17"/>
                              </w:rPr>
                              <w:t xml:space="preserve"> </w:t>
                            </w:r>
                            <w:r w:rsidRPr="00291705">
                              <w:rPr>
                                <w:rFonts w:ascii="Aptos" w:eastAsia="Lucida Sans" w:hAnsi="Aptos" w:cs="Lucida Sans"/>
                              </w:rPr>
                              <w:t>form must</w:t>
                            </w:r>
                            <w:r w:rsidRPr="00291705">
                              <w:rPr>
                                <w:rFonts w:ascii="Aptos" w:eastAsia="Lucida Sans" w:hAnsi="Aptos" w:cs="Lucida Sans"/>
                                <w:spacing w:val="-13"/>
                              </w:rPr>
                              <w:t xml:space="preserve"> </w:t>
                            </w:r>
                            <w:r w:rsidRPr="00291705">
                              <w:rPr>
                                <w:rFonts w:ascii="Aptos" w:eastAsia="Lucida Sans" w:hAnsi="Aptos" w:cs="Lucida Sans"/>
                              </w:rPr>
                              <w:t>be</w:t>
                            </w:r>
                            <w:r w:rsidRPr="00291705">
                              <w:rPr>
                                <w:rFonts w:ascii="Aptos" w:eastAsia="Lucida Sans" w:hAnsi="Aptos" w:cs="Lucida Sans"/>
                                <w:spacing w:val="-13"/>
                              </w:rPr>
                              <w:t xml:space="preserve"> </w:t>
                            </w:r>
                            <w:r w:rsidRPr="00291705">
                              <w:rPr>
                                <w:rFonts w:ascii="Aptos" w:eastAsia="Lucida Sans" w:hAnsi="Aptos" w:cs="Lucida Sans"/>
                              </w:rPr>
                              <w:t>served</w:t>
                            </w:r>
                            <w:r w:rsidRPr="00291705">
                              <w:rPr>
                                <w:rFonts w:ascii="Aptos" w:eastAsia="Lucida Sans" w:hAnsi="Aptos" w:cs="Lucida Sans"/>
                                <w:spacing w:val="-13"/>
                              </w:rPr>
                              <w:t xml:space="preserve"> </w:t>
                            </w:r>
                            <w:r w:rsidRPr="00291705">
                              <w:rPr>
                                <w:rFonts w:ascii="Aptos" w:eastAsia="Lucida Sans" w:hAnsi="Aptos" w:cs="Lucida Sans"/>
                              </w:rPr>
                              <w:t>on</w:t>
                            </w:r>
                            <w:r w:rsidRPr="00291705">
                              <w:rPr>
                                <w:rFonts w:ascii="Aptos" w:eastAsia="Lucida Sans" w:hAnsi="Aptos" w:cs="Lucida Sans"/>
                                <w:spacing w:val="-13"/>
                              </w:rPr>
                              <w:t xml:space="preserve"> </w:t>
                            </w:r>
                            <w:r w:rsidRPr="00291705">
                              <w:rPr>
                                <w:rFonts w:ascii="Aptos" w:eastAsia="Lucida Sans" w:hAnsi="Aptos" w:cs="Lucida Sans"/>
                              </w:rPr>
                              <w:t>all</w:t>
                            </w:r>
                            <w:r>
                              <w:rPr>
                                <w:rFonts w:ascii="Aptos" w:eastAsia="Lucida Sans" w:hAnsi="Aptos" w:cs="Lucida Sans"/>
                              </w:rPr>
                              <w:t xml:space="preserve"> </w:t>
                            </w:r>
                            <w:r w:rsidRPr="00291705">
                              <w:rPr>
                                <w:rFonts w:ascii="Aptos" w:eastAsia="Lucida Sans" w:hAnsi="Aptos" w:cs="Lucida Sans"/>
                                <w:w w:val="90"/>
                              </w:rPr>
                              <w:t>other</w:t>
                            </w:r>
                            <w:r w:rsidRPr="00291705">
                              <w:rPr>
                                <w:rFonts w:ascii="Aptos" w:eastAsia="Lucida Sans" w:hAnsi="Aptos" w:cs="Lucida Sans"/>
                                <w:spacing w:val="-2"/>
                                <w:w w:val="95"/>
                              </w:rPr>
                              <w:t xml:space="preserve"> parties.</w:t>
                            </w:r>
                          </w:p>
                          <w:p w14:paraId="7691625C" w14:textId="77777777" w:rsidR="000E106D" w:rsidRPr="00291705" w:rsidRDefault="000E106D" w:rsidP="000E106D">
                            <w:pPr>
                              <w:widowControl w:val="0"/>
                              <w:autoSpaceDE w:val="0"/>
                              <w:autoSpaceDN w:val="0"/>
                              <w:spacing w:before="68" w:line="254" w:lineRule="auto"/>
                              <w:ind w:left="825" w:right="3354" w:hanging="1"/>
                              <w:rPr>
                                <w:rFonts w:ascii="Aptos" w:eastAsia="Lucida Sans" w:hAnsi="Aptos" w:cs="Lucida Sans"/>
                              </w:rPr>
                            </w:pPr>
                            <w:r w:rsidRPr="00291705">
                              <w:rPr>
                                <w:rFonts w:ascii="Aptos" w:eastAsia="Lucida Sans" w:hAnsi="Aptos" w:cs="Lucida Sans"/>
                                <w:w w:val="90"/>
                              </w:rPr>
                              <w:t xml:space="preserve">Claimant’s or claimant’s legal representative’s address to which </w:t>
                            </w:r>
                            <w:r w:rsidRPr="00291705">
                              <w:rPr>
                                <w:rFonts w:ascii="Aptos" w:eastAsia="Lucida Sans" w:hAnsi="Aptos" w:cs="Lucida Sans"/>
                                <w:spacing w:val="-2"/>
                              </w:rPr>
                              <w:t>documents</w:t>
                            </w:r>
                            <w:r w:rsidRPr="00291705">
                              <w:rPr>
                                <w:rFonts w:ascii="Aptos" w:eastAsia="Lucida Sans" w:hAnsi="Aptos" w:cs="Lucida Sans"/>
                                <w:spacing w:val="-17"/>
                              </w:rPr>
                              <w:t xml:space="preserve"> </w:t>
                            </w:r>
                            <w:r w:rsidRPr="00291705">
                              <w:rPr>
                                <w:rFonts w:ascii="Aptos" w:eastAsia="Lucida Sans" w:hAnsi="Aptos" w:cs="Lucida Sans"/>
                                <w:spacing w:val="-2"/>
                              </w:rPr>
                              <w:t>should</w:t>
                            </w:r>
                            <w:r w:rsidRPr="00291705">
                              <w:rPr>
                                <w:rFonts w:ascii="Aptos" w:eastAsia="Lucida Sans" w:hAnsi="Aptos" w:cs="Lucida Sans"/>
                                <w:spacing w:val="-17"/>
                              </w:rPr>
                              <w:t xml:space="preserve"> </w:t>
                            </w:r>
                            <w:r w:rsidRPr="00291705">
                              <w:rPr>
                                <w:rFonts w:ascii="Aptos" w:eastAsia="Lucida Sans" w:hAnsi="Aptos" w:cs="Lucida Sans"/>
                                <w:spacing w:val="-2"/>
                              </w:rPr>
                              <w:t>be</w:t>
                            </w:r>
                            <w:r w:rsidRPr="00291705">
                              <w:rPr>
                                <w:rFonts w:ascii="Aptos" w:eastAsia="Lucida Sans" w:hAnsi="Aptos" w:cs="Lucida Sans"/>
                                <w:spacing w:val="-17"/>
                              </w:rPr>
                              <w:t xml:space="preserve"> </w:t>
                            </w:r>
                            <w:r w:rsidRPr="00291705">
                              <w:rPr>
                                <w:rFonts w:ascii="Aptos" w:eastAsia="Lucida Sans" w:hAnsi="Aptos" w:cs="Lucida Sans"/>
                                <w:spacing w:val="-2"/>
                              </w:rPr>
                              <w:t>sent.</w:t>
                            </w:r>
                          </w:p>
                          <w:p w14:paraId="427757B6" w14:textId="77777777" w:rsidR="000E106D" w:rsidRPr="00291705" w:rsidRDefault="000E106D" w:rsidP="000E106D">
                            <w:pPr>
                              <w:widowControl w:val="0"/>
                              <w:autoSpaceDE w:val="0"/>
                              <w:autoSpaceDN w:val="0"/>
                              <w:spacing w:before="1"/>
                              <w:ind w:left="825"/>
                              <w:rPr>
                                <w:rFonts w:ascii="Aptos" w:eastAsia="Lucida Sans" w:hAnsi="Aptos" w:cs="Lucida Sans"/>
                                <w:w w:val="90"/>
                              </w:rPr>
                            </w:pPr>
                          </w:p>
                          <w:p w14:paraId="776CB75B" w14:textId="77777777" w:rsidR="000E106D" w:rsidRPr="00291705" w:rsidRDefault="000E106D" w:rsidP="000E106D">
                            <w:pPr>
                              <w:widowControl w:val="0"/>
                              <w:autoSpaceDE w:val="0"/>
                              <w:autoSpaceDN w:val="0"/>
                              <w:spacing w:before="1"/>
                              <w:ind w:left="825"/>
                              <w:rPr>
                                <w:rFonts w:ascii="Aptos" w:eastAsia="Lucida Sans" w:hAnsi="Aptos" w:cs="Lucida Sans"/>
                                <w:spacing w:val="-2"/>
                                <w:w w:val="90"/>
                              </w:rPr>
                            </w:pPr>
                            <w:r w:rsidRPr="00291705">
                              <w:rPr>
                                <w:rFonts w:ascii="Aptos" w:eastAsia="Lucida Sans" w:hAnsi="Aptos" w:cs="Lucida Sans"/>
                                <w:w w:val="90"/>
                              </w:rPr>
                              <w:t>Building</w:t>
                            </w:r>
                            <w:r w:rsidRPr="00291705">
                              <w:rPr>
                                <w:rFonts w:ascii="Aptos" w:eastAsia="Lucida Sans" w:hAnsi="Aptos" w:cs="Lucida Sans"/>
                                <w:spacing w:val="-6"/>
                              </w:rPr>
                              <w:t xml:space="preserve"> </w:t>
                            </w:r>
                            <w:r w:rsidRPr="00291705">
                              <w:rPr>
                                <w:rFonts w:ascii="Aptos" w:eastAsia="Lucida Sans" w:hAnsi="Aptos" w:cs="Lucida Sans"/>
                                <w:w w:val="90"/>
                              </w:rPr>
                              <w:t>and</w:t>
                            </w:r>
                            <w:r w:rsidRPr="00291705">
                              <w:rPr>
                                <w:rFonts w:ascii="Aptos" w:eastAsia="Lucida Sans" w:hAnsi="Aptos" w:cs="Lucida Sans"/>
                                <w:spacing w:val="-6"/>
                              </w:rPr>
                              <w:t xml:space="preserve"> </w:t>
                            </w:r>
                            <w:r w:rsidRPr="00291705">
                              <w:rPr>
                                <w:rFonts w:ascii="Aptos" w:eastAsia="Lucida Sans" w:hAnsi="Aptos" w:cs="Lucida Sans"/>
                                <w:spacing w:val="-2"/>
                                <w:w w:val="90"/>
                              </w:rPr>
                              <w:t>street</w:t>
                            </w:r>
                          </w:p>
                          <w:tbl>
                            <w:tblPr>
                              <w:tblStyle w:val="TableGrid2"/>
                              <w:tblW w:w="0" w:type="auto"/>
                              <w:tblInd w:w="825" w:type="dxa"/>
                              <w:shd w:val="clear" w:color="auto" w:fill="DBE5F1"/>
                              <w:tblLook w:val="04A0" w:firstRow="1" w:lastRow="0" w:firstColumn="1" w:lastColumn="0" w:noHBand="0" w:noVBand="1"/>
                            </w:tblPr>
                            <w:tblGrid>
                              <w:gridCol w:w="7363"/>
                            </w:tblGrid>
                            <w:tr w:rsidR="000E106D" w:rsidRPr="00291705" w14:paraId="78D15DA2" w14:textId="77777777" w:rsidTr="008265B3">
                              <w:trPr>
                                <w:trHeight w:val="567"/>
                              </w:trPr>
                              <w:tc>
                                <w:tcPr>
                                  <w:tcW w:w="7363" w:type="dxa"/>
                                  <w:shd w:val="clear" w:color="auto" w:fill="DBE5F1"/>
                                </w:tcPr>
                                <w:p w14:paraId="20C320E3" w14:textId="77777777" w:rsidR="000E106D" w:rsidRPr="00291705" w:rsidRDefault="000E106D" w:rsidP="00C80782">
                                  <w:pPr>
                                    <w:spacing w:before="1"/>
                                    <w:rPr>
                                      <w:rFonts w:ascii="Aptos" w:eastAsia="Lucida Sans" w:hAnsi="Aptos" w:cs="Lucida Sans"/>
                                    </w:rPr>
                                  </w:pPr>
                                </w:p>
                              </w:tc>
                            </w:tr>
                          </w:tbl>
                          <w:p w14:paraId="13020066" w14:textId="77777777" w:rsidR="000E106D" w:rsidRPr="00291705" w:rsidRDefault="000E106D" w:rsidP="000E106D">
                            <w:pPr>
                              <w:widowControl w:val="0"/>
                              <w:autoSpaceDE w:val="0"/>
                              <w:autoSpaceDN w:val="0"/>
                              <w:spacing w:before="150" w:after="42"/>
                              <w:ind w:left="720"/>
                              <w:rPr>
                                <w:rFonts w:ascii="Aptos" w:eastAsia="Lucida Sans" w:hAnsi="Aptos" w:cs="Lucida Sans"/>
                                <w:spacing w:val="-2"/>
                                <w:w w:val="90"/>
                              </w:rPr>
                            </w:pPr>
                            <w:r w:rsidRPr="00291705">
                              <w:rPr>
                                <w:rFonts w:ascii="Aptos" w:eastAsia="Lucida Sans" w:hAnsi="Aptos" w:cs="Lucida Sans"/>
                                <w:w w:val="90"/>
                              </w:rPr>
                              <w:t>Second</w:t>
                            </w:r>
                            <w:r w:rsidRPr="00291705">
                              <w:rPr>
                                <w:rFonts w:ascii="Aptos" w:eastAsia="Lucida Sans" w:hAnsi="Aptos" w:cs="Lucida Sans"/>
                                <w:spacing w:val="3"/>
                              </w:rPr>
                              <w:t xml:space="preserve"> </w:t>
                            </w:r>
                            <w:r w:rsidRPr="00291705">
                              <w:rPr>
                                <w:rFonts w:ascii="Aptos" w:eastAsia="Lucida Sans" w:hAnsi="Aptos" w:cs="Lucida Sans"/>
                                <w:w w:val="90"/>
                              </w:rPr>
                              <w:t>line</w:t>
                            </w:r>
                            <w:r w:rsidRPr="00291705">
                              <w:rPr>
                                <w:rFonts w:ascii="Aptos" w:eastAsia="Lucida Sans" w:hAnsi="Aptos" w:cs="Lucida Sans"/>
                                <w:spacing w:val="3"/>
                              </w:rPr>
                              <w:t xml:space="preserve"> </w:t>
                            </w:r>
                            <w:r w:rsidRPr="00291705">
                              <w:rPr>
                                <w:rFonts w:ascii="Aptos" w:eastAsia="Lucida Sans" w:hAnsi="Aptos" w:cs="Lucida Sans"/>
                                <w:w w:val="90"/>
                              </w:rPr>
                              <w:t>of</w:t>
                            </w:r>
                            <w:r w:rsidRPr="00291705">
                              <w:rPr>
                                <w:rFonts w:ascii="Aptos" w:eastAsia="Lucida Sans" w:hAnsi="Aptos" w:cs="Lucida Sans"/>
                                <w:spacing w:val="-2"/>
                              </w:rPr>
                              <w:t xml:space="preserve"> </w:t>
                            </w:r>
                            <w:r w:rsidRPr="00291705">
                              <w:rPr>
                                <w:rFonts w:ascii="Aptos" w:eastAsia="Lucida Sans" w:hAnsi="Aptos" w:cs="Lucida Sans"/>
                                <w:spacing w:val="-2"/>
                                <w:w w:val="90"/>
                              </w:rPr>
                              <w:t>address</w:t>
                            </w:r>
                          </w:p>
                          <w:tbl>
                            <w:tblPr>
                              <w:tblStyle w:val="TableGrid2"/>
                              <w:tblW w:w="0" w:type="auto"/>
                              <w:tblInd w:w="825" w:type="dxa"/>
                              <w:shd w:val="clear" w:color="auto" w:fill="DBE5F1"/>
                              <w:tblLook w:val="04A0" w:firstRow="1" w:lastRow="0" w:firstColumn="1" w:lastColumn="0" w:noHBand="0" w:noVBand="1"/>
                            </w:tblPr>
                            <w:tblGrid>
                              <w:gridCol w:w="7363"/>
                            </w:tblGrid>
                            <w:tr w:rsidR="000E106D" w:rsidRPr="00291705" w14:paraId="0148CA77" w14:textId="77777777" w:rsidTr="008265B3">
                              <w:trPr>
                                <w:trHeight w:val="567"/>
                              </w:trPr>
                              <w:tc>
                                <w:tcPr>
                                  <w:tcW w:w="7363" w:type="dxa"/>
                                  <w:shd w:val="clear" w:color="auto" w:fill="DBE5F1"/>
                                </w:tcPr>
                                <w:p w14:paraId="4ED5F5F0" w14:textId="77777777" w:rsidR="000E106D" w:rsidRPr="00291705" w:rsidRDefault="000E106D" w:rsidP="00C80782">
                                  <w:pPr>
                                    <w:spacing w:before="150" w:after="42"/>
                                    <w:rPr>
                                      <w:rFonts w:ascii="Aptos" w:eastAsia="Lucida Sans" w:hAnsi="Aptos" w:cs="Lucida Sans"/>
                                    </w:rPr>
                                  </w:pPr>
                                </w:p>
                              </w:tc>
                            </w:tr>
                          </w:tbl>
                          <w:p w14:paraId="608BD546" w14:textId="77777777" w:rsidR="000E106D" w:rsidRPr="00291705" w:rsidRDefault="000E106D" w:rsidP="000E106D">
                            <w:pPr>
                              <w:widowControl w:val="0"/>
                              <w:autoSpaceDE w:val="0"/>
                              <w:autoSpaceDN w:val="0"/>
                              <w:spacing w:before="116"/>
                              <w:ind w:left="720"/>
                              <w:rPr>
                                <w:rFonts w:ascii="Aptos" w:eastAsia="Lucida Sans" w:hAnsi="Aptos" w:cs="Lucida Sans"/>
                                <w:spacing w:val="-4"/>
                                <w:w w:val="85"/>
                              </w:rPr>
                            </w:pPr>
                            <w:r w:rsidRPr="00291705">
                              <w:rPr>
                                <w:rFonts w:ascii="Aptos" w:eastAsia="Lucida Sans" w:hAnsi="Aptos" w:cs="Lucida Sans"/>
                                <w:w w:val="85"/>
                              </w:rPr>
                              <w:t>Town</w:t>
                            </w:r>
                            <w:r w:rsidRPr="00291705">
                              <w:rPr>
                                <w:rFonts w:ascii="Aptos" w:eastAsia="Lucida Sans" w:hAnsi="Aptos" w:cs="Lucida Sans"/>
                                <w:spacing w:val="-7"/>
                              </w:rPr>
                              <w:t xml:space="preserve"> </w:t>
                            </w:r>
                            <w:r w:rsidRPr="00291705">
                              <w:rPr>
                                <w:rFonts w:ascii="Aptos" w:eastAsia="Lucida Sans" w:hAnsi="Aptos" w:cs="Lucida Sans"/>
                                <w:w w:val="85"/>
                              </w:rPr>
                              <w:t>or</w:t>
                            </w:r>
                            <w:r w:rsidRPr="00291705">
                              <w:rPr>
                                <w:rFonts w:ascii="Aptos" w:eastAsia="Lucida Sans" w:hAnsi="Aptos" w:cs="Lucida Sans"/>
                                <w:spacing w:val="-11"/>
                              </w:rPr>
                              <w:t xml:space="preserve"> </w:t>
                            </w:r>
                            <w:r w:rsidRPr="00291705">
                              <w:rPr>
                                <w:rFonts w:ascii="Aptos" w:eastAsia="Lucida Sans" w:hAnsi="Aptos" w:cs="Lucida Sans"/>
                                <w:spacing w:val="-4"/>
                                <w:w w:val="85"/>
                              </w:rPr>
                              <w:t>city</w:t>
                            </w:r>
                          </w:p>
                          <w:tbl>
                            <w:tblPr>
                              <w:tblStyle w:val="TableGrid2"/>
                              <w:tblW w:w="0" w:type="auto"/>
                              <w:tblInd w:w="817" w:type="dxa"/>
                              <w:shd w:val="clear" w:color="auto" w:fill="DBE5F1"/>
                              <w:tblLook w:val="04A0" w:firstRow="1" w:lastRow="0" w:firstColumn="1" w:lastColumn="0" w:noHBand="0" w:noVBand="1"/>
                            </w:tblPr>
                            <w:tblGrid>
                              <w:gridCol w:w="5245"/>
                            </w:tblGrid>
                            <w:tr w:rsidR="000E106D" w:rsidRPr="00291705" w14:paraId="635834B8" w14:textId="77777777" w:rsidTr="008265B3">
                              <w:trPr>
                                <w:trHeight w:val="567"/>
                              </w:trPr>
                              <w:tc>
                                <w:tcPr>
                                  <w:tcW w:w="5245" w:type="dxa"/>
                                  <w:shd w:val="clear" w:color="auto" w:fill="DBE5F1"/>
                                </w:tcPr>
                                <w:p w14:paraId="6F81D869" w14:textId="77777777" w:rsidR="000E106D" w:rsidRPr="00291705" w:rsidRDefault="000E106D" w:rsidP="00C80782">
                                  <w:pPr>
                                    <w:spacing w:before="116"/>
                                    <w:rPr>
                                      <w:rFonts w:ascii="Aptos" w:eastAsia="Lucida Sans" w:hAnsi="Aptos" w:cs="Lucida Sans"/>
                                    </w:rPr>
                                  </w:pPr>
                                </w:p>
                              </w:tc>
                            </w:tr>
                          </w:tbl>
                          <w:p w14:paraId="49EB6B5B" w14:textId="77777777" w:rsidR="000E106D" w:rsidRPr="00291705" w:rsidRDefault="000E106D" w:rsidP="000E106D">
                            <w:pPr>
                              <w:widowControl w:val="0"/>
                              <w:tabs>
                                <w:tab w:val="left" w:pos="9490"/>
                              </w:tabs>
                              <w:autoSpaceDE w:val="0"/>
                              <w:autoSpaceDN w:val="0"/>
                              <w:spacing w:before="164" w:after="51"/>
                              <w:ind w:left="720"/>
                              <w:rPr>
                                <w:rFonts w:ascii="Aptos" w:eastAsia="Lucida Sans" w:hAnsi="Aptos" w:cs="Lucida Sans"/>
                                <w:color w:val="474747"/>
                                <w:spacing w:val="-2"/>
                              </w:rPr>
                            </w:pPr>
                            <w:r w:rsidRPr="00291705">
                              <w:rPr>
                                <w:rFonts w:ascii="Aptos" w:eastAsia="Lucida Sans" w:hAnsi="Aptos" w:cs="Lucida Sans"/>
                                <w:w w:val="90"/>
                              </w:rPr>
                              <w:t>County</w:t>
                            </w:r>
                            <w:r w:rsidRPr="00291705">
                              <w:rPr>
                                <w:rFonts w:ascii="Aptos" w:eastAsia="Lucida Sans" w:hAnsi="Aptos" w:cs="Lucida Sans"/>
                                <w:spacing w:val="-2"/>
                              </w:rPr>
                              <w:t xml:space="preserve"> </w:t>
                            </w:r>
                            <w:r w:rsidRPr="00291705">
                              <w:rPr>
                                <w:rFonts w:ascii="Aptos" w:eastAsia="Lucida Sans" w:hAnsi="Aptos" w:cs="Lucida Sans"/>
                                <w:color w:val="474747"/>
                                <w:spacing w:val="-2"/>
                              </w:rPr>
                              <w:t>(optional)</w:t>
                            </w:r>
                          </w:p>
                          <w:tbl>
                            <w:tblPr>
                              <w:tblStyle w:val="TableGrid2"/>
                              <w:tblW w:w="0" w:type="auto"/>
                              <w:tblInd w:w="817" w:type="dxa"/>
                              <w:shd w:val="clear" w:color="auto" w:fill="DBE5F1"/>
                              <w:tblLook w:val="04A0" w:firstRow="1" w:lastRow="0" w:firstColumn="1" w:lastColumn="0" w:noHBand="0" w:noVBand="1"/>
                            </w:tblPr>
                            <w:tblGrid>
                              <w:gridCol w:w="5245"/>
                            </w:tblGrid>
                            <w:tr w:rsidR="000E106D" w:rsidRPr="00291705" w14:paraId="11A45A5B" w14:textId="77777777" w:rsidTr="008265B3">
                              <w:trPr>
                                <w:trHeight w:val="567"/>
                              </w:trPr>
                              <w:tc>
                                <w:tcPr>
                                  <w:tcW w:w="5245" w:type="dxa"/>
                                  <w:shd w:val="clear" w:color="auto" w:fill="DBE5F1"/>
                                </w:tcPr>
                                <w:p w14:paraId="67826D34" w14:textId="77777777" w:rsidR="000E106D" w:rsidRPr="00291705" w:rsidRDefault="000E106D" w:rsidP="00C80782">
                                  <w:pPr>
                                    <w:tabs>
                                      <w:tab w:val="left" w:pos="9490"/>
                                    </w:tabs>
                                    <w:spacing w:before="164" w:after="51"/>
                                    <w:rPr>
                                      <w:rFonts w:ascii="Aptos" w:eastAsia="Lucida Sans" w:hAnsi="Aptos" w:cs="Lucida Sans"/>
                                      <w:color w:val="474747"/>
                                      <w:spacing w:val="-2"/>
                                    </w:rPr>
                                  </w:pPr>
                                </w:p>
                              </w:tc>
                            </w:tr>
                          </w:tbl>
                          <w:p w14:paraId="692B0F33" w14:textId="77777777" w:rsidR="000E106D" w:rsidRPr="00291705" w:rsidRDefault="000E106D" w:rsidP="000E106D">
                            <w:pPr>
                              <w:widowControl w:val="0"/>
                              <w:tabs>
                                <w:tab w:val="left" w:pos="9490"/>
                              </w:tabs>
                              <w:autoSpaceDE w:val="0"/>
                              <w:autoSpaceDN w:val="0"/>
                              <w:spacing w:before="164" w:after="51"/>
                              <w:ind w:left="720"/>
                              <w:rPr>
                                <w:rFonts w:ascii="Aptos" w:eastAsia="Lucida Sans" w:hAnsi="Aptos" w:cs="Lucida Sans"/>
                                <w:color w:val="474747"/>
                                <w:spacing w:val="-2"/>
                              </w:rPr>
                            </w:pPr>
                            <w:r w:rsidRPr="00291705">
                              <w:rPr>
                                <w:rFonts w:ascii="Aptos" w:eastAsia="Lucida Sans" w:hAnsi="Aptos" w:cs="Lucida Sans"/>
                                <w:spacing w:val="-2"/>
                              </w:rPr>
                              <w:t>Postcode</w:t>
                            </w:r>
                          </w:p>
                          <w:p w14:paraId="33F315EF" w14:textId="77777777" w:rsidR="000E106D" w:rsidRPr="00291705" w:rsidRDefault="000E106D" w:rsidP="000E106D">
                            <w:pPr>
                              <w:widowControl w:val="0"/>
                              <w:autoSpaceDE w:val="0"/>
                              <w:autoSpaceDN w:val="0"/>
                              <w:spacing w:before="4"/>
                              <w:rPr>
                                <w:rFonts w:ascii="Aptos" w:eastAsia="Lucida Sans" w:hAnsi="Aptos" w:cs="Lucida Sans"/>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ayout w:type="fixed"/>
                              <w:tblCellMar>
                                <w:left w:w="0" w:type="dxa"/>
                                <w:right w:w="0" w:type="dxa"/>
                              </w:tblCellMar>
                              <w:tblLook w:val="01E0" w:firstRow="1" w:lastRow="1" w:firstColumn="1" w:lastColumn="1" w:noHBand="0" w:noVBand="0"/>
                            </w:tblPr>
                            <w:tblGrid>
                              <w:gridCol w:w="588"/>
                              <w:gridCol w:w="670"/>
                              <w:gridCol w:w="566"/>
                              <w:gridCol w:w="566"/>
                              <w:gridCol w:w="566"/>
                              <w:gridCol w:w="566"/>
                              <w:gridCol w:w="583"/>
                            </w:tblGrid>
                            <w:tr w:rsidR="000E106D" w:rsidRPr="00291705" w14:paraId="1D225053" w14:textId="77777777" w:rsidTr="008265B3">
                              <w:trPr>
                                <w:trHeight w:val="6"/>
                              </w:trPr>
                              <w:tc>
                                <w:tcPr>
                                  <w:tcW w:w="4105" w:type="dxa"/>
                                  <w:gridSpan w:val="7"/>
                                  <w:tcBorders>
                                    <w:bottom w:val="nil"/>
                                  </w:tcBorders>
                                  <w:shd w:val="clear" w:color="auto" w:fill="DBE5F1"/>
                                </w:tcPr>
                                <w:p w14:paraId="0F9D35B6" w14:textId="77777777" w:rsidR="000E106D" w:rsidRPr="00291705" w:rsidRDefault="000E106D" w:rsidP="00C80782">
                                  <w:pPr>
                                    <w:widowControl w:val="0"/>
                                    <w:autoSpaceDE w:val="0"/>
                                    <w:autoSpaceDN w:val="0"/>
                                    <w:rPr>
                                      <w:rFonts w:ascii="Aptos" w:eastAsia="Lucida Sans" w:hAnsi="Aptos" w:cs="Lucida Sans"/>
                                    </w:rPr>
                                  </w:pPr>
                                </w:p>
                              </w:tc>
                            </w:tr>
                            <w:tr w:rsidR="000E106D" w:rsidRPr="00291705" w14:paraId="2824D2D7" w14:textId="77777777" w:rsidTr="008265B3">
                              <w:trPr>
                                <w:trHeight w:val="19"/>
                              </w:trPr>
                              <w:tc>
                                <w:tcPr>
                                  <w:tcW w:w="588" w:type="dxa"/>
                                  <w:tcBorders>
                                    <w:top w:val="nil"/>
                                  </w:tcBorders>
                                  <w:shd w:val="clear" w:color="auto" w:fill="DBE5F1"/>
                                </w:tcPr>
                                <w:p w14:paraId="48704563" w14:textId="77777777" w:rsidR="000E106D" w:rsidRPr="00291705" w:rsidRDefault="000E106D" w:rsidP="00C80782">
                                  <w:pPr>
                                    <w:widowControl w:val="0"/>
                                    <w:autoSpaceDE w:val="0"/>
                                    <w:autoSpaceDN w:val="0"/>
                                    <w:jc w:val="center"/>
                                    <w:rPr>
                                      <w:rFonts w:ascii="Aptos" w:eastAsia="Lucida Sans" w:hAnsi="Aptos" w:cs="Lucida Sans"/>
                                    </w:rPr>
                                  </w:pPr>
                                </w:p>
                                <w:p w14:paraId="1622BA83" w14:textId="77777777" w:rsidR="000E106D" w:rsidRPr="00291705" w:rsidRDefault="000E106D" w:rsidP="00C80782">
                                  <w:pPr>
                                    <w:widowControl w:val="0"/>
                                    <w:autoSpaceDE w:val="0"/>
                                    <w:autoSpaceDN w:val="0"/>
                                    <w:jc w:val="center"/>
                                    <w:rPr>
                                      <w:rFonts w:ascii="Aptos" w:eastAsia="Lucida Sans" w:hAnsi="Aptos" w:cs="Lucida Sans"/>
                                    </w:rPr>
                                  </w:pPr>
                                </w:p>
                              </w:tc>
                              <w:tc>
                                <w:tcPr>
                                  <w:tcW w:w="670" w:type="dxa"/>
                                  <w:tcBorders>
                                    <w:top w:val="nil"/>
                                  </w:tcBorders>
                                  <w:shd w:val="clear" w:color="auto" w:fill="DBE5F1"/>
                                </w:tcPr>
                                <w:p w14:paraId="4D59FB5F" w14:textId="77777777" w:rsidR="000E106D" w:rsidRPr="00291705" w:rsidRDefault="000E106D" w:rsidP="00C80782">
                                  <w:pPr>
                                    <w:widowControl w:val="0"/>
                                    <w:autoSpaceDE w:val="0"/>
                                    <w:autoSpaceDN w:val="0"/>
                                    <w:jc w:val="center"/>
                                    <w:rPr>
                                      <w:rFonts w:ascii="Aptos" w:eastAsia="Lucida Sans" w:hAnsi="Aptos" w:cs="Lucida Sans"/>
                                    </w:rPr>
                                  </w:pPr>
                                </w:p>
                              </w:tc>
                              <w:tc>
                                <w:tcPr>
                                  <w:tcW w:w="566" w:type="dxa"/>
                                  <w:tcBorders>
                                    <w:top w:val="nil"/>
                                  </w:tcBorders>
                                  <w:shd w:val="clear" w:color="auto" w:fill="DBE5F1"/>
                                </w:tcPr>
                                <w:p w14:paraId="100D45CE" w14:textId="77777777" w:rsidR="000E106D" w:rsidRPr="00291705" w:rsidRDefault="000E106D" w:rsidP="00C80782">
                                  <w:pPr>
                                    <w:widowControl w:val="0"/>
                                    <w:autoSpaceDE w:val="0"/>
                                    <w:autoSpaceDN w:val="0"/>
                                    <w:jc w:val="center"/>
                                    <w:rPr>
                                      <w:rFonts w:ascii="Aptos" w:eastAsia="Lucida Sans" w:hAnsi="Aptos" w:cs="Lucida Sans"/>
                                    </w:rPr>
                                  </w:pPr>
                                </w:p>
                              </w:tc>
                              <w:tc>
                                <w:tcPr>
                                  <w:tcW w:w="566" w:type="dxa"/>
                                  <w:tcBorders>
                                    <w:top w:val="nil"/>
                                  </w:tcBorders>
                                  <w:shd w:val="clear" w:color="auto" w:fill="DBE5F1"/>
                                </w:tcPr>
                                <w:p w14:paraId="683B9E97" w14:textId="77777777" w:rsidR="000E106D" w:rsidRPr="00291705" w:rsidRDefault="000E106D" w:rsidP="00C80782">
                                  <w:pPr>
                                    <w:widowControl w:val="0"/>
                                    <w:autoSpaceDE w:val="0"/>
                                    <w:autoSpaceDN w:val="0"/>
                                    <w:jc w:val="center"/>
                                    <w:rPr>
                                      <w:rFonts w:ascii="Aptos" w:eastAsia="Lucida Sans" w:hAnsi="Aptos" w:cs="Lucida Sans"/>
                                    </w:rPr>
                                  </w:pPr>
                                </w:p>
                              </w:tc>
                              <w:tc>
                                <w:tcPr>
                                  <w:tcW w:w="566" w:type="dxa"/>
                                  <w:tcBorders>
                                    <w:top w:val="nil"/>
                                  </w:tcBorders>
                                  <w:shd w:val="clear" w:color="auto" w:fill="DBE5F1"/>
                                </w:tcPr>
                                <w:p w14:paraId="523FEDE2" w14:textId="77777777" w:rsidR="000E106D" w:rsidRPr="00291705" w:rsidRDefault="000E106D" w:rsidP="00C80782">
                                  <w:pPr>
                                    <w:widowControl w:val="0"/>
                                    <w:autoSpaceDE w:val="0"/>
                                    <w:autoSpaceDN w:val="0"/>
                                    <w:jc w:val="center"/>
                                    <w:rPr>
                                      <w:rFonts w:ascii="Aptos" w:eastAsia="Lucida Sans" w:hAnsi="Aptos" w:cs="Lucida Sans"/>
                                    </w:rPr>
                                  </w:pPr>
                                </w:p>
                              </w:tc>
                              <w:tc>
                                <w:tcPr>
                                  <w:tcW w:w="566" w:type="dxa"/>
                                  <w:tcBorders>
                                    <w:top w:val="nil"/>
                                  </w:tcBorders>
                                  <w:shd w:val="clear" w:color="auto" w:fill="DBE5F1"/>
                                </w:tcPr>
                                <w:p w14:paraId="7995C792" w14:textId="77777777" w:rsidR="000E106D" w:rsidRPr="00291705" w:rsidRDefault="000E106D" w:rsidP="00C80782">
                                  <w:pPr>
                                    <w:widowControl w:val="0"/>
                                    <w:autoSpaceDE w:val="0"/>
                                    <w:autoSpaceDN w:val="0"/>
                                    <w:jc w:val="center"/>
                                    <w:rPr>
                                      <w:rFonts w:ascii="Aptos" w:eastAsia="Lucida Sans" w:hAnsi="Aptos" w:cs="Lucida Sans"/>
                                    </w:rPr>
                                  </w:pPr>
                                </w:p>
                              </w:tc>
                              <w:tc>
                                <w:tcPr>
                                  <w:tcW w:w="579" w:type="dxa"/>
                                  <w:tcBorders>
                                    <w:top w:val="nil"/>
                                  </w:tcBorders>
                                  <w:shd w:val="clear" w:color="auto" w:fill="DBE5F1"/>
                                </w:tcPr>
                                <w:p w14:paraId="02162F64" w14:textId="77777777" w:rsidR="000E106D" w:rsidRPr="00291705" w:rsidRDefault="000E106D" w:rsidP="00C80782">
                                  <w:pPr>
                                    <w:widowControl w:val="0"/>
                                    <w:autoSpaceDE w:val="0"/>
                                    <w:autoSpaceDN w:val="0"/>
                                    <w:jc w:val="center"/>
                                    <w:rPr>
                                      <w:rFonts w:ascii="Aptos" w:eastAsia="Lucida Sans" w:hAnsi="Aptos" w:cs="Lucida Sans"/>
                                    </w:rPr>
                                  </w:pPr>
                                </w:p>
                              </w:tc>
                            </w:tr>
                          </w:tbl>
                          <w:p w14:paraId="27B94ED6" w14:textId="77777777" w:rsidR="000E106D" w:rsidRPr="00291705" w:rsidRDefault="000E106D" w:rsidP="000E106D">
                            <w:pPr>
                              <w:widowControl w:val="0"/>
                              <w:autoSpaceDE w:val="0"/>
                              <w:autoSpaceDN w:val="0"/>
                              <w:ind w:left="720" w:right="8489"/>
                              <w:rPr>
                                <w:rFonts w:ascii="Aptos" w:eastAsia="Lucida Sans" w:hAnsi="Aptos" w:cs="Lucida Sans"/>
                              </w:rPr>
                            </w:pPr>
                          </w:p>
                          <w:p w14:paraId="0B123239" w14:textId="77777777" w:rsidR="000E106D" w:rsidRPr="00291705" w:rsidRDefault="000E106D" w:rsidP="000E106D">
                            <w:pPr>
                              <w:widowControl w:val="0"/>
                              <w:autoSpaceDE w:val="0"/>
                              <w:autoSpaceDN w:val="0"/>
                              <w:ind w:left="720" w:right="8489"/>
                              <w:rPr>
                                <w:rFonts w:ascii="Aptos" w:eastAsia="Lucida Sans" w:hAnsi="Aptos" w:cs="Lucida Sans"/>
                                <w:w w:val="90"/>
                              </w:rPr>
                            </w:pPr>
                            <w:r w:rsidRPr="00291705">
                              <w:rPr>
                                <w:rFonts w:ascii="Aptos" w:eastAsia="Lucida Sans" w:hAnsi="Aptos" w:cs="Lucida Sans"/>
                              </w:rPr>
                              <w:t>If</w:t>
                            </w:r>
                            <w:r w:rsidRPr="00291705">
                              <w:rPr>
                                <w:rFonts w:ascii="Aptos" w:eastAsia="Lucida Sans" w:hAnsi="Aptos" w:cs="Lucida Sans"/>
                                <w:spacing w:val="-1"/>
                              </w:rPr>
                              <w:t xml:space="preserve"> </w:t>
                            </w:r>
                            <w:r w:rsidRPr="00291705">
                              <w:rPr>
                                <w:rFonts w:ascii="Aptos" w:eastAsia="Lucida Sans" w:hAnsi="Aptos" w:cs="Lucida Sans"/>
                              </w:rPr>
                              <w:t xml:space="preserve">applicable </w:t>
                            </w:r>
                            <w:r w:rsidRPr="00291705">
                              <w:rPr>
                                <w:rFonts w:ascii="Aptos" w:eastAsia="Lucida Sans" w:hAnsi="Aptos" w:cs="Lucida Sans"/>
                                <w:w w:val="90"/>
                              </w:rPr>
                              <w:t>Phone</w:t>
                            </w:r>
                            <w:r w:rsidRPr="00291705">
                              <w:rPr>
                                <w:rFonts w:ascii="Aptos" w:eastAsia="Lucida Sans" w:hAnsi="Aptos" w:cs="Lucida Sans"/>
                                <w:spacing w:val="-8"/>
                                <w:w w:val="90"/>
                              </w:rPr>
                              <w:t xml:space="preserve"> </w:t>
                            </w:r>
                            <w:r w:rsidRPr="00291705">
                              <w:rPr>
                                <w:rFonts w:ascii="Aptos" w:eastAsia="Lucida Sans" w:hAnsi="Aptos" w:cs="Lucida Sans"/>
                                <w:w w:val="90"/>
                              </w:rPr>
                              <w:t>number</w:t>
                            </w:r>
                          </w:p>
                          <w:tbl>
                            <w:tblPr>
                              <w:tblStyle w:val="TableGrid2"/>
                              <w:tblW w:w="0" w:type="auto"/>
                              <w:tblInd w:w="817" w:type="dxa"/>
                              <w:shd w:val="clear" w:color="auto" w:fill="DBE5F1"/>
                              <w:tblLook w:val="04A0" w:firstRow="1" w:lastRow="0" w:firstColumn="1" w:lastColumn="0" w:noHBand="0" w:noVBand="1"/>
                            </w:tblPr>
                            <w:tblGrid>
                              <w:gridCol w:w="7371"/>
                            </w:tblGrid>
                            <w:tr w:rsidR="000E106D" w:rsidRPr="00291705" w14:paraId="0A5D4048" w14:textId="77777777" w:rsidTr="008265B3">
                              <w:trPr>
                                <w:trHeight w:val="567"/>
                              </w:trPr>
                              <w:tc>
                                <w:tcPr>
                                  <w:tcW w:w="7371" w:type="dxa"/>
                                  <w:shd w:val="clear" w:color="auto" w:fill="DBE5F1"/>
                                </w:tcPr>
                                <w:p w14:paraId="541D7D50" w14:textId="77777777" w:rsidR="000E106D" w:rsidRPr="00291705" w:rsidRDefault="000E106D" w:rsidP="00C80782">
                                  <w:pPr>
                                    <w:ind w:right="8489"/>
                                    <w:rPr>
                                      <w:rFonts w:ascii="Aptos" w:eastAsia="Lucida Sans" w:hAnsi="Aptos" w:cs="Lucida Sans"/>
                                    </w:rPr>
                                  </w:pPr>
                                </w:p>
                              </w:tc>
                            </w:tr>
                          </w:tbl>
                          <w:p w14:paraId="3677B1F2" w14:textId="77777777" w:rsidR="000E106D" w:rsidRPr="00291705" w:rsidRDefault="000E106D" w:rsidP="000E106D">
                            <w:pPr>
                              <w:widowControl w:val="0"/>
                              <w:autoSpaceDE w:val="0"/>
                              <w:autoSpaceDN w:val="0"/>
                              <w:rPr>
                                <w:rFonts w:ascii="Aptos" w:eastAsia="Lucida Sans" w:hAnsi="Aptos" w:cs="Lucida Sans"/>
                                <w:w w:val="90"/>
                              </w:rPr>
                            </w:pPr>
                          </w:p>
                          <w:p w14:paraId="28F255B3" w14:textId="77777777" w:rsidR="000E106D" w:rsidRPr="00291705" w:rsidRDefault="000E106D" w:rsidP="000E106D">
                            <w:pPr>
                              <w:widowControl w:val="0"/>
                              <w:autoSpaceDE w:val="0"/>
                              <w:autoSpaceDN w:val="0"/>
                              <w:ind w:left="720"/>
                              <w:rPr>
                                <w:rFonts w:ascii="Aptos" w:eastAsia="Lucida Sans" w:hAnsi="Aptos" w:cs="Lucida Sans"/>
                                <w:spacing w:val="-2"/>
                              </w:rPr>
                            </w:pPr>
                            <w:r w:rsidRPr="00291705">
                              <w:rPr>
                                <w:rFonts w:ascii="Aptos" w:eastAsia="Lucida Sans" w:hAnsi="Aptos" w:cs="Lucida Sans"/>
                                <w:w w:val="90"/>
                              </w:rPr>
                              <w:t>DX</w:t>
                            </w:r>
                            <w:r w:rsidRPr="00291705">
                              <w:rPr>
                                <w:rFonts w:ascii="Aptos" w:eastAsia="Lucida Sans" w:hAnsi="Aptos" w:cs="Lucida Sans"/>
                                <w:spacing w:val="-1"/>
                                <w:w w:val="90"/>
                              </w:rPr>
                              <w:t xml:space="preserve"> </w:t>
                            </w:r>
                            <w:r w:rsidRPr="00291705">
                              <w:rPr>
                                <w:rFonts w:ascii="Aptos" w:eastAsia="Lucida Sans" w:hAnsi="Aptos" w:cs="Lucida Sans"/>
                                <w:spacing w:val="-2"/>
                              </w:rPr>
                              <w:t>number</w:t>
                            </w:r>
                          </w:p>
                          <w:tbl>
                            <w:tblPr>
                              <w:tblStyle w:val="TableGrid2"/>
                              <w:tblW w:w="0" w:type="auto"/>
                              <w:tblInd w:w="817" w:type="dxa"/>
                              <w:shd w:val="clear" w:color="auto" w:fill="DBE5F1"/>
                              <w:tblLook w:val="04A0" w:firstRow="1" w:lastRow="0" w:firstColumn="1" w:lastColumn="0" w:noHBand="0" w:noVBand="1"/>
                            </w:tblPr>
                            <w:tblGrid>
                              <w:gridCol w:w="7371"/>
                            </w:tblGrid>
                            <w:tr w:rsidR="000E106D" w:rsidRPr="00291705" w14:paraId="54AFA022" w14:textId="77777777" w:rsidTr="008265B3">
                              <w:trPr>
                                <w:trHeight w:val="567"/>
                              </w:trPr>
                              <w:tc>
                                <w:tcPr>
                                  <w:tcW w:w="7371" w:type="dxa"/>
                                  <w:shd w:val="clear" w:color="auto" w:fill="DBE5F1"/>
                                </w:tcPr>
                                <w:p w14:paraId="73CE841F" w14:textId="77777777" w:rsidR="000E106D" w:rsidRPr="00291705" w:rsidRDefault="000E106D" w:rsidP="00C80782">
                                  <w:pPr>
                                    <w:rPr>
                                      <w:rFonts w:ascii="Aptos" w:eastAsia="Lucida Sans" w:hAnsi="Aptos" w:cs="Lucida Sans"/>
                                    </w:rPr>
                                  </w:pPr>
                                </w:p>
                              </w:tc>
                            </w:tr>
                          </w:tbl>
                          <w:p w14:paraId="709F1064" w14:textId="77777777" w:rsidR="000E106D" w:rsidRPr="00291705" w:rsidRDefault="000E106D" w:rsidP="000E106D">
                            <w:pPr>
                              <w:widowControl w:val="0"/>
                              <w:autoSpaceDE w:val="0"/>
                              <w:autoSpaceDN w:val="0"/>
                              <w:spacing w:before="187" w:after="24"/>
                              <w:ind w:left="720"/>
                              <w:rPr>
                                <w:rFonts w:ascii="Aptos" w:eastAsia="Lucida Sans" w:hAnsi="Aptos" w:cs="Lucida Sans"/>
                                <w:spacing w:val="-4"/>
                              </w:rPr>
                            </w:pPr>
                            <w:r w:rsidRPr="00291705">
                              <w:rPr>
                                <w:rFonts w:ascii="Aptos" w:eastAsia="Lucida Sans" w:hAnsi="Aptos" w:cs="Lucida Sans"/>
                                <w:spacing w:val="-6"/>
                                <w:w w:val="90"/>
                              </w:rPr>
                              <w:t>Your</w:t>
                            </w:r>
                            <w:r w:rsidRPr="00291705">
                              <w:rPr>
                                <w:rFonts w:ascii="Aptos" w:eastAsia="Lucida Sans" w:hAnsi="Aptos" w:cs="Lucida Sans"/>
                                <w:spacing w:val="-5"/>
                                <w:w w:val="90"/>
                              </w:rPr>
                              <w:t xml:space="preserve"> </w:t>
                            </w:r>
                            <w:r w:rsidRPr="00291705">
                              <w:rPr>
                                <w:rFonts w:ascii="Aptos" w:eastAsia="Lucida Sans" w:hAnsi="Aptos" w:cs="Lucida Sans"/>
                                <w:spacing w:val="-4"/>
                              </w:rPr>
                              <w:t>Ref.</w:t>
                            </w:r>
                          </w:p>
                          <w:tbl>
                            <w:tblPr>
                              <w:tblStyle w:val="TableGrid2"/>
                              <w:tblW w:w="0" w:type="auto"/>
                              <w:tblInd w:w="817" w:type="dxa"/>
                              <w:shd w:val="clear" w:color="auto" w:fill="DBE5F1"/>
                              <w:tblLook w:val="04A0" w:firstRow="1" w:lastRow="0" w:firstColumn="1" w:lastColumn="0" w:noHBand="0" w:noVBand="1"/>
                            </w:tblPr>
                            <w:tblGrid>
                              <w:gridCol w:w="7371"/>
                            </w:tblGrid>
                            <w:tr w:rsidR="000E106D" w:rsidRPr="00291705" w14:paraId="641D151E" w14:textId="77777777" w:rsidTr="008265B3">
                              <w:tc>
                                <w:tcPr>
                                  <w:tcW w:w="7371" w:type="dxa"/>
                                  <w:shd w:val="clear" w:color="auto" w:fill="DBE5F1"/>
                                </w:tcPr>
                                <w:p w14:paraId="2144B694" w14:textId="77777777" w:rsidR="000E106D" w:rsidRPr="00291705" w:rsidRDefault="000E106D" w:rsidP="00C80782">
                                  <w:pPr>
                                    <w:spacing w:before="187" w:after="24"/>
                                    <w:rPr>
                                      <w:rFonts w:ascii="Aptos" w:eastAsia="Lucida Sans" w:hAnsi="Aptos" w:cs="Lucida Sans"/>
                                    </w:rPr>
                                  </w:pPr>
                                  <w:bookmarkStart w:id="10" w:name="_Hlk181620184"/>
                                </w:p>
                              </w:tc>
                            </w:tr>
                          </w:tbl>
                          <w:bookmarkEnd w:id="10"/>
                          <w:p w14:paraId="4AC0196F" w14:textId="77777777" w:rsidR="000E106D" w:rsidRPr="00291705" w:rsidRDefault="000E106D" w:rsidP="000E106D">
                            <w:pPr>
                              <w:widowControl w:val="0"/>
                              <w:autoSpaceDE w:val="0"/>
                              <w:autoSpaceDN w:val="0"/>
                              <w:spacing w:before="133"/>
                              <w:ind w:left="720"/>
                              <w:rPr>
                                <w:rFonts w:ascii="Aptos" w:eastAsia="Lucida Sans" w:hAnsi="Aptos" w:cs="Lucida Sans"/>
                                <w:spacing w:val="-2"/>
                              </w:rPr>
                            </w:pPr>
                            <w:r w:rsidRPr="00291705">
                              <w:rPr>
                                <w:rFonts w:ascii="Aptos" w:eastAsia="Lucida Sans" w:hAnsi="Aptos" w:cs="Lucida Sans"/>
                                <w:spacing w:val="-2"/>
                              </w:rPr>
                              <w:t>Email</w:t>
                            </w:r>
                          </w:p>
                          <w:tbl>
                            <w:tblPr>
                              <w:tblStyle w:val="TableGrid2"/>
                              <w:tblW w:w="0" w:type="auto"/>
                              <w:tblInd w:w="817" w:type="dxa"/>
                              <w:shd w:val="clear" w:color="auto" w:fill="DBE5F1"/>
                              <w:tblLook w:val="04A0" w:firstRow="1" w:lastRow="0" w:firstColumn="1" w:lastColumn="0" w:noHBand="0" w:noVBand="1"/>
                            </w:tblPr>
                            <w:tblGrid>
                              <w:gridCol w:w="7371"/>
                            </w:tblGrid>
                            <w:tr w:rsidR="000E106D" w:rsidRPr="00291705" w14:paraId="7D4C2304" w14:textId="77777777" w:rsidTr="008265B3">
                              <w:trPr>
                                <w:trHeight w:val="567"/>
                              </w:trPr>
                              <w:tc>
                                <w:tcPr>
                                  <w:tcW w:w="7371" w:type="dxa"/>
                                  <w:shd w:val="clear" w:color="auto" w:fill="DBE5F1"/>
                                </w:tcPr>
                                <w:p w14:paraId="469C82A1" w14:textId="77777777" w:rsidR="000E106D" w:rsidRPr="00291705" w:rsidRDefault="000E106D" w:rsidP="00C80782">
                                  <w:pPr>
                                    <w:spacing w:before="133"/>
                                    <w:rPr>
                                      <w:rFonts w:ascii="Aptos" w:eastAsia="Lucida Sans" w:hAnsi="Aptos" w:cs="Lucida Sans"/>
                                    </w:rPr>
                                  </w:pPr>
                                </w:p>
                              </w:tc>
                            </w:tr>
                          </w:tbl>
                          <w:p w14:paraId="6CE84A0F" w14:textId="77777777" w:rsidR="000E106D" w:rsidRDefault="000E106D" w:rsidP="000E106D">
                            <w:pPr>
                              <w:widowControl w:val="0"/>
                              <w:autoSpaceDE w:val="0"/>
                              <w:autoSpaceDN w:val="0"/>
                              <w:spacing w:before="1" w:line="244" w:lineRule="auto"/>
                              <w:ind w:right="439"/>
                              <w:rPr>
                                <w:rFonts w:ascii="Aptos" w:eastAsia="Lucida Sans" w:hAnsi="Aptos" w:cs="Lucida Sans"/>
                              </w:rPr>
                            </w:pPr>
                          </w:p>
                          <w:p w14:paraId="266E1A29" w14:textId="77777777" w:rsidR="000E106D" w:rsidRDefault="000E106D" w:rsidP="000E106D"/>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49EDA" id="_x0000_s1037" style="position:absolute;margin-left:19pt;margin-top:5.9pt;width:536.25pt;height:635.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626225,9225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" adj="-11796480,,5400" path="m6626225,l,,,9225089r6626225,l6626225,xe" stroked="f">
                <v:stroke joinstyle="miter"/>
                <v:formulas/>
                <v:path arrowok="t" o:connecttype="custom" textboxrect="0,0,6626225,9225280"/>
                <v:textbox inset="0,0,0,0">
                  <w:txbxContent>
                    <w:p w14:paraId="11474792" w14:textId="77777777" w:rsidR="000E106D" w:rsidRPr="00291705" w:rsidRDefault="000E106D" w:rsidP="000E106D">
                      <w:pPr>
                        <w:widowControl w:val="0"/>
                        <w:autoSpaceDE w:val="0"/>
                        <w:autoSpaceDN w:val="0"/>
                        <w:spacing w:before="87" w:line="244" w:lineRule="auto"/>
                        <w:ind w:left="5760" w:right="285"/>
                        <w:rPr>
                          <w:rFonts w:ascii="Aptos" w:eastAsia="Lucida Sans" w:hAnsi="Aptos" w:cs="Lucida Sans"/>
                        </w:rPr>
                      </w:pPr>
                      <w:r w:rsidRPr="00291705">
                        <w:rPr>
                          <w:rFonts w:ascii="Aptos" w:eastAsia="Lucida Sans" w:hAnsi="Aptos" w:cs="Lucida Sans"/>
                          <w:b/>
                          <w:w w:val="90"/>
                        </w:rPr>
                        <w:t xml:space="preserve">Note: </w:t>
                      </w:r>
                      <w:r w:rsidRPr="00291705">
                        <w:rPr>
                          <w:rFonts w:ascii="Aptos" w:eastAsia="Lucida Sans" w:hAnsi="Aptos" w:cs="Lucida Sans"/>
                          <w:w w:val="90"/>
                        </w:rPr>
                        <w:t>you are reminded</w:t>
                      </w:r>
                      <w:r w:rsidRPr="00291705">
                        <w:rPr>
                          <w:rFonts w:ascii="Aptos" w:eastAsia="Lucida Sans" w:hAnsi="Aptos" w:cs="Lucida Sans"/>
                          <w:spacing w:val="-2"/>
                          <w:w w:val="90"/>
                        </w:rPr>
                        <w:t xml:space="preserve"> </w:t>
                      </w:r>
                      <w:r w:rsidRPr="00291705">
                        <w:rPr>
                          <w:rFonts w:ascii="Aptos" w:eastAsia="Lucida Sans" w:hAnsi="Aptos" w:cs="Lucida Sans"/>
                          <w:w w:val="90"/>
                        </w:rPr>
                        <w:t xml:space="preserve">that </w:t>
                      </w:r>
                      <w:r w:rsidRPr="00291705">
                        <w:rPr>
                          <w:rFonts w:ascii="Aptos" w:eastAsia="Lucida Sans" w:hAnsi="Aptos" w:cs="Lucida Sans"/>
                        </w:rPr>
                        <w:t>a</w:t>
                      </w:r>
                      <w:r w:rsidRPr="00291705">
                        <w:rPr>
                          <w:rFonts w:ascii="Aptos" w:eastAsia="Lucida Sans" w:hAnsi="Aptos" w:cs="Lucida Sans"/>
                          <w:spacing w:val="-18"/>
                        </w:rPr>
                        <w:t xml:space="preserve"> </w:t>
                      </w:r>
                      <w:r w:rsidRPr="00291705">
                        <w:rPr>
                          <w:rFonts w:ascii="Aptos" w:eastAsia="Lucida Sans" w:hAnsi="Aptos" w:cs="Lucida Sans"/>
                        </w:rPr>
                        <w:t>copy</w:t>
                      </w:r>
                      <w:r w:rsidRPr="00291705">
                        <w:rPr>
                          <w:rFonts w:ascii="Aptos" w:eastAsia="Lucida Sans" w:hAnsi="Aptos" w:cs="Lucida Sans"/>
                          <w:spacing w:val="-17"/>
                        </w:rPr>
                        <w:t xml:space="preserve"> </w:t>
                      </w:r>
                      <w:r w:rsidRPr="00291705">
                        <w:rPr>
                          <w:rFonts w:ascii="Aptos" w:eastAsia="Lucida Sans" w:hAnsi="Aptos" w:cs="Lucida Sans"/>
                        </w:rPr>
                        <w:t>of</w:t>
                      </w:r>
                      <w:r w:rsidRPr="00291705">
                        <w:rPr>
                          <w:rFonts w:ascii="Aptos" w:eastAsia="Lucida Sans" w:hAnsi="Aptos" w:cs="Lucida Sans"/>
                          <w:spacing w:val="-21"/>
                        </w:rPr>
                        <w:t xml:space="preserve"> </w:t>
                      </w:r>
                      <w:r w:rsidRPr="00291705">
                        <w:rPr>
                          <w:rFonts w:ascii="Aptos" w:eastAsia="Lucida Sans" w:hAnsi="Aptos" w:cs="Lucida Sans"/>
                        </w:rPr>
                        <w:t>this</w:t>
                      </w:r>
                      <w:r w:rsidRPr="00291705">
                        <w:rPr>
                          <w:rFonts w:ascii="Aptos" w:eastAsia="Lucida Sans" w:hAnsi="Aptos" w:cs="Lucida Sans"/>
                          <w:spacing w:val="-18"/>
                        </w:rPr>
                        <w:t xml:space="preserve"> </w:t>
                      </w:r>
                      <w:r w:rsidRPr="00291705">
                        <w:rPr>
                          <w:rFonts w:ascii="Aptos" w:eastAsia="Lucida Sans" w:hAnsi="Aptos" w:cs="Lucida Sans"/>
                        </w:rPr>
                        <w:t>claim</w:t>
                      </w:r>
                      <w:r w:rsidRPr="00291705">
                        <w:rPr>
                          <w:rFonts w:ascii="Aptos" w:eastAsia="Lucida Sans" w:hAnsi="Aptos" w:cs="Lucida Sans"/>
                          <w:spacing w:val="-17"/>
                        </w:rPr>
                        <w:t xml:space="preserve"> </w:t>
                      </w:r>
                      <w:r w:rsidRPr="00291705">
                        <w:rPr>
                          <w:rFonts w:ascii="Aptos" w:eastAsia="Lucida Sans" w:hAnsi="Aptos" w:cs="Lucida Sans"/>
                        </w:rPr>
                        <w:t>form must</w:t>
                      </w:r>
                      <w:r w:rsidRPr="00291705">
                        <w:rPr>
                          <w:rFonts w:ascii="Aptos" w:eastAsia="Lucida Sans" w:hAnsi="Aptos" w:cs="Lucida Sans"/>
                          <w:spacing w:val="-13"/>
                        </w:rPr>
                        <w:t xml:space="preserve"> </w:t>
                      </w:r>
                      <w:r w:rsidRPr="00291705">
                        <w:rPr>
                          <w:rFonts w:ascii="Aptos" w:eastAsia="Lucida Sans" w:hAnsi="Aptos" w:cs="Lucida Sans"/>
                        </w:rPr>
                        <w:t>be</w:t>
                      </w:r>
                      <w:r w:rsidRPr="00291705">
                        <w:rPr>
                          <w:rFonts w:ascii="Aptos" w:eastAsia="Lucida Sans" w:hAnsi="Aptos" w:cs="Lucida Sans"/>
                          <w:spacing w:val="-13"/>
                        </w:rPr>
                        <w:t xml:space="preserve"> </w:t>
                      </w:r>
                      <w:r w:rsidRPr="00291705">
                        <w:rPr>
                          <w:rFonts w:ascii="Aptos" w:eastAsia="Lucida Sans" w:hAnsi="Aptos" w:cs="Lucida Sans"/>
                        </w:rPr>
                        <w:t>served</w:t>
                      </w:r>
                      <w:r w:rsidRPr="00291705">
                        <w:rPr>
                          <w:rFonts w:ascii="Aptos" w:eastAsia="Lucida Sans" w:hAnsi="Aptos" w:cs="Lucida Sans"/>
                          <w:spacing w:val="-13"/>
                        </w:rPr>
                        <w:t xml:space="preserve"> </w:t>
                      </w:r>
                      <w:r w:rsidRPr="00291705">
                        <w:rPr>
                          <w:rFonts w:ascii="Aptos" w:eastAsia="Lucida Sans" w:hAnsi="Aptos" w:cs="Lucida Sans"/>
                        </w:rPr>
                        <w:t>on</w:t>
                      </w:r>
                      <w:r w:rsidRPr="00291705">
                        <w:rPr>
                          <w:rFonts w:ascii="Aptos" w:eastAsia="Lucida Sans" w:hAnsi="Aptos" w:cs="Lucida Sans"/>
                          <w:spacing w:val="-13"/>
                        </w:rPr>
                        <w:t xml:space="preserve"> </w:t>
                      </w:r>
                      <w:r w:rsidRPr="00291705">
                        <w:rPr>
                          <w:rFonts w:ascii="Aptos" w:eastAsia="Lucida Sans" w:hAnsi="Aptos" w:cs="Lucida Sans"/>
                        </w:rPr>
                        <w:t>all</w:t>
                      </w:r>
                      <w:r>
                        <w:rPr>
                          <w:rFonts w:ascii="Aptos" w:eastAsia="Lucida Sans" w:hAnsi="Aptos" w:cs="Lucida Sans"/>
                        </w:rPr>
                        <w:t xml:space="preserve"> </w:t>
                      </w:r>
                      <w:r w:rsidRPr="00291705">
                        <w:rPr>
                          <w:rFonts w:ascii="Aptos" w:eastAsia="Lucida Sans" w:hAnsi="Aptos" w:cs="Lucida Sans"/>
                          <w:w w:val="90"/>
                        </w:rPr>
                        <w:t>other</w:t>
                      </w:r>
                      <w:r w:rsidRPr="00291705">
                        <w:rPr>
                          <w:rFonts w:ascii="Aptos" w:eastAsia="Lucida Sans" w:hAnsi="Aptos" w:cs="Lucida Sans"/>
                          <w:spacing w:val="-2"/>
                          <w:w w:val="95"/>
                        </w:rPr>
                        <w:t xml:space="preserve"> parties.</w:t>
                      </w:r>
                    </w:p>
                    <w:p w14:paraId="7691625C" w14:textId="77777777" w:rsidR="000E106D" w:rsidRPr="00291705" w:rsidRDefault="000E106D" w:rsidP="000E106D">
                      <w:pPr>
                        <w:widowControl w:val="0"/>
                        <w:autoSpaceDE w:val="0"/>
                        <w:autoSpaceDN w:val="0"/>
                        <w:spacing w:before="68" w:line="254" w:lineRule="auto"/>
                        <w:ind w:left="825" w:right="3354" w:hanging="1"/>
                        <w:rPr>
                          <w:rFonts w:ascii="Aptos" w:eastAsia="Lucida Sans" w:hAnsi="Aptos" w:cs="Lucida Sans"/>
                        </w:rPr>
                      </w:pPr>
                      <w:r w:rsidRPr="00291705">
                        <w:rPr>
                          <w:rFonts w:ascii="Aptos" w:eastAsia="Lucida Sans" w:hAnsi="Aptos" w:cs="Lucida Sans"/>
                          <w:w w:val="90"/>
                        </w:rPr>
                        <w:t xml:space="preserve">Claimant’s or claimant’s legal representative’s address to which </w:t>
                      </w:r>
                      <w:r w:rsidRPr="00291705">
                        <w:rPr>
                          <w:rFonts w:ascii="Aptos" w:eastAsia="Lucida Sans" w:hAnsi="Aptos" w:cs="Lucida Sans"/>
                          <w:spacing w:val="-2"/>
                        </w:rPr>
                        <w:t>documents</w:t>
                      </w:r>
                      <w:r w:rsidRPr="00291705">
                        <w:rPr>
                          <w:rFonts w:ascii="Aptos" w:eastAsia="Lucida Sans" w:hAnsi="Aptos" w:cs="Lucida Sans"/>
                          <w:spacing w:val="-17"/>
                        </w:rPr>
                        <w:t xml:space="preserve"> </w:t>
                      </w:r>
                      <w:r w:rsidRPr="00291705">
                        <w:rPr>
                          <w:rFonts w:ascii="Aptos" w:eastAsia="Lucida Sans" w:hAnsi="Aptos" w:cs="Lucida Sans"/>
                          <w:spacing w:val="-2"/>
                        </w:rPr>
                        <w:t>should</w:t>
                      </w:r>
                      <w:r w:rsidRPr="00291705">
                        <w:rPr>
                          <w:rFonts w:ascii="Aptos" w:eastAsia="Lucida Sans" w:hAnsi="Aptos" w:cs="Lucida Sans"/>
                          <w:spacing w:val="-17"/>
                        </w:rPr>
                        <w:t xml:space="preserve"> </w:t>
                      </w:r>
                      <w:r w:rsidRPr="00291705">
                        <w:rPr>
                          <w:rFonts w:ascii="Aptos" w:eastAsia="Lucida Sans" w:hAnsi="Aptos" w:cs="Lucida Sans"/>
                          <w:spacing w:val="-2"/>
                        </w:rPr>
                        <w:t>be</w:t>
                      </w:r>
                      <w:r w:rsidRPr="00291705">
                        <w:rPr>
                          <w:rFonts w:ascii="Aptos" w:eastAsia="Lucida Sans" w:hAnsi="Aptos" w:cs="Lucida Sans"/>
                          <w:spacing w:val="-17"/>
                        </w:rPr>
                        <w:t xml:space="preserve"> </w:t>
                      </w:r>
                      <w:r w:rsidRPr="00291705">
                        <w:rPr>
                          <w:rFonts w:ascii="Aptos" w:eastAsia="Lucida Sans" w:hAnsi="Aptos" w:cs="Lucida Sans"/>
                          <w:spacing w:val="-2"/>
                        </w:rPr>
                        <w:t>sent.</w:t>
                      </w:r>
                    </w:p>
                    <w:p w14:paraId="427757B6" w14:textId="77777777" w:rsidR="000E106D" w:rsidRPr="00291705" w:rsidRDefault="000E106D" w:rsidP="000E106D">
                      <w:pPr>
                        <w:widowControl w:val="0"/>
                        <w:autoSpaceDE w:val="0"/>
                        <w:autoSpaceDN w:val="0"/>
                        <w:spacing w:before="1"/>
                        <w:ind w:left="825"/>
                        <w:rPr>
                          <w:rFonts w:ascii="Aptos" w:eastAsia="Lucida Sans" w:hAnsi="Aptos" w:cs="Lucida Sans"/>
                          <w:w w:val="90"/>
                        </w:rPr>
                      </w:pPr>
                    </w:p>
                    <w:p w14:paraId="776CB75B" w14:textId="77777777" w:rsidR="000E106D" w:rsidRPr="00291705" w:rsidRDefault="000E106D" w:rsidP="000E106D">
                      <w:pPr>
                        <w:widowControl w:val="0"/>
                        <w:autoSpaceDE w:val="0"/>
                        <w:autoSpaceDN w:val="0"/>
                        <w:spacing w:before="1"/>
                        <w:ind w:left="825"/>
                        <w:rPr>
                          <w:rFonts w:ascii="Aptos" w:eastAsia="Lucida Sans" w:hAnsi="Aptos" w:cs="Lucida Sans"/>
                          <w:spacing w:val="-2"/>
                          <w:w w:val="90"/>
                        </w:rPr>
                      </w:pPr>
                      <w:r w:rsidRPr="00291705">
                        <w:rPr>
                          <w:rFonts w:ascii="Aptos" w:eastAsia="Lucida Sans" w:hAnsi="Aptos" w:cs="Lucida Sans"/>
                          <w:w w:val="90"/>
                        </w:rPr>
                        <w:t>Building</w:t>
                      </w:r>
                      <w:r w:rsidRPr="00291705">
                        <w:rPr>
                          <w:rFonts w:ascii="Aptos" w:eastAsia="Lucida Sans" w:hAnsi="Aptos" w:cs="Lucida Sans"/>
                          <w:spacing w:val="-6"/>
                        </w:rPr>
                        <w:t xml:space="preserve"> </w:t>
                      </w:r>
                      <w:r w:rsidRPr="00291705">
                        <w:rPr>
                          <w:rFonts w:ascii="Aptos" w:eastAsia="Lucida Sans" w:hAnsi="Aptos" w:cs="Lucida Sans"/>
                          <w:w w:val="90"/>
                        </w:rPr>
                        <w:t>and</w:t>
                      </w:r>
                      <w:r w:rsidRPr="00291705">
                        <w:rPr>
                          <w:rFonts w:ascii="Aptos" w:eastAsia="Lucida Sans" w:hAnsi="Aptos" w:cs="Lucida Sans"/>
                          <w:spacing w:val="-6"/>
                        </w:rPr>
                        <w:t xml:space="preserve"> </w:t>
                      </w:r>
                      <w:r w:rsidRPr="00291705">
                        <w:rPr>
                          <w:rFonts w:ascii="Aptos" w:eastAsia="Lucida Sans" w:hAnsi="Aptos" w:cs="Lucida Sans"/>
                          <w:spacing w:val="-2"/>
                          <w:w w:val="90"/>
                        </w:rPr>
                        <w:t>street</w:t>
                      </w:r>
                    </w:p>
                    <w:tbl>
                      <w:tblPr>
                        <w:tblStyle w:val="TableGrid2"/>
                        <w:tblW w:w="0" w:type="auto"/>
                        <w:tblInd w:w="825" w:type="dxa"/>
                        <w:shd w:val="clear" w:color="auto" w:fill="DBE5F1"/>
                        <w:tblLook w:val="04A0" w:firstRow="1" w:lastRow="0" w:firstColumn="1" w:lastColumn="0" w:noHBand="0" w:noVBand="1"/>
                      </w:tblPr>
                      <w:tblGrid>
                        <w:gridCol w:w="7363"/>
                      </w:tblGrid>
                      <w:tr w:rsidR="000E106D" w:rsidRPr="00291705" w14:paraId="78D15DA2" w14:textId="77777777" w:rsidTr="008265B3">
                        <w:trPr>
                          <w:trHeight w:val="567"/>
                        </w:trPr>
                        <w:tc>
                          <w:tcPr>
                            <w:tcW w:w="7363" w:type="dxa"/>
                            <w:shd w:val="clear" w:color="auto" w:fill="DBE5F1"/>
                          </w:tcPr>
                          <w:p w14:paraId="20C320E3" w14:textId="77777777" w:rsidR="000E106D" w:rsidRPr="00291705" w:rsidRDefault="000E106D" w:rsidP="00C80782">
                            <w:pPr>
                              <w:spacing w:before="1"/>
                              <w:rPr>
                                <w:rFonts w:ascii="Aptos" w:eastAsia="Lucida Sans" w:hAnsi="Aptos" w:cs="Lucida Sans"/>
                              </w:rPr>
                            </w:pPr>
                          </w:p>
                        </w:tc>
                      </w:tr>
                    </w:tbl>
                    <w:p w14:paraId="13020066" w14:textId="77777777" w:rsidR="000E106D" w:rsidRPr="00291705" w:rsidRDefault="000E106D" w:rsidP="000E106D">
                      <w:pPr>
                        <w:widowControl w:val="0"/>
                        <w:autoSpaceDE w:val="0"/>
                        <w:autoSpaceDN w:val="0"/>
                        <w:spacing w:before="150" w:after="42"/>
                        <w:ind w:left="720"/>
                        <w:rPr>
                          <w:rFonts w:ascii="Aptos" w:eastAsia="Lucida Sans" w:hAnsi="Aptos" w:cs="Lucida Sans"/>
                          <w:spacing w:val="-2"/>
                          <w:w w:val="90"/>
                        </w:rPr>
                      </w:pPr>
                      <w:r w:rsidRPr="00291705">
                        <w:rPr>
                          <w:rFonts w:ascii="Aptos" w:eastAsia="Lucida Sans" w:hAnsi="Aptos" w:cs="Lucida Sans"/>
                          <w:w w:val="90"/>
                        </w:rPr>
                        <w:t>Second</w:t>
                      </w:r>
                      <w:r w:rsidRPr="00291705">
                        <w:rPr>
                          <w:rFonts w:ascii="Aptos" w:eastAsia="Lucida Sans" w:hAnsi="Aptos" w:cs="Lucida Sans"/>
                          <w:spacing w:val="3"/>
                        </w:rPr>
                        <w:t xml:space="preserve"> </w:t>
                      </w:r>
                      <w:r w:rsidRPr="00291705">
                        <w:rPr>
                          <w:rFonts w:ascii="Aptos" w:eastAsia="Lucida Sans" w:hAnsi="Aptos" w:cs="Lucida Sans"/>
                          <w:w w:val="90"/>
                        </w:rPr>
                        <w:t>line</w:t>
                      </w:r>
                      <w:r w:rsidRPr="00291705">
                        <w:rPr>
                          <w:rFonts w:ascii="Aptos" w:eastAsia="Lucida Sans" w:hAnsi="Aptos" w:cs="Lucida Sans"/>
                          <w:spacing w:val="3"/>
                        </w:rPr>
                        <w:t xml:space="preserve"> </w:t>
                      </w:r>
                      <w:r w:rsidRPr="00291705">
                        <w:rPr>
                          <w:rFonts w:ascii="Aptos" w:eastAsia="Lucida Sans" w:hAnsi="Aptos" w:cs="Lucida Sans"/>
                          <w:w w:val="90"/>
                        </w:rPr>
                        <w:t>of</w:t>
                      </w:r>
                      <w:r w:rsidRPr="00291705">
                        <w:rPr>
                          <w:rFonts w:ascii="Aptos" w:eastAsia="Lucida Sans" w:hAnsi="Aptos" w:cs="Lucida Sans"/>
                          <w:spacing w:val="-2"/>
                        </w:rPr>
                        <w:t xml:space="preserve"> </w:t>
                      </w:r>
                      <w:r w:rsidRPr="00291705">
                        <w:rPr>
                          <w:rFonts w:ascii="Aptos" w:eastAsia="Lucida Sans" w:hAnsi="Aptos" w:cs="Lucida Sans"/>
                          <w:spacing w:val="-2"/>
                          <w:w w:val="90"/>
                        </w:rPr>
                        <w:t>address</w:t>
                      </w:r>
                    </w:p>
                    <w:tbl>
                      <w:tblPr>
                        <w:tblStyle w:val="TableGrid2"/>
                        <w:tblW w:w="0" w:type="auto"/>
                        <w:tblInd w:w="825" w:type="dxa"/>
                        <w:shd w:val="clear" w:color="auto" w:fill="DBE5F1"/>
                        <w:tblLook w:val="04A0" w:firstRow="1" w:lastRow="0" w:firstColumn="1" w:lastColumn="0" w:noHBand="0" w:noVBand="1"/>
                      </w:tblPr>
                      <w:tblGrid>
                        <w:gridCol w:w="7363"/>
                      </w:tblGrid>
                      <w:tr w:rsidR="000E106D" w:rsidRPr="00291705" w14:paraId="0148CA77" w14:textId="77777777" w:rsidTr="008265B3">
                        <w:trPr>
                          <w:trHeight w:val="567"/>
                        </w:trPr>
                        <w:tc>
                          <w:tcPr>
                            <w:tcW w:w="7363" w:type="dxa"/>
                            <w:shd w:val="clear" w:color="auto" w:fill="DBE5F1"/>
                          </w:tcPr>
                          <w:p w14:paraId="4ED5F5F0" w14:textId="77777777" w:rsidR="000E106D" w:rsidRPr="00291705" w:rsidRDefault="000E106D" w:rsidP="00C80782">
                            <w:pPr>
                              <w:spacing w:before="150" w:after="42"/>
                              <w:rPr>
                                <w:rFonts w:ascii="Aptos" w:eastAsia="Lucida Sans" w:hAnsi="Aptos" w:cs="Lucida Sans"/>
                              </w:rPr>
                            </w:pPr>
                          </w:p>
                        </w:tc>
                      </w:tr>
                    </w:tbl>
                    <w:p w14:paraId="608BD546" w14:textId="77777777" w:rsidR="000E106D" w:rsidRPr="00291705" w:rsidRDefault="000E106D" w:rsidP="000E106D">
                      <w:pPr>
                        <w:widowControl w:val="0"/>
                        <w:autoSpaceDE w:val="0"/>
                        <w:autoSpaceDN w:val="0"/>
                        <w:spacing w:before="116"/>
                        <w:ind w:left="720"/>
                        <w:rPr>
                          <w:rFonts w:ascii="Aptos" w:eastAsia="Lucida Sans" w:hAnsi="Aptos" w:cs="Lucida Sans"/>
                          <w:spacing w:val="-4"/>
                          <w:w w:val="85"/>
                        </w:rPr>
                      </w:pPr>
                      <w:r w:rsidRPr="00291705">
                        <w:rPr>
                          <w:rFonts w:ascii="Aptos" w:eastAsia="Lucida Sans" w:hAnsi="Aptos" w:cs="Lucida Sans"/>
                          <w:w w:val="85"/>
                        </w:rPr>
                        <w:t>Town</w:t>
                      </w:r>
                      <w:r w:rsidRPr="00291705">
                        <w:rPr>
                          <w:rFonts w:ascii="Aptos" w:eastAsia="Lucida Sans" w:hAnsi="Aptos" w:cs="Lucida Sans"/>
                          <w:spacing w:val="-7"/>
                        </w:rPr>
                        <w:t xml:space="preserve"> </w:t>
                      </w:r>
                      <w:r w:rsidRPr="00291705">
                        <w:rPr>
                          <w:rFonts w:ascii="Aptos" w:eastAsia="Lucida Sans" w:hAnsi="Aptos" w:cs="Lucida Sans"/>
                          <w:w w:val="85"/>
                        </w:rPr>
                        <w:t>or</w:t>
                      </w:r>
                      <w:r w:rsidRPr="00291705">
                        <w:rPr>
                          <w:rFonts w:ascii="Aptos" w:eastAsia="Lucida Sans" w:hAnsi="Aptos" w:cs="Lucida Sans"/>
                          <w:spacing w:val="-11"/>
                        </w:rPr>
                        <w:t xml:space="preserve"> </w:t>
                      </w:r>
                      <w:r w:rsidRPr="00291705">
                        <w:rPr>
                          <w:rFonts w:ascii="Aptos" w:eastAsia="Lucida Sans" w:hAnsi="Aptos" w:cs="Lucida Sans"/>
                          <w:spacing w:val="-4"/>
                          <w:w w:val="85"/>
                        </w:rPr>
                        <w:t>city</w:t>
                      </w:r>
                    </w:p>
                    <w:tbl>
                      <w:tblPr>
                        <w:tblStyle w:val="TableGrid2"/>
                        <w:tblW w:w="0" w:type="auto"/>
                        <w:tblInd w:w="817" w:type="dxa"/>
                        <w:shd w:val="clear" w:color="auto" w:fill="DBE5F1"/>
                        <w:tblLook w:val="04A0" w:firstRow="1" w:lastRow="0" w:firstColumn="1" w:lastColumn="0" w:noHBand="0" w:noVBand="1"/>
                      </w:tblPr>
                      <w:tblGrid>
                        <w:gridCol w:w="5245"/>
                      </w:tblGrid>
                      <w:tr w:rsidR="000E106D" w:rsidRPr="00291705" w14:paraId="635834B8" w14:textId="77777777" w:rsidTr="008265B3">
                        <w:trPr>
                          <w:trHeight w:val="567"/>
                        </w:trPr>
                        <w:tc>
                          <w:tcPr>
                            <w:tcW w:w="5245" w:type="dxa"/>
                            <w:shd w:val="clear" w:color="auto" w:fill="DBE5F1"/>
                          </w:tcPr>
                          <w:p w14:paraId="6F81D869" w14:textId="77777777" w:rsidR="000E106D" w:rsidRPr="00291705" w:rsidRDefault="000E106D" w:rsidP="00C80782">
                            <w:pPr>
                              <w:spacing w:before="116"/>
                              <w:rPr>
                                <w:rFonts w:ascii="Aptos" w:eastAsia="Lucida Sans" w:hAnsi="Aptos" w:cs="Lucida Sans"/>
                              </w:rPr>
                            </w:pPr>
                          </w:p>
                        </w:tc>
                      </w:tr>
                    </w:tbl>
                    <w:p w14:paraId="49EB6B5B" w14:textId="77777777" w:rsidR="000E106D" w:rsidRPr="00291705" w:rsidRDefault="000E106D" w:rsidP="000E106D">
                      <w:pPr>
                        <w:widowControl w:val="0"/>
                        <w:tabs>
                          <w:tab w:val="left" w:pos="9490"/>
                        </w:tabs>
                        <w:autoSpaceDE w:val="0"/>
                        <w:autoSpaceDN w:val="0"/>
                        <w:spacing w:before="164" w:after="51"/>
                        <w:ind w:left="720"/>
                        <w:rPr>
                          <w:rFonts w:ascii="Aptos" w:eastAsia="Lucida Sans" w:hAnsi="Aptos" w:cs="Lucida Sans"/>
                          <w:color w:val="474747"/>
                          <w:spacing w:val="-2"/>
                        </w:rPr>
                      </w:pPr>
                      <w:r w:rsidRPr="00291705">
                        <w:rPr>
                          <w:rFonts w:ascii="Aptos" w:eastAsia="Lucida Sans" w:hAnsi="Aptos" w:cs="Lucida Sans"/>
                          <w:w w:val="90"/>
                        </w:rPr>
                        <w:t>County</w:t>
                      </w:r>
                      <w:r w:rsidRPr="00291705">
                        <w:rPr>
                          <w:rFonts w:ascii="Aptos" w:eastAsia="Lucida Sans" w:hAnsi="Aptos" w:cs="Lucida Sans"/>
                          <w:spacing w:val="-2"/>
                        </w:rPr>
                        <w:t xml:space="preserve"> </w:t>
                      </w:r>
                      <w:r w:rsidRPr="00291705">
                        <w:rPr>
                          <w:rFonts w:ascii="Aptos" w:eastAsia="Lucida Sans" w:hAnsi="Aptos" w:cs="Lucida Sans"/>
                          <w:color w:val="474747"/>
                          <w:spacing w:val="-2"/>
                        </w:rPr>
                        <w:t>(optional)</w:t>
                      </w:r>
                    </w:p>
                    <w:tbl>
                      <w:tblPr>
                        <w:tblStyle w:val="TableGrid2"/>
                        <w:tblW w:w="0" w:type="auto"/>
                        <w:tblInd w:w="817" w:type="dxa"/>
                        <w:shd w:val="clear" w:color="auto" w:fill="DBE5F1"/>
                        <w:tblLook w:val="04A0" w:firstRow="1" w:lastRow="0" w:firstColumn="1" w:lastColumn="0" w:noHBand="0" w:noVBand="1"/>
                      </w:tblPr>
                      <w:tblGrid>
                        <w:gridCol w:w="5245"/>
                      </w:tblGrid>
                      <w:tr w:rsidR="000E106D" w:rsidRPr="00291705" w14:paraId="11A45A5B" w14:textId="77777777" w:rsidTr="008265B3">
                        <w:trPr>
                          <w:trHeight w:val="567"/>
                        </w:trPr>
                        <w:tc>
                          <w:tcPr>
                            <w:tcW w:w="5245" w:type="dxa"/>
                            <w:shd w:val="clear" w:color="auto" w:fill="DBE5F1"/>
                          </w:tcPr>
                          <w:p w14:paraId="67826D34" w14:textId="77777777" w:rsidR="000E106D" w:rsidRPr="00291705" w:rsidRDefault="000E106D" w:rsidP="00C80782">
                            <w:pPr>
                              <w:tabs>
                                <w:tab w:val="left" w:pos="9490"/>
                              </w:tabs>
                              <w:spacing w:before="164" w:after="51"/>
                              <w:rPr>
                                <w:rFonts w:ascii="Aptos" w:eastAsia="Lucida Sans" w:hAnsi="Aptos" w:cs="Lucida Sans"/>
                                <w:color w:val="474747"/>
                                <w:spacing w:val="-2"/>
                              </w:rPr>
                            </w:pPr>
                          </w:p>
                        </w:tc>
                      </w:tr>
                    </w:tbl>
                    <w:p w14:paraId="692B0F33" w14:textId="77777777" w:rsidR="000E106D" w:rsidRPr="00291705" w:rsidRDefault="000E106D" w:rsidP="000E106D">
                      <w:pPr>
                        <w:widowControl w:val="0"/>
                        <w:tabs>
                          <w:tab w:val="left" w:pos="9490"/>
                        </w:tabs>
                        <w:autoSpaceDE w:val="0"/>
                        <w:autoSpaceDN w:val="0"/>
                        <w:spacing w:before="164" w:after="51"/>
                        <w:ind w:left="720"/>
                        <w:rPr>
                          <w:rFonts w:ascii="Aptos" w:eastAsia="Lucida Sans" w:hAnsi="Aptos" w:cs="Lucida Sans"/>
                          <w:color w:val="474747"/>
                          <w:spacing w:val="-2"/>
                        </w:rPr>
                      </w:pPr>
                      <w:r w:rsidRPr="00291705">
                        <w:rPr>
                          <w:rFonts w:ascii="Aptos" w:eastAsia="Lucida Sans" w:hAnsi="Aptos" w:cs="Lucida Sans"/>
                          <w:spacing w:val="-2"/>
                        </w:rPr>
                        <w:t>Postcode</w:t>
                      </w:r>
                    </w:p>
                    <w:p w14:paraId="33F315EF" w14:textId="77777777" w:rsidR="000E106D" w:rsidRPr="00291705" w:rsidRDefault="000E106D" w:rsidP="000E106D">
                      <w:pPr>
                        <w:widowControl w:val="0"/>
                        <w:autoSpaceDE w:val="0"/>
                        <w:autoSpaceDN w:val="0"/>
                        <w:spacing w:before="4"/>
                        <w:rPr>
                          <w:rFonts w:ascii="Aptos" w:eastAsia="Lucida Sans" w:hAnsi="Aptos" w:cs="Lucida Sans"/>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ayout w:type="fixed"/>
                        <w:tblCellMar>
                          <w:left w:w="0" w:type="dxa"/>
                          <w:right w:w="0" w:type="dxa"/>
                        </w:tblCellMar>
                        <w:tblLook w:val="01E0" w:firstRow="1" w:lastRow="1" w:firstColumn="1" w:lastColumn="1" w:noHBand="0" w:noVBand="0"/>
                      </w:tblPr>
                      <w:tblGrid>
                        <w:gridCol w:w="588"/>
                        <w:gridCol w:w="670"/>
                        <w:gridCol w:w="566"/>
                        <w:gridCol w:w="566"/>
                        <w:gridCol w:w="566"/>
                        <w:gridCol w:w="566"/>
                        <w:gridCol w:w="583"/>
                      </w:tblGrid>
                      <w:tr w:rsidR="000E106D" w:rsidRPr="00291705" w14:paraId="1D225053" w14:textId="77777777" w:rsidTr="008265B3">
                        <w:trPr>
                          <w:trHeight w:val="6"/>
                        </w:trPr>
                        <w:tc>
                          <w:tcPr>
                            <w:tcW w:w="4105" w:type="dxa"/>
                            <w:gridSpan w:val="7"/>
                            <w:tcBorders>
                              <w:bottom w:val="nil"/>
                            </w:tcBorders>
                            <w:shd w:val="clear" w:color="auto" w:fill="DBE5F1"/>
                          </w:tcPr>
                          <w:p w14:paraId="0F9D35B6" w14:textId="77777777" w:rsidR="000E106D" w:rsidRPr="00291705" w:rsidRDefault="000E106D" w:rsidP="00C80782">
                            <w:pPr>
                              <w:widowControl w:val="0"/>
                              <w:autoSpaceDE w:val="0"/>
                              <w:autoSpaceDN w:val="0"/>
                              <w:rPr>
                                <w:rFonts w:ascii="Aptos" w:eastAsia="Lucida Sans" w:hAnsi="Aptos" w:cs="Lucida Sans"/>
                              </w:rPr>
                            </w:pPr>
                          </w:p>
                        </w:tc>
                      </w:tr>
                      <w:tr w:rsidR="000E106D" w:rsidRPr="00291705" w14:paraId="2824D2D7" w14:textId="77777777" w:rsidTr="008265B3">
                        <w:trPr>
                          <w:trHeight w:val="19"/>
                        </w:trPr>
                        <w:tc>
                          <w:tcPr>
                            <w:tcW w:w="588" w:type="dxa"/>
                            <w:tcBorders>
                              <w:top w:val="nil"/>
                            </w:tcBorders>
                            <w:shd w:val="clear" w:color="auto" w:fill="DBE5F1"/>
                          </w:tcPr>
                          <w:p w14:paraId="48704563" w14:textId="77777777" w:rsidR="000E106D" w:rsidRPr="00291705" w:rsidRDefault="000E106D" w:rsidP="00C80782">
                            <w:pPr>
                              <w:widowControl w:val="0"/>
                              <w:autoSpaceDE w:val="0"/>
                              <w:autoSpaceDN w:val="0"/>
                              <w:jc w:val="center"/>
                              <w:rPr>
                                <w:rFonts w:ascii="Aptos" w:eastAsia="Lucida Sans" w:hAnsi="Aptos" w:cs="Lucida Sans"/>
                              </w:rPr>
                            </w:pPr>
                          </w:p>
                          <w:p w14:paraId="1622BA83" w14:textId="77777777" w:rsidR="000E106D" w:rsidRPr="00291705" w:rsidRDefault="000E106D" w:rsidP="00C80782">
                            <w:pPr>
                              <w:widowControl w:val="0"/>
                              <w:autoSpaceDE w:val="0"/>
                              <w:autoSpaceDN w:val="0"/>
                              <w:jc w:val="center"/>
                              <w:rPr>
                                <w:rFonts w:ascii="Aptos" w:eastAsia="Lucida Sans" w:hAnsi="Aptos" w:cs="Lucida Sans"/>
                              </w:rPr>
                            </w:pPr>
                          </w:p>
                        </w:tc>
                        <w:tc>
                          <w:tcPr>
                            <w:tcW w:w="670" w:type="dxa"/>
                            <w:tcBorders>
                              <w:top w:val="nil"/>
                            </w:tcBorders>
                            <w:shd w:val="clear" w:color="auto" w:fill="DBE5F1"/>
                          </w:tcPr>
                          <w:p w14:paraId="4D59FB5F" w14:textId="77777777" w:rsidR="000E106D" w:rsidRPr="00291705" w:rsidRDefault="000E106D" w:rsidP="00C80782">
                            <w:pPr>
                              <w:widowControl w:val="0"/>
                              <w:autoSpaceDE w:val="0"/>
                              <w:autoSpaceDN w:val="0"/>
                              <w:jc w:val="center"/>
                              <w:rPr>
                                <w:rFonts w:ascii="Aptos" w:eastAsia="Lucida Sans" w:hAnsi="Aptos" w:cs="Lucida Sans"/>
                              </w:rPr>
                            </w:pPr>
                          </w:p>
                        </w:tc>
                        <w:tc>
                          <w:tcPr>
                            <w:tcW w:w="566" w:type="dxa"/>
                            <w:tcBorders>
                              <w:top w:val="nil"/>
                            </w:tcBorders>
                            <w:shd w:val="clear" w:color="auto" w:fill="DBE5F1"/>
                          </w:tcPr>
                          <w:p w14:paraId="100D45CE" w14:textId="77777777" w:rsidR="000E106D" w:rsidRPr="00291705" w:rsidRDefault="000E106D" w:rsidP="00C80782">
                            <w:pPr>
                              <w:widowControl w:val="0"/>
                              <w:autoSpaceDE w:val="0"/>
                              <w:autoSpaceDN w:val="0"/>
                              <w:jc w:val="center"/>
                              <w:rPr>
                                <w:rFonts w:ascii="Aptos" w:eastAsia="Lucida Sans" w:hAnsi="Aptos" w:cs="Lucida Sans"/>
                              </w:rPr>
                            </w:pPr>
                          </w:p>
                        </w:tc>
                        <w:tc>
                          <w:tcPr>
                            <w:tcW w:w="566" w:type="dxa"/>
                            <w:tcBorders>
                              <w:top w:val="nil"/>
                            </w:tcBorders>
                            <w:shd w:val="clear" w:color="auto" w:fill="DBE5F1"/>
                          </w:tcPr>
                          <w:p w14:paraId="683B9E97" w14:textId="77777777" w:rsidR="000E106D" w:rsidRPr="00291705" w:rsidRDefault="000E106D" w:rsidP="00C80782">
                            <w:pPr>
                              <w:widowControl w:val="0"/>
                              <w:autoSpaceDE w:val="0"/>
                              <w:autoSpaceDN w:val="0"/>
                              <w:jc w:val="center"/>
                              <w:rPr>
                                <w:rFonts w:ascii="Aptos" w:eastAsia="Lucida Sans" w:hAnsi="Aptos" w:cs="Lucida Sans"/>
                              </w:rPr>
                            </w:pPr>
                          </w:p>
                        </w:tc>
                        <w:tc>
                          <w:tcPr>
                            <w:tcW w:w="566" w:type="dxa"/>
                            <w:tcBorders>
                              <w:top w:val="nil"/>
                            </w:tcBorders>
                            <w:shd w:val="clear" w:color="auto" w:fill="DBE5F1"/>
                          </w:tcPr>
                          <w:p w14:paraId="523FEDE2" w14:textId="77777777" w:rsidR="000E106D" w:rsidRPr="00291705" w:rsidRDefault="000E106D" w:rsidP="00C80782">
                            <w:pPr>
                              <w:widowControl w:val="0"/>
                              <w:autoSpaceDE w:val="0"/>
                              <w:autoSpaceDN w:val="0"/>
                              <w:jc w:val="center"/>
                              <w:rPr>
                                <w:rFonts w:ascii="Aptos" w:eastAsia="Lucida Sans" w:hAnsi="Aptos" w:cs="Lucida Sans"/>
                              </w:rPr>
                            </w:pPr>
                          </w:p>
                        </w:tc>
                        <w:tc>
                          <w:tcPr>
                            <w:tcW w:w="566" w:type="dxa"/>
                            <w:tcBorders>
                              <w:top w:val="nil"/>
                            </w:tcBorders>
                            <w:shd w:val="clear" w:color="auto" w:fill="DBE5F1"/>
                          </w:tcPr>
                          <w:p w14:paraId="7995C792" w14:textId="77777777" w:rsidR="000E106D" w:rsidRPr="00291705" w:rsidRDefault="000E106D" w:rsidP="00C80782">
                            <w:pPr>
                              <w:widowControl w:val="0"/>
                              <w:autoSpaceDE w:val="0"/>
                              <w:autoSpaceDN w:val="0"/>
                              <w:jc w:val="center"/>
                              <w:rPr>
                                <w:rFonts w:ascii="Aptos" w:eastAsia="Lucida Sans" w:hAnsi="Aptos" w:cs="Lucida Sans"/>
                              </w:rPr>
                            </w:pPr>
                          </w:p>
                        </w:tc>
                        <w:tc>
                          <w:tcPr>
                            <w:tcW w:w="579" w:type="dxa"/>
                            <w:tcBorders>
                              <w:top w:val="nil"/>
                            </w:tcBorders>
                            <w:shd w:val="clear" w:color="auto" w:fill="DBE5F1"/>
                          </w:tcPr>
                          <w:p w14:paraId="02162F64" w14:textId="77777777" w:rsidR="000E106D" w:rsidRPr="00291705" w:rsidRDefault="000E106D" w:rsidP="00C80782">
                            <w:pPr>
                              <w:widowControl w:val="0"/>
                              <w:autoSpaceDE w:val="0"/>
                              <w:autoSpaceDN w:val="0"/>
                              <w:jc w:val="center"/>
                              <w:rPr>
                                <w:rFonts w:ascii="Aptos" w:eastAsia="Lucida Sans" w:hAnsi="Aptos" w:cs="Lucida Sans"/>
                              </w:rPr>
                            </w:pPr>
                          </w:p>
                        </w:tc>
                      </w:tr>
                    </w:tbl>
                    <w:p w14:paraId="27B94ED6" w14:textId="77777777" w:rsidR="000E106D" w:rsidRPr="00291705" w:rsidRDefault="000E106D" w:rsidP="000E106D">
                      <w:pPr>
                        <w:widowControl w:val="0"/>
                        <w:autoSpaceDE w:val="0"/>
                        <w:autoSpaceDN w:val="0"/>
                        <w:ind w:left="720" w:right="8489"/>
                        <w:rPr>
                          <w:rFonts w:ascii="Aptos" w:eastAsia="Lucida Sans" w:hAnsi="Aptos" w:cs="Lucida Sans"/>
                        </w:rPr>
                      </w:pPr>
                    </w:p>
                    <w:p w14:paraId="0B123239" w14:textId="77777777" w:rsidR="000E106D" w:rsidRPr="00291705" w:rsidRDefault="000E106D" w:rsidP="000E106D">
                      <w:pPr>
                        <w:widowControl w:val="0"/>
                        <w:autoSpaceDE w:val="0"/>
                        <w:autoSpaceDN w:val="0"/>
                        <w:ind w:left="720" w:right="8489"/>
                        <w:rPr>
                          <w:rFonts w:ascii="Aptos" w:eastAsia="Lucida Sans" w:hAnsi="Aptos" w:cs="Lucida Sans"/>
                          <w:w w:val="90"/>
                        </w:rPr>
                      </w:pPr>
                      <w:r w:rsidRPr="00291705">
                        <w:rPr>
                          <w:rFonts w:ascii="Aptos" w:eastAsia="Lucida Sans" w:hAnsi="Aptos" w:cs="Lucida Sans"/>
                        </w:rPr>
                        <w:t>If</w:t>
                      </w:r>
                      <w:r w:rsidRPr="00291705">
                        <w:rPr>
                          <w:rFonts w:ascii="Aptos" w:eastAsia="Lucida Sans" w:hAnsi="Aptos" w:cs="Lucida Sans"/>
                          <w:spacing w:val="-1"/>
                        </w:rPr>
                        <w:t xml:space="preserve"> </w:t>
                      </w:r>
                      <w:r w:rsidRPr="00291705">
                        <w:rPr>
                          <w:rFonts w:ascii="Aptos" w:eastAsia="Lucida Sans" w:hAnsi="Aptos" w:cs="Lucida Sans"/>
                        </w:rPr>
                        <w:t xml:space="preserve">applicable </w:t>
                      </w:r>
                      <w:r w:rsidRPr="00291705">
                        <w:rPr>
                          <w:rFonts w:ascii="Aptos" w:eastAsia="Lucida Sans" w:hAnsi="Aptos" w:cs="Lucida Sans"/>
                          <w:w w:val="90"/>
                        </w:rPr>
                        <w:t>Phone</w:t>
                      </w:r>
                      <w:r w:rsidRPr="00291705">
                        <w:rPr>
                          <w:rFonts w:ascii="Aptos" w:eastAsia="Lucida Sans" w:hAnsi="Aptos" w:cs="Lucida Sans"/>
                          <w:spacing w:val="-8"/>
                          <w:w w:val="90"/>
                        </w:rPr>
                        <w:t xml:space="preserve"> </w:t>
                      </w:r>
                      <w:r w:rsidRPr="00291705">
                        <w:rPr>
                          <w:rFonts w:ascii="Aptos" w:eastAsia="Lucida Sans" w:hAnsi="Aptos" w:cs="Lucida Sans"/>
                          <w:w w:val="90"/>
                        </w:rPr>
                        <w:t>number</w:t>
                      </w:r>
                    </w:p>
                    <w:tbl>
                      <w:tblPr>
                        <w:tblStyle w:val="TableGrid2"/>
                        <w:tblW w:w="0" w:type="auto"/>
                        <w:tblInd w:w="817" w:type="dxa"/>
                        <w:shd w:val="clear" w:color="auto" w:fill="DBE5F1"/>
                        <w:tblLook w:val="04A0" w:firstRow="1" w:lastRow="0" w:firstColumn="1" w:lastColumn="0" w:noHBand="0" w:noVBand="1"/>
                      </w:tblPr>
                      <w:tblGrid>
                        <w:gridCol w:w="7371"/>
                      </w:tblGrid>
                      <w:tr w:rsidR="000E106D" w:rsidRPr="00291705" w14:paraId="0A5D4048" w14:textId="77777777" w:rsidTr="008265B3">
                        <w:trPr>
                          <w:trHeight w:val="567"/>
                        </w:trPr>
                        <w:tc>
                          <w:tcPr>
                            <w:tcW w:w="7371" w:type="dxa"/>
                            <w:shd w:val="clear" w:color="auto" w:fill="DBE5F1"/>
                          </w:tcPr>
                          <w:p w14:paraId="541D7D50" w14:textId="77777777" w:rsidR="000E106D" w:rsidRPr="00291705" w:rsidRDefault="000E106D" w:rsidP="00C80782">
                            <w:pPr>
                              <w:ind w:right="8489"/>
                              <w:rPr>
                                <w:rFonts w:ascii="Aptos" w:eastAsia="Lucida Sans" w:hAnsi="Aptos" w:cs="Lucida Sans"/>
                              </w:rPr>
                            </w:pPr>
                          </w:p>
                        </w:tc>
                      </w:tr>
                    </w:tbl>
                    <w:p w14:paraId="3677B1F2" w14:textId="77777777" w:rsidR="000E106D" w:rsidRPr="00291705" w:rsidRDefault="000E106D" w:rsidP="000E106D">
                      <w:pPr>
                        <w:widowControl w:val="0"/>
                        <w:autoSpaceDE w:val="0"/>
                        <w:autoSpaceDN w:val="0"/>
                        <w:rPr>
                          <w:rFonts w:ascii="Aptos" w:eastAsia="Lucida Sans" w:hAnsi="Aptos" w:cs="Lucida Sans"/>
                          <w:w w:val="90"/>
                        </w:rPr>
                      </w:pPr>
                    </w:p>
                    <w:p w14:paraId="28F255B3" w14:textId="77777777" w:rsidR="000E106D" w:rsidRPr="00291705" w:rsidRDefault="000E106D" w:rsidP="000E106D">
                      <w:pPr>
                        <w:widowControl w:val="0"/>
                        <w:autoSpaceDE w:val="0"/>
                        <w:autoSpaceDN w:val="0"/>
                        <w:ind w:left="720"/>
                        <w:rPr>
                          <w:rFonts w:ascii="Aptos" w:eastAsia="Lucida Sans" w:hAnsi="Aptos" w:cs="Lucida Sans"/>
                          <w:spacing w:val="-2"/>
                        </w:rPr>
                      </w:pPr>
                      <w:r w:rsidRPr="00291705">
                        <w:rPr>
                          <w:rFonts w:ascii="Aptos" w:eastAsia="Lucida Sans" w:hAnsi="Aptos" w:cs="Lucida Sans"/>
                          <w:w w:val="90"/>
                        </w:rPr>
                        <w:t>DX</w:t>
                      </w:r>
                      <w:r w:rsidRPr="00291705">
                        <w:rPr>
                          <w:rFonts w:ascii="Aptos" w:eastAsia="Lucida Sans" w:hAnsi="Aptos" w:cs="Lucida Sans"/>
                          <w:spacing w:val="-1"/>
                          <w:w w:val="90"/>
                        </w:rPr>
                        <w:t xml:space="preserve"> </w:t>
                      </w:r>
                      <w:r w:rsidRPr="00291705">
                        <w:rPr>
                          <w:rFonts w:ascii="Aptos" w:eastAsia="Lucida Sans" w:hAnsi="Aptos" w:cs="Lucida Sans"/>
                          <w:spacing w:val="-2"/>
                        </w:rPr>
                        <w:t>number</w:t>
                      </w:r>
                    </w:p>
                    <w:tbl>
                      <w:tblPr>
                        <w:tblStyle w:val="TableGrid2"/>
                        <w:tblW w:w="0" w:type="auto"/>
                        <w:tblInd w:w="817" w:type="dxa"/>
                        <w:shd w:val="clear" w:color="auto" w:fill="DBE5F1"/>
                        <w:tblLook w:val="04A0" w:firstRow="1" w:lastRow="0" w:firstColumn="1" w:lastColumn="0" w:noHBand="0" w:noVBand="1"/>
                      </w:tblPr>
                      <w:tblGrid>
                        <w:gridCol w:w="7371"/>
                      </w:tblGrid>
                      <w:tr w:rsidR="000E106D" w:rsidRPr="00291705" w14:paraId="54AFA022" w14:textId="77777777" w:rsidTr="008265B3">
                        <w:trPr>
                          <w:trHeight w:val="567"/>
                        </w:trPr>
                        <w:tc>
                          <w:tcPr>
                            <w:tcW w:w="7371" w:type="dxa"/>
                            <w:shd w:val="clear" w:color="auto" w:fill="DBE5F1"/>
                          </w:tcPr>
                          <w:p w14:paraId="73CE841F" w14:textId="77777777" w:rsidR="000E106D" w:rsidRPr="00291705" w:rsidRDefault="000E106D" w:rsidP="00C80782">
                            <w:pPr>
                              <w:rPr>
                                <w:rFonts w:ascii="Aptos" w:eastAsia="Lucida Sans" w:hAnsi="Aptos" w:cs="Lucida Sans"/>
                              </w:rPr>
                            </w:pPr>
                          </w:p>
                        </w:tc>
                      </w:tr>
                    </w:tbl>
                    <w:p w14:paraId="709F1064" w14:textId="77777777" w:rsidR="000E106D" w:rsidRPr="00291705" w:rsidRDefault="000E106D" w:rsidP="000E106D">
                      <w:pPr>
                        <w:widowControl w:val="0"/>
                        <w:autoSpaceDE w:val="0"/>
                        <w:autoSpaceDN w:val="0"/>
                        <w:spacing w:before="187" w:after="24"/>
                        <w:ind w:left="720"/>
                        <w:rPr>
                          <w:rFonts w:ascii="Aptos" w:eastAsia="Lucida Sans" w:hAnsi="Aptos" w:cs="Lucida Sans"/>
                          <w:spacing w:val="-4"/>
                        </w:rPr>
                      </w:pPr>
                      <w:r w:rsidRPr="00291705">
                        <w:rPr>
                          <w:rFonts w:ascii="Aptos" w:eastAsia="Lucida Sans" w:hAnsi="Aptos" w:cs="Lucida Sans"/>
                          <w:spacing w:val="-6"/>
                          <w:w w:val="90"/>
                        </w:rPr>
                        <w:t>Your</w:t>
                      </w:r>
                      <w:r w:rsidRPr="00291705">
                        <w:rPr>
                          <w:rFonts w:ascii="Aptos" w:eastAsia="Lucida Sans" w:hAnsi="Aptos" w:cs="Lucida Sans"/>
                          <w:spacing w:val="-5"/>
                          <w:w w:val="90"/>
                        </w:rPr>
                        <w:t xml:space="preserve"> </w:t>
                      </w:r>
                      <w:r w:rsidRPr="00291705">
                        <w:rPr>
                          <w:rFonts w:ascii="Aptos" w:eastAsia="Lucida Sans" w:hAnsi="Aptos" w:cs="Lucida Sans"/>
                          <w:spacing w:val="-4"/>
                        </w:rPr>
                        <w:t>Ref.</w:t>
                      </w:r>
                    </w:p>
                    <w:tbl>
                      <w:tblPr>
                        <w:tblStyle w:val="TableGrid2"/>
                        <w:tblW w:w="0" w:type="auto"/>
                        <w:tblInd w:w="817" w:type="dxa"/>
                        <w:shd w:val="clear" w:color="auto" w:fill="DBE5F1"/>
                        <w:tblLook w:val="04A0" w:firstRow="1" w:lastRow="0" w:firstColumn="1" w:lastColumn="0" w:noHBand="0" w:noVBand="1"/>
                      </w:tblPr>
                      <w:tblGrid>
                        <w:gridCol w:w="7371"/>
                      </w:tblGrid>
                      <w:tr w:rsidR="000E106D" w:rsidRPr="00291705" w14:paraId="641D151E" w14:textId="77777777" w:rsidTr="008265B3">
                        <w:tc>
                          <w:tcPr>
                            <w:tcW w:w="7371" w:type="dxa"/>
                            <w:shd w:val="clear" w:color="auto" w:fill="DBE5F1"/>
                          </w:tcPr>
                          <w:p w14:paraId="2144B694" w14:textId="77777777" w:rsidR="000E106D" w:rsidRPr="00291705" w:rsidRDefault="000E106D" w:rsidP="00C80782">
                            <w:pPr>
                              <w:spacing w:before="187" w:after="24"/>
                              <w:rPr>
                                <w:rFonts w:ascii="Aptos" w:eastAsia="Lucida Sans" w:hAnsi="Aptos" w:cs="Lucida Sans"/>
                              </w:rPr>
                            </w:pPr>
                            <w:bookmarkStart w:id="11" w:name="_Hlk181620184"/>
                          </w:p>
                        </w:tc>
                      </w:tr>
                    </w:tbl>
                    <w:bookmarkEnd w:id="11"/>
                    <w:p w14:paraId="4AC0196F" w14:textId="77777777" w:rsidR="000E106D" w:rsidRPr="00291705" w:rsidRDefault="000E106D" w:rsidP="000E106D">
                      <w:pPr>
                        <w:widowControl w:val="0"/>
                        <w:autoSpaceDE w:val="0"/>
                        <w:autoSpaceDN w:val="0"/>
                        <w:spacing w:before="133"/>
                        <w:ind w:left="720"/>
                        <w:rPr>
                          <w:rFonts w:ascii="Aptos" w:eastAsia="Lucida Sans" w:hAnsi="Aptos" w:cs="Lucida Sans"/>
                          <w:spacing w:val="-2"/>
                        </w:rPr>
                      </w:pPr>
                      <w:r w:rsidRPr="00291705">
                        <w:rPr>
                          <w:rFonts w:ascii="Aptos" w:eastAsia="Lucida Sans" w:hAnsi="Aptos" w:cs="Lucida Sans"/>
                          <w:spacing w:val="-2"/>
                        </w:rPr>
                        <w:t>Email</w:t>
                      </w:r>
                    </w:p>
                    <w:tbl>
                      <w:tblPr>
                        <w:tblStyle w:val="TableGrid2"/>
                        <w:tblW w:w="0" w:type="auto"/>
                        <w:tblInd w:w="817" w:type="dxa"/>
                        <w:shd w:val="clear" w:color="auto" w:fill="DBE5F1"/>
                        <w:tblLook w:val="04A0" w:firstRow="1" w:lastRow="0" w:firstColumn="1" w:lastColumn="0" w:noHBand="0" w:noVBand="1"/>
                      </w:tblPr>
                      <w:tblGrid>
                        <w:gridCol w:w="7371"/>
                      </w:tblGrid>
                      <w:tr w:rsidR="000E106D" w:rsidRPr="00291705" w14:paraId="7D4C2304" w14:textId="77777777" w:rsidTr="008265B3">
                        <w:trPr>
                          <w:trHeight w:val="567"/>
                        </w:trPr>
                        <w:tc>
                          <w:tcPr>
                            <w:tcW w:w="7371" w:type="dxa"/>
                            <w:shd w:val="clear" w:color="auto" w:fill="DBE5F1"/>
                          </w:tcPr>
                          <w:p w14:paraId="469C82A1" w14:textId="77777777" w:rsidR="000E106D" w:rsidRPr="00291705" w:rsidRDefault="000E106D" w:rsidP="00C80782">
                            <w:pPr>
                              <w:spacing w:before="133"/>
                              <w:rPr>
                                <w:rFonts w:ascii="Aptos" w:eastAsia="Lucida Sans" w:hAnsi="Aptos" w:cs="Lucida Sans"/>
                              </w:rPr>
                            </w:pPr>
                          </w:p>
                        </w:tc>
                      </w:tr>
                    </w:tbl>
                    <w:p w14:paraId="6CE84A0F" w14:textId="77777777" w:rsidR="000E106D" w:rsidRDefault="000E106D" w:rsidP="000E106D">
                      <w:pPr>
                        <w:widowControl w:val="0"/>
                        <w:autoSpaceDE w:val="0"/>
                        <w:autoSpaceDN w:val="0"/>
                        <w:spacing w:before="1" w:line="244" w:lineRule="auto"/>
                        <w:ind w:right="439"/>
                        <w:rPr>
                          <w:rFonts w:ascii="Aptos" w:eastAsia="Lucida Sans" w:hAnsi="Aptos" w:cs="Lucida Sans"/>
                        </w:rPr>
                      </w:pPr>
                    </w:p>
                    <w:p w14:paraId="266E1A29" w14:textId="77777777" w:rsidR="000E106D" w:rsidRDefault="000E106D" w:rsidP="000E106D"/>
                  </w:txbxContent>
                </v:textbox>
              </v:shape>
            </w:pict>
          </mc:Fallback>
        </mc:AlternateContent>
      </w:r>
      <w:r w:rsidRPr="0017063C">
        <w:rPr>
          <w:rFonts w:ascii="Aptos" w:eastAsia="Lucida Sans" w:hAnsi="Aptos" w:cs="Lucida Sans"/>
          <w:noProof/>
        </w:rPr>
        <mc:AlternateContent>
          <mc:Choice Requires="wps">
            <w:drawing>
              <wp:anchor distT="0" distB="0" distL="0" distR="0" simplePos="0" relativeHeight="251676672" behindDoc="1" locked="0" layoutInCell="1" allowOverlap="1" wp14:anchorId="463EE01D" wp14:editId="7528A062">
                <wp:simplePos x="0" y="0"/>
                <wp:positionH relativeFrom="margin">
                  <wp:align>right</wp:align>
                </wp:positionH>
                <wp:positionV relativeFrom="margin">
                  <wp:posOffset>611061</wp:posOffset>
                </wp:positionV>
                <wp:extent cx="7124700" cy="8839200"/>
                <wp:effectExtent l="0" t="0" r="0" b="0"/>
                <wp:wrapNone/>
                <wp:docPr id="1109252590"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4700" cy="8839200"/>
                        </a:xfrm>
                        <a:custGeom>
                          <a:avLst/>
                          <a:gdLst/>
                          <a:ahLst/>
                          <a:cxnLst/>
                          <a:rect l="l" t="t" r="r" b="b"/>
                          <a:pathLst>
                            <a:path w="7043420" h="10175240">
                              <a:moveTo>
                                <a:pt x="7043420" y="0"/>
                              </a:moveTo>
                              <a:lnTo>
                                <a:pt x="0" y="0"/>
                              </a:lnTo>
                              <a:lnTo>
                                <a:pt x="0" y="10175240"/>
                              </a:lnTo>
                              <a:lnTo>
                                <a:pt x="7043420" y="10175240"/>
                              </a:lnTo>
                              <a:lnTo>
                                <a:pt x="7043420" y="0"/>
                              </a:lnTo>
                              <a:close/>
                            </a:path>
                          </a:pathLst>
                        </a:custGeom>
                        <a:solidFill>
                          <a:srgbClr val="CCD5EB"/>
                        </a:solidFill>
                      </wps:spPr>
                      <wps:txbx>
                        <w:txbxContent>
                          <w:p w14:paraId="68EE6258" w14:textId="77777777" w:rsidR="000E106D" w:rsidRPr="00940D40" w:rsidRDefault="000E106D" w:rsidP="000E106D">
                            <w:pPr>
                              <w:widowControl w:val="0"/>
                              <w:autoSpaceDE w:val="0"/>
                              <w:autoSpaceDN w:val="0"/>
                              <w:ind w:left="576"/>
                              <w:rPr>
                                <w:rFonts w:ascii="Aptos" w:eastAsia="Lucida Sans" w:hAnsi="Aptos" w:cs="Lucida Sans"/>
                                <w:b/>
                                <w:bCs/>
                                <w:w w:val="90"/>
                                <w:u w:val="single"/>
                              </w:rPr>
                            </w:pPr>
                            <w:r w:rsidRPr="00940D40">
                              <w:rPr>
                                <w:rFonts w:ascii="Aptos" w:eastAsia="Lucida Sans" w:hAnsi="Aptos" w:cs="Lucida Sans"/>
                                <w:b/>
                                <w:bCs/>
                                <w:w w:val="90"/>
                                <w:u w:val="single"/>
                              </w:rPr>
                              <w:t>Particulars of Claim</w:t>
                            </w:r>
                          </w:p>
                          <w:p w14:paraId="1C3FC6CD" w14:textId="77777777" w:rsidR="000E106D" w:rsidRDefault="00000000" w:rsidP="000E106D">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1010337335"/>
                                <w14:checkbox>
                                  <w14:checked w14:val="0"/>
                                  <w14:checkedState w14:val="2612" w14:font="MS Gothic"/>
                                  <w14:uncheckedState w14:val="2610" w14:font="MS Gothic"/>
                                </w14:checkbox>
                              </w:sdtPr>
                              <w:sdtContent>
                                <w:r w:rsidR="000E106D" w:rsidRPr="00AB0151">
                                  <w:rPr>
                                    <w:rFonts w:ascii="MS Gothic" w:eastAsia="MS Gothic" w:hAnsi="MS Gothic" w:cs="Lucida Sans" w:hint="eastAsia"/>
                                    <w:spacing w:val="-5"/>
                                    <w:shd w:val="clear" w:color="auto" w:fill="D9E2F3" w:themeFill="accent1" w:themeFillTint="33"/>
                                  </w:rPr>
                                  <w:t>☐</w:t>
                                </w:r>
                              </w:sdtContent>
                            </w:sdt>
                            <w:r w:rsidR="000E106D" w:rsidRPr="00291705">
                              <w:rPr>
                                <w:rFonts w:ascii="Aptos" w:eastAsia="Lucida Sans" w:hAnsi="Aptos" w:cs="Lucida Sans"/>
                                <w:spacing w:val="-5"/>
                              </w:rPr>
                              <w:t>Attached</w:t>
                            </w:r>
                          </w:p>
                          <w:p w14:paraId="55BA717A" w14:textId="77777777" w:rsidR="000E106D" w:rsidRDefault="00000000" w:rsidP="000E106D">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1269664651"/>
                                <w14:checkbox>
                                  <w14:checked w14:val="1"/>
                                  <w14:checkedState w14:val="2612" w14:font="MS Gothic"/>
                                  <w14:uncheckedState w14:val="2610" w14:font="MS Gothic"/>
                                </w14:checkbox>
                              </w:sdtPr>
                              <w:sdtContent>
                                <w:r w:rsidR="000E106D">
                                  <w:rPr>
                                    <w:rFonts w:ascii="MS Gothic" w:eastAsia="MS Gothic" w:hAnsi="MS Gothic" w:cs="Lucida Sans" w:hint="eastAsia"/>
                                    <w:spacing w:val="-5"/>
                                    <w:shd w:val="clear" w:color="auto" w:fill="D9E2F3" w:themeFill="accent1" w:themeFillTint="33"/>
                                  </w:rPr>
                                  <w:t>☒</w:t>
                                </w:r>
                              </w:sdtContent>
                            </w:sdt>
                            <w:r w:rsidR="000E106D" w:rsidRPr="00411AFD">
                              <w:rPr>
                                <w:rFonts w:ascii="Aptos" w:eastAsia="Lucida Sans" w:hAnsi="Aptos" w:cs="Lucida Sans"/>
                                <w:spacing w:val="-5"/>
                              </w:rPr>
                              <w:t>To Follow</w:t>
                            </w:r>
                          </w:p>
                          <w:p w14:paraId="6CA02857" w14:textId="77777777" w:rsidR="000E106D" w:rsidRDefault="000E106D" w:rsidP="000E106D">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EE01D" id="_x0000_s1038" style="position:absolute;margin-left:509.8pt;margin-top:48.1pt;width:561pt;height:696pt;z-index:-251639808;visibility:visible;mso-wrap-style:square;mso-width-percent:0;mso-height-percent:0;mso-wrap-distance-left:0;mso-wrap-distance-top:0;mso-wrap-distance-right:0;mso-wrap-distance-bottom:0;mso-position-horizontal:right;mso-position-horizontal-relative:margin;mso-position-vertical:absolute;mso-position-vertical-relative:margin;mso-width-percent:0;mso-height-percent:0;mso-width-relative:margin;mso-height-relative:margin;v-text-anchor:top" coordsize="7043420,101752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" adj="-11796480,,5400" path="m7043420,l,,,10175240r7043420,l7043420,xe" fillcolor="#ccd5eb" stroked="f">
                <v:stroke joinstyle="miter"/>
                <v:formulas/>
                <v:path arrowok="t" o:connecttype="custom" textboxrect="0,0,7043420,10175240"/>
                <v:textbox inset="0,0,0,0">
                  <w:txbxContent>
                    <w:p w14:paraId="68EE6258" w14:textId="77777777" w:rsidR="000E106D" w:rsidRPr="00940D40" w:rsidRDefault="000E106D" w:rsidP="000E106D">
                      <w:pPr>
                        <w:widowControl w:val="0"/>
                        <w:autoSpaceDE w:val="0"/>
                        <w:autoSpaceDN w:val="0"/>
                        <w:ind w:left="576"/>
                        <w:rPr>
                          <w:rFonts w:ascii="Aptos" w:eastAsia="Lucida Sans" w:hAnsi="Aptos" w:cs="Lucida Sans"/>
                          <w:b/>
                          <w:bCs/>
                          <w:w w:val="90"/>
                          <w:u w:val="single"/>
                        </w:rPr>
                      </w:pPr>
                      <w:r w:rsidRPr="00940D40">
                        <w:rPr>
                          <w:rFonts w:ascii="Aptos" w:eastAsia="Lucida Sans" w:hAnsi="Aptos" w:cs="Lucida Sans"/>
                          <w:b/>
                          <w:bCs/>
                          <w:w w:val="90"/>
                          <w:u w:val="single"/>
                        </w:rPr>
                        <w:t>Particulars of Claim</w:t>
                      </w:r>
                    </w:p>
                    <w:p w14:paraId="1C3FC6CD" w14:textId="77777777" w:rsidR="000E106D" w:rsidRDefault="00000000" w:rsidP="000E106D">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1010337335"/>
                          <w14:checkbox>
                            <w14:checked w14:val="0"/>
                            <w14:checkedState w14:val="2612" w14:font="MS Gothic"/>
                            <w14:uncheckedState w14:val="2610" w14:font="MS Gothic"/>
                          </w14:checkbox>
                        </w:sdtPr>
                        <w:sdtContent>
                          <w:r w:rsidR="000E106D" w:rsidRPr="00AB0151">
                            <w:rPr>
                              <w:rFonts w:ascii="MS Gothic" w:eastAsia="MS Gothic" w:hAnsi="MS Gothic" w:cs="Lucida Sans" w:hint="eastAsia"/>
                              <w:spacing w:val="-5"/>
                              <w:shd w:val="clear" w:color="auto" w:fill="D9E2F3" w:themeFill="accent1" w:themeFillTint="33"/>
                            </w:rPr>
                            <w:t>☐</w:t>
                          </w:r>
                        </w:sdtContent>
                      </w:sdt>
                      <w:r w:rsidR="000E106D" w:rsidRPr="00291705">
                        <w:rPr>
                          <w:rFonts w:ascii="Aptos" w:eastAsia="Lucida Sans" w:hAnsi="Aptos" w:cs="Lucida Sans"/>
                          <w:spacing w:val="-5"/>
                        </w:rPr>
                        <w:t>Attached</w:t>
                      </w:r>
                    </w:p>
                    <w:p w14:paraId="55BA717A" w14:textId="77777777" w:rsidR="000E106D" w:rsidRDefault="00000000" w:rsidP="000E106D">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1269664651"/>
                          <w14:checkbox>
                            <w14:checked w14:val="1"/>
                            <w14:checkedState w14:val="2612" w14:font="MS Gothic"/>
                            <w14:uncheckedState w14:val="2610" w14:font="MS Gothic"/>
                          </w14:checkbox>
                        </w:sdtPr>
                        <w:sdtContent>
                          <w:r w:rsidR="000E106D">
                            <w:rPr>
                              <w:rFonts w:ascii="MS Gothic" w:eastAsia="MS Gothic" w:hAnsi="MS Gothic" w:cs="Lucida Sans" w:hint="eastAsia"/>
                              <w:spacing w:val="-5"/>
                              <w:shd w:val="clear" w:color="auto" w:fill="D9E2F3" w:themeFill="accent1" w:themeFillTint="33"/>
                            </w:rPr>
                            <w:t>☒</w:t>
                          </w:r>
                        </w:sdtContent>
                      </w:sdt>
                      <w:r w:rsidR="000E106D" w:rsidRPr="00411AFD">
                        <w:rPr>
                          <w:rFonts w:ascii="Aptos" w:eastAsia="Lucida Sans" w:hAnsi="Aptos" w:cs="Lucida Sans"/>
                          <w:spacing w:val="-5"/>
                        </w:rPr>
                        <w:t>To Follow</w:t>
                      </w:r>
                    </w:p>
                    <w:p w14:paraId="6CA02857" w14:textId="77777777" w:rsidR="000E106D" w:rsidRDefault="000E106D" w:rsidP="000E106D">
                      <w:pPr>
                        <w:jc w:val="center"/>
                      </w:pPr>
                    </w:p>
                  </w:txbxContent>
                </v:textbox>
                <w10:wrap anchorx="margin" anchory="margin"/>
              </v:shape>
            </w:pict>
          </mc:Fallback>
        </mc:AlternateContent>
      </w:r>
    </w:p>
    <w:p w14:paraId="68C914D3" w14:textId="77777777" w:rsidR="000E106D" w:rsidRPr="0017063C" w:rsidRDefault="000E106D" w:rsidP="000E106D">
      <w:pPr>
        <w:widowControl w:val="0"/>
        <w:autoSpaceDE w:val="0"/>
        <w:autoSpaceDN w:val="0"/>
        <w:rPr>
          <w:rFonts w:ascii="Aptos" w:eastAsia="Lucida Sans" w:hAnsi="Aptos" w:cs="Lucida Sans"/>
        </w:rPr>
      </w:pPr>
    </w:p>
    <w:p w14:paraId="0530C0FE" w14:textId="77777777" w:rsidR="000E106D" w:rsidRPr="0017063C" w:rsidRDefault="000E106D" w:rsidP="000E106D">
      <w:pPr>
        <w:widowControl w:val="0"/>
        <w:autoSpaceDE w:val="0"/>
        <w:autoSpaceDN w:val="0"/>
        <w:rPr>
          <w:rFonts w:ascii="Aptos" w:eastAsia="Lucida Sans" w:hAnsi="Aptos" w:cs="Lucida Sans"/>
        </w:rPr>
      </w:pPr>
    </w:p>
    <w:p w14:paraId="3A6877B0" w14:textId="77777777" w:rsidR="000E106D" w:rsidRPr="0017063C" w:rsidRDefault="000E106D" w:rsidP="000E106D">
      <w:pPr>
        <w:widowControl w:val="0"/>
        <w:autoSpaceDE w:val="0"/>
        <w:autoSpaceDN w:val="0"/>
        <w:spacing w:before="4"/>
        <w:rPr>
          <w:rFonts w:ascii="Aptos" w:eastAsia="Lucida Sans" w:hAnsi="Aptos" w:cs="Lucida Sans"/>
        </w:rPr>
      </w:pPr>
    </w:p>
    <w:p w14:paraId="54C4633E" w14:textId="77777777" w:rsidR="000E106D" w:rsidRPr="0017063C" w:rsidRDefault="000E106D" w:rsidP="000E106D">
      <w:pPr>
        <w:widowControl w:val="0"/>
        <w:autoSpaceDE w:val="0"/>
        <w:autoSpaceDN w:val="0"/>
        <w:spacing w:before="1"/>
        <w:ind w:right="1111"/>
        <w:rPr>
          <w:rFonts w:ascii="Aptos" w:eastAsia="Lucida Sans" w:hAnsi="Aptos" w:cs="Lucida Sans"/>
          <w:w w:val="90"/>
        </w:rPr>
      </w:pPr>
    </w:p>
    <w:p w14:paraId="0D20263B" w14:textId="77777777" w:rsidR="000E106D" w:rsidRPr="0017063C" w:rsidRDefault="000E106D" w:rsidP="000E106D">
      <w:pPr>
        <w:widowControl w:val="0"/>
        <w:autoSpaceDE w:val="0"/>
        <w:autoSpaceDN w:val="0"/>
        <w:spacing w:before="1"/>
        <w:ind w:right="1111"/>
        <w:rPr>
          <w:rFonts w:ascii="Aptos" w:eastAsia="Lucida Sans" w:hAnsi="Aptos" w:cs="Lucida Sans"/>
          <w:w w:val="90"/>
        </w:rPr>
      </w:pPr>
    </w:p>
    <w:p w14:paraId="25675DB5" w14:textId="77777777" w:rsidR="000E106D" w:rsidRPr="0017063C" w:rsidRDefault="000E106D" w:rsidP="000E106D">
      <w:pPr>
        <w:widowControl w:val="0"/>
        <w:autoSpaceDE w:val="0"/>
        <w:autoSpaceDN w:val="0"/>
        <w:spacing w:before="1"/>
        <w:ind w:right="1111"/>
        <w:rPr>
          <w:rFonts w:ascii="Aptos" w:eastAsia="Lucida Sans" w:hAnsi="Aptos" w:cs="Lucida Sans"/>
          <w:w w:val="90"/>
        </w:rPr>
      </w:pPr>
    </w:p>
    <w:p w14:paraId="0982AC0B" w14:textId="77777777" w:rsidR="000E106D" w:rsidRPr="0017063C" w:rsidRDefault="000E106D" w:rsidP="000E106D">
      <w:pPr>
        <w:widowControl w:val="0"/>
        <w:autoSpaceDE w:val="0"/>
        <w:autoSpaceDN w:val="0"/>
        <w:spacing w:before="1"/>
        <w:ind w:left="1469" w:right="1111" w:hanging="851"/>
        <w:rPr>
          <w:rFonts w:ascii="Aptos" w:eastAsia="Lucida Sans" w:hAnsi="Aptos" w:cs="Lucida Sans"/>
          <w:w w:val="90"/>
        </w:rPr>
      </w:pPr>
    </w:p>
    <w:p w14:paraId="750ED9D1" w14:textId="77777777" w:rsidR="000E106D" w:rsidRPr="0017063C" w:rsidRDefault="000E106D" w:rsidP="000E106D">
      <w:pPr>
        <w:widowControl w:val="0"/>
        <w:autoSpaceDE w:val="0"/>
        <w:autoSpaceDN w:val="0"/>
        <w:rPr>
          <w:rFonts w:ascii="Aptos" w:eastAsia="Lucida Sans" w:hAnsi="Aptos" w:cs="Lucida Sans"/>
        </w:rPr>
      </w:pPr>
      <w:r w:rsidRPr="0017063C">
        <w:rPr>
          <w:rFonts w:ascii="Aptos" w:eastAsia="Lucida Sans" w:hAnsi="Aptos" w:cs="Lucida Sans"/>
        </w:rPr>
        <w:t xml:space="preserve">            </w:t>
      </w:r>
    </w:p>
    <w:p w14:paraId="55C70D21" w14:textId="77777777" w:rsidR="000E106D" w:rsidRPr="0017063C" w:rsidRDefault="000E106D" w:rsidP="000E106D">
      <w:pPr>
        <w:ind w:left="397"/>
        <w:rPr>
          <w:rFonts w:ascii="Aptos" w:eastAsia="Lucida Sans" w:hAnsi="Aptos"/>
        </w:rPr>
        <w:sectPr w:rsidR="000E106D" w:rsidRPr="0017063C" w:rsidSect="000E106D">
          <w:pgSz w:w="11910" w:h="16840"/>
          <w:pgMar w:top="620" w:right="280" w:bottom="280" w:left="280" w:header="720" w:footer="720" w:gutter="0"/>
          <w:cols w:space="720"/>
        </w:sectPr>
      </w:pPr>
      <w:r w:rsidRPr="0017063C">
        <w:rPr>
          <w:rFonts w:ascii="Aptos" w:eastAsia="Lucida Sans" w:hAnsi="Aptos"/>
        </w:rPr>
        <w:t xml:space="preserve">   </w:t>
      </w:r>
    </w:p>
    <w:p w14:paraId="504F7B89" w14:textId="77777777"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14431ABA"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79744" behindDoc="1" locked="0" layoutInCell="1" allowOverlap="1" wp14:anchorId="329DC65D" wp14:editId="69CFB3E0">
                <wp:simplePos x="0" y="0"/>
                <wp:positionH relativeFrom="page">
                  <wp:posOffset>252729</wp:posOffset>
                </wp:positionH>
                <wp:positionV relativeFrom="paragraph">
                  <wp:posOffset>44144</wp:posOffset>
                </wp:positionV>
                <wp:extent cx="7055484" cy="1270"/>
                <wp:effectExtent l="0" t="0" r="0" b="0"/>
                <wp:wrapTopAndBottom/>
                <wp:docPr id="153656885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258F8F" id="Graphic 16" o:spid="_x0000_s1026" style="position:absolute;margin-left:19.9pt;margin-top:3.5pt;width:555.5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6D6510E2"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3" w:type="dxa"/>
        <w:jc w:val="center"/>
        <w:shd w:val="clear" w:color="auto" w:fill="CCD5EB"/>
        <w:tblLook w:val="04A0" w:firstRow="1" w:lastRow="0" w:firstColumn="1" w:lastColumn="0" w:noHBand="0" w:noVBand="1"/>
      </w:tblPr>
      <w:tblGrid>
        <w:gridCol w:w="11339"/>
      </w:tblGrid>
      <w:tr w:rsidR="000E106D" w:rsidRPr="0017063C" w14:paraId="622D63A8" w14:textId="77777777" w:rsidTr="008265B3">
        <w:trPr>
          <w:jc w:val="center"/>
        </w:trPr>
        <w:tc>
          <w:tcPr>
            <w:tcW w:w="10456"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271534E0" w14:textId="77777777" w:rsidTr="008265B3">
              <w:trPr>
                <w:trHeight w:val="386"/>
              </w:trPr>
              <w:tc>
                <w:tcPr>
                  <w:tcW w:w="1814" w:type="dxa"/>
                  <w:shd w:val="clear" w:color="auto" w:fill="FFFFFF"/>
                </w:tcPr>
                <w:p w14:paraId="59459A99"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5E48BA05" w14:textId="77777777" w:rsidR="000E106D" w:rsidRPr="0017063C" w:rsidRDefault="000E106D" w:rsidP="008265B3">
                  <w:pPr>
                    <w:widowControl w:val="0"/>
                    <w:autoSpaceDE w:val="0"/>
                    <w:autoSpaceDN w:val="0"/>
                    <w:rPr>
                      <w:rFonts w:ascii="Aptos" w:eastAsia="Lucida Sans" w:hAnsi="Aptos" w:cs="Lucida Sans"/>
                    </w:rPr>
                  </w:pPr>
                </w:p>
              </w:tc>
            </w:tr>
          </w:tbl>
          <w:p w14:paraId="739A2DCB"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7CDBBC54"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426125877"/>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Attached</w:t>
            </w:r>
          </w:p>
          <w:p w14:paraId="14D4DED3" w14:textId="77777777" w:rsidR="000E106D"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1069851599"/>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To Follow</w:t>
            </w:r>
          </w:p>
          <w:p w14:paraId="40A3A7FD" w14:textId="77777777" w:rsidR="002F6532" w:rsidRPr="0017063C" w:rsidRDefault="002F6532" w:rsidP="008265B3">
            <w:pPr>
              <w:widowControl w:val="0"/>
              <w:autoSpaceDE w:val="0"/>
              <w:autoSpaceDN w:val="0"/>
              <w:ind w:left="576"/>
              <w:rPr>
                <w:rFonts w:ascii="Aptos" w:eastAsia="Lucida Sans" w:hAnsi="Aptos" w:cs="Lucida Sans"/>
                <w:spacing w:val="-5"/>
              </w:rPr>
            </w:pP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2DF46590" w14:textId="77777777" w:rsidTr="008265B3">
              <w:trPr>
                <w:trHeight w:val="2666"/>
              </w:trPr>
              <w:tc>
                <w:tcPr>
                  <w:tcW w:w="11107"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3559C4E6" w14:textId="77777777" w:rsidTr="008265B3">
                    <w:trPr>
                      <w:gridBefore w:val="1"/>
                      <w:gridAfter w:val="1"/>
                      <w:wBefore w:w="5652" w:type="dxa"/>
                      <w:wAfter w:w="403" w:type="dxa"/>
                      <w:trHeight w:val="462"/>
                      <w:jc w:val="right"/>
                    </w:trPr>
                    <w:tc>
                      <w:tcPr>
                        <w:tcW w:w="4842" w:type="dxa"/>
                      </w:tcPr>
                      <w:p w14:paraId="45750551"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0B0532B5"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jc w:val="center"/>
                    </w:trPr>
                    <w:tc>
                      <w:tcPr>
                        <w:tcW w:w="10897" w:type="dxa"/>
                        <w:gridSpan w:val="3"/>
                        <w:shd w:val="clear" w:color="auto" w:fill="DAE9F7"/>
                      </w:tcPr>
                      <w:tbl>
                        <w:tblPr>
                          <w:tblpPr w:leftFromText="180" w:rightFromText="180" w:bottomFromText="160" w:vertAnchor="text" w:horzAnchor="margin" w:tblpXSpec="right" w:tblpY="162"/>
                          <w:tblOverlap w:val="never"/>
                          <w:tblW w:w="0" w:type="auto"/>
                          <w:tblLook w:val="04A0" w:firstRow="1" w:lastRow="0" w:firstColumn="1" w:lastColumn="0" w:noHBand="0" w:noVBand="1"/>
                        </w:tblPr>
                        <w:tblGrid>
                          <w:gridCol w:w="3371"/>
                        </w:tblGrid>
                        <w:tr w:rsidR="000E106D" w:rsidRPr="0017063C" w14:paraId="66F9FFEE" w14:textId="77777777" w:rsidTr="008265B3">
                          <w:trPr>
                            <w:trHeight w:val="256"/>
                          </w:trPr>
                          <w:tc>
                            <w:tcPr>
                              <w:tcW w:w="3371" w:type="dxa"/>
                              <w:hideMark/>
                            </w:tcPr>
                            <w:p w14:paraId="4FE3888A" w14:textId="1F700E3A" w:rsidR="000E106D" w:rsidRPr="0017063C" w:rsidRDefault="000E106D" w:rsidP="008265B3">
                              <w:pPr>
                                <w:rPr>
                                  <w:rFonts w:ascii="Aptos" w:hAnsi="Aptos"/>
                                  <w:b/>
                                  <w:bCs/>
                                </w:rPr>
                              </w:pPr>
                              <w:r w:rsidRPr="0017063C">
                                <w:rPr>
                                  <w:rFonts w:ascii="Aptos" w:hAnsi="Aptos"/>
                                  <w:b/>
                                  <w:bCs/>
                                </w:rPr>
                                <w:t xml:space="preserve">Date; </w:t>
                              </w:r>
                              <w:r w:rsidR="00145F7F" w:rsidRPr="0017063C">
                                <w:rPr>
                                  <w:rFonts w:ascii="Aptos" w:hAnsi="Aptos"/>
                                  <w:b/>
                                  <w:bCs/>
                                </w:rPr>
                                <w:t>30</w:t>
                              </w:r>
                              <w:r w:rsidRPr="0017063C">
                                <w:rPr>
                                  <w:rFonts w:ascii="Aptos" w:hAnsi="Aptos"/>
                                  <w:b/>
                                  <w:bCs/>
                                </w:rPr>
                                <w:t>/</w:t>
                              </w:r>
                              <w:r w:rsidR="00145F7F" w:rsidRPr="0017063C">
                                <w:rPr>
                                  <w:rFonts w:ascii="Aptos" w:hAnsi="Aptos"/>
                                  <w:b/>
                                  <w:bCs/>
                                </w:rPr>
                                <w:t>11</w:t>
                              </w:r>
                              <w:r w:rsidRPr="0017063C">
                                <w:rPr>
                                  <w:rFonts w:ascii="Aptos" w:hAnsi="Aptos"/>
                                  <w:b/>
                                  <w:bCs/>
                                </w:rPr>
                                <w:t>/2024</w:t>
                              </w:r>
                            </w:p>
                          </w:tc>
                        </w:tr>
                        <w:tr w:rsidR="000E106D" w:rsidRPr="0017063C" w14:paraId="5E99E716" w14:textId="77777777" w:rsidTr="008265B3">
                          <w:trPr>
                            <w:trHeight w:val="256"/>
                          </w:trPr>
                          <w:tc>
                            <w:tcPr>
                              <w:tcW w:w="3371" w:type="dxa"/>
                              <w:hideMark/>
                            </w:tcPr>
                            <w:p w14:paraId="1FDC3996" w14:textId="77777777" w:rsidR="000E106D" w:rsidRPr="0017063C" w:rsidRDefault="000E106D" w:rsidP="008265B3">
                              <w:pPr>
                                <w:rPr>
                                  <w:rFonts w:ascii="Aptos" w:hAnsi="Aptos"/>
                                  <w:b/>
                                  <w:bCs/>
                                </w:rPr>
                              </w:pPr>
                              <w:r w:rsidRPr="0017063C">
                                <w:rPr>
                                  <w:rFonts w:ascii="Aptos" w:hAnsi="Aptos"/>
                                  <w:b/>
                                  <w:bCs/>
                                </w:rPr>
                                <w:t xml:space="preserve">Email: </w:t>
                              </w:r>
                              <w:hyperlink r:id="rId41" w:history="1">
                                <w:r w:rsidRPr="0017063C">
                                  <w:rPr>
                                    <w:rFonts w:ascii="Aptos" w:hAnsi="Aptos"/>
                                    <w:color w:val="0000FF"/>
                                  </w:rPr>
                                  <w:t>Re</w:t>
                                </w:r>
                                <w:r w:rsidRPr="0017063C">
                                  <w:rPr>
                                    <w:rFonts w:ascii="Aptos" w:hAnsi="Aptos"/>
                                    <w:color w:val="0000FF"/>
                                    <w:u w:val="single"/>
                                  </w:rPr>
                                  <w:t>_</w:t>
                                </w:r>
                                <w:r w:rsidRPr="0017063C">
                                  <w:rPr>
                                    <w:rFonts w:ascii="Aptos" w:hAnsi="Aptos"/>
                                    <w:color w:val="0000FF"/>
                                  </w:rPr>
                                  <w:t>wired@ymail.com</w:t>
                                </w:r>
                              </w:hyperlink>
                              <w:r w:rsidRPr="0017063C">
                                <w:rPr>
                                  <w:rFonts w:ascii="Aptos" w:hAnsi="Aptos"/>
                                  <w:color w:val="0000FF"/>
                                </w:rPr>
                                <w:t xml:space="preserve">  </w:t>
                              </w:r>
                            </w:p>
                          </w:tc>
                        </w:tr>
                        <w:tr w:rsidR="000E106D" w:rsidRPr="0017063C" w14:paraId="19619995" w14:textId="77777777" w:rsidTr="008265B3">
                          <w:trPr>
                            <w:trHeight w:val="256"/>
                          </w:trPr>
                          <w:tc>
                            <w:tcPr>
                              <w:tcW w:w="3371" w:type="dxa"/>
                            </w:tcPr>
                            <w:p w14:paraId="51432EA7" w14:textId="77777777" w:rsidR="000E106D" w:rsidRPr="0017063C" w:rsidRDefault="000E106D" w:rsidP="008265B3">
                              <w:pPr>
                                <w:rPr>
                                  <w:rFonts w:ascii="Aptos" w:hAnsi="Aptos"/>
                                  <w:b/>
                                  <w:bCs/>
                                </w:rPr>
                              </w:pPr>
                              <w:r w:rsidRPr="0017063C">
                                <w:rPr>
                                  <w:rFonts w:ascii="Aptos" w:hAnsi="Aptos"/>
                                  <w:b/>
                                  <w:bCs/>
                                </w:rPr>
                                <w:t>Our Ref:</w:t>
                              </w:r>
                              <w:r w:rsidRPr="0017063C">
                                <w:rPr>
                                  <w:rFonts w:ascii="Aptos" w:hAnsi="Aptos"/>
                                </w:rPr>
                                <w:t xml:space="preserve"> one.</w:t>
                              </w:r>
                            </w:p>
                          </w:tc>
                        </w:tr>
                        <w:tr w:rsidR="000E106D" w:rsidRPr="0017063C" w14:paraId="4DD6A876" w14:textId="77777777" w:rsidTr="008265B3">
                          <w:trPr>
                            <w:trHeight w:val="256"/>
                          </w:trPr>
                          <w:tc>
                            <w:tcPr>
                              <w:tcW w:w="3371" w:type="dxa"/>
                            </w:tcPr>
                            <w:p w14:paraId="504DA598" w14:textId="77777777" w:rsidR="000E106D" w:rsidRPr="0017063C" w:rsidRDefault="000E106D" w:rsidP="008265B3">
                              <w:pPr>
                                <w:rPr>
                                  <w:rFonts w:ascii="Aptos" w:hAnsi="Aptos"/>
                                  <w:b/>
                                  <w:bCs/>
                                </w:rPr>
                              </w:pPr>
                              <w:r w:rsidRPr="0017063C">
                                <w:rPr>
                                  <w:rFonts w:ascii="Aptos" w:hAnsi="Aptos"/>
                                  <w:b/>
                                  <w:bCs/>
                                </w:rPr>
                                <w:t xml:space="preserve">Your Ref: </w:t>
                              </w:r>
                              <w:r w:rsidRPr="0017063C">
                                <w:rPr>
                                  <w:rFonts w:ascii="Aptos" w:hAnsi="Aptos"/>
                                </w:rPr>
                                <w:t>01</w:t>
                              </w:r>
                            </w:p>
                          </w:tc>
                        </w:tr>
                        <w:tr w:rsidR="000E106D" w:rsidRPr="0017063C" w14:paraId="6D90FAF5" w14:textId="77777777" w:rsidTr="008265B3">
                          <w:trPr>
                            <w:trHeight w:val="256"/>
                          </w:trPr>
                          <w:tc>
                            <w:tcPr>
                              <w:tcW w:w="3371" w:type="dxa"/>
                            </w:tcPr>
                            <w:p w14:paraId="3F099474" w14:textId="77777777" w:rsidR="000E106D" w:rsidRPr="0017063C" w:rsidRDefault="000E106D" w:rsidP="008265B3">
                              <w:pPr>
                                <w:rPr>
                                  <w:rFonts w:ascii="Aptos" w:hAnsi="Aptos"/>
                                  <w:b/>
                                  <w:bCs/>
                                </w:rPr>
                              </w:pPr>
                              <w:r w:rsidRPr="0017063C">
                                <w:rPr>
                                  <w:rFonts w:ascii="Aptos" w:eastAsia="Arial MT" w:hAnsi="Aptos"/>
                                  <w:b/>
                                  <w:bCs/>
                                </w:rPr>
                                <w:t>Phone:</w:t>
                              </w:r>
                            </w:p>
                          </w:tc>
                        </w:tr>
                        <w:tr w:rsidR="000E106D" w:rsidRPr="0017063C" w14:paraId="70812159" w14:textId="77777777" w:rsidTr="008265B3">
                          <w:trPr>
                            <w:trHeight w:val="256"/>
                          </w:trPr>
                          <w:tc>
                            <w:tcPr>
                              <w:tcW w:w="3371" w:type="dxa"/>
                            </w:tcPr>
                            <w:p w14:paraId="6DF87A85" w14:textId="77777777" w:rsidR="000E106D" w:rsidRPr="0017063C" w:rsidRDefault="000E106D" w:rsidP="008265B3">
                              <w:pPr>
                                <w:rPr>
                                  <w:rFonts w:ascii="Aptos" w:eastAsia="Arial MT" w:hAnsi="Aptos"/>
                                </w:rPr>
                              </w:pPr>
                              <w:r w:rsidRPr="0017063C">
                                <w:rPr>
                                  <w:rFonts w:ascii="Aptos" w:hAnsi="Aptos"/>
                                  <w:b/>
                                  <w:bCs/>
                                </w:rPr>
                                <w:t>Address;</w:t>
                              </w:r>
                            </w:p>
                          </w:tc>
                        </w:tr>
                        <w:tr w:rsidR="000E106D" w:rsidRPr="0017063C" w14:paraId="21C433BB" w14:textId="77777777" w:rsidTr="008265B3">
                          <w:trPr>
                            <w:trHeight w:val="256"/>
                          </w:trPr>
                          <w:tc>
                            <w:tcPr>
                              <w:tcW w:w="3371" w:type="dxa"/>
                              <w:hideMark/>
                            </w:tcPr>
                            <w:p w14:paraId="24E935DD" w14:textId="77777777" w:rsidR="000E106D" w:rsidRPr="0017063C" w:rsidRDefault="000E106D" w:rsidP="008265B3">
                              <w:pPr>
                                <w:rPr>
                                  <w:rFonts w:ascii="Aptos" w:hAnsi="Aptos"/>
                                </w:rPr>
                              </w:pPr>
                              <w:r w:rsidRPr="0017063C">
                                <w:rPr>
                                  <w:rFonts w:ascii="Aptos" w:hAnsi="Aptos"/>
                                </w:rPr>
                                <w:t>Mr. Simon Paul Cordell</w:t>
                              </w:r>
                            </w:p>
                          </w:tc>
                        </w:tr>
                        <w:tr w:rsidR="000E106D" w:rsidRPr="0017063C" w14:paraId="72243EDE" w14:textId="77777777" w:rsidTr="008265B3">
                          <w:trPr>
                            <w:trHeight w:val="256"/>
                          </w:trPr>
                          <w:tc>
                            <w:tcPr>
                              <w:tcW w:w="3371" w:type="dxa"/>
                              <w:hideMark/>
                            </w:tcPr>
                            <w:p w14:paraId="7F015B9B" w14:textId="77777777" w:rsidR="000E106D" w:rsidRPr="0017063C" w:rsidRDefault="000E106D" w:rsidP="008265B3">
                              <w:pPr>
                                <w:rPr>
                                  <w:rFonts w:ascii="Aptos" w:hAnsi="Aptos"/>
                                </w:rPr>
                              </w:pPr>
                              <w:r w:rsidRPr="0017063C">
                                <w:rPr>
                                  <w:rFonts w:ascii="Aptos" w:hAnsi="Aptos"/>
                                </w:rPr>
                                <w:t>109 Burncroft Avenue</w:t>
                              </w:r>
                            </w:p>
                          </w:tc>
                        </w:tr>
                        <w:tr w:rsidR="000E106D" w:rsidRPr="0017063C" w14:paraId="7B491F33" w14:textId="77777777" w:rsidTr="008265B3">
                          <w:trPr>
                            <w:trHeight w:val="256"/>
                          </w:trPr>
                          <w:tc>
                            <w:tcPr>
                              <w:tcW w:w="3371" w:type="dxa"/>
                              <w:hideMark/>
                            </w:tcPr>
                            <w:p w14:paraId="738CCAB3" w14:textId="77777777" w:rsidR="000E106D" w:rsidRPr="0017063C" w:rsidRDefault="000E106D" w:rsidP="008265B3">
                              <w:pPr>
                                <w:rPr>
                                  <w:rFonts w:ascii="Aptos" w:hAnsi="Aptos"/>
                                </w:rPr>
                              </w:pPr>
                              <w:r w:rsidRPr="0017063C">
                                <w:rPr>
                                  <w:rFonts w:ascii="Aptos" w:hAnsi="Aptos"/>
                                </w:rPr>
                                <w:t>Enfield</w:t>
                              </w:r>
                            </w:p>
                          </w:tc>
                        </w:tr>
                        <w:tr w:rsidR="000E106D" w:rsidRPr="0017063C" w14:paraId="67C62B49" w14:textId="77777777" w:rsidTr="008265B3">
                          <w:trPr>
                            <w:trHeight w:val="256"/>
                          </w:trPr>
                          <w:tc>
                            <w:tcPr>
                              <w:tcW w:w="3371" w:type="dxa"/>
                              <w:hideMark/>
                            </w:tcPr>
                            <w:p w14:paraId="3F3ED034" w14:textId="77777777" w:rsidR="000E106D" w:rsidRPr="0017063C" w:rsidRDefault="000E106D" w:rsidP="008265B3">
                              <w:pPr>
                                <w:rPr>
                                  <w:rFonts w:ascii="Aptos" w:hAnsi="Aptos"/>
                                </w:rPr>
                              </w:pPr>
                              <w:r w:rsidRPr="0017063C">
                                <w:rPr>
                                  <w:rFonts w:ascii="Aptos" w:hAnsi="Aptos"/>
                                </w:rPr>
                                <w:t>London</w:t>
                              </w:r>
                            </w:p>
                          </w:tc>
                        </w:tr>
                        <w:tr w:rsidR="000E106D" w:rsidRPr="0017063C" w14:paraId="5D3EE479" w14:textId="77777777" w:rsidTr="008265B3">
                          <w:trPr>
                            <w:trHeight w:val="256"/>
                          </w:trPr>
                          <w:tc>
                            <w:tcPr>
                              <w:tcW w:w="3371" w:type="dxa"/>
                              <w:hideMark/>
                            </w:tcPr>
                            <w:p w14:paraId="38778BE7" w14:textId="77777777" w:rsidR="000E106D" w:rsidRPr="0017063C" w:rsidRDefault="000E106D" w:rsidP="008265B3">
                              <w:pPr>
                                <w:rPr>
                                  <w:rFonts w:ascii="Aptos" w:hAnsi="Aptos"/>
                                </w:rPr>
                              </w:pPr>
                              <w:r w:rsidRPr="0017063C">
                                <w:rPr>
                                  <w:rFonts w:ascii="Aptos" w:hAnsi="Aptos"/>
                                </w:rPr>
                                <w:t>En3 7jq</w:t>
                              </w:r>
                            </w:p>
                          </w:tc>
                        </w:tr>
                      </w:tbl>
                      <w:p w14:paraId="50CFE1B4" w14:textId="77777777" w:rsidR="000E106D" w:rsidRPr="0017063C" w:rsidRDefault="000E106D" w:rsidP="008265B3">
                        <w:pPr>
                          <w:contextualSpacing/>
                          <w:rPr>
                            <w:rFonts w:ascii="Aptos" w:eastAsia="Calibri" w:hAnsi="Aptos"/>
                            <w:color w:val="000000"/>
                            <w:lang w:eastAsia="en-GB"/>
                          </w:rPr>
                        </w:pPr>
                      </w:p>
                      <w:p w14:paraId="521297DF"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ONE OF 5.</w:t>
                        </w:r>
                      </w:p>
                      <w:p w14:paraId="2E592BEA"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2DF68B0C"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6641196F"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6A799B80"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564F7815" w14:textId="77777777" w:rsidR="000E106D" w:rsidRPr="0017063C" w:rsidRDefault="000E106D" w:rsidP="008265B3">
                        <w:pPr>
                          <w:contextualSpacing/>
                          <w:rPr>
                            <w:rFonts w:ascii="Aptos" w:eastAsia="Calibri" w:hAnsi="Aptos"/>
                            <w:b/>
                            <w:bCs/>
                            <w:color w:val="000000"/>
                            <w:u w:val="single"/>
                            <w:lang w:eastAsia="en-GB"/>
                          </w:rPr>
                        </w:pPr>
                      </w:p>
                      <w:p w14:paraId="122E41FB" w14:textId="77777777" w:rsidR="000E106D" w:rsidRPr="0017063C" w:rsidRDefault="000E106D" w:rsidP="008265B3">
                        <w:pPr>
                          <w:contextualSpacing/>
                          <w:rPr>
                            <w:rFonts w:ascii="Aptos" w:eastAsia="Calibri" w:hAnsi="Aptos"/>
                            <w:b/>
                            <w:bCs/>
                            <w:color w:val="000000"/>
                            <w:u w:val="single"/>
                            <w:lang w:eastAsia="en-GB"/>
                          </w:rPr>
                        </w:pPr>
                      </w:p>
                      <w:p w14:paraId="4E82C165" w14:textId="77777777" w:rsidR="00CE754C" w:rsidRPr="0017063C" w:rsidRDefault="00CE754C" w:rsidP="008265B3">
                        <w:pPr>
                          <w:contextualSpacing/>
                          <w:rPr>
                            <w:rFonts w:ascii="Aptos" w:eastAsia="Calibri" w:hAnsi="Aptos"/>
                            <w:color w:val="000000"/>
                            <w:lang w:eastAsia="en-GB"/>
                          </w:rPr>
                        </w:pPr>
                      </w:p>
                      <w:p w14:paraId="46815799" w14:textId="77777777" w:rsidR="00CE754C" w:rsidRPr="0017063C" w:rsidRDefault="00CE754C" w:rsidP="008265B3">
                        <w:pPr>
                          <w:contextualSpacing/>
                          <w:rPr>
                            <w:rFonts w:ascii="Aptos" w:eastAsia="Calibri" w:hAnsi="Aptos"/>
                            <w:color w:val="000000"/>
                            <w:lang w:eastAsia="en-GB"/>
                          </w:rPr>
                        </w:pPr>
                      </w:p>
                      <w:p w14:paraId="07BC62EE" w14:textId="77777777" w:rsidR="00CE754C" w:rsidRPr="0017063C" w:rsidRDefault="00CE754C" w:rsidP="008265B3">
                        <w:pPr>
                          <w:contextualSpacing/>
                          <w:rPr>
                            <w:rFonts w:ascii="Aptos" w:eastAsia="Calibri" w:hAnsi="Aptos"/>
                            <w:color w:val="000000"/>
                            <w:lang w:eastAsia="en-GB"/>
                          </w:rPr>
                        </w:pPr>
                      </w:p>
                      <w:p w14:paraId="1A348A65" w14:textId="77777777" w:rsidR="000E106D" w:rsidRPr="0017063C" w:rsidRDefault="000E106D" w:rsidP="008265B3">
                        <w:pPr>
                          <w:pStyle w:val="ListParagraph"/>
                          <w:widowControl w:val="0"/>
                          <w:autoSpaceDE w:val="0"/>
                          <w:autoSpaceDN w:val="0"/>
                          <w:rPr>
                            <w:rFonts w:ascii="Aptos" w:hAnsi="Aptos"/>
                            <w:color w:val="FF0000"/>
                          </w:rPr>
                        </w:pPr>
                      </w:p>
                      <w:p w14:paraId="6CAE0ECB" w14:textId="77777777" w:rsidR="000E106D" w:rsidRPr="0017063C" w:rsidRDefault="000E106D" w:rsidP="008265B3">
                        <w:pPr>
                          <w:contextualSpacing/>
                          <w:jc w:val="center"/>
                          <w:rPr>
                            <w:rFonts w:ascii="Aptos" w:eastAsia="Calibri" w:hAnsi="Aptos"/>
                            <w:b/>
                            <w:bCs/>
                            <w:color w:val="000000"/>
                            <w:u w:val="single"/>
                            <w:lang w:eastAsia="en-GB"/>
                          </w:rPr>
                        </w:pPr>
                        <w:bookmarkStart w:id="12" w:name="KEY_INFORMATION_TO_CONSIDER"/>
                        <w:r w:rsidRPr="0017063C">
                          <w:rPr>
                            <w:rFonts w:ascii="Aptos" w:eastAsia="Calibri" w:hAnsi="Aptos"/>
                            <w:b/>
                            <w:bCs/>
                            <w:color w:val="000000"/>
                            <w:u w:val="single"/>
                            <w:lang w:eastAsia="en-GB"/>
                          </w:rPr>
                          <w:t>KEY INFORMATION TO CONSIDER</w:t>
                        </w:r>
                      </w:p>
                      <w:bookmarkEnd w:id="12"/>
                      <w:p w14:paraId="6C7A743C" w14:textId="77777777" w:rsidR="000E106D" w:rsidRPr="0017063C" w:rsidRDefault="000E106D" w:rsidP="008265B3">
                        <w:pPr>
                          <w:contextualSpacing/>
                          <w:jc w:val="center"/>
                          <w:rPr>
                            <w:rFonts w:ascii="Aptos" w:eastAsia="Calibri" w:hAnsi="Aptos"/>
                            <w:b/>
                            <w:bCs/>
                            <w:color w:val="000000"/>
                            <w:u w:val="single"/>
                            <w:lang w:eastAsia="en-GB"/>
                          </w:rPr>
                        </w:pPr>
                        <w:r w:rsidRPr="0017063C">
                          <w:rPr>
                            <w:rFonts w:ascii="Aptos" w:eastAsia="Calibri" w:hAnsi="Aptos"/>
                            <w:b/>
                            <w:bCs/>
                            <w:color w:val="000000"/>
                            <w:u w:val="single"/>
                            <w:lang w:eastAsia="en-GB"/>
                          </w:rPr>
                          <w:t>BEFORE</w:t>
                        </w:r>
                      </w:p>
                      <w:p w14:paraId="30CA109E" w14:textId="77777777" w:rsidR="000E106D" w:rsidRPr="0017063C" w:rsidRDefault="000E106D" w:rsidP="008265B3">
                        <w:pPr>
                          <w:contextualSpacing/>
                          <w:jc w:val="center"/>
                          <w:rPr>
                            <w:rFonts w:ascii="Aptos" w:eastAsia="Calibri" w:hAnsi="Aptos"/>
                            <w:b/>
                            <w:bCs/>
                            <w:color w:val="000000"/>
                            <w:u w:val="single"/>
                            <w:lang w:eastAsia="en-GB"/>
                          </w:rPr>
                        </w:pPr>
                        <w:r w:rsidRPr="0017063C">
                          <w:rPr>
                            <w:rFonts w:ascii="Aptos" w:eastAsia="Calibri" w:hAnsi="Aptos"/>
                            <w:b/>
                            <w:bCs/>
                            <w:color w:val="000000"/>
                            <w:u w:val="single"/>
                            <w:lang w:eastAsia="en-GB"/>
                          </w:rPr>
                          <w:t>WE ADDRESS OUR ISSUES!</w:t>
                        </w:r>
                      </w:p>
                      <w:p w14:paraId="52EC49C0" w14:textId="77777777" w:rsidR="000E106D" w:rsidRPr="0017063C" w:rsidRDefault="000E106D" w:rsidP="008265B3">
                        <w:pPr>
                          <w:contextualSpacing/>
                          <w:rPr>
                            <w:rFonts w:ascii="Aptos" w:eastAsia="Calibri" w:hAnsi="Aptos"/>
                            <w:color w:val="000000"/>
                            <w:lang w:eastAsia="en-GB"/>
                          </w:rPr>
                        </w:pPr>
                      </w:p>
                      <w:p w14:paraId="4DD6281C" w14:textId="77777777" w:rsidR="000E106D" w:rsidRPr="0017063C" w:rsidRDefault="000E106D" w:rsidP="008265B3">
                        <w:pPr>
                          <w:contextualSpacing/>
                          <w:rPr>
                            <w:rFonts w:ascii="Aptos" w:eastAsia="Calibri" w:hAnsi="Aptos"/>
                            <w:b/>
                            <w:bCs/>
                            <w:color w:val="000000"/>
                            <w:u w:val="single"/>
                            <w:lang w:eastAsia="en-GB"/>
                          </w:rPr>
                        </w:pPr>
                        <w:r w:rsidRPr="0017063C">
                          <w:rPr>
                            <w:rFonts w:ascii="Aptos" w:eastAsia="Calibri" w:hAnsi="Aptos"/>
                            <w:b/>
                            <w:bCs/>
                            <w:color w:val="000000"/>
                            <w:u w:val="single"/>
                            <w:lang w:eastAsia="en-GB"/>
                          </w:rPr>
                          <w:t>Key Information to Consider:</w:t>
                        </w:r>
                      </w:p>
                      <w:p w14:paraId="2BCDA073" w14:textId="77777777" w:rsidR="000E106D" w:rsidRPr="0017063C" w:rsidRDefault="000E106D" w:rsidP="008265B3">
                        <w:pPr>
                          <w:pStyle w:val="ListParagraph"/>
                          <w:widowControl w:val="0"/>
                          <w:numPr>
                            <w:ilvl w:val="0"/>
                            <w:numId w:val="220"/>
                          </w:numPr>
                          <w:autoSpaceDE w:val="0"/>
                          <w:autoSpaceDN w:val="0"/>
                          <w:rPr>
                            <w:rFonts w:ascii="Aptos" w:eastAsia="Calibri" w:hAnsi="Aptos"/>
                            <w:color w:val="000000"/>
                            <w:lang w:eastAsia="en-GB"/>
                          </w:rPr>
                        </w:pPr>
                        <w:r w:rsidRPr="0017063C">
                          <w:rPr>
                            <w:rFonts w:ascii="Aptos" w:eastAsia="Calibri" w:hAnsi="Aptos"/>
                            <w:b/>
                            <w:bCs/>
                            <w:color w:val="000000"/>
                            <w:u w:val="single"/>
                            <w:lang w:eastAsia="en-GB"/>
                          </w:rPr>
                          <w:t>Conflicting Issues</w:t>
                        </w:r>
                        <w:r w:rsidRPr="0017063C">
                          <w:rPr>
                            <w:rFonts w:ascii="Aptos" w:eastAsia="Calibri" w:hAnsi="Aptos"/>
                            <w:color w:val="000000"/>
                            <w:lang w:eastAsia="en-GB"/>
                          </w:rPr>
                          <w:t>: It is crucial to acknowledge and handle any potential conflicts that may arise during the course of these proceedings. These conflicts should be addressed promptly and effectively to ensure a fair and just resolution.</w:t>
                        </w:r>
                      </w:p>
                      <w:p w14:paraId="0A91334C" w14:textId="77777777" w:rsidR="000E106D" w:rsidRPr="0017063C" w:rsidRDefault="000E106D" w:rsidP="008265B3">
                        <w:pPr>
                          <w:pStyle w:val="ListParagraph"/>
                          <w:widowControl w:val="0"/>
                          <w:numPr>
                            <w:ilvl w:val="0"/>
                            <w:numId w:val="220"/>
                          </w:numPr>
                          <w:autoSpaceDE w:val="0"/>
                          <w:autoSpaceDN w:val="0"/>
                          <w:rPr>
                            <w:rFonts w:ascii="Aptos" w:eastAsia="Calibri" w:hAnsi="Aptos"/>
                            <w:color w:val="000000"/>
                            <w:lang w:eastAsia="en-GB"/>
                          </w:rPr>
                        </w:pPr>
                        <w:r w:rsidRPr="0017063C">
                          <w:rPr>
                            <w:rFonts w:ascii="Aptos" w:eastAsia="Calibri" w:hAnsi="Aptos"/>
                            <w:b/>
                            <w:bCs/>
                            <w:color w:val="000000"/>
                            <w:u w:val="single"/>
                            <w:lang w:eastAsia="en-GB"/>
                          </w:rPr>
                          <w:t>Alerting Practical Solutions</w:t>
                        </w:r>
                        <w:r w:rsidRPr="0017063C">
                          <w:rPr>
                            <w:rFonts w:ascii="Aptos" w:eastAsia="Calibri" w:hAnsi="Aptos"/>
                            <w:color w:val="000000"/>
                            <w:lang w:eastAsia="en-GB"/>
                          </w:rPr>
                          <w:t>: We highly recommend being proactive in identifying and implementing practical solutions to mitigate any issues that may hinder the smooth progression of the case. By addressing these solutions beforehand, we can streamline procedures and improve efficiency.</w:t>
                        </w:r>
                      </w:p>
                      <w:p w14:paraId="7F69A413" w14:textId="77777777" w:rsidR="000E106D" w:rsidRPr="0017063C" w:rsidRDefault="000E106D" w:rsidP="008265B3">
                        <w:pPr>
                          <w:pStyle w:val="ListParagraph"/>
                          <w:widowControl w:val="0"/>
                          <w:numPr>
                            <w:ilvl w:val="0"/>
                            <w:numId w:val="220"/>
                          </w:numPr>
                          <w:autoSpaceDE w:val="0"/>
                          <w:autoSpaceDN w:val="0"/>
                          <w:rPr>
                            <w:rFonts w:ascii="Aptos" w:eastAsia="Calibri" w:hAnsi="Aptos"/>
                            <w:color w:val="000000"/>
                            <w:lang w:eastAsia="en-GB"/>
                          </w:rPr>
                        </w:pPr>
                        <w:r w:rsidRPr="0017063C">
                          <w:rPr>
                            <w:rFonts w:ascii="Aptos" w:eastAsia="Calibri" w:hAnsi="Aptos"/>
                            <w:b/>
                            <w:bCs/>
                            <w:color w:val="000000"/>
                            <w:u w:val="single"/>
                            <w:lang w:eastAsia="en-GB"/>
                          </w:rPr>
                          <w:t>Adherence</w:t>
                        </w:r>
                        <w:r w:rsidRPr="0017063C">
                          <w:rPr>
                            <w:rFonts w:ascii="Aptos" w:eastAsia="Calibri" w:hAnsi="Aptos"/>
                            <w:color w:val="000000"/>
                            <w:lang w:eastAsia="en-GB"/>
                          </w:rPr>
                          <w:t>: It is important for all parties involved to adhere to the guidelines and regulations agreed upon throughout the case proceedings. This will promote fairness, transparency, and a respectful exchange of ideas.</w:t>
                        </w:r>
                      </w:p>
                      <w:p w14:paraId="12C87952" w14:textId="77777777" w:rsidR="000E106D" w:rsidRPr="0017063C" w:rsidRDefault="000E106D" w:rsidP="008265B3">
                        <w:pPr>
                          <w:pStyle w:val="ListParagraph"/>
                          <w:widowControl w:val="0"/>
                          <w:numPr>
                            <w:ilvl w:val="0"/>
                            <w:numId w:val="220"/>
                          </w:numPr>
                          <w:autoSpaceDE w:val="0"/>
                          <w:autoSpaceDN w:val="0"/>
                          <w:rPr>
                            <w:rFonts w:ascii="Aptos" w:eastAsia="Calibri" w:hAnsi="Aptos"/>
                            <w:color w:val="000000"/>
                            <w:lang w:eastAsia="en-GB"/>
                          </w:rPr>
                        </w:pPr>
                        <w:r w:rsidRPr="0017063C">
                          <w:rPr>
                            <w:rFonts w:ascii="Aptos" w:eastAsia="Calibri" w:hAnsi="Aptos"/>
                            <w:b/>
                            <w:bCs/>
                            <w:color w:val="000000"/>
                            <w:u w:val="single"/>
                            <w:lang w:eastAsia="en-GB"/>
                          </w:rPr>
                          <w:t>Preemptive Measures</w:t>
                        </w:r>
                        <w:r w:rsidRPr="0017063C">
                          <w:rPr>
                            <w:rFonts w:ascii="Aptos" w:eastAsia="Calibri" w:hAnsi="Aptos"/>
                            <w:color w:val="000000"/>
                            <w:lang w:eastAsia="en-GB"/>
                          </w:rPr>
                          <w:t>: Taking preemptive measures to address any potential challenges or obstacles can significantly contribute to the overall success of the case. By identifying and implementing these measures in advance, we can minimize disruptions and enhance the overall efficacy of the procedures.</w:t>
                        </w:r>
                      </w:p>
                      <w:p w14:paraId="2FE3018D" w14:textId="77777777" w:rsidR="000E106D" w:rsidRPr="0017063C" w:rsidRDefault="000E106D" w:rsidP="008265B3">
                        <w:pPr>
                          <w:pStyle w:val="ListParagraph"/>
                          <w:widowControl w:val="0"/>
                          <w:numPr>
                            <w:ilvl w:val="0"/>
                            <w:numId w:val="220"/>
                          </w:numPr>
                          <w:autoSpaceDE w:val="0"/>
                          <w:autoSpaceDN w:val="0"/>
                          <w:rPr>
                            <w:rFonts w:ascii="Aptos" w:eastAsia="Calibri" w:hAnsi="Aptos"/>
                            <w:color w:val="000000"/>
                            <w:lang w:eastAsia="en-GB"/>
                          </w:rPr>
                        </w:pPr>
                        <w:r w:rsidRPr="0017063C">
                          <w:rPr>
                            <w:rFonts w:ascii="Aptos" w:eastAsia="Calibri" w:hAnsi="Aptos"/>
                            <w:b/>
                            <w:bCs/>
                            <w:color w:val="000000"/>
                            <w:u w:val="single"/>
                            <w:lang w:eastAsia="en-GB"/>
                          </w:rPr>
                          <w:t>Continuous Improvement</w:t>
                        </w:r>
                        <w:r w:rsidRPr="0017063C">
                          <w:rPr>
                            <w:rFonts w:ascii="Aptos" w:eastAsia="Calibri" w:hAnsi="Aptos"/>
                            <w:color w:val="000000"/>
                            <w:lang w:eastAsia="en-GB"/>
                          </w:rPr>
                          <w:t>: We should strive for continuous improvement throughout the case proceedings. This involves consistently reassessing our approaches, incorporating feedback, and making necessary adjustments to enhance the process and achieve the desired outcomes.</w:t>
                        </w:r>
                      </w:p>
                      <w:p w14:paraId="32BF51FE" w14:textId="77777777" w:rsidR="000E106D" w:rsidRPr="0017063C" w:rsidRDefault="000E106D" w:rsidP="008265B3">
                        <w:pPr>
                          <w:pStyle w:val="ListParagraph"/>
                          <w:numPr>
                            <w:ilvl w:val="0"/>
                            <w:numId w:val="220"/>
                          </w:numPr>
                          <w:rPr>
                            <w:rFonts w:ascii="Aptos" w:eastAsia="Calibri" w:hAnsi="Aptos"/>
                            <w:color w:val="000000"/>
                            <w:lang w:eastAsia="en-GB"/>
                          </w:rPr>
                        </w:pPr>
                        <w:r w:rsidRPr="0017063C">
                          <w:rPr>
                            <w:rFonts w:ascii="Aptos" w:eastAsia="Calibri" w:hAnsi="Aptos"/>
                            <w:color w:val="000000"/>
                            <w:lang w:eastAsia="en-GB"/>
                          </w:rPr>
                          <w:t>Please consider these key points as we navigate through the upcoming issues. By acknowledging potential conflicts, implementing practical solutions, adhering to guidelines, taking preemptive measures, and striving for continuous improvement, we can ensure a smooth and effective resolution to our case.</w:t>
                        </w:r>
                      </w:p>
                      <w:p w14:paraId="70B959F5" w14:textId="77777777" w:rsidR="000E106D" w:rsidRPr="0017063C" w:rsidRDefault="000E106D" w:rsidP="008265B3">
                        <w:pPr>
                          <w:contextualSpacing/>
                          <w:rPr>
                            <w:rFonts w:ascii="Aptos" w:eastAsia="Calibri" w:hAnsi="Aptos"/>
                            <w:color w:val="000000"/>
                            <w:lang w:eastAsia="en-GB"/>
                          </w:rPr>
                        </w:pPr>
                      </w:p>
                      <w:p w14:paraId="6B256BE7" w14:textId="77777777" w:rsidR="00CE754C" w:rsidRPr="0017063C" w:rsidRDefault="00CE754C" w:rsidP="008265B3">
                        <w:pPr>
                          <w:contextualSpacing/>
                          <w:rPr>
                            <w:rFonts w:ascii="Aptos" w:eastAsia="Calibri" w:hAnsi="Aptos"/>
                            <w:color w:val="000000"/>
                            <w:lang w:eastAsia="en-GB"/>
                          </w:rPr>
                        </w:pPr>
                      </w:p>
                      <w:p w14:paraId="1FF01A15" w14:textId="77777777" w:rsidR="00CE754C" w:rsidRPr="0017063C" w:rsidRDefault="00CE754C" w:rsidP="008265B3">
                        <w:pPr>
                          <w:contextualSpacing/>
                          <w:rPr>
                            <w:rFonts w:ascii="Aptos" w:eastAsia="Calibri" w:hAnsi="Aptos"/>
                            <w:color w:val="000000"/>
                            <w:lang w:eastAsia="en-GB"/>
                          </w:rPr>
                        </w:pPr>
                      </w:p>
                      <w:p w14:paraId="21A6171E" w14:textId="77777777" w:rsidR="00CE754C" w:rsidRPr="0017063C" w:rsidRDefault="00CE754C" w:rsidP="008265B3">
                        <w:pPr>
                          <w:contextualSpacing/>
                          <w:rPr>
                            <w:rFonts w:ascii="Aptos" w:eastAsia="Calibri" w:hAnsi="Aptos"/>
                            <w:color w:val="000000"/>
                            <w:lang w:eastAsia="en-GB"/>
                          </w:rPr>
                        </w:pPr>
                      </w:p>
                      <w:p w14:paraId="1859503B" w14:textId="77777777" w:rsidR="00CE754C" w:rsidRPr="0017063C" w:rsidRDefault="00CE754C" w:rsidP="008265B3">
                        <w:pPr>
                          <w:contextualSpacing/>
                          <w:rPr>
                            <w:rFonts w:ascii="Aptos" w:eastAsia="Calibri" w:hAnsi="Aptos"/>
                            <w:color w:val="000000"/>
                            <w:lang w:eastAsia="en-GB"/>
                          </w:rPr>
                        </w:pPr>
                      </w:p>
                      <w:p w14:paraId="11BD004C" w14:textId="77777777" w:rsidR="000E106D" w:rsidRPr="0017063C" w:rsidRDefault="000E106D" w:rsidP="00CE754C">
                        <w:pPr>
                          <w:contextualSpacing/>
                          <w:jc w:val="center"/>
                          <w:rPr>
                            <w:rFonts w:ascii="Aptos" w:hAnsi="Aptos"/>
                            <w:b/>
                            <w:bCs/>
                            <w:u w:val="single"/>
                          </w:rPr>
                        </w:pPr>
                        <w:bookmarkStart w:id="13" w:name="_Hlk118878000"/>
                        <w:r w:rsidRPr="0017063C">
                          <w:rPr>
                            <w:rFonts w:ascii="Aptos" w:hAnsi="Aptos"/>
                            <w:b/>
                            <w:bCs/>
                            <w:u w:val="single"/>
                          </w:rPr>
                          <w:t>TODAY’S DATES FUTURE ISSUES OF CONCERN</w:t>
                        </w:r>
                        <w:bookmarkEnd w:id="13"/>
                        <w:r w:rsidRPr="0017063C">
                          <w:rPr>
                            <w:rFonts w:ascii="Aptos" w:hAnsi="Aptos"/>
                            <w:b/>
                            <w:bCs/>
                            <w:u w:val="single"/>
                          </w:rPr>
                          <w:t>:</w:t>
                        </w:r>
                      </w:p>
                      <w:p w14:paraId="313414FE" w14:textId="77777777" w:rsidR="00CE754C" w:rsidRPr="0017063C" w:rsidRDefault="00CE754C" w:rsidP="00CE754C">
                        <w:pPr>
                          <w:contextualSpacing/>
                          <w:jc w:val="center"/>
                          <w:rPr>
                            <w:rFonts w:ascii="Aptos" w:hAnsi="Aptos"/>
                            <w:b/>
                            <w:bCs/>
                            <w:u w:val="single"/>
                          </w:rPr>
                        </w:pPr>
                      </w:p>
                      <w:p w14:paraId="36998885" w14:textId="6D197948" w:rsidR="00F36DA3" w:rsidRDefault="00F36DA3" w:rsidP="00F36DA3">
                        <w:pPr>
                          <w:pStyle w:val="ListParagraph"/>
                          <w:numPr>
                            <w:ilvl w:val="0"/>
                            <w:numId w:val="324"/>
                          </w:numPr>
                          <w:rPr>
                            <w:rFonts w:ascii="Aptos" w:hAnsi="Aptos"/>
                            <w:b/>
                            <w:bCs/>
                            <w:u w:val="single"/>
                          </w:rPr>
                        </w:pPr>
                        <w:r w:rsidRPr="00F36DA3">
                          <w:rPr>
                            <w:rFonts w:ascii="Aptos" w:hAnsi="Aptos"/>
                            <w:b/>
                            <w:bCs/>
                            <w:u w:val="single"/>
                          </w:rPr>
                          <w:t>Suspension Pending Enquiry:</w:t>
                        </w:r>
                        <w:bookmarkStart w:id="14" w:name="OPPOSING_BAIL_IN_CRIMINAL_PROCEEDINGS"/>
                      </w:p>
                      <w:p w14:paraId="094AB586" w14:textId="77777777" w:rsidR="00F36DA3" w:rsidRPr="0017063C" w:rsidRDefault="00F36DA3" w:rsidP="00F36DA3">
                        <w:pPr>
                          <w:ind w:left="360"/>
                          <w:contextualSpacing/>
                          <w:rPr>
                            <w:rFonts w:ascii="Aptos" w:hAnsi="Aptos"/>
                          </w:rPr>
                        </w:pPr>
                        <w:r w:rsidRPr="0017063C">
                          <w:rPr>
                            <w:rFonts w:ascii="Aptos" w:hAnsi="Aptos"/>
                          </w:rPr>
                          <w:t xml:space="preserve">It has come to our attention that certain employees </w:t>
                        </w:r>
                        <w:bookmarkStart w:id="15" w:name="TODAYS_DATES_FUTURE_ISSUES_OF_CONCERN"/>
                        <w:bookmarkEnd w:id="15"/>
                        <w:r w:rsidRPr="0017063C">
                          <w:rPr>
                            <w:rFonts w:ascii="Aptos" w:hAnsi="Aptos"/>
                          </w:rPr>
                          <w:t xml:space="preserve">of the </w:t>
                        </w:r>
                        <w:r w:rsidRPr="0017063C">
                          <w:rPr>
                            <w:rFonts w:ascii="Aptos" w:hAnsi="Aptos" w:cs="Segoe UI"/>
                            <w:lang w:val="en-GB" w:eastAsia="en-GB"/>
                          </w:rPr>
                          <w:t>Listed as Liable</w:t>
                        </w:r>
                        <w:r w:rsidRPr="0017063C">
                          <w:rPr>
                            <w:rFonts w:ascii="Aptos" w:hAnsi="Aptos"/>
                          </w:rPr>
                          <w:t xml:space="preserve"> and their subsidiary companies have engaged in misconduct within the workplace. In order to address these concerns, it is imperative that the monitoring office promptly suspend these employees pending investigations.</w:t>
                        </w:r>
                      </w:p>
                      <w:p w14:paraId="122293F3" w14:textId="77777777" w:rsidR="00F36DA3" w:rsidRPr="0017063C" w:rsidRDefault="00F36DA3" w:rsidP="00F36DA3">
                        <w:pPr>
                          <w:ind w:left="360"/>
                          <w:contextualSpacing/>
                          <w:rPr>
                            <w:rFonts w:ascii="Aptos" w:hAnsi="Aptos"/>
                          </w:rPr>
                        </w:pPr>
                        <w:r w:rsidRPr="0017063C">
                          <w:rPr>
                            <w:rFonts w:ascii="Aptos" w:hAnsi="Aptos"/>
                          </w:rPr>
                          <w:t xml:space="preserve">For the sake of clarity and transparency, we have provided a temporary link where you can access the relevant files pertaining to this matter: </w:t>
                        </w:r>
                      </w:p>
                      <w:p w14:paraId="53928294" w14:textId="77777777" w:rsidR="00F36DA3" w:rsidRPr="0017063C" w:rsidRDefault="00F36DA3" w:rsidP="00F36DA3">
                        <w:pPr>
                          <w:pStyle w:val="ListParagraph"/>
                          <w:numPr>
                            <w:ilvl w:val="0"/>
                            <w:numId w:val="228"/>
                          </w:numPr>
                          <w:rPr>
                            <w:rFonts w:ascii="Aptos" w:hAnsi="Aptos"/>
                            <w:b/>
                            <w:bCs/>
                            <w:u w:val="single"/>
                          </w:rPr>
                        </w:pPr>
                        <w:r w:rsidRPr="0017063C">
                          <w:rPr>
                            <w:rFonts w:ascii="Aptos" w:hAnsi="Aptos"/>
                            <w:b/>
                            <w:bCs/>
                            <w:u w:val="single"/>
                          </w:rPr>
                          <w:t>File Link Location</w:t>
                        </w:r>
                      </w:p>
                      <w:p w14:paraId="36A85589" w14:textId="77777777" w:rsidR="00F36DA3" w:rsidRPr="0017063C" w:rsidRDefault="00F36DA3" w:rsidP="00F36DA3">
                        <w:pPr>
                          <w:numPr>
                            <w:ilvl w:val="0"/>
                            <w:numId w:val="210"/>
                          </w:numPr>
                          <w:contextualSpacing/>
                          <w:rPr>
                            <w:rFonts w:ascii="Aptos" w:hAnsi="Aptos"/>
                            <w:color w:val="0000FF"/>
                          </w:rPr>
                        </w:pPr>
                        <w:hyperlink r:id="rId42" w:history="1">
                          <w:r w:rsidRPr="0017063C">
                            <w:rPr>
                              <w:rStyle w:val="Hyperlink"/>
                              <w:rFonts w:ascii="Aptos" w:hAnsi="Aptos"/>
                              <w:color w:val="0000FF"/>
                            </w:rPr>
                            <w:t>https://horrific-corruption-files.webhop.me/</w:t>
                          </w:r>
                          <w:r w:rsidRPr="0017063C">
                            <w:rPr>
                              <w:rStyle w:val="Hyperlink"/>
                              <w:rFonts w:ascii="Aptos" w:hAnsi="Aptos"/>
                              <w:color w:val="0000FF"/>
                            </w:rPr>
                            <w:br/>
                            <w:t>Groups-of-Involved-People-List/</w:t>
                          </w:r>
                        </w:hyperlink>
                      </w:p>
                      <w:p w14:paraId="72E64694" w14:textId="77777777" w:rsidR="00F36DA3" w:rsidRPr="0017063C" w:rsidRDefault="00F36DA3" w:rsidP="00F36DA3">
                        <w:pPr>
                          <w:ind w:left="360"/>
                          <w:contextualSpacing/>
                          <w:rPr>
                            <w:rFonts w:ascii="Aptos" w:hAnsi="Aptos"/>
                          </w:rPr>
                        </w:pPr>
                        <w:r w:rsidRPr="0017063C">
                          <w:rPr>
                            <w:rFonts w:ascii="Aptos" w:hAnsi="Aptos"/>
                          </w:rPr>
                          <w:t xml:space="preserve">We wish to highlight that this action, which we term </w:t>
                        </w:r>
                        <w:r w:rsidRPr="0017063C">
                          <w:rPr>
                            <w:rFonts w:ascii="Aptos" w:hAnsi="Aptos"/>
                            <w:b/>
                            <w:bCs/>
                          </w:rPr>
                          <w:t>"</w:t>
                        </w:r>
                        <w:r w:rsidRPr="0017063C">
                          <w:rPr>
                            <w:rFonts w:ascii="Aptos" w:hAnsi="Aptos"/>
                            <w:b/>
                            <w:bCs/>
                            <w:u w:val="single"/>
                          </w:rPr>
                          <w:t>Suspension Pending Enquiry,"</w:t>
                        </w:r>
                        <w:r w:rsidRPr="0017063C">
                          <w:rPr>
                            <w:rFonts w:ascii="Aptos" w:hAnsi="Aptos"/>
                          </w:rPr>
                          <w:t xml:space="preserve"> is in line with the provisions set forth in the </w:t>
                        </w:r>
                        <w:r w:rsidRPr="0017063C">
                          <w:rPr>
                            <w:rFonts w:ascii="Aptos" w:hAnsi="Aptos"/>
                            <w:b/>
                            <w:bCs/>
                            <w:i/>
                            <w:iCs/>
                            <w:u w:val="single"/>
                          </w:rPr>
                          <w:t xml:space="preserve">Company Directors Disqualification </w:t>
                        </w:r>
                        <w:r w:rsidRPr="0017063C">
                          <w:rPr>
                            <w:rFonts w:ascii="Aptos" w:hAnsi="Aptos"/>
                            <w:b/>
                            <w:bCs/>
                            <w:u w:val="single"/>
                          </w:rPr>
                          <w:t>Act 1986</w:t>
                        </w:r>
                        <w:r w:rsidRPr="0017063C">
                          <w:rPr>
                            <w:rFonts w:ascii="Aptos" w:hAnsi="Aptos"/>
                            <w:i/>
                            <w:iCs/>
                          </w:rPr>
                          <w:t>.</w:t>
                        </w:r>
                        <w:r w:rsidRPr="0017063C">
                          <w:rPr>
                            <w:rFonts w:ascii="Aptos" w:hAnsi="Aptos"/>
                          </w:rPr>
                          <w:t xml:space="preserve"> Pursuant to this act, it is our duty to issue suspension orders and accompanying charge sheets to the individuals involved.</w:t>
                        </w:r>
                      </w:p>
                      <w:p w14:paraId="072E857E" w14:textId="77777777" w:rsidR="00F36DA3" w:rsidRPr="0017063C" w:rsidRDefault="00F36DA3" w:rsidP="00F36DA3">
                        <w:pPr>
                          <w:ind w:left="360"/>
                          <w:contextualSpacing/>
                          <w:rPr>
                            <w:rFonts w:ascii="Aptos" w:hAnsi="Aptos"/>
                          </w:rPr>
                        </w:pPr>
                        <w:r w:rsidRPr="0017063C">
                          <w:rPr>
                            <w:rFonts w:ascii="Aptos" w:hAnsi="Aptos"/>
                          </w:rPr>
                          <w:t xml:space="preserve">Our client, Mr. S. P. Cordell, the claimant in this case, firmly requests that any of the </w:t>
                        </w:r>
                        <w:r w:rsidRPr="0017063C">
                          <w:rPr>
                            <w:rFonts w:ascii="Aptos" w:hAnsi="Aptos" w:cs="Segoe UI"/>
                            <w:lang w:val="en-GB" w:eastAsia="en-GB"/>
                          </w:rPr>
                          <w:t>Listed as Liable</w:t>
                        </w:r>
                        <w:r w:rsidRPr="0017063C">
                          <w:rPr>
                            <w:rFonts w:ascii="Aptos" w:hAnsi="Aptos"/>
                          </w:rPr>
                          <w:t xml:space="preserve"> employees who we accuse or are of whom we require to attend court for criminal or civil offenses, receive a </w:t>
                        </w:r>
                        <w:r w:rsidRPr="0017063C">
                          <w:rPr>
                            <w:rFonts w:ascii="Aptos" w:hAnsi="Aptos"/>
                            <w:b/>
                            <w:bCs/>
                          </w:rPr>
                          <w:t>"</w:t>
                        </w:r>
                        <w:r w:rsidRPr="0017063C">
                          <w:rPr>
                            <w:rFonts w:ascii="Aptos" w:hAnsi="Aptos"/>
                            <w:b/>
                            <w:bCs/>
                            <w:u w:val="single"/>
                          </w:rPr>
                          <w:t>Suspension Pending Enquiry,"</w:t>
                        </w:r>
                        <w:r w:rsidRPr="0017063C">
                          <w:rPr>
                            <w:rFonts w:ascii="Aptos" w:hAnsi="Aptos"/>
                          </w:rPr>
                          <w:t xml:space="preserve"> by the relevant authority pending the court proceedings and/or any ongoing inquiry. This step is necessary due to the severity of the claims made against these individuals.</w:t>
                        </w:r>
                      </w:p>
                      <w:p w14:paraId="1EC3F1A4" w14:textId="77777777" w:rsidR="00F36DA3" w:rsidRPr="0017063C" w:rsidRDefault="00F36DA3" w:rsidP="00F36DA3">
                        <w:pPr>
                          <w:ind w:left="360"/>
                          <w:contextualSpacing/>
                          <w:rPr>
                            <w:rFonts w:ascii="Aptos" w:hAnsi="Aptos"/>
                          </w:rPr>
                        </w:pPr>
                        <w:r w:rsidRPr="0017063C">
                          <w:rPr>
                            <w:rFonts w:ascii="Aptos" w:hAnsi="Aptos"/>
                          </w:rPr>
                          <w:t xml:space="preserve">By taking swift action and suspending the employees in question, we can ensure a fair and unbiased investigation into the allegations. Furthermore, once we prove beyond a reasonable doubt that the Chief Executive directors and any other specific staff of the </w:t>
                        </w:r>
                        <w:r w:rsidRPr="0017063C">
                          <w:rPr>
                            <w:rFonts w:ascii="Aptos" w:hAnsi="Aptos" w:cs="Segoe UI"/>
                            <w:lang w:val="en-GB" w:eastAsia="en-GB"/>
                          </w:rPr>
                          <w:t xml:space="preserve">Listed as Liable </w:t>
                        </w:r>
                        <w:r w:rsidRPr="0017063C">
                          <w:rPr>
                            <w:rFonts w:ascii="Aptos" w:hAnsi="Aptos"/>
                          </w:rPr>
                          <w:t>who failed to exercise adequate skills and care at work and thereby jeopardize the interests of the company's creditors, customers, shareholders, and the public, then the relevant Authority must take the correct and appropriate actions to disqualification.</w:t>
                        </w:r>
                      </w:p>
                      <w:p w14:paraId="5E19E343" w14:textId="77777777" w:rsidR="00F36DA3" w:rsidRPr="0017063C" w:rsidRDefault="00F36DA3" w:rsidP="00F36DA3">
                        <w:pPr>
                          <w:ind w:left="360"/>
                          <w:contextualSpacing/>
                          <w:rPr>
                            <w:rFonts w:ascii="Aptos" w:hAnsi="Aptos"/>
                          </w:rPr>
                        </w:pPr>
                        <w:r w:rsidRPr="0017063C">
                          <w:rPr>
                            <w:rFonts w:ascii="Aptos" w:hAnsi="Aptos"/>
                          </w:rPr>
                          <w:t xml:space="preserve">In accordance with the provisions of the </w:t>
                        </w:r>
                        <w:r w:rsidRPr="0017063C">
                          <w:rPr>
                            <w:rFonts w:ascii="Aptos" w:hAnsi="Aptos"/>
                            <w:i/>
                            <w:iCs/>
                            <w:u w:val="single"/>
                          </w:rPr>
                          <w:t xml:space="preserve">Company Directors Disqualification </w:t>
                        </w:r>
                        <w:r w:rsidRPr="0017063C">
                          <w:rPr>
                            <w:rFonts w:ascii="Aptos" w:hAnsi="Aptos"/>
                            <w:u w:val="single"/>
                          </w:rPr>
                          <w:t>Act 1986</w:t>
                        </w:r>
                        <w:r w:rsidRPr="0017063C">
                          <w:rPr>
                            <w:rFonts w:ascii="Aptos" w:hAnsi="Aptos"/>
                          </w:rPr>
                          <w:t xml:space="preserve">, we assert that these individuals should face </w:t>
                        </w:r>
                        <w:r w:rsidRPr="0017063C">
                          <w:rPr>
                            <w:rFonts w:ascii="Aptos" w:hAnsi="Aptos"/>
                            <w:b/>
                            <w:bCs/>
                            <w:u w:val="single"/>
                          </w:rPr>
                          <w:t>disqualification from becoming a director of a company</w:t>
                        </w:r>
                        <w:r w:rsidRPr="0017063C">
                          <w:rPr>
                            <w:rFonts w:ascii="Aptos" w:hAnsi="Aptos"/>
                          </w:rPr>
                          <w:t>, directly or indirectly, or being concerned about or taking part in the promotion, formation, or management of various company structures without permission from the Court and these structures will include but are not limited to:</w:t>
                        </w:r>
                      </w:p>
                      <w:p w14:paraId="22307482" w14:textId="77777777" w:rsidR="00F36DA3" w:rsidRPr="0017063C" w:rsidRDefault="00F36DA3" w:rsidP="00F36DA3">
                        <w:pPr>
                          <w:pStyle w:val="ListParagraph"/>
                          <w:numPr>
                            <w:ilvl w:val="0"/>
                            <w:numId w:val="223"/>
                          </w:numPr>
                          <w:rPr>
                            <w:rFonts w:ascii="Aptos" w:hAnsi="Aptos"/>
                            <w:u w:val="single"/>
                          </w:rPr>
                        </w:pPr>
                        <w:r w:rsidRPr="0017063C">
                          <w:rPr>
                            <w:rFonts w:ascii="Aptos" w:hAnsi="Aptos"/>
                            <w:u w:val="single"/>
                          </w:rPr>
                          <w:t>Privilege of Limited Liability Companies.</w:t>
                        </w:r>
                      </w:p>
                      <w:p w14:paraId="37F259AC" w14:textId="77777777" w:rsidR="00F36DA3" w:rsidRPr="0017063C" w:rsidRDefault="00F36DA3" w:rsidP="00F36DA3">
                        <w:pPr>
                          <w:pStyle w:val="ListParagraph"/>
                          <w:numPr>
                            <w:ilvl w:val="0"/>
                            <w:numId w:val="223"/>
                          </w:numPr>
                          <w:rPr>
                            <w:rFonts w:ascii="Aptos" w:hAnsi="Aptos"/>
                            <w:u w:val="single"/>
                          </w:rPr>
                        </w:pPr>
                        <w:r w:rsidRPr="0017063C">
                          <w:rPr>
                            <w:rFonts w:ascii="Aptos" w:hAnsi="Aptos"/>
                            <w:u w:val="single"/>
                          </w:rPr>
                          <w:t>Limited Liability Partnerships (LLPs) Companies.</w:t>
                        </w:r>
                      </w:p>
                      <w:p w14:paraId="6766E908" w14:textId="77777777" w:rsidR="00F36DA3" w:rsidRPr="0017063C" w:rsidRDefault="00F36DA3" w:rsidP="00F36DA3">
                        <w:pPr>
                          <w:pStyle w:val="ListParagraph"/>
                          <w:numPr>
                            <w:ilvl w:val="0"/>
                            <w:numId w:val="223"/>
                          </w:numPr>
                          <w:rPr>
                            <w:rFonts w:ascii="Aptos" w:hAnsi="Aptos"/>
                            <w:u w:val="single"/>
                          </w:rPr>
                        </w:pPr>
                        <w:r w:rsidRPr="0017063C">
                          <w:rPr>
                            <w:rFonts w:ascii="Aptos" w:hAnsi="Aptos"/>
                            <w:u w:val="single"/>
                          </w:rPr>
                          <w:t>General Partnerships Companies.</w:t>
                        </w:r>
                      </w:p>
                      <w:p w14:paraId="7206D808" w14:textId="77777777" w:rsidR="00F36DA3" w:rsidRPr="0017063C" w:rsidRDefault="00F36DA3" w:rsidP="00F36DA3">
                        <w:pPr>
                          <w:pStyle w:val="ListParagraph"/>
                          <w:numPr>
                            <w:ilvl w:val="0"/>
                            <w:numId w:val="223"/>
                          </w:numPr>
                          <w:rPr>
                            <w:rFonts w:ascii="Aptos" w:hAnsi="Aptos"/>
                            <w:u w:val="single"/>
                          </w:rPr>
                        </w:pPr>
                        <w:r w:rsidRPr="0017063C">
                          <w:rPr>
                            <w:rFonts w:ascii="Aptos" w:hAnsi="Aptos"/>
                            <w:u w:val="single"/>
                          </w:rPr>
                          <w:t>Building Societies Companies.</w:t>
                        </w:r>
                      </w:p>
                      <w:p w14:paraId="0B9A9BFA" w14:textId="77777777" w:rsidR="00F36DA3" w:rsidRPr="0017063C" w:rsidRDefault="00F36DA3" w:rsidP="00F36DA3">
                        <w:pPr>
                          <w:pStyle w:val="ListParagraph"/>
                          <w:numPr>
                            <w:ilvl w:val="0"/>
                            <w:numId w:val="223"/>
                          </w:numPr>
                          <w:rPr>
                            <w:rFonts w:ascii="Aptos" w:hAnsi="Aptos"/>
                            <w:u w:val="single"/>
                          </w:rPr>
                        </w:pPr>
                        <w:r w:rsidRPr="0017063C">
                          <w:rPr>
                            <w:rFonts w:ascii="Aptos" w:hAnsi="Aptos"/>
                            <w:u w:val="single"/>
                          </w:rPr>
                          <w:t>Incorporated Friendly Societies Companies.</w:t>
                        </w:r>
                      </w:p>
                      <w:p w14:paraId="455E7D0B" w14:textId="77777777" w:rsidR="00F36DA3" w:rsidRPr="0017063C" w:rsidRDefault="00F36DA3" w:rsidP="00F36DA3">
                        <w:pPr>
                          <w:pStyle w:val="ListParagraph"/>
                          <w:numPr>
                            <w:ilvl w:val="0"/>
                            <w:numId w:val="223"/>
                          </w:numPr>
                          <w:rPr>
                            <w:rFonts w:ascii="Aptos" w:hAnsi="Aptos"/>
                            <w:u w:val="single"/>
                          </w:rPr>
                        </w:pPr>
                        <w:r w:rsidRPr="0017063C">
                          <w:rPr>
                            <w:rFonts w:ascii="Aptos" w:hAnsi="Aptos"/>
                            <w:u w:val="single"/>
                          </w:rPr>
                          <w:t>NHS Foundation Trusts Companies.</w:t>
                        </w:r>
                      </w:p>
                      <w:p w14:paraId="54EFE3D0" w14:textId="77777777" w:rsidR="00F36DA3" w:rsidRPr="0017063C" w:rsidRDefault="00F36DA3" w:rsidP="00F36DA3">
                        <w:pPr>
                          <w:pStyle w:val="ListParagraph"/>
                          <w:numPr>
                            <w:ilvl w:val="0"/>
                            <w:numId w:val="223"/>
                          </w:numPr>
                          <w:rPr>
                            <w:rFonts w:ascii="Aptos" w:hAnsi="Aptos"/>
                            <w:u w:val="single"/>
                          </w:rPr>
                        </w:pPr>
                        <w:r w:rsidRPr="0017063C">
                          <w:rPr>
                            <w:rFonts w:ascii="Aptos" w:hAnsi="Aptos"/>
                            <w:u w:val="single"/>
                          </w:rPr>
                          <w:t>Registered Societies Companies.</w:t>
                        </w:r>
                      </w:p>
                      <w:p w14:paraId="12039415" w14:textId="77777777" w:rsidR="00F36DA3" w:rsidRPr="0017063C" w:rsidRDefault="00F36DA3" w:rsidP="00F36DA3">
                        <w:pPr>
                          <w:pStyle w:val="ListParagraph"/>
                          <w:numPr>
                            <w:ilvl w:val="0"/>
                            <w:numId w:val="223"/>
                          </w:numPr>
                          <w:rPr>
                            <w:rFonts w:ascii="Aptos" w:hAnsi="Aptos"/>
                            <w:u w:val="single"/>
                          </w:rPr>
                        </w:pPr>
                        <w:r w:rsidRPr="0017063C">
                          <w:rPr>
                            <w:rFonts w:ascii="Aptos" w:hAnsi="Aptos"/>
                            <w:u w:val="single"/>
                          </w:rPr>
                          <w:t>Charitable Incorporated Organisations Companies.</w:t>
                        </w:r>
                      </w:p>
                      <w:p w14:paraId="2E54A439" w14:textId="77777777" w:rsidR="00F36DA3" w:rsidRPr="0017063C" w:rsidRDefault="00F36DA3" w:rsidP="00F36DA3">
                        <w:pPr>
                          <w:pStyle w:val="ListParagraph"/>
                          <w:numPr>
                            <w:ilvl w:val="0"/>
                            <w:numId w:val="223"/>
                          </w:numPr>
                          <w:rPr>
                            <w:rFonts w:ascii="Aptos" w:hAnsi="Aptos"/>
                            <w:u w:val="single"/>
                          </w:rPr>
                        </w:pPr>
                        <w:r w:rsidRPr="0017063C">
                          <w:rPr>
                            <w:rFonts w:ascii="Aptos" w:hAnsi="Aptos"/>
                            <w:u w:val="single"/>
                          </w:rPr>
                          <w:t>Further Education Bodies Companies.</w:t>
                        </w:r>
                      </w:p>
                      <w:p w14:paraId="002CFA33" w14:textId="77777777" w:rsidR="00F36DA3" w:rsidRPr="0017063C" w:rsidRDefault="00F36DA3" w:rsidP="00F36DA3">
                        <w:pPr>
                          <w:pStyle w:val="ListParagraph"/>
                          <w:numPr>
                            <w:ilvl w:val="0"/>
                            <w:numId w:val="223"/>
                          </w:numPr>
                          <w:rPr>
                            <w:rFonts w:ascii="Aptos" w:hAnsi="Aptos"/>
                            <w:u w:val="single"/>
                          </w:rPr>
                        </w:pPr>
                        <w:r w:rsidRPr="0017063C">
                          <w:rPr>
                            <w:rFonts w:ascii="Aptos" w:hAnsi="Aptos"/>
                            <w:u w:val="single"/>
                          </w:rPr>
                          <w:t>Protected Cell Companies.</w:t>
                        </w:r>
                      </w:p>
                      <w:p w14:paraId="588721AF" w14:textId="77777777" w:rsidR="00F36DA3" w:rsidRPr="0017063C" w:rsidRDefault="00F36DA3" w:rsidP="00F36DA3">
                        <w:pPr>
                          <w:ind w:left="360"/>
                          <w:contextualSpacing/>
                          <w:rPr>
                            <w:rFonts w:ascii="Aptos" w:hAnsi="Aptos"/>
                          </w:rPr>
                        </w:pPr>
                        <w:r w:rsidRPr="0017063C">
                          <w:rPr>
                            <w:rFonts w:ascii="Aptos" w:hAnsi="Aptos"/>
                          </w:rPr>
                          <w:t>It is essential that any disqualification imposed be proportionate to the offense and not exceed a maximum duration of 15 years.</w:t>
                        </w:r>
                      </w:p>
                      <w:p w14:paraId="53242864" w14:textId="77777777" w:rsidR="00F36DA3" w:rsidRPr="0017063C" w:rsidRDefault="00F36DA3" w:rsidP="00F36DA3">
                        <w:pPr>
                          <w:ind w:left="360"/>
                          <w:contextualSpacing/>
                          <w:rPr>
                            <w:rFonts w:ascii="Aptos" w:hAnsi="Aptos"/>
                          </w:rPr>
                        </w:pPr>
                        <w:r w:rsidRPr="0017063C">
                          <w:rPr>
                            <w:rFonts w:ascii="Aptos" w:hAnsi="Aptos"/>
                          </w:rPr>
                          <w:t xml:space="preserve">We trust that </w:t>
                        </w:r>
                        <w:r w:rsidRPr="0017063C">
                          <w:rPr>
                            <w:rFonts w:ascii="Aptos" w:hAnsi="Aptos" w:cs="Segoe UI"/>
                            <w:lang w:val="en-GB" w:eastAsia="en-GB"/>
                          </w:rPr>
                          <w:t xml:space="preserve">Listed as Liable </w:t>
                        </w:r>
                        <w:r w:rsidRPr="0017063C">
                          <w:rPr>
                            <w:rFonts w:ascii="Aptos" w:hAnsi="Aptos"/>
                          </w:rPr>
                          <w:t>will give its due consideration to this matter and now take appropriate action to ensure a just and fair resolution to these proceedings.</w:t>
                        </w:r>
                      </w:p>
                      <w:p w14:paraId="00CAE0CC" w14:textId="77777777" w:rsidR="00F36DA3" w:rsidRDefault="00F36DA3" w:rsidP="00F36DA3">
                        <w:pPr>
                          <w:pStyle w:val="ListParagraph"/>
                          <w:ind w:left="360"/>
                          <w:rPr>
                            <w:rFonts w:ascii="Aptos" w:hAnsi="Aptos"/>
                            <w:b/>
                            <w:bCs/>
                            <w:u w:val="single"/>
                          </w:rPr>
                        </w:pPr>
                      </w:p>
                      <w:p w14:paraId="3875E188" w14:textId="77777777" w:rsidR="00F36DA3" w:rsidRPr="00F36DA3" w:rsidRDefault="00F36DA3" w:rsidP="00F36DA3">
                        <w:pPr>
                          <w:pStyle w:val="ListParagraph"/>
                          <w:numPr>
                            <w:ilvl w:val="0"/>
                            <w:numId w:val="324"/>
                          </w:numPr>
                          <w:rPr>
                            <w:rFonts w:ascii="Aptos" w:hAnsi="Aptos"/>
                            <w:b/>
                            <w:bCs/>
                            <w:u w:val="single"/>
                          </w:rPr>
                        </w:pPr>
                        <w:r w:rsidRPr="00F36DA3">
                          <w:rPr>
                            <w:rFonts w:ascii="Aptos" w:hAnsi="Aptos"/>
                            <w:b/>
                            <w:bCs/>
                            <w:u w:val="single"/>
                          </w:rPr>
                          <w:t>Opposing Bail in Criminal Proceedings</w:t>
                        </w:r>
                        <w:r w:rsidRPr="00F36DA3">
                          <w:rPr>
                            <w:rFonts w:ascii="Aptos" w:hAnsi="Aptos"/>
                          </w:rPr>
                          <w:t>:</w:t>
                        </w:r>
                        <w:bookmarkStart w:id="16" w:name="FREEZING_ORDERS"/>
                        <w:bookmarkEnd w:id="14"/>
                      </w:p>
                      <w:p w14:paraId="37A7F4A8" w14:textId="77777777" w:rsidR="00F36DA3" w:rsidRPr="0017063C" w:rsidRDefault="00F36DA3" w:rsidP="00F36DA3">
                        <w:pPr>
                          <w:contextualSpacing/>
                          <w:rPr>
                            <w:rFonts w:ascii="Aptos" w:hAnsi="Aptos"/>
                          </w:rPr>
                        </w:pPr>
                        <w:r w:rsidRPr="0017063C">
                          <w:rPr>
                            <w:rFonts w:ascii="Aptos" w:hAnsi="Aptos"/>
                          </w:rPr>
                          <w:t xml:space="preserve">Our Request </w:t>
                        </w:r>
                        <w:r>
                          <w:rPr>
                            <w:rFonts w:ascii="Aptos" w:hAnsi="Aptos"/>
                          </w:rPr>
                          <w:t xml:space="preserve">is </w:t>
                        </w:r>
                        <w:r w:rsidRPr="0017063C">
                          <w:rPr>
                            <w:rFonts w:ascii="Aptos" w:hAnsi="Aptos"/>
                          </w:rPr>
                          <w:t>for Stringent Bail Conditions!</w:t>
                        </w:r>
                      </w:p>
                      <w:p w14:paraId="4161A45A" w14:textId="77777777" w:rsidR="00F36DA3" w:rsidRPr="0017063C" w:rsidRDefault="00F36DA3" w:rsidP="00F36DA3">
                        <w:pPr>
                          <w:ind w:left="360"/>
                          <w:contextualSpacing/>
                          <w:rPr>
                            <w:rFonts w:ascii="Aptos" w:hAnsi="Aptos"/>
                          </w:rPr>
                        </w:pPr>
                        <w:r w:rsidRPr="0017063C">
                          <w:rPr>
                            <w:rFonts w:ascii="Aptos" w:hAnsi="Aptos"/>
                          </w:rPr>
                          <w:t xml:space="preserve">It also comes to our attention that certain defendants involved in criminal proceedings may be eligible for bail under the </w:t>
                        </w:r>
                        <w:r w:rsidRPr="0017063C">
                          <w:rPr>
                            <w:rFonts w:ascii="Aptos" w:hAnsi="Aptos"/>
                            <w:b/>
                            <w:bCs/>
                            <w:i/>
                            <w:iCs/>
                            <w:u w:val="single"/>
                          </w:rPr>
                          <w:t>Bail</w:t>
                        </w:r>
                        <w:r w:rsidRPr="0017063C">
                          <w:rPr>
                            <w:rFonts w:ascii="Aptos" w:hAnsi="Aptos"/>
                            <w:b/>
                            <w:bCs/>
                            <w:u w:val="single"/>
                          </w:rPr>
                          <w:t xml:space="preserve"> Act 1976</w:t>
                        </w:r>
                        <w:r w:rsidRPr="0017063C">
                          <w:rPr>
                            <w:rFonts w:ascii="Aptos" w:hAnsi="Aptos"/>
                          </w:rPr>
                          <w:t>. We are writing to express our opposition to the granting of bail and to request the imposition of stringent bail conditions, in line with public interest and the severity of the crimes allegedly committed.</w:t>
                        </w:r>
                      </w:p>
                      <w:p w14:paraId="59EAE9EF" w14:textId="77777777" w:rsidR="00F36DA3" w:rsidRPr="0017063C" w:rsidRDefault="00F36DA3" w:rsidP="00F36DA3">
                        <w:pPr>
                          <w:ind w:left="360"/>
                          <w:contextualSpacing/>
                          <w:rPr>
                            <w:rFonts w:ascii="Aptos" w:hAnsi="Aptos"/>
                          </w:rPr>
                        </w:pPr>
                        <w:r w:rsidRPr="0017063C">
                          <w:rPr>
                            <w:rFonts w:ascii="Aptos" w:hAnsi="Aptos"/>
                          </w:rPr>
                          <w:t>We firmly believe that it is in the best interests of justice and the safety of the victim, Mr. S. P. Cordell, as well as the public, that the defendants remain remained in custody during the pending enquiry. The following are the reasons that support our request, which is for refusing bail:</w:t>
                        </w:r>
                      </w:p>
                      <w:p w14:paraId="241D5C7A" w14:textId="77777777" w:rsidR="00F36DA3" w:rsidRPr="0017063C" w:rsidRDefault="00F36DA3" w:rsidP="00F36DA3">
                        <w:pPr>
                          <w:pStyle w:val="ListParagraph"/>
                          <w:numPr>
                            <w:ilvl w:val="0"/>
                            <w:numId w:val="225"/>
                          </w:numPr>
                          <w:ind w:left="720"/>
                          <w:rPr>
                            <w:rFonts w:ascii="Aptos" w:hAnsi="Aptos"/>
                          </w:rPr>
                        </w:pPr>
                        <w:r w:rsidRPr="0017063C">
                          <w:rPr>
                            <w:rFonts w:ascii="Aptos" w:hAnsi="Aptos"/>
                            <w:b/>
                            <w:bCs/>
                            <w:u w:val="single"/>
                          </w:rPr>
                          <w:t>Non-Absconding</w:t>
                        </w:r>
                        <w:r w:rsidRPr="0017063C">
                          <w:rPr>
                            <w:rFonts w:ascii="Aptos" w:hAnsi="Aptos"/>
                          </w:rPr>
                          <w:t>: There is a significant risk that the defendants may fail to turn up at their future court dates and abscond, thereby undermining the proceedings.</w:t>
                        </w:r>
                      </w:p>
                      <w:p w14:paraId="15718851" w14:textId="77777777" w:rsidR="00F36DA3" w:rsidRPr="0017063C" w:rsidRDefault="00F36DA3" w:rsidP="00F36DA3">
                        <w:pPr>
                          <w:pStyle w:val="ListParagraph"/>
                          <w:numPr>
                            <w:ilvl w:val="0"/>
                            <w:numId w:val="225"/>
                          </w:numPr>
                          <w:ind w:left="720"/>
                          <w:rPr>
                            <w:rFonts w:ascii="Aptos" w:hAnsi="Aptos"/>
                          </w:rPr>
                        </w:pPr>
                        <w:r w:rsidRPr="0017063C">
                          <w:rPr>
                            <w:rFonts w:ascii="Aptos" w:hAnsi="Aptos"/>
                            <w:b/>
                            <w:bCs/>
                            <w:u w:val="single"/>
                          </w:rPr>
                          <w:t>Severity of Offenses</w:t>
                        </w:r>
                        <w:r w:rsidRPr="0017063C">
                          <w:rPr>
                            <w:rFonts w:ascii="Aptos" w:hAnsi="Aptos"/>
                          </w:rPr>
                          <w:t>: The crimes charged against the defendants carry substantial sentences, and there is a high probability that they would be imposed if the defendants were found guilty. This severity warrants careful consideration when determining bail.</w:t>
                        </w:r>
                      </w:p>
                      <w:p w14:paraId="3F8756A7" w14:textId="77777777" w:rsidR="00F36DA3" w:rsidRPr="0017063C" w:rsidRDefault="00F36DA3" w:rsidP="00F36DA3">
                        <w:pPr>
                          <w:pStyle w:val="ListParagraph"/>
                          <w:numPr>
                            <w:ilvl w:val="0"/>
                            <w:numId w:val="225"/>
                          </w:numPr>
                          <w:ind w:left="720"/>
                          <w:rPr>
                            <w:rFonts w:ascii="Aptos" w:hAnsi="Aptos"/>
                          </w:rPr>
                        </w:pPr>
                        <w:r w:rsidRPr="0017063C">
                          <w:rPr>
                            <w:rFonts w:ascii="Aptos" w:hAnsi="Aptos"/>
                            <w:b/>
                            <w:bCs/>
                            <w:u w:val="single"/>
                          </w:rPr>
                          <w:t>Time Between Appearances</w:t>
                        </w:r>
                        <w:r w:rsidRPr="0017063C">
                          <w:rPr>
                            <w:rFonts w:ascii="Aptos" w:hAnsi="Aptos"/>
                          </w:rPr>
                          <w:t>: Given the potentially lengthy period between the first appearance and the eventual trial, granting bail could risk the defendants committing further offenses or tampering with any witnesses.</w:t>
                        </w:r>
                      </w:p>
                      <w:p w14:paraId="46142C98" w14:textId="77777777" w:rsidR="00F36DA3" w:rsidRPr="0017063C" w:rsidRDefault="00F36DA3" w:rsidP="00F36DA3">
                        <w:pPr>
                          <w:pStyle w:val="ListParagraph"/>
                          <w:numPr>
                            <w:ilvl w:val="0"/>
                            <w:numId w:val="225"/>
                          </w:numPr>
                          <w:ind w:left="720"/>
                          <w:rPr>
                            <w:rFonts w:ascii="Aptos" w:hAnsi="Aptos"/>
                          </w:rPr>
                        </w:pPr>
                        <w:r w:rsidRPr="0017063C">
                          <w:rPr>
                            <w:rFonts w:ascii="Aptos" w:hAnsi="Aptos"/>
                            <w:b/>
                            <w:bCs/>
                            <w:u w:val="single"/>
                          </w:rPr>
                          <w:t>Reprisals and Obstruction of Justice</w:t>
                        </w:r>
                        <w:r w:rsidRPr="0017063C">
                          <w:rPr>
                            <w:rFonts w:ascii="Aptos" w:hAnsi="Aptos"/>
                          </w:rPr>
                          <w:t>: There is a concern that if granted bail, the defendants may attempt to intimidate or obstruct witnesses or engage in activities that undermine the course of justice.</w:t>
                        </w:r>
                      </w:p>
                      <w:p w14:paraId="0EFF9A97" w14:textId="77777777" w:rsidR="00F36DA3" w:rsidRPr="0017063C" w:rsidRDefault="00F36DA3" w:rsidP="00F36DA3">
                        <w:pPr>
                          <w:ind w:left="360"/>
                          <w:contextualSpacing/>
                          <w:rPr>
                            <w:rFonts w:ascii="Aptos" w:hAnsi="Aptos"/>
                          </w:rPr>
                        </w:pPr>
                        <w:r w:rsidRPr="0017063C">
                          <w:rPr>
                            <w:rFonts w:ascii="Aptos" w:hAnsi="Aptos"/>
                          </w:rPr>
                          <w:t>If, against our recommendation, the court decides to grant bail, we respectfully request the imposition of the following stringent bail conditions upon the accused:</w:t>
                        </w:r>
                      </w:p>
                      <w:p w14:paraId="7EDA3E63" w14:textId="77777777" w:rsidR="00F36DA3" w:rsidRPr="0017063C" w:rsidRDefault="00F36DA3" w:rsidP="00F36DA3">
                        <w:pPr>
                          <w:pStyle w:val="ListParagraph"/>
                          <w:numPr>
                            <w:ilvl w:val="0"/>
                            <w:numId w:val="226"/>
                          </w:numPr>
                          <w:ind w:left="720"/>
                          <w:rPr>
                            <w:rFonts w:ascii="Aptos" w:hAnsi="Aptos"/>
                          </w:rPr>
                        </w:pPr>
                        <w:r w:rsidRPr="0017063C">
                          <w:rPr>
                            <w:rFonts w:ascii="Aptos" w:hAnsi="Aptos"/>
                            <w:b/>
                            <w:bCs/>
                            <w:u w:val="single"/>
                          </w:rPr>
                          <w:t>Electronic Monitoring</w:t>
                        </w:r>
                        <w:r w:rsidRPr="0017063C">
                          <w:rPr>
                            <w:rFonts w:ascii="Aptos" w:hAnsi="Aptos"/>
                          </w:rPr>
                          <w:t>: The defendants should be required to wear a monitoring device as a means of tracking their whereabouts.</w:t>
                        </w:r>
                      </w:p>
                      <w:p w14:paraId="15984A43" w14:textId="77777777" w:rsidR="00F36DA3" w:rsidRPr="0017063C" w:rsidRDefault="00F36DA3" w:rsidP="00F36DA3">
                        <w:pPr>
                          <w:pStyle w:val="ListParagraph"/>
                          <w:numPr>
                            <w:ilvl w:val="0"/>
                            <w:numId w:val="226"/>
                          </w:numPr>
                          <w:ind w:left="720"/>
                          <w:rPr>
                            <w:rFonts w:ascii="Aptos" w:hAnsi="Aptos"/>
                          </w:rPr>
                        </w:pPr>
                        <w:r w:rsidRPr="0017063C">
                          <w:rPr>
                            <w:rFonts w:ascii="Aptos" w:hAnsi="Aptos"/>
                            <w:b/>
                            <w:bCs/>
                            <w:u w:val="single"/>
                          </w:rPr>
                          <w:t>No Contact Order</w:t>
                        </w:r>
                        <w:r w:rsidRPr="0017063C">
                          <w:rPr>
                            <w:rFonts w:ascii="Aptos" w:hAnsi="Aptos"/>
                          </w:rPr>
                          <w:t>: The accused should be strictly prohibited from contacting, directly or indirectly, any individual involved in the criminal case, including communication via social media, phone, text, or any other means.</w:t>
                        </w:r>
                      </w:p>
                      <w:p w14:paraId="0E65AE35" w14:textId="77777777" w:rsidR="00F36DA3" w:rsidRPr="0017063C" w:rsidRDefault="00F36DA3" w:rsidP="00F36DA3">
                        <w:pPr>
                          <w:pStyle w:val="ListParagraph"/>
                          <w:numPr>
                            <w:ilvl w:val="0"/>
                            <w:numId w:val="226"/>
                          </w:numPr>
                          <w:ind w:left="720"/>
                          <w:rPr>
                            <w:rFonts w:ascii="Aptos" w:hAnsi="Aptos"/>
                          </w:rPr>
                        </w:pPr>
                        <w:r w:rsidRPr="0017063C">
                          <w:rPr>
                            <w:rFonts w:ascii="Aptos" w:hAnsi="Aptos"/>
                            <w:b/>
                            <w:bCs/>
                            <w:u w:val="single"/>
                          </w:rPr>
                          <w:t>Reporting to Police</w:t>
                        </w:r>
                        <w:r w:rsidRPr="0017063C">
                          <w:rPr>
                            <w:rFonts w:ascii="Aptos" w:hAnsi="Aptos"/>
                          </w:rPr>
                          <w:t>: The defendants should be required to report to a designated police station at specified times, ensuring their presence is consistently monitored.</w:t>
                        </w:r>
                      </w:p>
                      <w:p w14:paraId="6DD8CDC4" w14:textId="77777777" w:rsidR="00F36DA3" w:rsidRPr="0017063C" w:rsidRDefault="00F36DA3" w:rsidP="00F36DA3">
                        <w:pPr>
                          <w:pStyle w:val="ListParagraph"/>
                          <w:numPr>
                            <w:ilvl w:val="0"/>
                            <w:numId w:val="226"/>
                          </w:numPr>
                          <w:ind w:left="720"/>
                          <w:rPr>
                            <w:rFonts w:ascii="Aptos" w:hAnsi="Aptos"/>
                          </w:rPr>
                        </w:pPr>
                        <w:r w:rsidRPr="0017063C">
                          <w:rPr>
                            <w:rFonts w:ascii="Aptos" w:hAnsi="Aptos"/>
                            <w:b/>
                            <w:bCs/>
                            <w:u w:val="single"/>
                          </w:rPr>
                          <w:t>Restriction from Certain Areas</w:t>
                        </w:r>
                        <w:r w:rsidRPr="0017063C">
                          <w:rPr>
                            <w:rFonts w:ascii="Aptos" w:hAnsi="Aptos"/>
                          </w:rPr>
                          <w:t>: The accused should be prohibited from entering certain areas associated with the case to prevent potential interference or disruption.</w:t>
                        </w:r>
                      </w:p>
                      <w:p w14:paraId="315ABFFB" w14:textId="77777777" w:rsidR="00F36DA3" w:rsidRPr="0017063C" w:rsidRDefault="00F36DA3" w:rsidP="00F36DA3">
                        <w:pPr>
                          <w:pStyle w:val="ListParagraph"/>
                          <w:numPr>
                            <w:ilvl w:val="0"/>
                            <w:numId w:val="226"/>
                          </w:numPr>
                          <w:ind w:left="720"/>
                          <w:rPr>
                            <w:rFonts w:ascii="Aptos" w:hAnsi="Aptos"/>
                          </w:rPr>
                        </w:pPr>
                        <w:r w:rsidRPr="0017063C">
                          <w:rPr>
                            <w:rFonts w:ascii="Aptos" w:hAnsi="Aptos"/>
                            <w:b/>
                            <w:bCs/>
                            <w:u w:val="single"/>
                          </w:rPr>
                          <w:t>Surrender of Travel Documents</w:t>
                        </w:r>
                        <w:r w:rsidRPr="0017063C">
                          <w:rPr>
                            <w:rFonts w:ascii="Aptos" w:hAnsi="Aptos"/>
                          </w:rPr>
                          <w:t>: The defendants should be obliged to surrender all of their travel documents, including passports, to the police to restrict their ability to flee jurisdiction.</w:t>
                        </w:r>
                      </w:p>
                      <w:p w14:paraId="0183C9B1" w14:textId="77777777" w:rsidR="00F36DA3" w:rsidRPr="0017063C" w:rsidRDefault="00F36DA3" w:rsidP="00F36DA3">
                        <w:pPr>
                          <w:pStyle w:val="ListParagraph"/>
                          <w:numPr>
                            <w:ilvl w:val="0"/>
                            <w:numId w:val="226"/>
                          </w:numPr>
                          <w:ind w:left="720"/>
                          <w:rPr>
                            <w:rFonts w:ascii="Aptos" w:hAnsi="Aptos"/>
                          </w:rPr>
                        </w:pPr>
                        <w:r w:rsidRPr="0017063C">
                          <w:rPr>
                            <w:rFonts w:ascii="Aptos" w:hAnsi="Aptos"/>
                            <w:b/>
                            <w:bCs/>
                            <w:u w:val="single"/>
                          </w:rPr>
                          <w:t>Surety Requirement</w:t>
                        </w:r>
                        <w:r w:rsidRPr="0017063C">
                          <w:rPr>
                            <w:rFonts w:ascii="Aptos" w:hAnsi="Aptos"/>
                          </w:rPr>
                          <w:t>: Surety, preferably a trusted relative or friend, should be mandated to provide the Court with a specified amount of money as a guarantee that the defendants will appear or be forfeited should they fail to do so.</w:t>
                        </w:r>
                      </w:p>
                      <w:p w14:paraId="37DD460C" w14:textId="77777777" w:rsidR="00F36DA3" w:rsidRPr="0017063C" w:rsidRDefault="00F36DA3" w:rsidP="00F36DA3">
                        <w:pPr>
                          <w:pStyle w:val="ListParagraph"/>
                          <w:numPr>
                            <w:ilvl w:val="0"/>
                            <w:numId w:val="226"/>
                          </w:numPr>
                          <w:ind w:left="720"/>
                          <w:rPr>
                            <w:rFonts w:ascii="Aptos" w:hAnsi="Aptos"/>
                          </w:rPr>
                        </w:pPr>
                        <w:r w:rsidRPr="0017063C">
                          <w:rPr>
                            <w:rFonts w:ascii="Aptos" w:hAnsi="Aptos"/>
                            <w:b/>
                            <w:bCs/>
                            <w:u w:val="single"/>
                          </w:rPr>
                          <w:t>Attendance in Bail Support Programs</w:t>
                        </w:r>
                        <w:r w:rsidRPr="0017063C">
                          <w:rPr>
                            <w:rFonts w:ascii="Aptos" w:hAnsi="Aptos"/>
                          </w:rPr>
                          <w:t>: The defendants should be required to participate actively in bail support and supervision programs such as Intensive Supervision and Surveillance (ISS) to ensure compliance with bail conditions.</w:t>
                        </w:r>
                      </w:p>
                      <w:p w14:paraId="3ED4FD6C" w14:textId="77777777" w:rsidR="00F36DA3" w:rsidRPr="0017063C" w:rsidRDefault="00F36DA3" w:rsidP="00F36DA3">
                        <w:pPr>
                          <w:ind w:left="360"/>
                          <w:contextualSpacing/>
                          <w:rPr>
                            <w:rFonts w:ascii="Aptos" w:hAnsi="Aptos"/>
                          </w:rPr>
                        </w:pPr>
                        <w:r w:rsidRPr="0017063C">
                          <w:rPr>
                            <w:rFonts w:ascii="Aptos" w:hAnsi="Aptos"/>
                          </w:rPr>
                          <w:t xml:space="preserve">We also wish to draw your attention to the Powers of the Court under the </w:t>
                        </w:r>
                        <w:r w:rsidRPr="0017063C">
                          <w:rPr>
                            <w:rFonts w:ascii="Aptos" w:hAnsi="Aptos"/>
                            <w:b/>
                            <w:bCs/>
                            <w:i/>
                            <w:iCs/>
                            <w:u w:val="single"/>
                          </w:rPr>
                          <w:t>Policing and Crime</w:t>
                        </w:r>
                        <w:r w:rsidRPr="0017063C">
                          <w:rPr>
                            <w:rFonts w:ascii="Aptos" w:hAnsi="Aptos"/>
                            <w:b/>
                            <w:bCs/>
                            <w:u w:val="single"/>
                          </w:rPr>
                          <w:t xml:space="preserve"> Act 2017</w:t>
                        </w:r>
                        <w:r w:rsidRPr="0017063C">
                          <w:rPr>
                            <w:rFonts w:ascii="Aptos" w:hAnsi="Aptos"/>
                            <w:b/>
                            <w:bCs/>
                          </w:rPr>
                          <w:t>,</w:t>
                        </w:r>
                        <w:r w:rsidRPr="0017063C">
                          <w:rPr>
                            <w:rFonts w:ascii="Aptos" w:hAnsi="Aptos"/>
                          </w:rPr>
                          <w:t xml:space="preserve"> specifically section (D. a). We urge you to oversee and enforce the condition that mandates the surrender of all </w:t>
                        </w:r>
                        <w:r w:rsidRPr="0017063C">
                          <w:rPr>
                            <w:rFonts w:ascii="Aptos" w:hAnsi="Aptos"/>
                            <w:b/>
                            <w:bCs/>
                          </w:rPr>
                          <w:t>travel documents</w:t>
                        </w:r>
                        <w:r w:rsidRPr="0017063C">
                          <w:rPr>
                            <w:rFonts w:ascii="Aptos" w:hAnsi="Aptos"/>
                          </w:rPr>
                          <w:t xml:space="preserve"> or documents of a similar kind to prevent the defendants from evading legal obligations.</w:t>
                        </w:r>
                      </w:p>
                      <w:p w14:paraId="0C0AECFB" w14:textId="77777777" w:rsidR="00F36DA3" w:rsidRPr="0017063C" w:rsidRDefault="00F36DA3" w:rsidP="00F36DA3">
                        <w:pPr>
                          <w:ind w:left="360"/>
                          <w:contextualSpacing/>
                          <w:rPr>
                            <w:rFonts w:ascii="Aptos" w:hAnsi="Aptos"/>
                          </w:rPr>
                        </w:pPr>
                        <w:r w:rsidRPr="0017063C">
                          <w:rPr>
                            <w:rFonts w:ascii="Aptos" w:hAnsi="Aptos"/>
                          </w:rPr>
                          <w:t xml:space="preserve">We trust that </w:t>
                        </w:r>
                        <w:r w:rsidRPr="0017063C">
                          <w:rPr>
                            <w:rFonts w:ascii="Aptos" w:hAnsi="Aptos" w:cs="Segoe UI"/>
                            <w:lang w:val="en-GB" w:eastAsia="en-GB"/>
                          </w:rPr>
                          <w:t xml:space="preserve">Listed as Liable </w:t>
                        </w:r>
                        <w:r w:rsidRPr="0017063C">
                          <w:rPr>
                            <w:rFonts w:ascii="Aptos" w:hAnsi="Aptos"/>
                          </w:rPr>
                          <w:t>will consider these requests seriously and take appropriate action to safeguard the interests of justice and protect the rights of the victim and the public.</w:t>
                        </w:r>
                      </w:p>
                      <w:p w14:paraId="20E2CB8F" w14:textId="77777777" w:rsidR="00F36DA3" w:rsidRPr="00F36DA3" w:rsidRDefault="00F36DA3" w:rsidP="00F36DA3">
                        <w:pPr>
                          <w:pStyle w:val="ListParagraph"/>
                          <w:ind w:left="360"/>
                          <w:rPr>
                            <w:rFonts w:ascii="Aptos" w:hAnsi="Aptos"/>
                            <w:b/>
                            <w:bCs/>
                            <w:u w:val="single"/>
                          </w:rPr>
                        </w:pPr>
                      </w:p>
                      <w:p w14:paraId="5F5250F3" w14:textId="77777777" w:rsidR="00F36DA3" w:rsidRDefault="00F36DA3" w:rsidP="00F36DA3">
                        <w:pPr>
                          <w:pStyle w:val="ListParagraph"/>
                          <w:numPr>
                            <w:ilvl w:val="0"/>
                            <w:numId w:val="324"/>
                          </w:numPr>
                          <w:rPr>
                            <w:rFonts w:ascii="Aptos" w:hAnsi="Aptos"/>
                            <w:b/>
                            <w:bCs/>
                            <w:u w:val="single"/>
                          </w:rPr>
                        </w:pPr>
                        <w:r w:rsidRPr="00F36DA3">
                          <w:rPr>
                            <w:rFonts w:ascii="Aptos" w:hAnsi="Aptos"/>
                            <w:b/>
                            <w:bCs/>
                            <w:u w:val="single"/>
                          </w:rPr>
                          <w:t>Freezing Orders</w:t>
                        </w:r>
                        <w:bookmarkEnd w:id="16"/>
                      </w:p>
                      <w:p w14:paraId="2D0A5482" w14:textId="77777777" w:rsidR="00F36DA3" w:rsidRPr="0017063C" w:rsidRDefault="00F36DA3" w:rsidP="00F36DA3">
                        <w:pPr>
                          <w:ind w:left="360"/>
                          <w:rPr>
                            <w:rFonts w:ascii="Aptos" w:hAnsi="Aptos"/>
                          </w:rPr>
                        </w:pPr>
                        <w:r w:rsidRPr="0017063C">
                          <w:rPr>
                            <w:rFonts w:ascii="Aptos" w:hAnsi="Aptos"/>
                          </w:rPr>
                          <w:t>At the request of Mr. S. P. Cordell, the Claimant in this matter, we strongly urge the Court to consider the granting of an interim injunction order to freeze all personal assets of the defendants. This is necessary in order to prevent the defendants from dissipating their assets during the criminal or civil litigation proceedings and to ensure that funds are available for potential recovery of costs in the future.</w:t>
                        </w:r>
                      </w:p>
                      <w:p w14:paraId="1DADBBCC" w14:textId="77777777" w:rsidR="00F36DA3" w:rsidRDefault="00F36DA3" w:rsidP="00F36DA3">
                        <w:pPr>
                          <w:pStyle w:val="ListParagraph"/>
                          <w:ind w:left="360"/>
                          <w:rPr>
                            <w:rFonts w:ascii="Aptos" w:hAnsi="Aptos"/>
                            <w:b/>
                            <w:bCs/>
                            <w:u w:val="single"/>
                          </w:rPr>
                        </w:pPr>
                      </w:p>
                      <w:p w14:paraId="2ACA5C85" w14:textId="77777777" w:rsidR="00F36DA3" w:rsidRDefault="00F36DA3" w:rsidP="00F36DA3">
                        <w:pPr>
                          <w:pStyle w:val="ListParagraph"/>
                          <w:numPr>
                            <w:ilvl w:val="0"/>
                            <w:numId w:val="324"/>
                          </w:numPr>
                          <w:rPr>
                            <w:rFonts w:ascii="Aptos" w:hAnsi="Aptos"/>
                            <w:b/>
                            <w:bCs/>
                            <w:u w:val="single"/>
                          </w:rPr>
                        </w:pPr>
                        <w:r w:rsidRPr="00F36DA3">
                          <w:rPr>
                            <w:rFonts w:ascii="Aptos" w:hAnsi="Aptos"/>
                            <w:b/>
                            <w:bCs/>
                            <w:u w:val="single"/>
                          </w:rPr>
                          <w:t>Settlement Agreements [</w:t>
                        </w:r>
                        <w:bookmarkStart w:id="17" w:name="Clause1"/>
                        <w:bookmarkStart w:id="18" w:name="Clause2"/>
                        <w:r w:rsidRPr="00F36DA3">
                          <w:rPr>
                            <w:rFonts w:ascii="Aptos" w:hAnsi="Aptos"/>
                            <w:b/>
                            <w:bCs/>
                            <w:u w:val="single"/>
                          </w:rPr>
                          <w:t>Clause 1</w:t>
                        </w:r>
                        <w:bookmarkEnd w:id="17"/>
                        <w:bookmarkEnd w:id="18"/>
                        <w:r w:rsidRPr="00F36DA3">
                          <w:rPr>
                            <w:rFonts w:ascii="Aptos" w:hAnsi="Aptos"/>
                            <w:b/>
                            <w:bCs/>
                            <w:u w:val="single"/>
                          </w:rPr>
                          <w:t>]</w:t>
                        </w:r>
                      </w:p>
                      <w:p w14:paraId="30ABB369" w14:textId="77777777" w:rsidR="00F36DA3" w:rsidRPr="0017063C" w:rsidRDefault="00F36DA3" w:rsidP="00F36DA3">
                        <w:pPr>
                          <w:ind w:left="360"/>
                          <w:rPr>
                            <w:rFonts w:ascii="Aptos" w:hAnsi="Aptos"/>
                          </w:rPr>
                        </w:pPr>
                        <w:r w:rsidRPr="0017063C">
                          <w:rPr>
                            <w:rFonts w:ascii="Aptos" w:hAnsi="Aptos"/>
                          </w:rPr>
                          <w:t>The Claimant and his Support Network propose the possibility of an out-of-court settlement in these proceedings. Such a settlement would be in the form of a legally binding document, based on mutually agreed terms. Under this arrangement, the Claimant, Mr. S. P. Cordell, waives his right to bring a financial claim against Listed as Liable and its subsidiary companies, and in return, Listed as Liable and its subsidiary companies would provide a more than reasonable financial payment to the Claimant. All parties involved would voluntarily enter into this agreement through a negotiation process.</w:t>
                        </w:r>
                      </w:p>
                      <w:p w14:paraId="7312BB63" w14:textId="77777777" w:rsidR="00F36DA3" w:rsidRDefault="00F36DA3" w:rsidP="00F36DA3">
                        <w:pPr>
                          <w:pStyle w:val="ListParagraph"/>
                          <w:ind w:left="360"/>
                          <w:rPr>
                            <w:rFonts w:ascii="Aptos" w:hAnsi="Aptos"/>
                            <w:b/>
                            <w:bCs/>
                            <w:u w:val="single"/>
                          </w:rPr>
                        </w:pPr>
                      </w:p>
                      <w:p w14:paraId="290EAF25" w14:textId="77777777" w:rsidR="00F36DA3" w:rsidRDefault="00F36DA3" w:rsidP="00F36DA3">
                        <w:pPr>
                          <w:pStyle w:val="ListParagraph"/>
                          <w:numPr>
                            <w:ilvl w:val="0"/>
                            <w:numId w:val="324"/>
                          </w:numPr>
                          <w:rPr>
                            <w:rFonts w:ascii="Aptos" w:hAnsi="Aptos"/>
                            <w:b/>
                            <w:bCs/>
                            <w:u w:val="single"/>
                          </w:rPr>
                        </w:pPr>
                        <w:r w:rsidRPr="00F36DA3">
                          <w:rPr>
                            <w:rFonts w:ascii="Aptos" w:hAnsi="Aptos"/>
                            <w:b/>
                            <w:bCs/>
                            <w:u w:val="single"/>
                          </w:rPr>
                          <w:t>Selling Copyright In &amp; After These Proceedings [Clause 2]</w:t>
                        </w:r>
                        <w:bookmarkStart w:id="19" w:name="THE_DUTY_OF_CANDOUR_FOR_PUBLIC_AUTHORITI"/>
                      </w:p>
                      <w:p w14:paraId="5F8A41A2" w14:textId="77777777" w:rsidR="00F36DA3" w:rsidRPr="0017063C" w:rsidRDefault="00F36DA3" w:rsidP="00F36DA3">
                        <w:pPr>
                          <w:ind w:left="360"/>
                          <w:rPr>
                            <w:rFonts w:ascii="Aptos" w:hAnsi="Aptos"/>
                          </w:rPr>
                        </w:pPr>
                        <w:r w:rsidRPr="0017063C">
                          <w:rPr>
                            <w:rFonts w:ascii="Aptos" w:hAnsi="Aptos"/>
                          </w:rPr>
                          <w:t xml:space="preserve">The Claimant asserts his legal right to the copyright of these materials and would be open to selling his copyright if the defendants agree to an out-of-court settlement. It should be noted that copyright protection in the United Kingdom is automatic for the author, and there is no need to apply or pay a fee for copyright. However, in order to sell or transfer copyright, a written contract would need to be drafted and signed to indicate the transfer of ownership. Parties interested in such a contractual arrangement may contact the Claimant directly at </w:t>
                        </w:r>
                        <w:r w:rsidRPr="0017063C">
                          <w:rPr>
                            <w:rFonts w:ascii="Aptos" w:hAnsi="Aptos"/>
                            <w:color w:val="0000FF"/>
                            <w:u w:val="single"/>
                          </w:rPr>
                          <w:t>Re_wired@ymail.com.</w:t>
                        </w:r>
                      </w:p>
                      <w:p w14:paraId="4F4E0189" w14:textId="77777777" w:rsidR="00F36DA3" w:rsidRDefault="00F36DA3" w:rsidP="00F36DA3">
                        <w:pPr>
                          <w:pStyle w:val="ListParagraph"/>
                          <w:ind w:left="360"/>
                          <w:rPr>
                            <w:rFonts w:ascii="Aptos" w:hAnsi="Aptos"/>
                            <w:b/>
                            <w:bCs/>
                            <w:u w:val="single"/>
                          </w:rPr>
                        </w:pPr>
                      </w:p>
                      <w:p w14:paraId="244E5014" w14:textId="77777777" w:rsidR="00F36DA3" w:rsidRDefault="00F36DA3" w:rsidP="008265B3">
                        <w:pPr>
                          <w:pStyle w:val="ListParagraph"/>
                          <w:numPr>
                            <w:ilvl w:val="0"/>
                            <w:numId w:val="324"/>
                          </w:numPr>
                          <w:rPr>
                            <w:rFonts w:ascii="Aptos" w:hAnsi="Aptos"/>
                            <w:b/>
                            <w:bCs/>
                            <w:u w:val="single"/>
                          </w:rPr>
                        </w:pPr>
                        <w:r w:rsidRPr="00F36DA3">
                          <w:rPr>
                            <w:rFonts w:ascii="Aptos" w:hAnsi="Aptos"/>
                            <w:b/>
                            <w:bCs/>
                            <w:u w:val="single"/>
                          </w:rPr>
                          <w:t xml:space="preserve">The Duty of </w:t>
                        </w:r>
                        <w:r w:rsidR="00335FE7" w:rsidRPr="00F36DA3">
                          <w:rPr>
                            <w:rFonts w:ascii="Aptos" w:hAnsi="Aptos"/>
                            <w:b/>
                            <w:bCs/>
                            <w:u w:val="single"/>
                          </w:rPr>
                          <w:t>CANDOUR</w:t>
                        </w:r>
                        <w:r w:rsidRPr="00F36DA3">
                          <w:rPr>
                            <w:rFonts w:ascii="Aptos" w:hAnsi="Aptos"/>
                            <w:b/>
                            <w:bCs/>
                            <w:u w:val="single"/>
                          </w:rPr>
                          <w:t xml:space="preserve"> For Public Authorities</w:t>
                        </w:r>
                        <w:bookmarkEnd w:id="19"/>
                      </w:p>
                      <w:p w14:paraId="5C3E835F" w14:textId="77777777" w:rsidR="00F36DA3" w:rsidRPr="0017063C" w:rsidRDefault="00F36DA3" w:rsidP="00F36DA3">
                        <w:pPr>
                          <w:ind w:left="360"/>
                          <w:rPr>
                            <w:rFonts w:ascii="Aptos" w:hAnsi="Aptos"/>
                          </w:rPr>
                        </w:pPr>
                        <w:r w:rsidRPr="0017063C">
                          <w:rPr>
                            <w:rFonts w:ascii="Aptos" w:hAnsi="Aptos"/>
                          </w:rPr>
                          <w:t xml:space="preserve">In accordance with UK public law, public authorities are subject to a duty of CANDOUR. This duty requires them to assist the court in reaching the correct result and improve standards in public administration, rather than seeking to win litigation at all costs. Public servants are expected to fully explain the circumstances and reasons behind their actions, as stated by </w:t>
                        </w:r>
                        <w:r w:rsidRPr="0017063C">
                          <w:rPr>
                            <w:rFonts w:ascii="Aptos" w:hAnsi="Aptos"/>
                            <w:b/>
                            <w:bCs/>
                            <w:i/>
                            <w:iCs/>
                            <w:u w:val="single"/>
                          </w:rPr>
                          <w:t>Lord Donaldson MR in R v Lancashire County Council ex p. Huddleston</w:t>
                        </w:r>
                        <w:r w:rsidRPr="0017063C">
                          <w:rPr>
                            <w:rFonts w:ascii="Aptos" w:hAnsi="Aptos"/>
                            <w:b/>
                            <w:bCs/>
                          </w:rPr>
                          <w:t>.</w:t>
                        </w:r>
                      </w:p>
                      <w:p w14:paraId="6542BE82" w14:textId="77777777" w:rsidR="00F36DA3" w:rsidRPr="0017063C" w:rsidRDefault="00F36DA3" w:rsidP="00F36DA3">
                        <w:pPr>
                          <w:pStyle w:val="ListParagraph"/>
                          <w:numPr>
                            <w:ilvl w:val="0"/>
                            <w:numId w:val="227"/>
                          </w:numPr>
                          <w:rPr>
                            <w:rFonts w:ascii="Aptos" w:hAnsi="Aptos"/>
                            <w:b/>
                            <w:bCs/>
                            <w:u w:val="single"/>
                          </w:rPr>
                        </w:pPr>
                        <w:r w:rsidRPr="0017063C">
                          <w:rPr>
                            <w:rFonts w:ascii="Aptos" w:hAnsi="Aptos"/>
                            <w:b/>
                            <w:bCs/>
                            <w:u w:val="single"/>
                          </w:rPr>
                          <w:t>File Link Location</w:t>
                        </w:r>
                      </w:p>
                      <w:p w14:paraId="4C9369C0" w14:textId="77777777" w:rsidR="00F36DA3" w:rsidRPr="0017063C" w:rsidRDefault="00F36DA3" w:rsidP="00F36DA3">
                        <w:pPr>
                          <w:numPr>
                            <w:ilvl w:val="0"/>
                            <w:numId w:val="210"/>
                          </w:numPr>
                          <w:contextualSpacing/>
                          <w:rPr>
                            <w:rFonts w:ascii="Aptos" w:hAnsi="Aptos"/>
                            <w:color w:val="0000FF"/>
                          </w:rPr>
                        </w:pPr>
                        <w:hyperlink r:id="rId43" w:history="1">
                          <w:r w:rsidRPr="0017063C">
                            <w:rPr>
                              <w:rStyle w:val="Hyperlink"/>
                              <w:rFonts w:ascii="Aptos" w:hAnsi="Aptos"/>
                              <w:color w:val="0000FF"/>
                            </w:rPr>
                            <w:t>https://www.cps.gov.uk/legal-guidance/</w:t>
                          </w:r>
                          <w:r w:rsidRPr="0017063C">
                            <w:rPr>
                              <w:rStyle w:val="Hyperlink"/>
                              <w:rFonts w:ascii="Aptos" w:hAnsi="Aptos"/>
                              <w:color w:val="0000FF"/>
                            </w:rPr>
                            <w:br/>
                            <w:t>appeals-judicial-review-cps-prosecuting-decisions</w:t>
                          </w:r>
                        </w:hyperlink>
                      </w:p>
                      <w:p w14:paraId="4E4CD380" w14:textId="77777777" w:rsidR="00F36DA3" w:rsidRPr="0017063C" w:rsidRDefault="00F36DA3" w:rsidP="00F36DA3">
                        <w:pPr>
                          <w:ind w:left="720"/>
                          <w:contextualSpacing/>
                          <w:rPr>
                            <w:rFonts w:ascii="Aptos" w:hAnsi="Aptos"/>
                            <w:color w:val="0000FF"/>
                          </w:rPr>
                        </w:pPr>
                      </w:p>
                      <w:p w14:paraId="745AACCA" w14:textId="77777777" w:rsidR="00F36DA3" w:rsidRPr="0017063C" w:rsidRDefault="00F36DA3" w:rsidP="00F36DA3">
                        <w:pPr>
                          <w:numPr>
                            <w:ilvl w:val="0"/>
                            <w:numId w:val="210"/>
                          </w:numPr>
                          <w:contextualSpacing/>
                          <w:rPr>
                            <w:rFonts w:ascii="Aptos" w:hAnsi="Aptos"/>
                            <w:color w:val="0000FF"/>
                          </w:rPr>
                        </w:pPr>
                        <w:r w:rsidRPr="0017063C">
                          <w:rPr>
                            <w:rFonts w:ascii="Aptos" w:hAnsi="Aptos"/>
                            <w:color w:val="0000FF"/>
                            <w:u w:val="single"/>
                          </w:rPr>
                          <w:t>https://assets.publishing.service.gov.uk/</w:t>
                        </w:r>
                        <w:r w:rsidRPr="0017063C">
                          <w:rPr>
                            <w:rFonts w:ascii="Aptos" w:hAnsi="Aptos"/>
                            <w:color w:val="0000FF"/>
                            <w:u w:val="single"/>
                          </w:rPr>
                          <w:br/>
                          <w:t>government/uploads/system/uploads/attachment data</w:t>
                        </w:r>
                        <w:r w:rsidRPr="0017063C">
                          <w:rPr>
                            <w:rFonts w:ascii="Aptos" w:hAnsi="Aptos"/>
                            <w:color w:val="0000FF"/>
                            <w:u w:val="single"/>
                          </w:rPr>
                          <w:br/>
                          <w:t>/file/285368/Tsol_discharging_1_.pdf</w:t>
                        </w:r>
                      </w:p>
                      <w:p w14:paraId="49C9C2AF" w14:textId="77777777" w:rsidR="00F36DA3" w:rsidRDefault="00F36DA3" w:rsidP="00F36DA3">
                        <w:pPr>
                          <w:pStyle w:val="ListParagraph"/>
                          <w:ind w:left="360"/>
                          <w:rPr>
                            <w:rFonts w:ascii="Aptos" w:hAnsi="Aptos"/>
                            <w:b/>
                            <w:bCs/>
                            <w:u w:val="single"/>
                          </w:rPr>
                        </w:pPr>
                      </w:p>
                      <w:p w14:paraId="093E7E8F" w14:textId="77777777" w:rsidR="00F36DA3" w:rsidRDefault="000E106D" w:rsidP="00F36DA3">
                        <w:pPr>
                          <w:pStyle w:val="ListParagraph"/>
                          <w:numPr>
                            <w:ilvl w:val="0"/>
                            <w:numId w:val="324"/>
                          </w:numPr>
                          <w:rPr>
                            <w:rFonts w:ascii="Aptos" w:hAnsi="Aptos"/>
                            <w:b/>
                            <w:bCs/>
                            <w:u w:val="single"/>
                          </w:rPr>
                        </w:pPr>
                        <w:r w:rsidRPr="00F36DA3">
                          <w:rPr>
                            <w:rFonts w:ascii="Aptos" w:hAnsi="Aptos"/>
                            <w:b/>
                            <w:bCs/>
                            <w:u w:val="single"/>
                          </w:rPr>
                          <w:t>Health and Social Care</w:t>
                        </w:r>
                        <w:bookmarkStart w:id="20" w:name="_Hlk118878334"/>
                      </w:p>
                      <w:p w14:paraId="7530FD1C" w14:textId="77777777" w:rsidR="00F36DA3" w:rsidRPr="0017063C" w:rsidRDefault="00F36DA3" w:rsidP="00F36DA3">
                        <w:pPr>
                          <w:ind w:left="360"/>
                          <w:rPr>
                            <w:rFonts w:ascii="Aptos" w:hAnsi="Aptos"/>
                          </w:rPr>
                        </w:pPr>
                        <w:r w:rsidRPr="0017063C">
                          <w:rPr>
                            <w:rFonts w:ascii="Aptos" w:hAnsi="Aptos"/>
                          </w:rPr>
                          <w:t xml:space="preserve">In addition to the duty of CANDOUR imposed on public authorities, there is also a contractual duty of CANDOUR placed on all providers of healthcare services in the UK. This duty requires them to provide users and other relevant individuals with all necessary information in the event of a </w:t>
                        </w:r>
                        <w:r w:rsidRPr="0017063C">
                          <w:rPr>
                            <w:rFonts w:ascii="Aptos" w:hAnsi="Aptos"/>
                            <w:b/>
                            <w:bCs/>
                          </w:rPr>
                          <w:t>"</w:t>
                        </w:r>
                        <w:r w:rsidRPr="0017063C">
                          <w:rPr>
                            <w:rFonts w:ascii="Aptos" w:hAnsi="Aptos"/>
                            <w:b/>
                            <w:bCs/>
                            <w:u w:val="single"/>
                          </w:rPr>
                          <w:t>Reportable Patient Safety Incident</w:t>
                        </w:r>
                        <w:r w:rsidRPr="0017063C">
                          <w:rPr>
                            <w:rFonts w:ascii="Aptos" w:hAnsi="Aptos"/>
                            <w:b/>
                            <w:bCs/>
                          </w:rPr>
                          <w:t>"</w:t>
                        </w:r>
                        <w:r w:rsidRPr="0017063C">
                          <w:rPr>
                            <w:rFonts w:ascii="Aptos" w:hAnsi="Aptos"/>
                          </w:rPr>
                          <w:t xml:space="preserve"> that could have or did result in moderate or severe harm or death. This duty of CANDOUR is in line with the regulations set out in the </w:t>
                        </w:r>
                        <w:r w:rsidRPr="0017063C">
                          <w:rPr>
                            <w:rFonts w:ascii="Aptos" w:hAnsi="Aptos"/>
                            <w:b/>
                            <w:bCs/>
                            <w:i/>
                            <w:iCs/>
                            <w:u w:val="single"/>
                          </w:rPr>
                          <w:t>Health and Social Care</w:t>
                        </w:r>
                        <w:r w:rsidRPr="0017063C">
                          <w:rPr>
                            <w:rFonts w:ascii="Aptos" w:hAnsi="Aptos"/>
                            <w:b/>
                            <w:bCs/>
                            <w:u w:val="single"/>
                          </w:rPr>
                          <w:t xml:space="preserve"> Act 2008</w:t>
                        </w:r>
                        <w:r w:rsidRPr="0017063C">
                          <w:rPr>
                            <w:rFonts w:ascii="Aptos" w:hAnsi="Aptos"/>
                          </w:rPr>
                          <w:t xml:space="preserve"> and the </w:t>
                        </w:r>
                        <w:r w:rsidRPr="0017063C">
                          <w:rPr>
                            <w:rFonts w:ascii="Aptos" w:hAnsi="Aptos"/>
                            <w:b/>
                            <w:bCs/>
                          </w:rPr>
                          <w:t xml:space="preserve">2014 </w:t>
                        </w:r>
                        <w:r w:rsidRPr="0017063C">
                          <w:rPr>
                            <w:rFonts w:ascii="Aptos" w:hAnsi="Aptos"/>
                          </w:rPr>
                          <w:t xml:space="preserve">Regulations governing </w:t>
                        </w:r>
                        <w:r w:rsidRPr="0017063C">
                          <w:rPr>
                            <w:rFonts w:ascii="Aptos" w:hAnsi="Aptos"/>
                            <w:b/>
                            <w:bCs/>
                          </w:rPr>
                          <w:t>"</w:t>
                        </w:r>
                        <w:r w:rsidRPr="0017063C">
                          <w:rPr>
                            <w:rFonts w:ascii="Aptos" w:hAnsi="Aptos"/>
                            <w:b/>
                            <w:bCs/>
                            <w:u w:val="single"/>
                          </w:rPr>
                          <w:t>Regulated Activities</w:t>
                        </w:r>
                        <w:r w:rsidRPr="0017063C">
                          <w:rPr>
                            <w:rFonts w:ascii="Aptos" w:hAnsi="Aptos"/>
                            <w:b/>
                            <w:bCs/>
                          </w:rPr>
                          <w:t>"</w:t>
                        </w:r>
                        <w:r w:rsidRPr="0017063C">
                          <w:rPr>
                            <w:rFonts w:ascii="Aptos" w:hAnsi="Aptos"/>
                          </w:rPr>
                          <w:t xml:space="preserve"> in NHS hospitals.</w:t>
                        </w:r>
                      </w:p>
                      <w:p w14:paraId="736B06FE" w14:textId="77777777" w:rsidR="00F36DA3" w:rsidRPr="0017063C" w:rsidRDefault="00F36DA3" w:rsidP="00F36DA3">
                        <w:pPr>
                          <w:ind w:left="360"/>
                          <w:rPr>
                            <w:rFonts w:ascii="Aptos" w:hAnsi="Aptos"/>
                          </w:rPr>
                        </w:pPr>
                        <w:r w:rsidRPr="0017063C">
                          <w:rPr>
                            <w:rFonts w:ascii="Aptos" w:hAnsi="Aptos"/>
                          </w:rPr>
                          <w:t>We respectfully request that these matters be given due consideration in the proceedings and that appropriate actions be taken to protect the interests of all parties involved.</w:t>
                        </w:r>
                      </w:p>
                      <w:p w14:paraId="6F466958" w14:textId="77777777" w:rsidR="00F36DA3" w:rsidRDefault="00F36DA3" w:rsidP="00F36DA3">
                        <w:pPr>
                          <w:pStyle w:val="ListParagraph"/>
                          <w:ind w:left="360"/>
                          <w:rPr>
                            <w:rFonts w:ascii="Aptos" w:hAnsi="Aptos"/>
                            <w:b/>
                            <w:bCs/>
                            <w:u w:val="single"/>
                          </w:rPr>
                        </w:pPr>
                      </w:p>
                      <w:p w14:paraId="3971B3DA" w14:textId="77777777" w:rsidR="00F36DA3" w:rsidRPr="00F36DA3" w:rsidRDefault="00F36DA3" w:rsidP="00F36DA3">
                        <w:pPr>
                          <w:pStyle w:val="ListParagraph"/>
                          <w:numPr>
                            <w:ilvl w:val="0"/>
                            <w:numId w:val="324"/>
                          </w:numPr>
                          <w:rPr>
                            <w:rFonts w:ascii="Aptos" w:hAnsi="Aptos"/>
                            <w:b/>
                            <w:bCs/>
                            <w:u w:val="single"/>
                          </w:rPr>
                        </w:pPr>
                        <w:r w:rsidRPr="00F36DA3">
                          <w:rPr>
                            <w:rFonts w:ascii="Aptos" w:hAnsi="Aptos"/>
                            <w:b/>
                            <w:bCs/>
                            <w:u w:val="single"/>
                          </w:rPr>
                          <w:t>Making A Complaint:</w:t>
                        </w:r>
                        <w:r w:rsidRPr="00F36DA3">
                          <w:rPr>
                            <w:rFonts w:ascii="Aptos" w:hAnsi="Aptos"/>
                          </w:rPr>
                          <w:t xml:space="preserve"> </w:t>
                        </w:r>
                        <w:bookmarkStart w:id="21" w:name="Making_A_Complaint"/>
                        <w:bookmarkStart w:id="22" w:name="_Hlk118878339"/>
                        <w:bookmarkEnd w:id="20"/>
                        <w:bookmarkEnd w:id="21"/>
                      </w:p>
                      <w:p w14:paraId="50D3F434" w14:textId="77777777" w:rsidR="00F36DA3" w:rsidRPr="00F36DA3" w:rsidRDefault="00F36DA3" w:rsidP="00F36DA3">
                        <w:pPr>
                          <w:pStyle w:val="ListParagraph"/>
                          <w:ind w:left="360"/>
                          <w:rPr>
                            <w:rFonts w:ascii="Aptos" w:hAnsi="Aptos"/>
                            <w:b/>
                            <w:bCs/>
                            <w:u w:val="single"/>
                          </w:rPr>
                        </w:pPr>
                      </w:p>
                      <w:p w14:paraId="7286302F" w14:textId="77777777" w:rsidR="00F36DA3" w:rsidRDefault="00F36DA3" w:rsidP="00F36DA3">
                        <w:pPr>
                          <w:pStyle w:val="ListParagraph"/>
                          <w:numPr>
                            <w:ilvl w:val="0"/>
                            <w:numId w:val="324"/>
                          </w:numPr>
                          <w:rPr>
                            <w:rFonts w:ascii="Aptos" w:hAnsi="Aptos"/>
                            <w:b/>
                            <w:bCs/>
                            <w:u w:val="single"/>
                          </w:rPr>
                        </w:pPr>
                        <w:r w:rsidRPr="00F36DA3">
                          <w:rPr>
                            <w:rFonts w:ascii="Aptos" w:hAnsi="Aptos"/>
                            <w:b/>
                            <w:bCs/>
                            <w:u w:val="single"/>
                          </w:rPr>
                          <w:t>Arranging A Meeting!</w:t>
                        </w:r>
                        <w:bookmarkStart w:id="23" w:name="Companies_Act_2006"/>
                        <w:bookmarkEnd w:id="22"/>
                      </w:p>
                      <w:p w14:paraId="6B4C9CA2" w14:textId="77777777" w:rsidR="00F36DA3" w:rsidRPr="0017063C" w:rsidRDefault="00F36DA3" w:rsidP="00F36DA3">
                        <w:pPr>
                          <w:numPr>
                            <w:ilvl w:val="0"/>
                            <w:numId w:val="234"/>
                          </w:numPr>
                          <w:contextualSpacing/>
                          <w:rPr>
                            <w:rFonts w:ascii="Aptos" w:hAnsi="Aptos"/>
                          </w:rPr>
                        </w:pPr>
                        <w:r w:rsidRPr="0017063C">
                          <w:rPr>
                            <w:rFonts w:ascii="Aptos" w:hAnsi="Aptos"/>
                          </w:rPr>
                          <w:t>General meeting.</w:t>
                        </w:r>
                      </w:p>
                      <w:p w14:paraId="7521E75D" w14:textId="77777777" w:rsidR="00F36DA3" w:rsidRPr="0017063C" w:rsidRDefault="00F36DA3" w:rsidP="00F36DA3">
                        <w:pPr>
                          <w:numPr>
                            <w:ilvl w:val="0"/>
                            <w:numId w:val="234"/>
                          </w:numPr>
                          <w:contextualSpacing/>
                          <w:rPr>
                            <w:rFonts w:ascii="Aptos" w:hAnsi="Aptos"/>
                          </w:rPr>
                        </w:pPr>
                        <w:r w:rsidRPr="0017063C">
                          <w:rPr>
                            <w:rFonts w:ascii="Aptos" w:hAnsi="Aptos"/>
                          </w:rPr>
                          <w:t>Engrossment.</w:t>
                        </w:r>
                      </w:p>
                      <w:p w14:paraId="30B5C602" w14:textId="77777777" w:rsidR="00F36DA3" w:rsidRPr="0017063C" w:rsidRDefault="00F36DA3" w:rsidP="00F36DA3">
                        <w:pPr>
                          <w:numPr>
                            <w:ilvl w:val="0"/>
                            <w:numId w:val="234"/>
                          </w:numPr>
                          <w:contextualSpacing/>
                          <w:rPr>
                            <w:rFonts w:ascii="Aptos" w:hAnsi="Aptos"/>
                          </w:rPr>
                        </w:pPr>
                        <w:r w:rsidRPr="0017063C">
                          <w:rPr>
                            <w:rFonts w:ascii="Aptos" w:hAnsi="Aptos"/>
                          </w:rPr>
                          <w:t>General damage.</w:t>
                        </w:r>
                      </w:p>
                      <w:p w14:paraId="487A11DE" w14:textId="77777777" w:rsidR="00F36DA3" w:rsidRPr="0017063C" w:rsidRDefault="00F36DA3" w:rsidP="00F36DA3">
                        <w:pPr>
                          <w:numPr>
                            <w:ilvl w:val="0"/>
                            <w:numId w:val="234"/>
                          </w:numPr>
                          <w:contextualSpacing/>
                          <w:rPr>
                            <w:rFonts w:ascii="Aptos" w:hAnsi="Aptos"/>
                            <w:highlight w:val="green"/>
                          </w:rPr>
                        </w:pPr>
                        <w:r w:rsidRPr="0017063C">
                          <w:rPr>
                            <w:rFonts w:ascii="Aptos" w:hAnsi="Aptos"/>
                            <w:highlight w:val="green"/>
                          </w:rPr>
                          <w:t>Prominence.</w:t>
                        </w:r>
                      </w:p>
                      <w:p w14:paraId="0E0C5502" w14:textId="77777777" w:rsidR="00F36DA3" w:rsidRPr="0017063C" w:rsidRDefault="00F36DA3" w:rsidP="00F36DA3">
                        <w:pPr>
                          <w:rPr>
                            <w:rFonts w:ascii="Aptos" w:hAnsi="Aptos"/>
                          </w:rPr>
                        </w:pPr>
                      </w:p>
                      <w:p w14:paraId="0A25DBA9" w14:textId="77777777" w:rsidR="00F36DA3" w:rsidRPr="0017063C" w:rsidRDefault="00F36DA3" w:rsidP="00F36DA3">
                        <w:pPr>
                          <w:rPr>
                            <w:rFonts w:ascii="Aptos" w:hAnsi="Aptos"/>
                            <w:b/>
                            <w:bCs/>
                            <w:color w:val="FF0000"/>
                            <w:u w:val="single"/>
                          </w:rPr>
                        </w:pPr>
                        <w:bookmarkStart w:id="24" w:name="_Hlk115353420"/>
                        <w:r w:rsidRPr="0017063C">
                          <w:rPr>
                            <w:rFonts w:ascii="Aptos" w:hAnsi="Aptos"/>
                            <w:b/>
                            <w:bCs/>
                            <w:color w:val="FF0000"/>
                            <w:highlight w:val="green"/>
                            <w:u w:val="single"/>
                          </w:rPr>
                          <w:t>Draft Parts</w:t>
                        </w:r>
                        <w:bookmarkEnd w:id="24"/>
                      </w:p>
                      <w:p w14:paraId="20F36D6B" w14:textId="77777777" w:rsidR="00F36DA3" w:rsidRPr="00F36DA3" w:rsidRDefault="00F36DA3" w:rsidP="00F36DA3">
                        <w:pPr>
                          <w:pStyle w:val="ListParagraph"/>
                          <w:rPr>
                            <w:rFonts w:ascii="Aptos" w:hAnsi="Aptos"/>
                            <w:b/>
                            <w:bCs/>
                            <w:u w:val="single"/>
                          </w:rPr>
                        </w:pPr>
                      </w:p>
                      <w:p w14:paraId="23B4555B" w14:textId="77777777" w:rsidR="00F36DA3" w:rsidRDefault="000E106D" w:rsidP="008265B3">
                        <w:pPr>
                          <w:pStyle w:val="ListParagraph"/>
                          <w:numPr>
                            <w:ilvl w:val="0"/>
                            <w:numId w:val="324"/>
                          </w:numPr>
                          <w:rPr>
                            <w:rFonts w:ascii="Aptos" w:hAnsi="Aptos"/>
                            <w:b/>
                            <w:bCs/>
                            <w:u w:val="single"/>
                          </w:rPr>
                        </w:pPr>
                        <w:r w:rsidRPr="00F36DA3">
                          <w:rPr>
                            <w:rFonts w:ascii="Aptos" w:hAnsi="Aptos"/>
                            <w:b/>
                            <w:bCs/>
                            <w:u w:val="single"/>
                          </w:rPr>
                          <w:t xml:space="preserve">Companies Act 2006 </w:t>
                        </w:r>
                        <w:bookmarkEnd w:id="23"/>
                        <w:r w:rsidRPr="00F36DA3">
                          <w:rPr>
                            <w:rFonts w:ascii="Aptos" w:hAnsi="Aptos"/>
                            <w:b/>
                            <w:bCs/>
                            <w:u w:val="single"/>
                          </w:rPr>
                          <w:t>“Directors' Duties”</w:t>
                        </w:r>
                        <w:bookmarkStart w:id="25" w:name="_Hlk118878113"/>
                      </w:p>
                      <w:p w14:paraId="359BA0E8" w14:textId="77777777" w:rsidR="00F36DA3" w:rsidRPr="0017063C" w:rsidRDefault="00F36DA3" w:rsidP="00F36DA3">
                        <w:pPr>
                          <w:numPr>
                            <w:ilvl w:val="0"/>
                            <w:numId w:val="216"/>
                          </w:numPr>
                          <w:contextualSpacing/>
                          <w:rPr>
                            <w:rFonts w:ascii="Aptos" w:hAnsi="Aptos"/>
                            <w:b/>
                            <w:bCs/>
                            <w:u w:val="single"/>
                          </w:rPr>
                        </w:pPr>
                        <w:r w:rsidRPr="0017063C">
                          <w:rPr>
                            <w:rFonts w:ascii="Aptos" w:hAnsi="Aptos"/>
                            <w:b/>
                            <w:bCs/>
                            <w:u w:val="single"/>
                          </w:rPr>
                          <w:t>The Company Acts 1985</w:t>
                        </w:r>
                      </w:p>
                      <w:p w14:paraId="2E78AC70" w14:textId="77777777" w:rsidR="00F36DA3" w:rsidRPr="0017063C" w:rsidRDefault="00F36DA3" w:rsidP="00F36DA3">
                        <w:pPr>
                          <w:numPr>
                            <w:ilvl w:val="0"/>
                            <w:numId w:val="217"/>
                          </w:numPr>
                          <w:contextualSpacing/>
                          <w:rPr>
                            <w:rFonts w:ascii="Aptos" w:hAnsi="Aptos"/>
                            <w:color w:val="0000FF"/>
                          </w:rPr>
                        </w:pPr>
                        <w:hyperlink r:id="rId44" w:history="1">
                          <w:r w:rsidRPr="0017063C">
                            <w:rPr>
                              <w:rFonts w:ascii="Aptos" w:hAnsi="Aptos"/>
                              <w:color w:val="0000FF"/>
                              <w:u w:val="single"/>
                            </w:rPr>
                            <w:t>https://www.jmw.co.uk/services-for-business/corporate/legal-advice-company-directors/criminal-Prosecution-involving-company-directors</w:t>
                          </w:r>
                        </w:hyperlink>
                      </w:p>
                      <w:p w14:paraId="667C1B74" w14:textId="77777777" w:rsidR="00F36DA3" w:rsidRPr="0017063C" w:rsidRDefault="00F36DA3" w:rsidP="00F36DA3">
                        <w:pPr>
                          <w:numPr>
                            <w:ilvl w:val="0"/>
                            <w:numId w:val="217"/>
                          </w:numPr>
                          <w:contextualSpacing/>
                          <w:rPr>
                            <w:rFonts w:ascii="Aptos" w:hAnsi="Aptos"/>
                            <w:color w:val="0000FF"/>
                          </w:rPr>
                        </w:pPr>
                        <w:hyperlink r:id="rId45" w:history="1">
                          <w:r w:rsidRPr="0017063C">
                            <w:rPr>
                              <w:rFonts w:ascii="Aptos" w:hAnsi="Aptos"/>
                              <w:color w:val="0000FF"/>
                              <w:u w:val="single"/>
                            </w:rPr>
                            <w:t>https://asic.gov.au/about-asic/contact-us/how-to-complain/disputes-between-officeholders-and-or-members-of-small-proprietary-companies-video-transcript/</w:t>
                          </w:r>
                        </w:hyperlink>
                      </w:p>
                      <w:p w14:paraId="42361804" w14:textId="77777777" w:rsidR="00F36DA3" w:rsidRPr="0017063C" w:rsidRDefault="00F36DA3" w:rsidP="00F36DA3">
                        <w:pPr>
                          <w:numPr>
                            <w:ilvl w:val="0"/>
                            <w:numId w:val="217"/>
                          </w:numPr>
                          <w:contextualSpacing/>
                          <w:rPr>
                            <w:rFonts w:ascii="Aptos" w:hAnsi="Aptos"/>
                            <w:color w:val="0000FF"/>
                          </w:rPr>
                        </w:pPr>
                        <w:hyperlink r:id="rId46" w:history="1">
                          <w:r w:rsidRPr="0017063C">
                            <w:rPr>
                              <w:rFonts w:ascii="Aptos" w:hAnsi="Aptos"/>
                              <w:color w:val="0000FF"/>
                              <w:u w:val="single"/>
                            </w:rPr>
                            <w:t>https://www.lexisnexis.com/uk/lexispsl/corporatecrime/document/391421/55KB-9471-F188-N2X0-00000-00/Companies_Act_offences_overview</w:t>
                          </w:r>
                        </w:hyperlink>
                      </w:p>
                      <w:p w14:paraId="30443A5B" w14:textId="77777777" w:rsidR="00F36DA3" w:rsidRPr="0017063C" w:rsidRDefault="00F36DA3" w:rsidP="00F36DA3">
                        <w:pPr>
                          <w:numPr>
                            <w:ilvl w:val="0"/>
                            <w:numId w:val="218"/>
                          </w:numPr>
                          <w:contextualSpacing/>
                          <w:rPr>
                            <w:rFonts w:ascii="Aptos" w:hAnsi="Aptos"/>
                          </w:rPr>
                        </w:pPr>
                        <w:r w:rsidRPr="0017063C">
                          <w:rPr>
                            <w:rFonts w:ascii="Aptos" w:hAnsi="Aptos"/>
                          </w:rPr>
                          <w:t>A Making a material omission from a statement relating to a company’s affairs.</w:t>
                        </w:r>
                      </w:p>
                      <w:p w14:paraId="447F73EC" w14:textId="77777777" w:rsidR="00F36DA3" w:rsidRPr="0017063C" w:rsidRDefault="00F36DA3" w:rsidP="00F36DA3">
                        <w:pPr>
                          <w:numPr>
                            <w:ilvl w:val="0"/>
                            <w:numId w:val="218"/>
                          </w:numPr>
                          <w:contextualSpacing/>
                          <w:rPr>
                            <w:rFonts w:ascii="Aptos" w:hAnsi="Aptos"/>
                          </w:rPr>
                        </w:pPr>
                        <w:r w:rsidRPr="0017063C">
                          <w:rPr>
                            <w:rFonts w:ascii="Aptos" w:hAnsi="Aptos"/>
                          </w:rPr>
                          <w:t>+Destroying, mutilating, or falsifying company records</w:t>
                        </w:r>
                      </w:p>
                      <w:p w14:paraId="688F0DC8" w14:textId="77777777" w:rsidR="00F36DA3" w:rsidRPr="0017063C" w:rsidRDefault="00F36DA3" w:rsidP="00F36DA3">
                        <w:pPr>
                          <w:numPr>
                            <w:ilvl w:val="0"/>
                            <w:numId w:val="218"/>
                          </w:numPr>
                          <w:contextualSpacing/>
                          <w:rPr>
                            <w:rFonts w:ascii="Aptos" w:hAnsi="Aptos"/>
                            <w:color w:val="FF0000"/>
                            <w:highlight w:val="green"/>
                          </w:rPr>
                        </w:pPr>
                        <w:r w:rsidRPr="0017063C">
                          <w:rPr>
                            <w:rFonts w:ascii="Aptos" w:hAnsi="Aptos"/>
                            <w:color w:val="FF0000"/>
                            <w:highlight w:val="green"/>
                          </w:rPr>
                          <w:t>A</w:t>
                        </w:r>
                      </w:p>
                      <w:p w14:paraId="5310A4D2" w14:textId="77777777" w:rsidR="00F36DA3" w:rsidRPr="0017063C" w:rsidRDefault="00F36DA3" w:rsidP="00F36DA3">
                        <w:pPr>
                          <w:numPr>
                            <w:ilvl w:val="0"/>
                            <w:numId w:val="218"/>
                          </w:numPr>
                          <w:contextualSpacing/>
                          <w:rPr>
                            <w:rFonts w:ascii="Aptos" w:hAnsi="Aptos"/>
                            <w:u w:val="single"/>
                          </w:rPr>
                        </w:pPr>
                        <w:r w:rsidRPr="0017063C">
                          <w:rPr>
                            <w:rFonts w:ascii="Aptos" w:hAnsi="Aptos"/>
                            <w:u w:val="single"/>
                          </w:rPr>
                          <w:t xml:space="preserve">Housing Act </w:t>
                        </w:r>
                        <w:r w:rsidRPr="0017063C">
                          <w:rPr>
                            <w:rFonts w:ascii="Aptos" w:hAnsi="Aptos"/>
                            <w:b/>
                            <w:bCs/>
                            <w:u w:val="single"/>
                          </w:rPr>
                          <w:t>1988</w:t>
                        </w:r>
                      </w:p>
                      <w:p w14:paraId="408FED19" w14:textId="77777777" w:rsidR="00F36DA3" w:rsidRPr="0017063C" w:rsidRDefault="00F36DA3" w:rsidP="00F36DA3">
                        <w:pPr>
                          <w:numPr>
                            <w:ilvl w:val="0"/>
                            <w:numId w:val="218"/>
                          </w:numPr>
                          <w:contextualSpacing/>
                          <w:rPr>
                            <w:rFonts w:ascii="Aptos" w:hAnsi="Aptos"/>
                            <w:u w:val="single"/>
                          </w:rPr>
                        </w:pPr>
                        <w:r w:rsidRPr="0017063C">
                          <w:rPr>
                            <w:rFonts w:ascii="Aptos" w:hAnsi="Aptos"/>
                            <w:u w:val="single"/>
                          </w:rPr>
                          <w:t xml:space="preserve">Company Limited by Guarantee Act </w:t>
                        </w:r>
                        <w:r w:rsidRPr="0017063C">
                          <w:rPr>
                            <w:rFonts w:ascii="Aptos" w:hAnsi="Aptos"/>
                            <w:b/>
                            <w:bCs/>
                            <w:u w:val="single"/>
                          </w:rPr>
                          <w:t>1989</w:t>
                        </w:r>
                      </w:p>
                      <w:p w14:paraId="6C87A5A1" w14:textId="77777777" w:rsidR="00F36DA3" w:rsidRPr="0017063C" w:rsidRDefault="00F36DA3" w:rsidP="00F36DA3">
                        <w:pPr>
                          <w:numPr>
                            <w:ilvl w:val="0"/>
                            <w:numId w:val="218"/>
                          </w:numPr>
                          <w:contextualSpacing/>
                          <w:rPr>
                            <w:rFonts w:ascii="Aptos" w:hAnsi="Aptos"/>
                            <w:u w:val="single"/>
                          </w:rPr>
                        </w:pPr>
                        <w:r w:rsidRPr="0017063C">
                          <w:rPr>
                            <w:rFonts w:ascii="Aptos" w:hAnsi="Aptos"/>
                            <w:u w:val="single"/>
                          </w:rPr>
                          <w:t>Not having a Share Capital Act</w:t>
                        </w:r>
                        <w:r w:rsidRPr="0017063C">
                          <w:rPr>
                            <w:rFonts w:ascii="Aptos" w:hAnsi="Aptos"/>
                            <w:b/>
                            <w:bCs/>
                            <w:u w:val="single"/>
                          </w:rPr>
                          <w:t xml:space="preserve"> 2006</w:t>
                        </w:r>
                      </w:p>
                      <w:p w14:paraId="2AEA119E" w14:textId="77777777" w:rsidR="00F36DA3" w:rsidRPr="0017063C" w:rsidRDefault="00F36DA3" w:rsidP="00F36DA3">
                        <w:pPr>
                          <w:numPr>
                            <w:ilvl w:val="0"/>
                            <w:numId w:val="218"/>
                          </w:numPr>
                          <w:contextualSpacing/>
                          <w:rPr>
                            <w:rFonts w:ascii="Aptos" w:hAnsi="Aptos"/>
                            <w:u w:val="single"/>
                          </w:rPr>
                        </w:pPr>
                        <w:r w:rsidRPr="0017063C">
                          <w:rPr>
                            <w:rFonts w:ascii="Aptos" w:hAnsi="Aptos"/>
                            <w:u w:val="single"/>
                          </w:rPr>
                          <w:t>Agreeing to Indemnify Sureties</w:t>
                        </w:r>
                      </w:p>
                      <w:p w14:paraId="70B2A540" w14:textId="77777777" w:rsidR="00F36DA3" w:rsidRPr="0017063C" w:rsidRDefault="00F36DA3" w:rsidP="00F36DA3">
                        <w:pPr>
                          <w:numPr>
                            <w:ilvl w:val="0"/>
                            <w:numId w:val="218"/>
                          </w:numPr>
                          <w:contextualSpacing/>
                          <w:rPr>
                            <w:rFonts w:ascii="Aptos" w:hAnsi="Aptos"/>
                            <w:u w:val="single"/>
                          </w:rPr>
                        </w:pPr>
                        <w:r w:rsidRPr="0017063C">
                          <w:rPr>
                            <w:rFonts w:ascii="Aptos" w:hAnsi="Aptos"/>
                            <w:u w:val="single"/>
                          </w:rPr>
                          <w:t xml:space="preserve">Offences against the Person Act </w:t>
                        </w:r>
                        <w:r w:rsidRPr="0017063C">
                          <w:rPr>
                            <w:rFonts w:ascii="Aptos" w:hAnsi="Aptos"/>
                            <w:b/>
                            <w:bCs/>
                            <w:u w:val="single"/>
                          </w:rPr>
                          <w:t>1861 s.18</w:t>
                        </w:r>
                      </w:p>
                      <w:p w14:paraId="107A73B3" w14:textId="77777777" w:rsidR="00F36DA3" w:rsidRPr="0017063C" w:rsidRDefault="00F36DA3" w:rsidP="00F36DA3">
                        <w:pPr>
                          <w:numPr>
                            <w:ilvl w:val="0"/>
                            <w:numId w:val="218"/>
                          </w:numPr>
                          <w:contextualSpacing/>
                          <w:rPr>
                            <w:rFonts w:ascii="Aptos" w:hAnsi="Aptos"/>
                            <w:u w:val="single"/>
                          </w:rPr>
                        </w:pPr>
                        <w:r w:rsidRPr="0017063C">
                          <w:rPr>
                            <w:rFonts w:ascii="Aptos" w:hAnsi="Aptos"/>
                            <w:u w:val="single"/>
                          </w:rPr>
                          <w:t xml:space="preserve">The Prosecution of Offences Act </w:t>
                        </w:r>
                        <w:r w:rsidRPr="0017063C">
                          <w:rPr>
                            <w:rFonts w:ascii="Aptos" w:hAnsi="Aptos"/>
                            <w:b/>
                            <w:bCs/>
                            <w:u w:val="single"/>
                          </w:rPr>
                          <w:t>1985</w:t>
                        </w:r>
                      </w:p>
                      <w:p w14:paraId="44B55FC9" w14:textId="77777777" w:rsidR="00F36DA3" w:rsidRPr="0017063C" w:rsidRDefault="00F36DA3" w:rsidP="00F36DA3">
                        <w:pPr>
                          <w:numPr>
                            <w:ilvl w:val="0"/>
                            <w:numId w:val="218"/>
                          </w:numPr>
                          <w:contextualSpacing/>
                          <w:rPr>
                            <w:rFonts w:ascii="Aptos" w:hAnsi="Aptos"/>
                            <w:u w:val="single"/>
                          </w:rPr>
                        </w:pPr>
                        <w:r w:rsidRPr="0017063C">
                          <w:rPr>
                            <w:rFonts w:ascii="Aptos" w:hAnsi="Aptos"/>
                            <w:u w:val="single"/>
                          </w:rPr>
                          <w:t xml:space="preserve">Criminal Law Act </w:t>
                        </w:r>
                        <w:r w:rsidRPr="0017063C">
                          <w:rPr>
                            <w:rFonts w:ascii="Aptos" w:hAnsi="Aptos"/>
                            <w:b/>
                            <w:bCs/>
                            <w:u w:val="single"/>
                          </w:rPr>
                          <w:t>1967</w:t>
                        </w:r>
                      </w:p>
                      <w:p w14:paraId="7D287FFA" w14:textId="77777777" w:rsidR="00F36DA3" w:rsidRPr="0017063C" w:rsidRDefault="00F36DA3" w:rsidP="00F36DA3">
                        <w:pPr>
                          <w:numPr>
                            <w:ilvl w:val="0"/>
                            <w:numId w:val="218"/>
                          </w:numPr>
                          <w:contextualSpacing/>
                          <w:rPr>
                            <w:rFonts w:ascii="Aptos" w:hAnsi="Aptos"/>
                            <w:u w:val="single"/>
                          </w:rPr>
                        </w:pPr>
                        <w:r w:rsidRPr="0017063C">
                          <w:rPr>
                            <w:rFonts w:ascii="Aptos" w:hAnsi="Aptos"/>
                            <w:u w:val="single"/>
                          </w:rPr>
                          <w:t xml:space="preserve">Criminal Evidence Act </w:t>
                        </w:r>
                        <w:r w:rsidRPr="0017063C">
                          <w:rPr>
                            <w:rFonts w:ascii="Aptos" w:hAnsi="Aptos"/>
                            <w:b/>
                            <w:bCs/>
                            <w:u w:val="single"/>
                          </w:rPr>
                          <w:t>1984 / 1898</w:t>
                        </w:r>
                      </w:p>
                      <w:p w14:paraId="15C2917C" w14:textId="77777777" w:rsidR="00F36DA3" w:rsidRPr="0017063C" w:rsidRDefault="00F36DA3" w:rsidP="00F36DA3">
                        <w:pPr>
                          <w:numPr>
                            <w:ilvl w:val="0"/>
                            <w:numId w:val="218"/>
                          </w:numPr>
                          <w:contextualSpacing/>
                          <w:rPr>
                            <w:rFonts w:ascii="Aptos" w:hAnsi="Aptos"/>
                            <w:u w:val="single"/>
                          </w:rPr>
                        </w:pPr>
                        <w:bookmarkStart w:id="26" w:name="_Hlk115459791"/>
                        <w:r w:rsidRPr="0017063C">
                          <w:rPr>
                            <w:rFonts w:ascii="Aptos" w:hAnsi="Aptos"/>
                            <w:u w:val="single"/>
                          </w:rPr>
                          <w:t xml:space="preserve">Police and Criminal Evidence Act </w:t>
                        </w:r>
                        <w:r w:rsidRPr="0017063C">
                          <w:rPr>
                            <w:rFonts w:ascii="Aptos" w:hAnsi="Aptos"/>
                            <w:b/>
                            <w:bCs/>
                            <w:u w:val="single"/>
                          </w:rPr>
                          <w:t>1984</w:t>
                        </w:r>
                        <w:r w:rsidRPr="0017063C">
                          <w:rPr>
                            <w:rFonts w:ascii="Aptos" w:hAnsi="Aptos"/>
                            <w:u w:val="single"/>
                          </w:rPr>
                          <w:t xml:space="preserve"> (PACE) codes of practice</w:t>
                        </w:r>
                      </w:p>
                      <w:bookmarkEnd w:id="26"/>
                      <w:p w14:paraId="76212E28" w14:textId="77777777" w:rsidR="00F36DA3" w:rsidRDefault="00F36DA3" w:rsidP="00F36DA3">
                        <w:pPr>
                          <w:pStyle w:val="ListParagraph"/>
                          <w:ind w:left="360"/>
                          <w:rPr>
                            <w:rFonts w:ascii="Aptos" w:hAnsi="Aptos"/>
                            <w:b/>
                            <w:bCs/>
                            <w:u w:val="single"/>
                          </w:rPr>
                        </w:pPr>
                      </w:p>
                      <w:p w14:paraId="7A5C86C6" w14:textId="06667572" w:rsidR="000E106D" w:rsidRPr="00F36DA3" w:rsidRDefault="000E106D" w:rsidP="008265B3">
                        <w:pPr>
                          <w:pStyle w:val="ListParagraph"/>
                          <w:numPr>
                            <w:ilvl w:val="0"/>
                            <w:numId w:val="324"/>
                          </w:numPr>
                          <w:rPr>
                            <w:rFonts w:ascii="Aptos" w:hAnsi="Aptos"/>
                            <w:b/>
                            <w:bCs/>
                            <w:u w:val="single"/>
                          </w:rPr>
                        </w:pPr>
                        <w:r w:rsidRPr="00F36DA3">
                          <w:rPr>
                            <w:rFonts w:ascii="Aptos" w:hAnsi="Aptos"/>
                            <w:b/>
                            <w:bCs/>
                            <w:u w:val="single"/>
                            <w:lang w:eastAsia="en-GB"/>
                          </w:rPr>
                          <w:t xml:space="preserve">A </w:t>
                        </w:r>
                        <w:bookmarkStart w:id="27" w:name="Reference_Towards_the_Time_Limitation_Ac"/>
                        <w:r w:rsidRPr="00F36DA3">
                          <w:rPr>
                            <w:rFonts w:ascii="Aptos" w:hAnsi="Aptos"/>
                            <w:b/>
                            <w:bCs/>
                            <w:u w:val="single"/>
                            <w:lang w:eastAsia="en-GB"/>
                          </w:rPr>
                          <w:t xml:space="preserve">Reference Towards the Time Limitation Act </w:t>
                        </w:r>
                        <w:bookmarkEnd w:id="27"/>
                        <w:r w:rsidRPr="00F36DA3">
                          <w:rPr>
                            <w:rFonts w:ascii="Aptos" w:hAnsi="Aptos"/>
                            <w:b/>
                            <w:bCs/>
                            <w:u w:val="single"/>
                            <w:lang w:eastAsia="en-GB"/>
                          </w:rPr>
                          <w:t>1980</w:t>
                        </w:r>
                      </w:p>
                      <w:bookmarkEnd w:id="25"/>
                      <w:p w14:paraId="6BF72E74" w14:textId="77777777" w:rsidR="003E05F5" w:rsidRPr="0017063C" w:rsidRDefault="000E106D" w:rsidP="003E05F5">
                        <w:pPr>
                          <w:numPr>
                            <w:ilvl w:val="0"/>
                            <w:numId w:val="240"/>
                          </w:numPr>
                          <w:contextualSpacing/>
                          <w:rPr>
                            <w:rFonts w:ascii="Aptos" w:hAnsi="Aptos"/>
                            <w:u w:val="single"/>
                          </w:rPr>
                        </w:pPr>
                        <w:r w:rsidRPr="0017063C">
                          <w:rPr>
                            <w:rFonts w:ascii="Aptos" w:hAnsi="Aptos"/>
                            <w:u w:val="single"/>
                          </w:rPr>
                          <w:t xml:space="preserve">“In the Table at The Bottom of This Document Below is </w:t>
                        </w:r>
                        <w:r w:rsidRPr="0017063C">
                          <w:rPr>
                            <w:rFonts w:ascii="Aptos" w:hAnsi="Aptos"/>
                            <w:b/>
                            <w:bCs/>
                            <w:color w:val="FF0000"/>
                            <w:highlight w:val="green"/>
                          </w:rPr>
                          <w:t>[Exhibit C]</w:t>
                        </w:r>
                      </w:p>
                      <w:p w14:paraId="2E9DE24F" w14:textId="77777777" w:rsidR="003E05F5" w:rsidRPr="0017063C" w:rsidRDefault="000E106D" w:rsidP="003E05F5">
                        <w:pPr>
                          <w:numPr>
                            <w:ilvl w:val="0"/>
                            <w:numId w:val="240"/>
                          </w:numPr>
                          <w:contextualSpacing/>
                          <w:rPr>
                            <w:rFonts w:ascii="Aptos" w:hAnsi="Aptos"/>
                            <w:u w:val="single"/>
                          </w:rPr>
                        </w:pPr>
                        <w:r w:rsidRPr="0017063C">
                          <w:rPr>
                            <w:rFonts w:ascii="Aptos" w:eastAsia="Calibri" w:hAnsi="Aptos"/>
                          </w:rPr>
                          <w:t>An example of the Time Limitation Act and its relevance in these proceedings is the following: -</w:t>
                        </w:r>
                      </w:p>
                      <w:p w14:paraId="5BB79C39" w14:textId="79077845" w:rsidR="000E106D" w:rsidRPr="0017063C" w:rsidRDefault="000E106D" w:rsidP="003E05F5">
                        <w:pPr>
                          <w:numPr>
                            <w:ilvl w:val="0"/>
                            <w:numId w:val="240"/>
                          </w:numPr>
                          <w:contextualSpacing/>
                          <w:rPr>
                            <w:rFonts w:ascii="Aptos" w:hAnsi="Aptos"/>
                            <w:u w:val="single"/>
                          </w:rPr>
                        </w:pPr>
                        <w:r w:rsidRPr="0017063C">
                          <w:rPr>
                            <w:rFonts w:ascii="Aptos" w:eastAsia="Calibri" w:hAnsi="Aptos"/>
                          </w:rPr>
                          <w:t>A claim in fraud against the trustee of a trust is not subject to any limitation.</w:t>
                        </w:r>
                      </w:p>
                      <w:p w14:paraId="2DF12EF8" w14:textId="77777777" w:rsidR="000E106D" w:rsidRPr="0017063C" w:rsidRDefault="000E106D" w:rsidP="003E05F5">
                        <w:pPr>
                          <w:numPr>
                            <w:ilvl w:val="0"/>
                            <w:numId w:val="240"/>
                          </w:numPr>
                          <w:contextualSpacing/>
                          <w:rPr>
                            <w:rFonts w:ascii="Aptos" w:eastAsia="Calibri" w:hAnsi="Aptos"/>
                          </w:rPr>
                        </w:pPr>
                        <w:r w:rsidRPr="0017063C">
                          <w:rPr>
                            <w:rFonts w:ascii="Aptos" w:hAnsi="Aptos"/>
                            <w:lang w:eastAsia="en-GB"/>
                          </w:rPr>
                          <w:t xml:space="preserve">There is no time limit under the time limit Act </w:t>
                        </w:r>
                        <w:r w:rsidRPr="0017063C">
                          <w:rPr>
                            <w:rFonts w:ascii="Aptos" w:hAnsi="Aptos"/>
                            <w:b/>
                            <w:bCs/>
                            <w:lang w:eastAsia="en-GB"/>
                          </w:rPr>
                          <w:t>1996</w:t>
                        </w:r>
                        <w:r w:rsidRPr="0017063C">
                          <w:rPr>
                            <w:rFonts w:ascii="Aptos" w:hAnsi="Aptos"/>
                            <w:lang w:eastAsia="en-GB"/>
                          </w:rPr>
                          <w:t xml:space="preserve"> - </w:t>
                        </w:r>
                        <w:r w:rsidRPr="0017063C">
                          <w:rPr>
                            <w:rFonts w:ascii="Aptos" w:hAnsi="Aptos"/>
                            <w:b/>
                            <w:bCs/>
                            <w:lang w:eastAsia="en-GB"/>
                          </w:rPr>
                          <w:t xml:space="preserve">1980 </w:t>
                        </w:r>
                        <w:r w:rsidRPr="0017063C">
                          <w:rPr>
                            <w:rFonts w:ascii="Aptos" w:hAnsi="Aptos"/>
                            <w:lang w:eastAsia="en-GB"/>
                          </w:rPr>
                          <w:t xml:space="preserve">when accounting for certain aspects of the law and this includes fraud and denial. </w:t>
                        </w:r>
                      </w:p>
                      <w:p w14:paraId="18A3A807" w14:textId="4627E630" w:rsidR="000E106D" w:rsidRPr="0017063C" w:rsidRDefault="000E106D" w:rsidP="003E05F5">
                        <w:pPr>
                          <w:numPr>
                            <w:ilvl w:val="0"/>
                            <w:numId w:val="240"/>
                          </w:numPr>
                          <w:contextualSpacing/>
                          <w:rPr>
                            <w:rFonts w:ascii="Aptos" w:eastAsia="Calibri" w:hAnsi="Aptos"/>
                            <w:shd w:val="clear" w:color="auto" w:fill="FFFFFF"/>
                          </w:rPr>
                        </w:pPr>
                        <w:r w:rsidRPr="0017063C">
                          <w:rPr>
                            <w:rFonts w:ascii="Aptos" w:hAnsi="Aptos"/>
                            <w:lang w:eastAsia="en-GB"/>
                          </w:rPr>
                          <w:t xml:space="preserve">Throughout a large part of the Now Claimants life the Members of the </w:t>
                        </w:r>
                        <w:r w:rsidR="00E87194" w:rsidRPr="0017063C">
                          <w:rPr>
                            <w:rFonts w:ascii="Aptos" w:hAnsi="Aptos"/>
                            <w:lang w:eastAsia="en-GB"/>
                          </w:rPr>
                          <w:t xml:space="preserve">Listed as Liable and their subsidiary companies </w:t>
                        </w:r>
                        <w:r w:rsidRPr="0017063C">
                          <w:rPr>
                            <w:rFonts w:ascii="Aptos" w:hAnsi="Aptos"/>
                            <w:lang w:eastAsia="en-GB"/>
                          </w:rPr>
                          <w:t>Staff undermined the Now Claimant from any Justice so that he could bring a case against themselves</w:t>
                        </w:r>
                        <w:r w:rsidR="00E87194" w:rsidRPr="0017063C">
                          <w:rPr>
                            <w:rFonts w:ascii="Aptos" w:hAnsi="Aptos"/>
                            <w:lang w:eastAsia="en-GB"/>
                          </w:rPr>
                          <w:t xml:space="preserve"> and as an example, it is said that </w:t>
                        </w:r>
                        <w:r w:rsidRPr="0017063C">
                          <w:rPr>
                            <w:rFonts w:ascii="Aptos" w:hAnsi="Aptos"/>
                            <w:lang w:eastAsia="en-GB"/>
                          </w:rPr>
                          <w:t xml:space="preserve">Members of the Metropolitan Police Force and the Enfield Council Staff </w:t>
                        </w:r>
                        <w:r w:rsidR="00E87194" w:rsidRPr="0017063C">
                          <w:rPr>
                            <w:rFonts w:ascii="Aptos" w:hAnsi="Aptos"/>
                            <w:lang w:eastAsia="en-GB"/>
                          </w:rPr>
                          <w:t xml:space="preserve">deliberately and with reckless intentions attempted to </w:t>
                        </w:r>
                        <w:r w:rsidRPr="0017063C">
                          <w:rPr>
                            <w:rFonts w:ascii="Aptos" w:hAnsi="Aptos"/>
                            <w:lang w:eastAsia="en-GB"/>
                          </w:rPr>
                          <w:t xml:space="preserve">stop the Now Claimant </w:t>
                        </w:r>
                        <w:r w:rsidR="00E87194" w:rsidRPr="0017063C">
                          <w:rPr>
                            <w:rFonts w:ascii="Aptos" w:hAnsi="Aptos"/>
                            <w:lang w:eastAsia="en-GB"/>
                          </w:rPr>
                          <w:t xml:space="preserve">from making this claim </w:t>
                        </w:r>
                        <w:r w:rsidRPr="0017063C">
                          <w:rPr>
                            <w:rFonts w:ascii="Aptos" w:hAnsi="Aptos"/>
                            <w:lang w:eastAsia="en-GB"/>
                          </w:rPr>
                          <w:t>by using an</w:t>
                        </w:r>
                        <w:r w:rsidR="00E87194" w:rsidRPr="0017063C">
                          <w:rPr>
                            <w:rFonts w:ascii="Aptos" w:hAnsi="Aptos"/>
                            <w:lang w:eastAsia="en-GB"/>
                          </w:rPr>
                          <w:t xml:space="preserve"> illegal method of a</w:t>
                        </w:r>
                        <w:r w:rsidRPr="0017063C">
                          <w:rPr>
                            <w:rFonts w:ascii="Aptos" w:hAnsi="Aptos"/>
                            <w:lang w:eastAsia="en-GB"/>
                          </w:rPr>
                          <w:t xml:space="preserve">: - “abuse of process,” </w:t>
                        </w:r>
                        <w:r w:rsidR="00E87194" w:rsidRPr="0017063C">
                          <w:rPr>
                            <w:rFonts w:ascii="Aptos" w:hAnsi="Aptos"/>
                            <w:lang w:eastAsia="en-GB"/>
                          </w:rPr>
                          <w:t>that caused “</w:t>
                        </w:r>
                        <w:r w:rsidRPr="0017063C">
                          <w:rPr>
                            <w:rFonts w:ascii="Aptos" w:hAnsi="Aptos"/>
                            <w:lang w:eastAsia="en-GB"/>
                          </w:rPr>
                          <w:t>Malfeasance in Public Office” “Targeted Malicious</w:t>
                        </w:r>
                        <w:r w:rsidR="00E87194" w:rsidRPr="0017063C">
                          <w:rPr>
                            <w:rFonts w:ascii="Aptos" w:hAnsi="Aptos"/>
                            <w:lang w:eastAsia="en-GB"/>
                          </w:rPr>
                          <w:t xml:space="preserve"> prosecutions</w:t>
                        </w:r>
                        <w:r w:rsidRPr="0017063C">
                          <w:rPr>
                            <w:rFonts w:ascii="Aptos" w:hAnsi="Aptos"/>
                            <w:lang w:eastAsia="en-GB"/>
                          </w:rPr>
                          <w:t xml:space="preserve">,” and this </w:t>
                        </w:r>
                        <w:r w:rsidR="00E87194" w:rsidRPr="0017063C">
                          <w:rPr>
                            <w:rFonts w:ascii="Aptos" w:hAnsi="Aptos"/>
                            <w:lang w:eastAsia="en-GB"/>
                          </w:rPr>
                          <w:t xml:space="preserve">barbaric behaviour has </w:t>
                        </w:r>
                        <w:r w:rsidRPr="0017063C">
                          <w:rPr>
                            <w:rFonts w:ascii="Aptos" w:hAnsi="Aptos"/>
                            <w:lang w:eastAsia="en-GB"/>
                          </w:rPr>
                          <w:t>caused a pro longed delay in this claim. The</w:t>
                        </w:r>
                        <w:r w:rsidR="00E87194" w:rsidRPr="0017063C">
                          <w:rPr>
                            <w:rFonts w:ascii="Aptos" w:hAnsi="Aptos"/>
                            <w:lang w:eastAsia="en-GB"/>
                          </w:rPr>
                          <w:t>se</w:t>
                        </w:r>
                        <w:r w:rsidRPr="0017063C">
                          <w:rPr>
                            <w:rFonts w:ascii="Aptos" w:hAnsi="Aptos"/>
                            <w:lang w:eastAsia="en-GB"/>
                          </w:rPr>
                          <w:t xml:space="preserve"> actions of these officers broke mutable </w:t>
                        </w:r>
                        <w:r w:rsidR="00E87194" w:rsidRPr="0017063C">
                          <w:rPr>
                            <w:rFonts w:ascii="Aptos" w:hAnsi="Aptos"/>
                            <w:lang w:eastAsia="en-GB"/>
                          </w:rPr>
                          <w:t>United Kingdom l</w:t>
                        </w:r>
                        <w:r w:rsidRPr="0017063C">
                          <w:rPr>
                            <w:rFonts w:ascii="Aptos" w:hAnsi="Aptos"/>
                            <w:lang w:eastAsia="en-GB"/>
                          </w:rPr>
                          <w:t xml:space="preserve">aws </w:t>
                        </w:r>
                        <w:r w:rsidR="00E87194" w:rsidRPr="0017063C">
                          <w:rPr>
                            <w:rFonts w:ascii="Aptos" w:hAnsi="Aptos"/>
                            <w:lang w:eastAsia="en-GB"/>
                          </w:rPr>
                          <w:t xml:space="preserve">and regulations </w:t>
                        </w:r>
                        <w:r w:rsidRPr="0017063C">
                          <w:rPr>
                            <w:rFonts w:ascii="Aptos" w:hAnsi="Aptos"/>
                            <w:lang w:eastAsia="en-GB"/>
                          </w:rPr>
                          <w:t xml:space="preserve">and just to name one </w:t>
                        </w:r>
                        <w:r w:rsidR="00E87194" w:rsidRPr="0017063C">
                          <w:rPr>
                            <w:rFonts w:ascii="Aptos" w:hAnsi="Aptos"/>
                            <w:lang w:eastAsia="en-GB"/>
                          </w:rPr>
                          <w:t xml:space="preserve">of each </w:t>
                        </w:r>
                        <w:r w:rsidRPr="0017063C">
                          <w:rPr>
                            <w:rFonts w:ascii="Aptos" w:hAnsi="Aptos"/>
                            <w:lang w:eastAsia="en-GB"/>
                          </w:rPr>
                          <w:t xml:space="preserve">we would </w:t>
                        </w:r>
                        <w:r w:rsidR="00E87194" w:rsidRPr="0017063C">
                          <w:rPr>
                            <w:rFonts w:ascii="Aptos" w:hAnsi="Aptos"/>
                            <w:lang w:eastAsia="en-GB"/>
                          </w:rPr>
                          <w:t>state</w:t>
                        </w:r>
                        <w:r w:rsidRPr="0017063C">
                          <w:rPr>
                            <w:rFonts w:ascii="Aptos" w:hAnsi="Aptos"/>
                            <w:lang w:eastAsia="en-GB"/>
                          </w:rPr>
                          <w:t xml:space="preserve">: - </w:t>
                        </w:r>
                        <w:r w:rsidR="00E87194" w:rsidRPr="0017063C">
                          <w:rPr>
                            <w:rFonts w:ascii="Aptos" w:hAnsi="Aptos"/>
                            <w:b/>
                            <w:bCs/>
                            <w:u w:val="single"/>
                            <w:lang w:eastAsia="en-GB"/>
                          </w:rPr>
                          <w:t>One being</w:t>
                        </w:r>
                        <w:r w:rsidR="00E87194" w:rsidRPr="0017063C">
                          <w:rPr>
                            <w:rFonts w:ascii="Aptos" w:hAnsi="Aptos"/>
                            <w:lang w:eastAsia="en-GB"/>
                          </w:rPr>
                          <w:t xml:space="preserve">: </w:t>
                        </w:r>
                        <w:r w:rsidRPr="0017063C">
                          <w:rPr>
                            <w:rFonts w:ascii="Aptos" w:hAnsi="Aptos"/>
                            <w:lang w:eastAsia="en-GB"/>
                          </w:rPr>
                          <w:t>“</w:t>
                        </w:r>
                        <w:r w:rsidR="00E87194" w:rsidRPr="0017063C">
                          <w:rPr>
                            <w:rFonts w:ascii="Aptos" w:hAnsi="Aptos"/>
                            <w:lang w:eastAsia="en-GB"/>
                          </w:rPr>
                          <w:t>T</w:t>
                        </w:r>
                        <w:r w:rsidRPr="0017063C">
                          <w:rPr>
                            <w:rFonts w:ascii="Aptos" w:hAnsi="Aptos"/>
                            <w:lang w:eastAsia="en-GB"/>
                          </w:rPr>
                          <w:t xml:space="preserve">he Interference with the course of justice </w:t>
                        </w:r>
                        <w:r w:rsidRPr="0017063C">
                          <w:rPr>
                            <w:rFonts w:ascii="Aptos" w:hAnsi="Aptos"/>
                            <w:b/>
                            <w:bCs/>
                            <w:lang w:eastAsia="en-GB"/>
                          </w:rPr>
                          <w:t>1963.”</w:t>
                        </w:r>
                        <w:r w:rsidR="00E87194" w:rsidRPr="0017063C">
                          <w:rPr>
                            <w:rFonts w:ascii="Aptos" w:hAnsi="Aptos"/>
                            <w:b/>
                            <w:bCs/>
                            <w:lang w:eastAsia="en-GB"/>
                          </w:rPr>
                          <w:t xml:space="preserve"> </w:t>
                        </w:r>
                        <w:r w:rsidR="00E87194" w:rsidRPr="0017063C">
                          <w:rPr>
                            <w:rFonts w:ascii="Aptos" w:hAnsi="Aptos"/>
                            <w:lang w:eastAsia="en-GB"/>
                          </w:rPr>
                          <w:t>&amp;</w:t>
                        </w:r>
                        <w:r w:rsidR="00E87194" w:rsidRPr="0017063C">
                          <w:rPr>
                            <w:rFonts w:ascii="Aptos" w:hAnsi="Aptos"/>
                            <w:b/>
                            <w:bCs/>
                            <w:lang w:eastAsia="en-GB"/>
                          </w:rPr>
                          <w:t xml:space="preserve"> </w:t>
                        </w:r>
                        <w:r w:rsidR="00E87194" w:rsidRPr="0017063C">
                          <w:rPr>
                            <w:rFonts w:ascii="Aptos" w:hAnsi="Aptos"/>
                            <w:b/>
                            <w:bCs/>
                            <w:u w:val="single"/>
                            <w:lang w:eastAsia="en-GB"/>
                          </w:rPr>
                          <w:t>Two as</w:t>
                        </w:r>
                        <w:r w:rsidR="00111D69" w:rsidRPr="0017063C">
                          <w:rPr>
                            <w:rFonts w:ascii="Aptos" w:hAnsi="Aptos"/>
                            <w:b/>
                            <w:bCs/>
                            <w:lang w:eastAsia="en-GB"/>
                          </w:rPr>
                          <w:t xml:space="preserve">: </w:t>
                        </w:r>
                        <w:r w:rsidR="00111D69" w:rsidRPr="0017063C">
                          <w:rPr>
                            <w:rFonts w:ascii="Aptos" w:hAnsi="Aptos"/>
                          </w:rPr>
                          <w:t>“</w:t>
                        </w:r>
                        <w:r w:rsidR="00417082" w:rsidRPr="0017063C">
                          <w:rPr>
                            <w:rFonts w:ascii="Aptos" w:hAnsi="Aptos"/>
                            <w:lang w:eastAsia="en-GB"/>
                          </w:rPr>
                          <w:t>Corruption and Bribery: Engaging in corrupt practices or accepting bribes”</w:t>
                        </w:r>
                        <w:r w:rsidR="00417082" w:rsidRPr="0017063C">
                          <w:rPr>
                            <w:rFonts w:ascii="Aptos" w:hAnsi="Aptos"/>
                            <w:b/>
                            <w:bCs/>
                            <w:lang w:eastAsia="en-GB"/>
                          </w:rPr>
                          <w:t xml:space="preserve"> </w:t>
                        </w:r>
                        <w:r w:rsidR="00BC5197" w:rsidRPr="0017063C">
                          <w:rPr>
                            <w:rFonts w:ascii="Aptos" w:hAnsi="Aptos"/>
                            <w:lang w:eastAsia="en-GB"/>
                          </w:rPr>
                          <w:t>and also, not to forget</w:t>
                        </w:r>
                        <w:r w:rsidR="00BC5197" w:rsidRPr="0017063C">
                          <w:rPr>
                            <w:rFonts w:ascii="Aptos" w:hAnsi="Aptos"/>
                            <w:b/>
                            <w:bCs/>
                            <w:lang w:eastAsia="en-GB"/>
                          </w:rPr>
                          <w:t xml:space="preserve"> </w:t>
                        </w:r>
                        <w:r w:rsidR="00111D69" w:rsidRPr="0017063C">
                          <w:rPr>
                            <w:rFonts w:ascii="Aptos" w:hAnsi="Aptos"/>
                            <w:b/>
                            <w:bCs/>
                            <w:lang w:eastAsia="en-GB"/>
                          </w:rPr>
                          <w:t>“</w:t>
                        </w:r>
                        <w:r w:rsidR="00111D69" w:rsidRPr="0017063C">
                          <w:rPr>
                            <w:rFonts w:ascii="Aptos" w:hAnsi="Aptos"/>
                            <w:lang w:eastAsia="en-GB"/>
                          </w:rPr>
                          <w:t>Data Protection Breaches: Failing to protect personal data in accordance with GDPR regulations,”</w:t>
                        </w:r>
                        <w:r w:rsidR="00111D69" w:rsidRPr="0017063C">
                          <w:rPr>
                            <w:rFonts w:ascii="Aptos" w:hAnsi="Aptos"/>
                            <w:b/>
                            <w:bCs/>
                            <w:lang w:eastAsia="en-GB"/>
                          </w:rPr>
                          <w:t xml:space="preserve"> </w:t>
                        </w:r>
                        <w:r w:rsidR="00111D69" w:rsidRPr="0017063C">
                          <w:rPr>
                            <w:rFonts w:ascii="Aptos" w:hAnsi="Aptos"/>
                            <w:lang w:eastAsia="en-GB"/>
                          </w:rPr>
                          <w:t>which breached our clients Legal Rights to a</w:t>
                        </w:r>
                        <w:r w:rsidR="00111D69" w:rsidRPr="0017063C">
                          <w:rPr>
                            <w:rFonts w:ascii="Aptos" w:hAnsi="Aptos"/>
                            <w:b/>
                            <w:bCs/>
                            <w:lang w:eastAsia="en-GB"/>
                          </w:rPr>
                          <w:t xml:space="preserve"> </w:t>
                        </w:r>
                        <w:r w:rsidR="00BC5197" w:rsidRPr="0017063C">
                          <w:rPr>
                            <w:rFonts w:ascii="Aptos" w:hAnsi="Aptos"/>
                            <w:b/>
                            <w:bCs/>
                            <w:lang w:eastAsia="en-GB"/>
                          </w:rPr>
                          <w:t>“</w:t>
                        </w:r>
                        <w:r w:rsidR="00BC5197" w:rsidRPr="0017063C">
                          <w:rPr>
                            <w:rFonts w:ascii="Aptos" w:hAnsi="Aptos"/>
                            <w:b/>
                            <w:bCs/>
                            <w:u w:val="single"/>
                            <w:lang w:eastAsia="en-GB"/>
                          </w:rPr>
                          <w:t>Fair Trial</w:t>
                        </w:r>
                        <w:r w:rsidR="00620B76" w:rsidRPr="0017063C">
                          <w:rPr>
                            <w:rFonts w:ascii="Aptos" w:hAnsi="Aptos"/>
                            <w:b/>
                            <w:bCs/>
                            <w:u w:val="single"/>
                            <w:lang w:eastAsia="en-GB"/>
                          </w:rPr>
                          <w:t xml:space="preserve"> &amp; Process</w:t>
                        </w:r>
                        <w:r w:rsidR="00111D69" w:rsidRPr="0017063C">
                          <w:rPr>
                            <w:rFonts w:ascii="Aptos" w:hAnsi="Aptos"/>
                            <w:b/>
                            <w:bCs/>
                            <w:u w:val="single"/>
                            <w:lang w:eastAsia="en-GB"/>
                          </w:rPr>
                          <w:t>.</w:t>
                        </w:r>
                        <w:r w:rsidR="00111D69" w:rsidRPr="0017063C">
                          <w:rPr>
                            <w:rFonts w:ascii="Aptos" w:hAnsi="Aptos"/>
                            <w:b/>
                            <w:bCs/>
                            <w:lang w:eastAsia="en-GB"/>
                          </w:rPr>
                          <w:t>”</w:t>
                        </w:r>
                      </w:p>
                      <w:p w14:paraId="5971D667" w14:textId="77777777" w:rsidR="000E106D" w:rsidRPr="0017063C" w:rsidRDefault="000E106D" w:rsidP="003E05F5">
                        <w:pPr>
                          <w:numPr>
                            <w:ilvl w:val="0"/>
                            <w:numId w:val="240"/>
                          </w:numPr>
                          <w:contextualSpacing/>
                          <w:rPr>
                            <w:rFonts w:ascii="Aptos" w:hAnsi="Aptos"/>
                            <w:lang w:eastAsia="en-GB"/>
                          </w:rPr>
                        </w:pPr>
                        <w:r w:rsidRPr="0017063C">
                          <w:rPr>
                            <w:rFonts w:ascii="Aptos" w:hAnsi="Aptos"/>
                            <w:lang w:eastAsia="en-GB"/>
                          </w:rPr>
                          <w:t>The Now Claimant produces considerable evidence within this document that accounts for: - “Extraordinary Circumstances,” which is the key element to continue ahead with this claim as it was not the Now Claimants fault for these prolonged delays.</w:t>
                        </w:r>
                      </w:p>
                      <w:p w14:paraId="7F3B20A7" w14:textId="77777777" w:rsidR="000E106D" w:rsidRPr="0017063C" w:rsidRDefault="000E106D" w:rsidP="008265B3">
                        <w:pPr>
                          <w:contextualSpacing/>
                          <w:rPr>
                            <w:rFonts w:ascii="Aptos" w:hAnsi="Aptos"/>
                            <w:b/>
                            <w:bCs/>
                            <w:u w:val="single"/>
                          </w:rPr>
                        </w:pPr>
                      </w:p>
                      <w:p w14:paraId="1A60B4CF" w14:textId="77777777" w:rsidR="000E106D" w:rsidRPr="0017063C" w:rsidRDefault="000E106D" w:rsidP="008265B3">
                        <w:pPr>
                          <w:contextualSpacing/>
                          <w:rPr>
                            <w:rFonts w:ascii="Aptos" w:hAnsi="Aptos"/>
                            <w:b/>
                            <w:bCs/>
                            <w:u w:val="single"/>
                          </w:rPr>
                        </w:pPr>
                      </w:p>
                    </w:tc>
                  </w:tr>
                </w:tbl>
                <w:p w14:paraId="6177047F" w14:textId="77777777" w:rsidR="000E106D" w:rsidRPr="0017063C" w:rsidRDefault="000E106D" w:rsidP="008265B3">
                  <w:pPr>
                    <w:rPr>
                      <w:rFonts w:ascii="Aptos" w:hAnsi="Aptos"/>
                    </w:rPr>
                  </w:pPr>
                </w:p>
              </w:tc>
            </w:tr>
          </w:tbl>
          <w:p w14:paraId="13E90E98" w14:textId="77777777" w:rsidR="000E106D" w:rsidRPr="0017063C" w:rsidRDefault="000E106D" w:rsidP="008265B3">
            <w:pPr>
              <w:contextualSpacing/>
              <w:rPr>
                <w:rFonts w:ascii="Aptos" w:hAnsi="Aptos"/>
                <w:b/>
                <w:bCs/>
                <w:u w:val="single"/>
              </w:rPr>
            </w:pPr>
          </w:p>
          <w:p w14:paraId="6EE1A96B" w14:textId="77777777" w:rsidR="000E106D" w:rsidRPr="0017063C" w:rsidRDefault="000E106D" w:rsidP="008265B3">
            <w:pPr>
              <w:contextualSpacing/>
              <w:jc w:val="center"/>
              <w:rPr>
                <w:rFonts w:ascii="Aptos" w:hAnsi="Aptos"/>
                <w:b/>
                <w:bCs/>
                <w:u w:val="single"/>
              </w:rPr>
            </w:pPr>
          </w:p>
        </w:tc>
      </w:tr>
    </w:tbl>
    <w:p w14:paraId="0255128E" w14:textId="77777777" w:rsidR="000E106D" w:rsidRPr="0017063C" w:rsidRDefault="000E106D" w:rsidP="000E106D">
      <w:pPr>
        <w:contextualSpacing/>
        <w:rPr>
          <w:rFonts w:ascii="Aptos" w:hAnsi="Aptos"/>
          <w:b/>
          <w:bCs/>
          <w:u w:val="single"/>
        </w:rPr>
      </w:pPr>
    </w:p>
    <w:p w14:paraId="14B581FE" w14:textId="77777777" w:rsidR="000E106D" w:rsidRPr="0017063C" w:rsidRDefault="000E106D" w:rsidP="000E106D">
      <w:pPr>
        <w:widowControl w:val="0"/>
        <w:autoSpaceDE w:val="0"/>
        <w:autoSpaceDN w:val="0"/>
        <w:spacing w:before="2"/>
        <w:rPr>
          <w:rFonts w:ascii="Aptos" w:eastAsia="Lucida Sans" w:hAnsi="Aptos" w:cs="Lucida Sans"/>
          <w:w w:val="90"/>
        </w:rPr>
      </w:pPr>
    </w:p>
    <w:p w14:paraId="1248ADCB" w14:textId="77777777" w:rsidR="000E106D" w:rsidRPr="0017063C" w:rsidRDefault="000E106D" w:rsidP="000E106D">
      <w:pPr>
        <w:widowControl w:val="0"/>
        <w:autoSpaceDE w:val="0"/>
        <w:autoSpaceDN w:val="0"/>
        <w:spacing w:before="2"/>
        <w:rPr>
          <w:rFonts w:ascii="Aptos" w:eastAsia="Lucida Sans" w:hAnsi="Aptos" w:cs="Lucida Sans"/>
          <w:w w:val="90"/>
        </w:rPr>
      </w:pPr>
    </w:p>
    <w:p w14:paraId="093FF7ED" w14:textId="77777777" w:rsidR="000E106D" w:rsidRPr="0017063C" w:rsidRDefault="000E106D" w:rsidP="000E106D">
      <w:pPr>
        <w:widowControl w:val="0"/>
        <w:autoSpaceDE w:val="0"/>
        <w:autoSpaceDN w:val="0"/>
        <w:spacing w:before="2"/>
        <w:rPr>
          <w:rFonts w:ascii="Aptos" w:eastAsia="Lucida Sans" w:hAnsi="Aptos" w:cs="Lucida Sans"/>
          <w:w w:val="90"/>
        </w:rPr>
      </w:pPr>
    </w:p>
    <w:p w14:paraId="69BDDF10" w14:textId="77777777" w:rsidR="000E106D" w:rsidRPr="0017063C" w:rsidRDefault="000E106D" w:rsidP="000E106D">
      <w:pPr>
        <w:widowControl w:val="0"/>
        <w:autoSpaceDE w:val="0"/>
        <w:autoSpaceDN w:val="0"/>
        <w:spacing w:before="2"/>
        <w:rPr>
          <w:rFonts w:ascii="Aptos" w:eastAsia="Lucida Sans" w:hAnsi="Aptos" w:cs="Lucida Sans"/>
          <w:w w:val="90"/>
        </w:rPr>
      </w:pPr>
    </w:p>
    <w:p w14:paraId="79ACCEB0" w14:textId="77777777" w:rsidR="006974CC" w:rsidRDefault="006974CC" w:rsidP="000E106D">
      <w:pPr>
        <w:widowControl w:val="0"/>
        <w:autoSpaceDE w:val="0"/>
        <w:autoSpaceDN w:val="0"/>
        <w:spacing w:before="2"/>
        <w:rPr>
          <w:rFonts w:ascii="Aptos" w:eastAsia="Lucida Sans" w:hAnsi="Aptos" w:cs="Lucida Sans"/>
          <w:w w:val="90"/>
        </w:rPr>
      </w:pPr>
    </w:p>
    <w:p w14:paraId="46CE6A25" w14:textId="79241E56"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77CAF776"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80768" behindDoc="1" locked="0" layoutInCell="1" allowOverlap="1" wp14:anchorId="60348D43" wp14:editId="5B1C2AF7">
                <wp:simplePos x="0" y="0"/>
                <wp:positionH relativeFrom="page">
                  <wp:posOffset>252729</wp:posOffset>
                </wp:positionH>
                <wp:positionV relativeFrom="paragraph">
                  <wp:posOffset>44144</wp:posOffset>
                </wp:positionV>
                <wp:extent cx="7055484" cy="1270"/>
                <wp:effectExtent l="0" t="0" r="0" b="0"/>
                <wp:wrapTopAndBottom/>
                <wp:docPr id="1633575150"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75592D" id="Graphic 16" o:spid="_x0000_s1026" style="position:absolute;margin-left:19.9pt;margin-top:3.5pt;width:555.5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40846AE5"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9" w:type="dxa"/>
        <w:jc w:val="center"/>
        <w:shd w:val="clear" w:color="auto" w:fill="CCD5EB"/>
        <w:tblLook w:val="04A0" w:firstRow="1" w:lastRow="0" w:firstColumn="1" w:lastColumn="0" w:noHBand="0" w:noVBand="1"/>
      </w:tblPr>
      <w:tblGrid>
        <w:gridCol w:w="11339"/>
      </w:tblGrid>
      <w:tr w:rsidR="000E106D" w:rsidRPr="0017063C" w14:paraId="5FF020BC" w14:textId="77777777" w:rsidTr="008265B3">
        <w:trPr>
          <w:trHeight w:val="70"/>
          <w:jc w:val="center"/>
        </w:trPr>
        <w:tc>
          <w:tcPr>
            <w:tcW w:w="11339"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514BA3F6" w14:textId="77777777" w:rsidTr="008265B3">
              <w:trPr>
                <w:trHeight w:val="386"/>
              </w:trPr>
              <w:tc>
                <w:tcPr>
                  <w:tcW w:w="1814" w:type="dxa"/>
                  <w:shd w:val="clear" w:color="auto" w:fill="FFFFFF"/>
                </w:tcPr>
                <w:p w14:paraId="3305A4F0"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7A956B8B" w14:textId="77777777" w:rsidR="000E106D" w:rsidRPr="0017063C" w:rsidRDefault="000E106D" w:rsidP="008265B3">
                  <w:pPr>
                    <w:widowControl w:val="0"/>
                    <w:autoSpaceDE w:val="0"/>
                    <w:autoSpaceDN w:val="0"/>
                    <w:rPr>
                      <w:rFonts w:ascii="Aptos" w:eastAsia="Lucida Sans" w:hAnsi="Aptos" w:cs="Lucida Sans"/>
                    </w:rPr>
                  </w:pPr>
                </w:p>
              </w:tc>
            </w:tr>
          </w:tbl>
          <w:p w14:paraId="5DDE06EE"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29BCCE40"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776950026"/>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Attached</w:t>
            </w:r>
          </w:p>
          <w:p w14:paraId="4B413568" w14:textId="77777777" w:rsidR="000E106D"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1832947110"/>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To Follow</w:t>
            </w:r>
          </w:p>
          <w:p w14:paraId="53C626F5" w14:textId="77777777" w:rsidR="002F6532" w:rsidRPr="0017063C" w:rsidRDefault="002F6532" w:rsidP="008265B3">
            <w:pPr>
              <w:widowControl w:val="0"/>
              <w:autoSpaceDE w:val="0"/>
              <w:autoSpaceDN w:val="0"/>
              <w:ind w:left="576"/>
              <w:rPr>
                <w:rFonts w:ascii="Aptos" w:eastAsia="Lucida Sans" w:hAnsi="Aptos" w:cs="Lucida Sans"/>
                <w:spacing w:val="-5"/>
              </w:rPr>
            </w:pP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1328D33F" w14:textId="77777777" w:rsidTr="008265B3">
              <w:tc>
                <w:tcPr>
                  <w:tcW w:w="11107"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71D0BABC" w14:textId="77777777" w:rsidTr="008265B3">
                    <w:trPr>
                      <w:gridBefore w:val="1"/>
                      <w:gridAfter w:val="1"/>
                      <w:wBefore w:w="5652" w:type="dxa"/>
                      <w:wAfter w:w="403" w:type="dxa"/>
                      <w:trHeight w:val="462"/>
                      <w:jc w:val="right"/>
                    </w:trPr>
                    <w:tc>
                      <w:tcPr>
                        <w:tcW w:w="4842" w:type="dxa"/>
                      </w:tcPr>
                      <w:p w14:paraId="1FAAAD8D"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2F6A3303"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trHeight w:val="8275"/>
                      <w:jc w:val="center"/>
                    </w:trPr>
                    <w:tc>
                      <w:tcPr>
                        <w:tcW w:w="10897" w:type="dxa"/>
                        <w:gridSpan w:val="3"/>
                        <w:shd w:val="clear" w:color="auto" w:fill="DAE9F7"/>
                      </w:tcPr>
                      <w:p w14:paraId="6F98A732" w14:textId="77777777" w:rsidR="000E106D" w:rsidRPr="0017063C" w:rsidRDefault="000E106D" w:rsidP="008265B3">
                        <w:pPr>
                          <w:contextualSpacing/>
                          <w:rPr>
                            <w:rFonts w:ascii="Aptos" w:eastAsia="Calibri" w:hAnsi="Aptos"/>
                            <w:color w:val="000000"/>
                            <w:lang w:eastAsia="en-GB"/>
                          </w:rPr>
                        </w:pPr>
                      </w:p>
                      <w:p w14:paraId="4E530E64"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635BFB73"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5ACA64E9"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218E1B55"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63BB59CD"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5DFFA696" w14:textId="77777777" w:rsidR="000655CE" w:rsidRPr="0017063C" w:rsidRDefault="000655CE" w:rsidP="008265B3">
                        <w:pPr>
                          <w:contextualSpacing/>
                          <w:rPr>
                            <w:rFonts w:ascii="Aptos" w:hAnsi="Aptos"/>
                            <w:b/>
                            <w:bCs/>
                            <w:u w:val="single"/>
                          </w:rPr>
                        </w:pPr>
                        <w:bookmarkStart w:id="28" w:name="_Hlk144198461"/>
                      </w:p>
                      <w:p w14:paraId="1F6E51D9" w14:textId="77777777" w:rsidR="000655CE" w:rsidRPr="0017063C" w:rsidRDefault="000655CE" w:rsidP="008265B3">
                        <w:pPr>
                          <w:contextualSpacing/>
                          <w:rPr>
                            <w:rFonts w:ascii="Aptos" w:hAnsi="Aptos"/>
                            <w:b/>
                            <w:bCs/>
                            <w:u w:val="single"/>
                          </w:rPr>
                        </w:pPr>
                      </w:p>
                      <w:p w14:paraId="5B167AEC" w14:textId="77777777" w:rsidR="000E106D" w:rsidRPr="0017063C" w:rsidRDefault="000E106D" w:rsidP="008265B3">
                        <w:pPr>
                          <w:contextualSpacing/>
                          <w:jc w:val="center"/>
                          <w:rPr>
                            <w:rFonts w:ascii="Aptos" w:hAnsi="Aptos"/>
                            <w:b/>
                            <w:bCs/>
                            <w:u w:val="single"/>
                          </w:rPr>
                        </w:pPr>
                        <w:r w:rsidRPr="0017063C">
                          <w:rPr>
                            <w:rFonts w:ascii="Aptos" w:hAnsi="Aptos"/>
                            <w:b/>
                            <w:bCs/>
                            <w:u w:val="single"/>
                          </w:rPr>
                          <w:t>THE CLAIMANTS</w:t>
                        </w:r>
                      </w:p>
                      <w:p w14:paraId="087699D6" w14:textId="77777777" w:rsidR="000E106D" w:rsidRPr="0017063C" w:rsidRDefault="000E106D" w:rsidP="008265B3">
                        <w:pPr>
                          <w:jc w:val="center"/>
                          <w:rPr>
                            <w:rFonts w:ascii="Aptos" w:eastAsia="Calibri" w:hAnsi="Aptos"/>
                            <w:b/>
                            <w:bCs/>
                            <w:u w:val="single"/>
                          </w:rPr>
                        </w:pPr>
                        <w:r w:rsidRPr="0017063C">
                          <w:rPr>
                            <w:rFonts w:ascii="Aptos" w:eastAsia="Calibri" w:hAnsi="Aptos"/>
                            <w:b/>
                            <w:bCs/>
                            <w:u w:val="single"/>
                          </w:rPr>
                          <w:t>GENERAL INFORMATION</w:t>
                        </w:r>
                      </w:p>
                      <w:bookmarkEnd w:id="28"/>
                      <w:p w14:paraId="48F86203" w14:textId="77777777" w:rsidR="000E106D" w:rsidRPr="0017063C" w:rsidRDefault="000E106D" w:rsidP="008265B3">
                        <w:pPr>
                          <w:contextualSpacing/>
                          <w:rPr>
                            <w:rFonts w:ascii="Aptos" w:hAnsi="Aptos"/>
                            <w:b/>
                            <w:bCs/>
                            <w:u w:val="single"/>
                          </w:rPr>
                        </w:pPr>
                      </w:p>
                      <w:p w14:paraId="7BD4DA90" w14:textId="77777777" w:rsidR="000E106D" w:rsidRPr="0017063C" w:rsidRDefault="000E106D" w:rsidP="008265B3">
                        <w:pPr>
                          <w:rPr>
                            <w:rFonts w:ascii="Aptos" w:eastAsia="Calibri" w:hAnsi="Aptos"/>
                            <w:b/>
                            <w:bCs/>
                            <w:u w:val="single"/>
                          </w:rPr>
                        </w:pPr>
                        <w:bookmarkStart w:id="29" w:name="_Hlk144198469"/>
                        <w:r w:rsidRPr="0017063C">
                          <w:rPr>
                            <w:rFonts w:ascii="Aptos" w:eastAsia="Calibri" w:hAnsi="Aptos"/>
                            <w:b/>
                            <w:bCs/>
                            <w:u w:val="single"/>
                          </w:rPr>
                          <w:t>INFORMATION</w:t>
                        </w:r>
                      </w:p>
                      <w:p w14:paraId="2FD1BF79" w14:textId="77777777" w:rsidR="000E106D" w:rsidRPr="0017063C" w:rsidRDefault="000E106D" w:rsidP="008265B3">
                        <w:pPr>
                          <w:pStyle w:val="ListParagraph"/>
                          <w:numPr>
                            <w:ilvl w:val="0"/>
                            <w:numId w:val="11"/>
                          </w:numPr>
                          <w:rPr>
                            <w:rFonts w:ascii="Aptos" w:eastAsia="Calibri" w:hAnsi="Aptos"/>
                          </w:rPr>
                        </w:pPr>
                        <w:bookmarkStart w:id="30" w:name="_Hlk144199046"/>
                        <w:bookmarkEnd w:id="29"/>
                        <w:r w:rsidRPr="0017063C">
                          <w:rPr>
                            <w:rFonts w:ascii="Aptos" w:eastAsia="Calibri" w:hAnsi="Aptos"/>
                            <w:b/>
                            <w:bCs/>
                            <w:u w:val="single"/>
                          </w:rPr>
                          <w:t>This Document Is in Pursuit for A</w:t>
                        </w:r>
                        <w:bookmarkEnd w:id="30"/>
                        <w:r w:rsidRPr="0017063C">
                          <w:rPr>
                            <w:rFonts w:ascii="Aptos" w:eastAsia="Calibri" w:hAnsi="Aptos"/>
                            <w:b/>
                            <w:bCs/>
                            <w:u w:val="single"/>
                          </w:rPr>
                          <w:t>:</w:t>
                        </w:r>
                        <w:r w:rsidRPr="0017063C">
                          <w:rPr>
                            <w:rFonts w:ascii="Aptos" w:eastAsia="Calibri" w:hAnsi="Aptos"/>
                            <w:b/>
                            <w:bCs/>
                          </w:rPr>
                          <w:t xml:space="preserve"> --</w:t>
                        </w:r>
                        <w:r w:rsidRPr="0017063C">
                          <w:rPr>
                            <w:rFonts w:ascii="Aptos" w:eastAsia="Calibri" w:hAnsi="Aptos"/>
                          </w:rPr>
                          <w:t xml:space="preserve"> Mr. Simon Paul Codell that we name throughout this official document as the Claimant.</w:t>
                        </w:r>
                      </w:p>
                      <w:p w14:paraId="1CAB53DC" w14:textId="77777777" w:rsidR="000E106D" w:rsidRPr="0017063C" w:rsidRDefault="000E106D" w:rsidP="008265B3">
                        <w:pPr>
                          <w:pStyle w:val="ListParagraph"/>
                          <w:numPr>
                            <w:ilvl w:val="0"/>
                            <w:numId w:val="11"/>
                          </w:numPr>
                          <w:rPr>
                            <w:rFonts w:ascii="Aptos" w:eastAsia="Calibri" w:hAnsi="Aptos"/>
                          </w:rPr>
                        </w:pPr>
                        <w:bookmarkStart w:id="31" w:name="_Hlk144199054"/>
                        <w:r w:rsidRPr="0017063C">
                          <w:rPr>
                            <w:rFonts w:ascii="Aptos" w:eastAsia="Calibri" w:hAnsi="Aptos"/>
                            <w:b/>
                            <w:bCs/>
                            <w:u w:val="single"/>
                          </w:rPr>
                          <w:t xml:space="preserve">The Herein </w:t>
                        </w:r>
                        <w:bookmarkEnd w:id="31"/>
                        <w:r w:rsidRPr="0017063C">
                          <w:rPr>
                            <w:rFonts w:ascii="Aptos" w:eastAsia="Calibri" w:hAnsi="Aptos"/>
                            <w:b/>
                            <w:bCs/>
                            <w:u w:val="single"/>
                          </w:rPr>
                          <w:t>Context contained within this document contains</w:t>
                        </w:r>
                        <w:r w:rsidRPr="0017063C">
                          <w:rPr>
                            <w:rFonts w:ascii="Aptos" w:eastAsia="Calibri" w:hAnsi="Aptos"/>
                          </w:rPr>
                          <w:t xml:space="preserve"> a copy of the Now claimant’s personal data that the police hold on the Police National Systems that is known as a Criminal Record or otherwise ACRO Report.</w:t>
                        </w:r>
                      </w:p>
                      <w:p w14:paraId="73BCDCA9" w14:textId="77777777" w:rsidR="000E106D" w:rsidRPr="0017063C" w:rsidRDefault="000E106D" w:rsidP="008265B3">
                        <w:pPr>
                          <w:pStyle w:val="ListParagraph"/>
                          <w:numPr>
                            <w:ilvl w:val="0"/>
                            <w:numId w:val="11"/>
                          </w:numPr>
                          <w:rPr>
                            <w:rFonts w:ascii="Aptos" w:eastAsia="Calibri" w:hAnsi="Aptos"/>
                          </w:rPr>
                        </w:pPr>
                        <w:bookmarkStart w:id="32" w:name="_Hlk144199061"/>
                        <w:r w:rsidRPr="0017063C">
                          <w:rPr>
                            <w:rFonts w:ascii="Aptos" w:eastAsia="Calibri" w:hAnsi="Aptos"/>
                            <w:b/>
                            <w:bCs/>
                            <w:u w:val="single"/>
                          </w:rPr>
                          <w:t>The Years</w:t>
                        </w:r>
                        <w:bookmarkEnd w:id="32"/>
                        <w:r w:rsidRPr="0017063C">
                          <w:rPr>
                            <w:rFonts w:ascii="Aptos" w:eastAsia="Calibri" w:hAnsi="Aptos"/>
                            <w:b/>
                            <w:bCs/>
                            <w:u w:val="single"/>
                          </w:rPr>
                          <w:t>, we as claimants account for are as follows:</w:t>
                        </w:r>
                        <w:r w:rsidRPr="0017063C">
                          <w:rPr>
                            <w:rFonts w:ascii="Aptos" w:eastAsia="Calibri" w:hAnsi="Aptos"/>
                          </w:rPr>
                          <w:t xml:space="preserve"> </w:t>
                        </w:r>
                        <w:r w:rsidRPr="0017063C">
                          <w:rPr>
                            <w:rFonts w:ascii="Aptos" w:eastAsia="Calibri" w:hAnsi="Aptos"/>
                            <w:b/>
                            <w:bCs/>
                            <w:color w:val="FF0000"/>
                          </w:rPr>
                          <w:t>1995</w:t>
                        </w:r>
                        <w:r w:rsidRPr="0017063C">
                          <w:rPr>
                            <w:rFonts w:ascii="Aptos" w:eastAsia="Calibri" w:hAnsi="Aptos"/>
                          </w:rPr>
                          <w:t xml:space="preserve"> till </w:t>
                        </w:r>
                        <w:r w:rsidRPr="0017063C">
                          <w:rPr>
                            <w:rFonts w:ascii="Aptos" w:eastAsia="Calibri" w:hAnsi="Aptos"/>
                            <w:b/>
                            <w:bCs/>
                            <w:color w:val="FF0000"/>
                          </w:rPr>
                          <w:t>2024</w:t>
                        </w:r>
                        <w:r w:rsidRPr="0017063C">
                          <w:rPr>
                            <w:rFonts w:ascii="Aptos" w:eastAsia="Calibri" w:hAnsi="Aptos"/>
                            <w:color w:val="FF0000"/>
                          </w:rPr>
                          <w:t>.</w:t>
                        </w:r>
                      </w:p>
                    </w:tc>
                  </w:tr>
                </w:tbl>
                <w:p w14:paraId="1833B80F" w14:textId="77777777" w:rsidR="000E106D" w:rsidRPr="0017063C" w:rsidRDefault="000E106D" w:rsidP="008265B3">
                  <w:pPr>
                    <w:rPr>
                      <w:rFonts w:ascii="Aptos" w:hAnsi="Aptos"/>
                    </w:rPr>
                  </w:pPr>
                </w:p>
              </w:tc>
            </w:tr>
          </w:tbl>
          <w:p w14:paraId="203CC96B" w14:textId="77777777" w:rsidR="000E106D" w:rsidRPr="0017063C" w:rsidRDefault="000E106D" w:rsidP="008265B3">
            <w:pPr>
              <w:contextualSpacing/>
              <w:rPr>
                <w:rFonts w:ascii="Aptos" w:hAnsi="Aptos"/>
                <w:b/>
                <w:bCs/>
                <w:u w:val="single"/>
              </w:rPr>
            </w:pPr>
          </w:p>
          <w:p w14:paraId="5707C3D2" w14:textId="77777777" w:rsidR="000E106D" w:rsidRPr="0017063C" w:rsidRDefault="000E106D" w:rsidP="008265B3">
            <w:pPr>
              <w:contextualSpacing/>
              <w:rPr>
                <w:rFonts w:ascii="Aptos" w:hAnsi="Aptos"/>
                <w:b/>
                <w:bCs/>
                <w:u w:val="single"/>
              </w:rPr>
            </w:pPr>
          </w:p>
        </w:tc>
      </w:tr>
    </w:tbl>
    <w:p w14:paraId="1A24B726" w14:textId="77777777" w:rsidR="000E106D" w:rsidRPr="0017063C" w:rsidRDefault="000E106D" w:rsidP="000E106D">
      <w:pPr>
        <w:widowControl w:val="0"/>
        <w:autoSpaceDE w:val="0"/>
        <w:autoSpaceDN w:val="0"/>
        <w:spacing w:before="2"/>
        <w:rPr>
          <w:rFonts w:ascii="Aptos" w:eastAsia="Lucida Sans" w:hAnsi="Aptos" w:cs="Lucida Sans"/>
          <w:w w:val="90"/>
        </w:rPr>
      </w:pPr>
    </w:p>
    <w:p w14:paraId="0D92E108" w14:textId="77777777" w:rsidR="000E106D" w:rsidRPr="0017063C" w:rsidRDefault="000E106D" w:rsidP="000E106D">
      <w:pPr>
        <w:widowControl w:val="0"/>
        <w:autoSpaceDE w:val="0"/>
        <w:autoSpaceDN w:val="0"/>
        <w:spacing w:before="2"/>
        <w:rPr>
          <w:rFonts w:ascii="Aptos" w:eastAsia="Lucida Sans" w:hAnsi="Aptos" w:cs="Lucida Sans"/>
          <w:w w:val="90"/>
        </w:rPr>
      </w:pPr>
    </w:p>
    <w:p w14:paraId="56CFBA89" w14:textId="77777777" w:rsidR="000E106D" w:rsidRPr="0017063C" w:rsidRDefault="000E106D" w:rsidP="000E106D">
      <w:pPr>
        <w:widowControl w:val="0"/>
        <w:autoSpaceDE w:val="0"/>
        <w:autoSpaceDN w:val="0"/>
        <w:spacing w:before="2"/>
        <w:rPr>
          <w:rFonts w:ascii="Aptos" w:eastAsia="Lucida Sans" w:hAnsi="Aptos" w:cs="Lucida Sans"/>
          <w:w w:val="90"/>
        </w:rPr>
      </w:pPr>
    </w:p>
    <w:p w14:paraId="7A33F04F" w14:textId="77777777" w:rsidR="000E106D" w:rsidRPr="0017063C" w:rsidRDefault="000E106D" w:rsidP="000E106D">
      <w:pPr>
        <w:widowControl w:val="0"/>
        <w:autoSpaceDE w:val="0"/>
        <w:autoSpaceDN w:val="0"/>
        <w:spacing w:before="2"/>
        <w:rPr>
          <w:rFonts w:ascii="Aptos" w:eastAsia="Lucida Sans" w:hAnsi="Aptos" w:cs="Lucida Sans"/>
          <w:w w:val="90"/>
        </w:rPr>
      </w:pPr>
    </w:p>
    <w:p w14:paraId="3596FF09" w14:textId="77777777" w:rsidR="000E106D" w:rsidRPr="0017063C" w:rsidRDefault="000E106D" w:rsidP="000E106D">
      <w:pPr>
        <w:widowControl w:val="0"/>
        <w:autoSpaceDE w:val="0"/>
        <w:autoSpaceDN w:val="0"/>
        <w:spacing w:before="2"/>
        <w:rPr>
          <w:rFonts w:ascii="Aptos" w:eastAsia="Lucida Sans" w:hAnsi="Aptos" w:cs="Lucida Sans"/>
          <w:w w:val="90"/>
        </w:rPr>
      </w:pPr>
    </w:p>
    <w:p w14:paraId="7CC2CB51" w14:textId="77777777" w:rsidR="000E106D" w:rsidRPr="0017063C" w:rsidRDefault="000E106D" w:rsidP="000E106D">
      <w:pPr>
        <w:widowControl w:val="0"/>
        <w:autoSpaceDE w:val="0"/>
        <w:autoSpaceDN w:val="0"/>
        <w:spacing w:before="2"/>
        <w:rPr>
          <w:rFonts w:ascii="Aptos" w:eastAsia="Lucida Sans" w:hAnsi="Aptos" w:cs="Lucida Sans"/>
          <w:w w:val="90"/>
        </w:rPr>
      </w:pPr>
    </w:p>
    <w:p w14:paraId="57FED477" w14:textId="77777777" w:rsidR="000E106D" w:rsidRPr="0017063C" w:rsidRDefault="000E106D" w:rsidP="000E106D">
      <w:pPr>
        <w:widowControl w:val="0"/>
        <w:autoSpaceDE w:val="0"/>
        <w:autoSpaceDN w:val="0"/>
        <w:spacing w:before="2"/>
        <w:rPr>
          <w:rFonts w:ascii="Aptos" w:eastAsia="Lucida Sans" w:hAnsi="Aptos" w:cs="Lucida Sans"/>
          <w:w w:val="90"/>
        </w:rPr>
      </w:pPr>
    </w:p>
    <w:p w14:paraId="6629C4C0" w14:textId="77777777" w:rsidR="000E106D" w:rsidRPr="0017063C" w:rsidRDefault="000E106D" w:rsidP="000E106D">
      <w:pPr>
        <w:widowControl w:val="0"/>
        <w:autoSpaceDE w:val="0"/>
        <w:autoSpaceDN w:val="0"/>
        <w:spacing w:before="2"/>
        <w:rPr>
          <w:rFonts w:ascii="Aptos" w:eastAsia="Lucida Sans" w:hAnsi="Aptos" w:cs="Lucida Sans"/>
          <w:w w:val="90"/>
        </w:rPr>
      </w:pPr>
    </w:p>
    <w:p w14:paraId="6B6DECB0" w14:textId="77777777" w:rsidR="000E106D" w:rsidRPr="0017063C" w:rsidRDefault="000E106D" w:rsidP="000E106D">
      <w:pPr>
        <w:widowControl w:val="0"/>
        <w:autoSpaceDE w:val="0"/>
        <w:autoSpaceDN w:val="0"/>
        <w:spacing w:before="2"/>
        <w:rPr>
          <w:rFonts w:ascii="Aptos" w:eastAsia="Lucida Sans" w:hAnsi="Aptos" w:cs="Lucida Sans"/>
          <w:w w:val="90"/>
        </w:rPr>
      </w:pPr>
    </w:p>
    <w:p w14:paraId="731E0E33" w14:textId="77777777" w:rsidR="000E106D" w:rsidRPr="0017063C" w:rsidRDefault="000E106D" w:rsidP="000E106D">
      <w:pPr>
        <w:widowControl w:val="0"/>
        <w:autoSpaceDE w:val="0"/>
        <w:autoSpaceDN w:val="0"/>
        <w:spacing w:before="2"/>
        <w:rPr>
          <w:rFonts w:ascii="Aptos" w:eastAsia="Lucida Sans" w:hAnsi="Aptos" w:cs="Lucida Sans"/>
          <w:w w:val="90"/>
        </w:rPr>
      </w:pPr>
    </w:p>
    <w:p w14:paraId="6313BAE1" w14:textId="77777777" w:rsidR="000E106D" w:rsidRPr="0017063C" w:rsidRDefault="000E106D" w:rsidP="000E106D">
      <w:pPr>
        <w:widowControl w:val="0"/>
        <w:autoSpaceDE w:val="0"/>
        <w:autoSpaceDN w:val="0"/>
        <w:spacing w:before="2"/>
        <w:rPr>
          <w:rFonts w:ascii="Aptos" w:eastAsia="Lucida Sans" w:hAnsi="Aptos" w:cs="Lucida Sans"/>
          <w:w w:val="90"/>
        </w:rPr>
      </w:pPr>
    </w:p>
    <w:p w14:paraId="0642EC5B" w14:textId="77777777"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5072038C"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81792" behindDoc="1" locked="0" layoutInCell="1" allowOverlap="1" wp14:anchorId="62A92796" wp14:editId="0E6087E0">
                <wp:simplePos x="0" y="0"/>
                <wp:positionH relativeFrom="page">
                  <wp:posOffset>252729</wp:posOffset>
                </wp:positionH>
                <wp:positionV relativeFrom="paragraph">
                  <wp:posOffset>44144</wp:posOffset>
                </wp:positionV>
                <wp:extent cx="7055484" cy="1270"/>
                <wp:effectExtent l="0" t="0" r="0" b="0"/>
                <wp:wrapTopAndBottom/>
                <wp:docPr id="1185622092"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10BAF6" id="Graphic 16" o:spid="_x0000_s1026" style="position:absolute;margin-left:19.9pt;margin-top:3.5pt;width:555.55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40FEFD4F"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9" w:type="dxa"/>
        <w:jc w:val="center"/>
        <w:shd w:val="clear" w:color="auto" w:fill="CCD5EB"/>
        <w:tblLook w:val="04A0" w:firstRow="1" w:lastRow="0" w:firstColumn="1" w:lastColumn="0" w:noHBand="0" w:noVBand="1"/>
      </w:tblPr>
      <w:tblGrid>
        <w:gridCol w:w="11339"/>
      </w:tblGrid>
      <w:tr w:rsidR="000E106D" w:rsidRPr="0017063C" w14:paraId="4239A38C" w14:textId="77777777" w:rsidTr="002F6532">
        <w:trPr>
          <w:trHeight w:val="8917"/>
          <w:jc w:val="center"/>
        </w:trPr>
        <w:tc>
          <w:tcPr>
            <w:tcW w:w="11339"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72E24DBE" w14:textId="77777777" w:rsidTr="008265B3">
              <w:trPr>
                <w:trHeight w:val="386"/>
              </w:trPr>
              <w:tc>
                <w:tcPr>
                  <w:tcW w:w="1814" w:type="dxa"/>
                  <w:shd w:val="clear" w:color="auto" w:fill="FFFFFF"/>
                </w:tcPr>
                <w:p w14:paraId="11488550"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262EF7B9" w14:textId="77777777" w:rsidR="000E106D" w:rsidRPr="0017063C" w:rsidRDefault="000E106D" w:rsidP="008265B3">
                  <w:pPr>
                    <w:widowControl w:val="0"/>
                    <w:autoSpaceDE w:val="0"/>
                    <w:autoSpaceDN w:val="0"/>
                    <w:rPr>
                      <w:rFonts w:ascii="Aptos" w:eastAsia="Lucida Sans" w:hAnsi="Aptos" w:cs="Lucida Sans"/>
                    </w:rPr>
                  </w:pPr>
                </w:p>
              </w:tc>
            </w:tr>
          </w:tbl>
          <w:p w14:paraId="6ECD748C"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5AFD08E2"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1225674885"/>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Attached</w:t>
            </w:r>
          </w:p>
          <w:p w14:paraId="384AA0D7" w14:textId="77777777" w:rsidR="000E106D"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1759325741"/>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To Follow</w:t>
            </w:r>
          </w:p>
          <w:p w14:paraId="304199D7" w14:textId="77777777" w:rsidR="002F6532" w:rsidRPr="0017063C" w:rsidRDefault="002F6532" w:rsidP="008265B3">
            <w:pPr>
              <w:widowControl w:val="0"/>
              <w:autoSpaceDE w:val="0"/>
              <w:autoSpaceDN w:val="0"/>
              <w:ind w:left="576"/>
              <w:rPr>
                <w:rFonts w:ascii="Aptos" w:eastAsia="Lucida Sans" w:hAnsi="Aptos" w:cs="Lucida Sans"/>
                <w:spacing w:val="-5"/>
              </w:rPr>
            </w:pP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315F5DA0" w14:textId="77777777" w:rsidTr="002F6532">
              <w:trPr>
                <w:trHeight w:val="8336"/>
              </w:trPr>
              <w:tc>
                <w:tcPr>
                  <w:tcW w:w="11107"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559D04C9" w14:textId="77777777" w:rsidTr="008265B3">
                    <w:trPr>
                      <w:gridBefore w:val="1"/>
                      <w:gridAfter w:val="1"/>
                      <w:wBefore w:w="5652" w:type="dxa"/>
                      <w:wAfter w:w="403" w:type="dxa"/>
                      <w:trHeight w:val="462"/>
                      <w:jc w:val="right"/>
                    </w:trPr>
                    <w:tc>
                      <w:tcPr>
                        <w:tcW w:w="4842" w:type="dxa"/>
                      </w:tcPr>
                      <w:p w14:paraId="220930AC"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5A46E8C9"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jc w:val="center"/>
                    </w:trPr>
                    <w:tc>
                      <w:tcPr>
                        <w:tcW w:w="10897" w:type="dxa"/>
                        <w:gridSpan w:val="3"/>
                        <w:shd w:val="clear" w:color="auto" w:fill="DAE9F7"/>
                      </w:tcPr>
                      <w:p w14:paraId="03CD65BF" w14:textId="77777777" w:rsidR="000E106D" w:rsidRPr="0017063C" w:rsidRDefault="000E106D" w:rsidP="008265B3">
                        <w:pPr>
                          <w:contextualSpacing/>
                          <w:rPr>
                            <w:rFonts w:ascii="Aptos" w:eastAsia="Calibri" w:hAnsi="Aptos"/>
                            <w:color w:val="000000"/>
                            <w:lang w:eastAsia="en-GB"/>
                          </w:rPr>
                        </w:pPr>
                      </w:p>
                      <w:p w14:paraId="79C4F1E0"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13802600"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363E78C9"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15AC85FF"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169D4C59"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37DB4566" w14:textId="77777777" w:rsidR="000E106D" w:rsidRPr="0017063C" w:rsidRDefault="000E106D" w:rsidP="008265B3">
                        <w:pPr>
                          <w:contextualSpacing/>
                          <w:rPr>
                            <w:rFonts w:ascii="Aptos" w:hAnsi="Aptos"/>
                            <w:b/>
                            <w:bCs/>
                            <w:u w:val="single"/>
                          </w:rPr>
                        </w:pPr>
                      </w:p>
                      <w:p w14:paraId="72023730" w14:textId="77777777" w:rsidR="000E106D" w:rsidRPr="0017063C" w:rsidRDefault="000E106D" w:rsidP="008265B3">
                        <w:pPr>
                          <w:jc w:val="center"/>
                          <w:rPr>
                            <w:rFonts w:ascii="Aptos" w:hAnsi="Aptos"/>
                            <w:b/>
                            <w:bCs/>
                            <w:u w:val="single"/>
                          </w:rPr>
                        </w:pPr>
                        <w:bookmarkStart w:id="33" w:name="_Hlk144119610"/>
                        <w:r w:rsidRPr="0017063C">
                          <w:rPr>
                            <w:rFonts w:ascii="Aptos" w:hAnsi="Aptos"/>
                            <w:b/>
                            <w:bCs/>
                            <w:u w:val="single"/>
                          </w:rPr>
                          <w:t>LETTER OF CLAIM FOR A PNC</w:t>
                        </w:r>
                      </w:p>
                      <w:p w14:paraId="5A0C242C" w14:textId="77777777" w:rsidR="000E106D" w:rsidRPr="0017063C" w:rsidRDefault="000E106D" w:rsidP="008265B3">
                        <w:pPr>
                          <w:jc w:val="center"/>
                          <w:rPr>
                            <w:rFonts w:ascii="Aptos" w:hAnsi="Aptos"/>
                            <w:b/>
                            <w:bCs/>
                            <w:u w:val="single"/>
                          </w:rPr>
                        </w:pPr>
                        <w:r w:rsidRPr="0017063C">
                          <w:rPr>
                            <w:rFonts w:ascii="Aptos" w:hAnsi="Aptos"/>
                            <w:b/>
                            <w:bCs/>
                            <w:u w:val="single"/>
                          </w:rPr>
                          <w:t>ACRO REPORT</w:t>
                        </w:r>
                      </w:p>
                      <w:bookmarkEnd w:id="33"/>
                      <w:p w14:paraId="1ED49004" w14:textId="77777777" w:rsidR="000E106D" w:rsidRPr="0017063C" w:rsidRDefault="000E106D" w:rsidP="008265B3">
                        <w:pPr>
                          <w:contextualSpacing/>
                          <w:rPr>
                            <w:rFonts w:ascii="Aptos" w:hAnsi="Aptos"/>
                            <w:b/>
                            <w:bCs/>
                            <w:u w:val="single"/>
                          </w:rPr>
                        </w:pPr>
                      </w:p>
                      <w:p w14:paraId="5BA5AFBC" w14:textId="77777777" w:rsidR="000E106D" w:rsidRPr="0017063C" w:rsidRDefault="000E106D" w:rsidP="008265B3">
                        <w:pPr>
                          <w:rPr>
                            <w:rFonts w:ascii="Aptos" w:hAnsi="Aptos"/>
                            <w:b/>
                            <w:bCs/>
                            <w:color w:val="1D2228"/>
                            <w:u w:val="single"/>
                          </w:rPr>
                        </w:pPr>
                        <w:r w:rsidRPr="0017063C">
                          <w:rPr>
                            <w:rFonts w:ascii="Aptos" w:eastAsia="Calibri" w:hAnsi="Aptos"/>
                            <w:b/>
                            <w:bCs/>
                            <w:color w:val="1D2228"/>
                            <w:u w:val="single"/>
                          </w:rPr>
                          <w:t>PLEASE DO NOT IGNORE THIS EMAIL.</w:t>
                        </w:r>
                      </w:p>
                      <w:p w14:paraId="7E53A7AB" w14:textId="77777777" w:rsidR="000E106D" w:rsidRPr="0017063C" w:rsidRDefault="000E106D" w:rsidP="008265B3">
                        <w:pPr>
                          <w:rPr>
                            <w:rFonts w:ascii="Aptos" w:hAnsi="Aptos"/>
                          </w:rPr>
                        </w:pPr>
                        <w:r w:rsidRPr="0017063C">
                          <w:rPr>
                            <w:rFonts w:ascii="Aptos" w:hAnsi="Aptos"/>
                          </w:rPr>
                          <w:t>Dear Official Persons of Relevance.</w:t>
                        </w:r>
                      </w:p>
                      <w:p w14:paraId="6A544C4C" w14:textId="77777777" w:rsidR="000E106D" w:rsidRPr="0017063C" w:rsidRDefault="000E106D" w:rsidP="008265B3">
                        <w:pPr>
                          <w:pStyle w:val="ListParagraph"/>
                          <w:numPr>
                            <w:ilvl w:val="0"/>
                            <w:numId w:val="80"/>
                          </w:numPr>
                          <w:ind w:left="720"/>
                          <w:rPr>
                            <w:rFonts w:ascii="Aptos" w:hAnsi="Aptos"/>
                          </w:rPr>
                        </w:pPr>
                        <w:r w:rsidRPr="0017063C">
                          <w:rPr>
                            <w:rFonts w:ascii="Aptos" w:hAnsi="Aptos"/>
                          </w:rPr>
                          <w:t xml:space="preserve">We hope this letter finds you well. We are writing to bring to your attention a matter of utmost importance that requires immediate action and attention from your offices. </w:t>
                        </w:r>
                      </w:p>
                      <w:p w14:paraId="3EFFDF25" w14:textId="77777777" w:rsidR="000E106D" w:rsidRPr="0017063C" w:rsidRDefault="000E106D" w:rsidP="008265B3">
                        <w:pPr>
                          <w:pStyle w:val="ListParagraph"/>
                          <w:numPr>
                            <w:ilvl w:val="0"/>
                            <w:numId w:val="80"/>
                          </w:numPr>
                          <w:ind w:left="720"/>
                          <w:rPr>
                            <w:rFonts w:ascii="Aptos" w:hAnsi="Aptos"/>
                          </w:rPr>
                        </w:pPr>
                        <w:r w:rsidRPr="0017063C">
                          <w:rPr>
                            <w:rFonts w:ascii="Aptos" w:hAnsi="Aptos"/>
                          </w:rPr>
                          <w:t>The purpose of this letter is to formally request an Official Investigation into a series of events that have caused significant harm to the Now Claimants’ life, who is details we enclose throughout this Official Document as Mr. Simon Paul Cordell.</w:t>
                        </w:r>
                      </w:p>
                      <w:p w14:paraId="7920589E" w14:textId="77777777" w:rsidR="000E106D" w:rsidRPr="0017063C" w:rsidRDefault="000E106D" w:rsidP="008265B3">
                        <w:pPr>
                          <w:pStyle w:val="ListParagraph"/>
                          <w:numPr>
                            <w:ilvl w:val="0"/>
                            <w:numId w:val="80"/>
                          </w:numPr>
                          <w:ind w:left="720"/>
                          <w:rPr>
                            <w:rFonts w:ascii="Aptos" w:hAnsi="Aptos"/>
                          </w:rPr>
                        </w:pPr>
                        <w:r w:rsidRPr="0017063C">
                          <w:rPr>
                            <w:rFonts w:ascii="Aptos" w:hAnsi="Aptos"/>
                          </w:rPr>
                          <w:t xml:space="preserve">The Claimant has and continues to be sustain </w:t>
                        </w:r>
                        <w:r w:rsidRPr="0017063C">
                          <w:rPr>
                            <w:rFonts w:ascii="Aptos" w:hAnsi="Aptos"/>
                            <w:b/>
                            <w:bCs/>
                          </w:rPr>
                          <w:t>“</w:t>
                        </w:r>
                        <w:r w:rsidRPr="0017063C">
                          <w:rPr>
                            <w:rFonts w:ascii="Aptos" w:hAnsi="Aptos"/>
                            <w:b/>
                            <w:bCs/>
                            <w:u w:val="single"/>
                          </w:rPr>
                          <w:t>Personal and Property Damage</w:t>
                        </w:r>
                        <w:r w:rsidRPr="0017063C">
                          <w:rPr>
                            <w:rFonts w:ascii="Aptos" w:hAnsi="Aptos"/>
                            <w:b/>
                            <w:bCs/>
                          </w:rPr>
                          <w:t>”</w:t>
                        </w:r>
                        <w:r w:rsidRPr="0017063C">
                          <w:rPr>
                            <w:rFonts w:ascii="Aptos" w:hAnsi="Aptos"/>
                          </w:rPr>
                          <w:t xml:space="preserve"> due to no fault of his own as a result from failures that were caused by “</w:t>
                        </w:r>
                        <w:r w:rsidRPr="0017063C">
                          <w:rPr>
                            <w:rFonts w:ascii="Aptos" w:hAnsi="Aptos"/>
                            <w:b/>
                            <w:bCs/>
                            <w:u w:val="single"/>
                          </w:rPr>
                          <w:t>Our Listed as Liable</w:t>
                        </w:r>
                        <w:r w:rsidRPr="0017063C">
                          <w:rPr>
                            <w:rFonts w:ascii="Aptos" w:hAnsi="Aptos"/>
                            <w:b/>
                            <w:bCs/>
                          </w:rPr>
                          <w:t>”</w:t>
                        </w:r>
                        <w:r w:rsidRPr="0017063C">
                          <w:rPr>
                            <w:rFonts w:ascii="Aptos" w:hAnsi="Aptos"/>
                          </w:rPr>
                          <w:t xml:space="preserve"> running company’s activities faults employees.</w:t>
                        </w:r>
                      </w:p>
                      <w:p w14:paraId="68F49EDB" w14:textId="77777777" w:rsidR="000E106D" w:rsidRPr="0017063C" w:rsidRDefault="000E106D" w:rsidP="008265B3">
                        <w:pPr>
                          <w:pStyle w:val="ListParagraph"/>
                          <w:numPr>
                            <w:ilvl w:val="0"/>
                            <w:numId w:val="80"/>
                          </w:numPr>
                          <w:ind w:left="720"/>
                          <w:rPr>
                            <w:rFonts w:ascii="Aptos" w:hAnsi="Aptos"/>
                          </w:rPr>
                        </w:pPr>
                        <w:r w:rsidRPr="0017063C">
                          <w:rPr>
                            <w:rFonts w:ascii="Aptos" w:hAnsi="Aptos"/>
                          </w:rPr>
                          <w:t>We as the Claimant Support Team will demonstrate throughout this Official Document how the Now Claimant has suffered from: --</w:t>
                        </w:r>
                      </w:p>
                      <w:p w14:paraId="0B7F2256" w14:textId="77777777" w:rsidR="000E106D" w:rsidRPr="0017063C" w:rsidRDefault="000E106D" w:rsidP="008265B3">
                        <w:pPr>
                          <w:pStyle w:val="ListParagraph"/>
                          <w:numPr>
                            <w:ilvl w:val="0"/>
                            <w:numId w:val="80"/>
                          </w:numPr>
                          <w:ind w:left="720"/>
                          <w:rPr>
                            <w:rFonts w:ascii="Aptos" w:hAnsi="Aptos"/>
                          </w:rPr>
                        </w:pPr>
                        <w:r w:rsidRPr="0017063C">
                          <w:rPr>
                            <w:rFonts w:ascii="Aptos" w:hAnsi="Aptos"/>
                            <w:b/>
                            <w:bCs/>
                            <w:u w:val="single"/>
                            <w:lang w:eastAsia="en-GB"/>
                          </w:rPr>
                          <w:t>General Damages</w:t>
                        </w:r>
                        <w:r w:rsidRPr="0017063C">
                          <w:rPr>
                            <w:rFonts w:ascii="Aptos" w:hAnsi="Aptos"/>
                            <w:b/>
                            <w:bCs/>
                            <w:lang w:eastAsia="en-GB"/>
                          </w:rPr>
                          <w:t xml:space="preserve"> = </w:t>
                        </w:r>
                        <w:r w:rsidRPr="0017063C">
                          <w:rPr>
                            <w:rFonts w:ascii="Aptos" w:hAnsi="Aptos"/>
                            <w:lang w:eastAsia="en-GB"/>
                          </w:rPr>
                          <w:t>General Damages Relating Towards the Impact Within the Claimants’ Life Referring to Such Issues As: --</w:t>
                        </w:r>
                        <w:bookmarkStart w:id="34" w:name="_Hlk48064255"/>
                      </w:p>
                      <w:p w14:paraId="2754EA80" w14:textId="77777777" w:rsidR="000E106D" w:rsidRPr="0017063C" w:rsidRDefault="000E106D" w:rsidP="008265B3">
                        <w:pPr>
                          <w:numPr>
                            <w:ilvl w:val="0"/>
                            <w:numId w:val="78"/>
                          </w:numPr>
                          <w:ind w:left="1074" w:hanging="357"/>
                          <w:rPr>
                            <w:rFonts w:ascii="Aptos" w:hAnsi="Aptos"/>
                            <w:u w:val="single"/>
                            <w:lang w:eastAsia="en-GB"/>
                          </w:rPr>
                        </w:pPr>
                        <w:r w:rsidRPr="0017063C">
                          <w:rPr>
                            <w:rFonts w:ascii="Aptos" w:hAnsi="Aptos"/>
                            <w:u w:val="single"/>
                            <w:lang w:eastAsia="en-GB"/>
                          </w:rPr>
                          <w:t xml:space="preserve">Pain And Suffering Caused by </w:t>
                        </w:r>
                        <w:r w:rsidRPr="0017063C">
                          <w:rPr>
                            <w:rFonts w:ascii="Aptos" w:hAnsi="Aptos"/>
                            <w:u w:val="single"/>
                          </w:rPr>
                          <w:t>“</w:t>
                        </w:r>
                        <w:r w:rsidRPr="0017063C">
                          <w:rPr>
                            <w:rFonts w:ascii="Aptos" w:hAnsi="Aptos"/>
                            <w:b/>
                            <w:bCs/>
                            <w:u w:val="single"/>
                          </w:rPr>
                          <w:t xml:space="preserve">Our Listed as Liable” </w:t>
                        </w:r>
                        <w:r w:rsidRPr="0017063C">
                          <w:rPr>
                            <w:rFonts w:ascii="Aptos" w:hAnsi="Aptos"/>
                            <w:u w:val="single"/>
                            <w:lang w:eastAsia="en-GB"/>
                          </w:rPr>
                          <w:t>Within This Official Document,</w:t>
                        </w:r>
                      </w:p>
                      <w:p w14:paraId="7FB4FF3F" w14:textId="77777777" w:rsidR="000E106D" w:rsidRPr="0017063C" w:rsidRDefault="000E106D" w:rsidP="008265B3">
                        <w:pPr>
                          <w:numPr>
                            <w:ilvl w:val="0"/>
                            <w:numId w:val="78"/>
                          </w:numPr>
                          <w:ind w:left="1080"/>
                          <w:rPr>
                            <w:rFonts w:ascii="Aptos" w:hAnsi="Aptos"/>
                            <w:u w:val="single"/>
                            <w:lang w:eastAsia="en-GB"/>
                          </w:rPr>
                        </w:pPr>
                        <w:r w:rsidRPr="0017063C">
                          <w:rPr>
                            <w:rFonts w:ascii="Aptos" w:hAnsi="Aptos"/>
                            <w:u w:val="single"/>
                            <w:lang w:eastAsia="en-GB"/>
                          </w:rPr>
                          <w:t>Forced Changes to The Claimants Lifestyle,</w:t>
                        </w:r>
                      </w:p>
                      <w:p w14:paraId="5DB1106B" w14:textId="77777777" w:rsidR="000E106D" w:rsidRPr="0017063C" w:rsidRDefault="000E106D" w:rsidP="008265B3">
                        <w:pPr>
                          <w:numPr>
                            <w:ilvl w:val="0"/>
                            <w:numId w:val="78"/>
                          </w:numPr>
                          <w:ind w:left="1080"/>
                          <w:rPr>
                            <w:rFonts w:ascii="Aptos" w:hAnsi="Aptos"/>
                            <w:u w:val="single"/>
                            <w:lang w:eastAsia="en-GB"/>
                          </w:rPr>
                        </w:pPr>
                        <w:r w:rsidRPr="0017063C">
                          <w:rPr>
                            <w:rFonts w:ascii="Aptos" w:hAnsi="Aptos"/>
                            <w:u w:val="single"/>
                            <w:lang w:eastAsia="en-GB"/>
                          </w:rPr>
                          <w:t>Mental Trauma Also Caused by The Mentioned in This Data,</w:t>
                        </w:r>
                      </w:p>
                      <w:p w14:paraId="6CCFAE83" w14:textId="77777777" w:rsidR="000E106D" w:rsidRPr="0017063C" w:rsidRDefault="000E106D" w:rsidP="008265B3">
                        <w:pPr>
                          <w:pStyle w:val="ListParagraph"/>
                          <w:numPr>
                            <w:ilvl w:val="0"/>
                            <w:numId w:val="81"/>
                          </w:numPr>
                          <w:rPr>
                            <w:rFonts w:ascii="Aptos" w:hAnsi="Aptos"/>
                            <w:lang w:eastAsia="en-GB"/>
                          </w:rPr>
                        </w:pPr>
                        <w:r w:rsidRPr="0017063C">
                          <w:rPr>
                            <w:rFonts w:ascii="Aptos" w:hAnsi="Aptos"/>
                            <w:lang w:eastAsia="en-GB"/>
                          </w:rPr>
                          <w:t>And: --</w:t>
                        </w:r>
                      </w:p>
                      <w:p w14:paraId="7666C907" w14:textId="77777777" w:rsidR="000E106D" w:rsidRPr="0017063C" w:rsidRDefault="000E106D" w:rsidP="008265B3">
                        <w:pPr>
                          <w:pStyle w:val="ListParagraph"/>
                          <w:numPr>
                            <w:ilvl w:val="0"/>
                            <w:numId w:val="80"/>
                          </w:numPr>
                          <w:ind w:left="714" w:hanging="357"/>
                          <w:rPr>
                            <w:rFonts w:ascii="Aptos" w:hAnsi="Aptos"/>
                          </w:rPr>
                        </w:pPr>
                        <w:r w:rsidRPr="0017063C">
                          <w:rPr>
                            <w:rFonts w:ascii="Aptos" w:hAnsi="Aptos"/>
                            <w:b/>
                            <w:bCs/>
                            <w:u w:val="single"/>
                            <w:lang w:eastAsia="en-GB"/>
                          </w:rPr>
                          <w:t>Special Damages</w:t>
                        </w:r>
                        <w:r w:rsidRPr="0017063C">
                          <w:rPr>
                            <w:rFonts w:ascii="Aptos" w:hAnsi="Aptos"/>
                            <w:b/>
                            <w:bCs/>
                            <w:lang w:eastAsia="en-GB"/>
                          </w:rPr>
                          <w:t xml:space="preserve"> </w:t>
                        </w:r>
                        <w:bookmarkEnd w:id="34"/>
                        <w:r w:rsidRPr="0017063C">
                          <w:rPr>
                            <w:rFonts w:ascii="Aptos" w:hAnsi="Aptos"/>
                            <w:b/>
                            <w:bCs/>
                            <w:lang w:eastAsia="en-GB"/>
                          </w:rPr>
                          <w:t xml:space="preserve">= </w:t>
                        </w:r>
                        <w:r w:rsidRPr="0017063C">
                          <w:rPr>
                            <w:rFonts w:ascii="Aptos" w:hAnsi="Aptos"/>
                            <w:lang w:eastAsia="en-GB"/>
                          </w:rPr>
                          <w:t xml:space="preserve">Special Damages Relate to The Impact caused by </w:t>
                        </w:r>
                        <w:r w:rsidRPr="0017063C">
                          <w:rPr>
                            <w:rFonts w:ascii="Aptos" w:hAnsi="Aptos"/>
                          </w:rPr>
                          <w:t>“</w:t>
                        </w:r>
                        <w:r w:rsidRPr="0017063C">
                          <w:rPr>
                            <w:rFonts w:ascii="Aptos" w:hAnsi="Aptos"/>
                            <w:b/>
                            <w:bCs/>
                            <w:u w:val="single"/>
                          </w:rPr>
                          <w:t>Our Listed as Liable</w:t>
                        </w:r>
                        <w:r w:rsidRPr="0017063C">
                          <w:rPr>
                            <w:rFonts w:ascii="Aptos" w:hAnsi="Aptos"/>
                            <w:b/>
                            <w:bCs/>
                          </w:rPr>
                          <w:t>”</w:t>
                        </w:r>
                        <w:r w:rsidRPr="0017063C">
                          <w:rPr>
                            <w:rFonts w:ascii="Aptos" w:hAnsi="Aptos"/>
                            <w:lang w:eastAsia="en-GB"/>
                          </w:rPr>
                          <w:t xml:space="preserve"> within this Official Document to the Now Claimants Life Referring to Such Issues As: --</w:t>
                        </w:r>
                      </w:p>
                      <w:p w14:paraId="603B120B" w14:textId="77777777" w:rsidR="000E106D" w:rsidRPr="0017063C" w:rsidRDefault="000E106D" w:rsidP="008265B3">
                        <w:pPr>
                          <w:numPr>
                            <w:ilvl w:val="0"/>
                            <w:numId w:val="79"/>
                          </w:numPr>
                          <w:ind w:left="1074" w:hanging="357"/>
                          <w:rPr>
                            <w:rFonts w:ascii="Aptos" w:hAnsi="Aptos"/>
                            <w:u w:val="single"/>
                            <w:lang w:eastAsia="en-GB"/>
                          </w:rPr>
                        </w:pPr>
                        <w:r w:rsidRPr="0017063C">
                          <w:rPr>
                            <w:rFonts w:ascii="Aptos" w:hAnsi="Aptos"/>
                            <w:u w:val="single"/>
                            <w:lang w:eastAsia="en-GB"/>
                          </w:rPr>
                          <w:t>Loss Of Earnings,</w:t>
                        </w:r>
                      </w:p>
                      <w:p w14:paraId="55301D9D" w14:textId="77777777" w:rsidR="000E106D" w:rsidRPr="0017063C" w:rsidRDefault="000E106D" w:rsidP="008265B3">
                        <w:pPr>
                          <w:numPr>
                            <w:ilvl w:val="0"/>
                            <w:numId w:val="79"/>
                          </w:numPr>
                          <w:ind w:left="1074" w:hanging="357"/>
                          <w:rPr>
                            <w:rFonts w:ascii="Aptos" w:hAnsi="Aptos"/>
                            <w:u w:val="single"/>
                            <w:lang w:eastAsia="en-GB"/>
                          </w:rPr>
                        </w:pPr>
                        <w:r w:rsidRPr="0017063C">
                          <w:rPr>
                            <w:rFonts w:ascii="Aptos" w:hAnsi="Aptos"/>
                            <w:u w:val="single"/>
                            <w:lang w:eastAsia="en-GB"/>
                          </w:rPr>
                          <w:t>Future Loss of Earnings,</w:t>
                        </w:r>
                      </w:p>
                      <w:p w14:paraId="31ED0646" w14:textId="77777777" w:rsidR="000E106D" w:rsidRPr="0017063C" w:rsidRDefault="000E106D" w:rsidP="008265B3">
                        <w:pPr>
                          <w:numPr>
                            <w:ilvl w:val="0"/>
                            <w:numId w:val="79"/>
                          </w:numPr>
                          <w:ind w:left="1074" w:hanging="357"/>
                          <w:rPr>
                            <w:rFonts w:ascii="Aptos" w:hAnsi="Aptos"/>
                            <w:u w:val="single"/>
                            <w:lang w:eastAsia="en-GB"/>
                          </w:rPr>
                        </w:pPr>
                        <w:r w:rsidRPr="0017063C">
                          <w:rPr>
                            <w:rFonts w:ascii="Aptos" w:hAnsi="Aptos"/>
                            <w:u w:val="single"/>
                            <w:lang w:eastAsia="en-GB"/>
                          </w:rPr>
                          <w:t>Medical Treatment,</w:t>
                        </w:r>
                      </w:p>
                      <w:p w14:paraId="6D167708" w14:textId="77777777" w:rsidR="000E106D" w:rsidRPr="0017063C" w:rsidRDefault="000E106D" w:rsidP="008265B3">
                        <w:pPr>
                          <w:numPr>
                            <w:ilvl w:val="0"/>
                            <w:numId w:val="79"/>
                          </w:numPr>
                          <w:ind w:left="1074" w:hanging="357"/>
                          <w:rPr>
                            <w:rFonts w:ascii="Aptos" w:hAnsi="Aptos"/>
                            <w:u w:val="single"/>
                            <w:lang w:eastAsia="en-GB"/>
                          </w:rPr>
                        </w:pPr>
                        <w:r w:rsidRPr="0017063C">
                          <w:rPr>
                            <w:rFonts w:ascii="Aptos" w:hAnsi="Aptos"/>
                            <w:u w:val="single"/>
                            <w:lang w:eastAsia="en-GB"/>
                          </w:rPr>
                          <w:t>Future Medical Treatments,</w:t>
                        </w:r>
                      </w:p>
                      <w:p w14:paraId="11E15250" w14:textId="77777777" w:rsidR="000E106D" w:rsidRPr="0017063C" w:rsidRDefault="000E106D" w:rsidP="008265B3">
                        <w:pPr>
                          <w:numPr>
                            <w:ilvl w:val="0"/>
                            <w:numId w:val="79"/>
                          </w:numPr>
                          <w:ind w:left="1074" w:hanging="357"/>
                          <w:rPr>
                            <w:rFonts w:ascii="Aptos" w:hAnsi="Aptos"/>
                            <w:u w:val="single"/>
                            <w:lang w:eastAsia="en-GB"/>
                          </w:rPr>
                        </w:pPr>
                        <w:r w:rsidRPr="0017063C">
                          <w:rPr>
                            <w:rFonts w:ascii="Aptos" w:hAnsi="Aptos"/>
                            <w:u w:val="single"/>
                            <w:lang w:eastAsia="en-GB"/>
                          </w:rPr>
                          <w:t>Transport Expenses Relating to Incidents as Below,</w:t>
                        </w:r>
                      </w:p>
                      <w:p w14:paraId="0C1F89D4" w14:textId="77777777" w:rsidR="000E106D" w:rsidRPr="0017063C" w:rsidRDefault="000E106D" w:rsidP="008265B3">
                        <w:pPr>
                          <w:numPr>
                            <w:ilvl w:val="0"/>
                            <w:numId w:val="79"/>
                          </w:numPr>
                          <w:ind w:left="1074" w:hanging="357"/>
                          <w:rPr>
                            <w:rFonts w:ascii="Aptos" w:hAnsi="Aptos"/>
                            <w:u w:val="single"/>
                            <w:lang w:eastAsia="en-GB"/>
                          </w:rPr>
                        </w:pPr>
                        <w:r w:rsidRPr="0017063C">
                          <w:rPr>
                            <w:rFonts w:ascii="Aptos" w:hAnsi="Aptos"/>
                            <w:u w:val="single"/>
                            <w:lang w:eastAsia="en-GB"/>
                          </w:rPr>
                          <w:t>Changes To the Now Claimants’ Living Environment.</w:t>
                        </w:r>
                      </w:p>
                      <w:p w14:paraId="30F7376C" w14:textId="77777777" w:rsidR="000E106D" w:rsidRPr="0017063C" w:rsidRDefault="000E106D" w:rsidP="008265B3">
                        <w:pPr>
                          <w:ind w:left="717"/>
                          <w:rPr>
                            <w:rFonts w:ascii="Aptos" w:hAnsi="Aptos"/>
                            <w:lang w:eastAsia="en-GB"/>
                          </w:rPr>
                        </w:pPr>
                        <w:r w:rsidRPr="0017063C">
                          <w:rPr>
                            <w:rFonts w:ascii="Aptos" w:hAnsi="Aptos"/>
                            <w:lang w:eastAsia="en-GB"/>
                          </w:rPr>
                          <w:t>--</w:t>
                        </w:r>
                      </w:p>
                      <w:p w14:paraId="171606EC" w14:textId="77777777" w:rsidR="000E106D" w:rsidRPr="0017063C" w:rsidRDefault="000E106D" w:rsidP="008265B3">
                        <w:pPr>
                          <w:pStyle w:val="ListParagraph"/>
                          <w:numPr>
                            <w:ilvl w:val="0"/>
                            <w:numId w:val="80"/>
                          </w:numPr>
                          <w:ind w:left="714" w:hanging="357"/>
                          <w:rPr>
                            <w:rFonts w:ascii="Aptos" w:hAnsi="Aptos"/>
                            <w:b/>
                            <w:bCs/>
                            <w:u w:val="single"/>
                          </w:rPr>
                        </w:pPr>
                        <w:r w:rsidRPr="0017063C">
                          <w:rPr>
                            <w:rFonts w:ascii="Aptos" w:hAnsi="Aptos"/>
                            <w:b/>
                            <w:bCs/>
                            <w:u w:val="single"/>
                          </w:rPr>
                          <w:t>The Now Claimant Requests to Seek Justice Through:</w:t>
                        </w:r>
                      </w:p>
                      <w:p w14:paraId="431459A9" w14:textId="77777777" w:rsidR="000E106D" w:rsidRPr="0017063C" w:rsidRDefault="000E106D" w:rsidP="008265B3">
                        <w:pPr>
                          <w:pStyle w:val="ListParagraph"/>
                          <w:numPr>
                            <w:ilvl w:val="0"/>
                            <w:numId w:val="198"/>
                          </w:numPr>
                          <w:rPr>
                            <w:rFonts w:ascii="Aptos" w:hAnsi="Aptos"/>
                            <w:u w:val="single"/>
                          </w:rPr>
                        </w:pPr>
                        <w:r w:rsidRPr="0017063C">
                          <w:rPr>
                            <w:rFonts w:ascii="Aptos" w:hAnsi="Aptos"/>
                            <w:u w:val="single"/>
                          </w:rPr>
                          <w:t xml:space="preserve">Arrests, Charges Brought to Court, And Guilty Convictions </w:t>
                        </w:r>
                      </w:p>
                      <w:p w14:paraId="7EC07EA2" w14:textId="77777777" w:rsidR="000E106D" w:rsidRPr="0017063C" w:rsidRDefault="000E106D" w:rsidP="008265B3">
                        <w:pPr>
                          <w:pStyle w:val="ListParagraph"/>
                          <w:numPr>
                            <w:ilvl w:val="0"/>
                            <w:numId w:val="198"/>
                          </w:numPr>
                          <w:rPr>
                            <w:rFonts w:ascii="Aptos" w:hAnsi="Aptos"/>
                            <w:u w:val="single"/>
                          </w:rPr>
                        </w:pPr>
                        <w:r w:rsidRPr="0017063C">
                          <w:rPr>
                            <w:rFonts w:ascii="Aptos" w:hAnsi="Aptos"/>
                            <w:u w:val="single"/>
                          </w:rPr>
                          <w:t>As Well As Well as Requests of PNC Record Amendments, Local Systems Deletion, Local Systems - Amendment of Information Contained Within.</w:t>
                        </w:r>
                      </w:p>
                      <w:p w14:paraId="39C70FAD" w14:textId="77777777" w:rsidR="000E106D" w:rsidRPr="0017063C" w:rsidRDefault="000E106D" w:rsidP="008265B3">
                        <w:pPr>
                          <w:pStyle w:val="ListParagraph"/>
                          <w:numPr>
                            <w:ilvl w:val="0"/>
                            <w:numId w:val="80"/>
                          </w:numPr>
                          <w:ind w:left="720"/>
                          <w:rPr>
                            <w:rFonts w:ascii="Aptos" w:hAnsi="Aptos"/>
                          </w:rPr>
                        </w:pPr>
                        <w:r w:rsidRPr="0017063C">
                          <w:rPr>
                            <w:rFonts w:ascii="Aptos" w:hAnsi="Aptos"/>
                          </w:rPr>
                          <w:t xml:space="preserve">Below is a drafted list of particulars of claims, what are for an amicable settlement (out of Court and/or in of court) due to incidents that: -- </w:t>
                        </w:r>
                        <w:r w:rsidRPr="0017063C">
                          <w:rPr>
                            <w:rFonts w:ascii="Aptos" w:hAnsi="Aptos"/>
                            <w:b/>
                            <w:bCs/>
                          </w:rPr>
                          <w:t>“</w:t>
                        </w:r>
                        <w:r w:rsidRPr="0017063C">
                          <w:rPr>
                            <w:rFonts w:ascii="Aptos" w:hAnsi="Aptos"/>
                            <w:b/>
                            <w:bCs/>
                            <w:u w:val="single"/>
                          </w:rPr>
                          <w:t>Our Listed as Liable</w:t>
                        </w:r>
                        <w:r w:rsidRPr="0017063C">
                          <w:rPr>
                            <w:rFonts w:ascii="Aptos" w:hAnsi="Aptos"/>
                            <w:b/>
                            <w:bCs/>
                          </w:rPr>
                          <w:t>”</w:t>
                        </w:r>
                        <w:r w:rsidRPr="0017063C">
                          <w:rPr>
                            <w:rFonts w:ascii="Aptos" w:hAnsi="Aptos"/>
                          </w:rPr>
                          <w:t xml:space="preserve"> are vicariously liable for.</w:t>
                        </w:r>
                      </w:p>
                      <w:p w14:paraId="24B13F62" w14:textId="77777777" w:rsidR="000E106D" w:rsidRPr="0017063C" w:rsidRDefault="000E106D" w:rsidP="008265B3">
                        <w:pPr>
                          <w:pStyle w:val="ListParagraph"/>
                          <w:numPr>
                            <w:ilvl w:val="0"/>
                            <w:numId w:val="80"/>
                          </w:numPr>
                          <w:ind w:left="720"/>
                          <w:rPr>
                            <w:rFonts w:ascii="Aptos" w:hAnsi="Aptos"/>
                          </w:rPr>
                        </w:pPr>
                        <w:r w:rsidRPr="0017063C">
                          <w:rPr>
                            <w:rFonts w:ascii="Aptos" w:hAnsi="Aptos"/>
                          </w:rPr>
                          <w:t xml:space="preserve">It is Our firm belief that a thorough and Comprehensive Investigation is not only warranted due to the evidence we submit to the relevant Official Persons of interest to these proceedings but that they are also crucial to uphold the principles of justice for accountability of wrongs. </w:t>
                        </w:r>
                      </w:p>
                      <w:p w14:paraId="3ED95CC8" w14:textId="77777777" w:rsidR="000E106D" w:rsidRPr="0017063C" w:rsidRDefault="000E106D" w:rsidP="008265B3">
                        <w:pPr>
                          <w:pStyle w:val="ListParagraph"/>
                          <w:numPr>
                            <w:ilvl w:val="0"/>
                            <w:numId w:val="80"/>
                          </w:numPr>
                          <w:ind w:left="720"/>
                          <w:rPr>
                            <w:rFonts w:ascii="Aptos" w:hAnsi="Aptos"/>
                          </w:rPr>
                        </w:pPr>
                        <w:r w:rsidRPr="0017063C">
                          <w:rPr>
                            <w:rFonts w:ascii="Aptos" w:hAnsi="Aptos"/>
                          </w:rPr>
                          <w:t xml:space="preserve">The impact of these wrongs continues to be substantially affecting the Now Claimant and his loved within their personal lives while negatively affecting their well-beings and as a result these Impacts also cause and have caused them a significant financial loss that they now seek to recover as described in </w:t>
                        </w:r>
                        <w:r w:rsidRPr="0017063C">
                          <w:rPr>
                            <w:rFonts w:ascii="Aptos" w:hAnsi="Aptos"/>
                            <w:b/>
                            <w:bCs/>
                          </w:rPr>
                          <w:t>“</w:t>
                        </w:r>
                        <w:r w:rsidRPr="0017063C">
                          <w:rPr>
                            <w:rFonts w:ascii="Aptos" w:hAnsi="Aptos"/>
                            <w:b/>
                            <w:bCs/>
                            <w:u w:val="single"/>
                          </w:rPr>
                          <w:t>Recovery of The Claimant’s Losses,</w:t>
                        </w:r>
                        <w:r w:rsidRPr="0017063C">
                          <w:rPr>
                            <w:rFonts w:ascii="Aptos" w:hAnsi="Aptos"/>
                            <w:b/>
                            <w:bCs/>
                          </w:rPr>
                          <w:t>”</w:t>
                        </w:r>
                        <w:r w:rsidRPr="0017063C">
                          <w:rPr>
                            <w:rFonts w:ascii="Aptos" w:hAnsi="Aptos"/>
                          </w:rPr>
                          <w:t xml:space="preserve"> as described below.</w:t>
                        </w:r>
                      </w:p>
                      <w:p w14:paraId="33C937C1" w14:textId="77777777" w:rsidR="000E106D" w:rsidRPr="0017063C" w:rsidRDefault="000E106D" w:rsidP="008265B3">
                        <w:pPr>
                          <w:pStyle w:val="ListParagraph"/>
                          <w:numPr>
                            <w:ilvl w:val="0"/>
                            <w:numId w:val="80"/>
                          </w:numPr>
                          <w:ind w:left="720"/>
                          <w:rPr>
                            <w:rFonts w:ascii="Aptos" w:hAnsi="Aptos"/>
                          </w:rPr>
                        </w:pPr>
                        <w:r w:rsidRPr="0017063C">
                          <w:rPr>
                            <w:rFonts w:ascii="Aptos" w:hAnsi="Aptos"/>
                          </w:rPr>
                          <w:t xml:space="preserve">In light of the gravity of the situation, we kindly request your immediate attention to Our Matters of Concern that we Raise to Yourselves. </w:t>
                        </w:r>
                      </w:p>
                      <w:p w14:paraId="496CAB73" w14:textId="77777777" w:rsidR="000E106D" w:rsidRPr="0017063C" w:rsidRDefault="000E106D" w:rsidP="008265B3">
                        <w:pPr>
                          <w:pStyle w:val="ListParagraph"/>
                          <w:numPr>
                            <w:ilvl w:val="0"/>
                            <w:numId w:val="80"/>
                          </w:numPr>
                          <w:ind w:left="720"/>
                          <w:rPr>
                            <w:rFonts w:ascii="Aptos" w:hAnsi="Aptos"/>
                          </w:rPr>
                        </w:pPr>
                        <w:r w:rsidRPr="0017063C">
                          <w:rPr>
                            <w:rFonts w:ascii="Aptos" w:hAnsi="Aptos"/>
                          </w:rPr>
                          <w:t>We expect that the appropriate authorities will conduct a diligent investigation leading to the identification and apprehension of those responsible, followed by legal proceedings that result in guilty convictions while rectifying the damage caused to the Now Claimant and his family. Furthermore, we anticipate that the costs and damages incurred as a result of this ordeal will be appropriately addressed and reimbursed.</w:t>
                        </w:r>
                      </w:p>
                      <w:p w14:paraId="68FA276D" w14:textId="77777777" w:rsidR="000E106D" w:rsidRPr="0017063C" w:rsidRDefault="000E106D" w:rsidP="008265B3">
                        <w:pPr>
                          <w:pStyle w:val="ListParagraph"/>
                          <w:numPr>
                            <w:ilvl w:val="0"/>
                            <w:numId w:val="80"/>
                          </w:numPr>
                          <w:ind w:left="720"/>
                          <w:rPr>
                            <w:rFonts w:ascii="Aptos" w:hAnsi="Aptos"/>
                          </w:rPr>
                        </w:pPr>
                        <w:r w:rsidRPr="0017063C">
                          <w:rPr>
                            <w:rFonts w:ascii="Aptos" w:hAnsi="Aptos"/>
                          </w:rPr>
                          <w:t xml:space="preserve">We are confident that your office will handle this matter with the utmost professionalism, and We appreciate your prompt attention to Our Requests. </w:t>
                        </w:r>
                      </w:p>
                      <w:p w14:paraId="5FC779D4" w14:textId="77777777" w:rsidR="000E106D" w:rsidRPr="0017063C" w:rsidRDefault="000E106D" w:rsidP="008265B3">
                        <w:pPr>
                          <w:pStyle w:val="ListParagraph"/>
                          <w:numPr>
                            <w:ilvl w:val="0"/>
                            <w:numId w:val="80"/>
                          </w:numPr>
                          <w:ind w:left="720"/>
                          <w:rPr>
                            <w:rFonts w:ascii="Aptos" w:hAnsi="Aptos"/>
                          </w:rPr>
                        </w:pPr>
                        <w:r w:rsidRPr="0017063C">
                          <w:rPr>
                            <w:rFonts w:ascii="Aptos" w:hAnsi="Aptos"/>
                          </w:rPr>
                          <w:t xml:space="preserve">Please feel free to contact us by using the details provided below that we have Categorized as </w:t>
                        </w:r>
                        <w:r w:rsidRPr="0017063C">
                          <w:rPr>
                            <w:rFonts w:ascii="Aptos" w:hAnsi="Aptos"/>
                            <w:b/>
                            <w:bCs/>
                          </w:rPr>
                          <w:t>“</w:t>
                        </w:r>
                        <w:r w:rsidRPr="0017063C">
                          <w:rPr>
                            <w:rFonts w:ascii="Aptos" w:hAnsi="Aptos"/>
                            <w:b/>
                            <w:bCs/>
                            <w:u w:val="single"/>
                          </w:rPr>
                          <w:t>Who to Contact,</w:t>
                        </w:r>
                        <w:r w:rsidRPr="0017063C">
                          <w:rPr>
                            <w:rFonts w:ascii="Aptos" w:hAnsi="Aptos"/>
                            <w:b/>
                            <w:bCs/>
                          </w:rPr>
                          <w:t>”</w:t>
                        </w:r>
                        <w:r w:rsidRPr="0017063C">
                          <w:rPr>
                            <w:rFonts w:ascii="Aptos" w:hAnsi="Aptos"/>
                          </w:rPr>
                          <w:t xml:space="preserve"> within this </w:t>
                        </w:r>
                        <w:r w:rsidRPr="0017063C">
                          <w:rPr>
                            <w:rFonts w:ascii="Aptos" w:hAnsi="Aptos"/>
                            <w:b/>
                            <w:bCs/>
                          </w:rPr>
                          <w:t>“</w:t>
                        </w:r>
                        <w:r w:rsidRPr="0017063C">
                          <w:rPr>
                            <w:rFonts w:ascii="Aptos" w:hAnsi="Aptos"/>
                            <w:b/>
                            <w:bCs/>
                            <w:u w:val="single"/>
                          </w:rPr>
                          <w:t>Official Document</w:t>
                        </w:r>
                        <w:r w:rsidRPr="0017063C">
                          <w:rPr>
                            <w:rFonts w:ascii="Aptos" w:hAnsi="Aptos"/>
                            <w:b/>
                            <w:bCs/>
                          </w:rPr>
                          <w:t>”</w:t>
                        </w:r>
                        <w:r w:rsidRPr="0017063C">
                          <w:rPr>
                            <w:rFonts w:ascii="Aptos" w:hAnsi="Aptos"/>
                          </w:rPr>
                          <w:t xml:space="preserve"> to discuss any further details you may need or to provide Us with updates on the progress of this investigation as to Our Requests made to Yourselves.</w:t>
                        </w:r>
                      </w:p>
                      <w:p w14:paraId="0299B62D" w14:textId="77777777" w:rsidR="000E106D" w:rsidRPr="0017063C" w:rsidRDefault="000E106D" w:rsidP="008265B3">
                        <w:pPr>
                          <w:pStyle w:val="ListParagraph"/>
                          <w:numPr>
                            <w:ilvl w:val="0"/>
                            <w:numId w:val="80"/>
                          </w:numPr>
                          <w:ind w:left="720"/>
                          <w:rPr>
                            <w:rFonts w:ascii="Aptos" w:hAnsi="Aptos"/>
                          </w:rPr>
                        </w:pPr>
                        <w:r w:rsidRPr="0017063C">
                          <w:rPr>
                            <w:rFonts w:ascii="Aptos" w:hAnsi="Aptos"/>
                          </w:rPr>
                          <w:t>Thank you for your immediate attention to this grave matter. We look forward to a swift resolution and a restoration of justice.</w:t>
                        </w:r>
                      </w:p>
                      <w:p w14:paraId="5DEE8EFF" w14:textId="77777777" w:rsidR="000E106D" w:rsidRPr="0017063C" w:rsidRDefault="000E106D" w:rsidP="008265B3">
                        <w:pPr>
                          <w:ind w:left="360"/>
                          <w:rPr>
                            <w:rFonts w:ascii="Aptos" w:hAnsi="Aptos"/>
                          </w:rPr>
                        </w:pPr>
                        <w:r w:rsidRPr="0017063C">
                          <w:rPr>
                            <w:rFonts w:ascii="Aptos" w:hAnsi="Aptos"/>
                          </w:rPr>
                          <w:t>Sincerely,</w:t>
                        </w:r>
                      </w:p>
                      <w:p w14:paraId="23F0C4C0" w14:textId="77777777" w:rsidR="000E106D" w:rsidRPr="0017063C" w:rsidRDefault="000E106D" w:rsidP="008265B3">
                        <w:pPr>
                          <w:ind w:left="360"/>
                          <w:rPr>
                            <w:rFonts w:ascii="Aptos" w:hAnsi="Aptos"/>
                          </w:rPr>
                        </w:pPr>
                        <w:r w:rsidRPr="0017063C">
                          <w:rPr>
                            <w:rFonts w:ascii="Aptos" w:hAnsi="Aptos"/>
                          </w:rPr>
                          <w:t>Mr. Simon Paul Cordell and Others.</w:t>
                        </w:r>
                      </w:p>
                      <w:p w14:paraId="66B8CABF" w14:textId="77777777" w:rsidR="000E106D" w:rsidRPr="0017063C" w:rsidRDefault="000E106D" w:rsidP="008265B3">
                        <w:pPr>
                          <w:contextualSpacing/>
                          <w:rPr>
                            <w:rFonts w:ascii="Aptos" w:hAnsi="Aptos"/>
                            <w:b/>
                            <w:bCs/>
                            <w:u w:val="single"/>
                          </w:rPr>
                        </w:pPr>
                      </w:p>
                    </w:tc>
                  </w:tr>
                </w:tbl>
                <w:p w14:paraId="6D5D5A55" w14:textId="77777777" w:rsidR="000E106D" w:rsidRPr="0017063C" w:rsidRDefault="000E106D" w:rsidP="008265B3">
                  <w:pPr>
                    <w:rPr>
                      <w:rFonts w:ascii="Aptos" w:hAnsi="Aptos"/>
                    </w:rPr>
                  </w:pPr>
                </w:p>
              </w:tc>
            </w:tr>
          </w:tbl>
          <w:p w14:paraId="32978896" w14:textId="77777777" w:rsidR="000E106D" w:rsidRPr="0017063C" w:rsidRDefault="000E106D" w:rsidP="008265B3">
            <w:pPr>
              <w:contextualSpacing/>
              <w:rPr>
                <w:rFonts w:ascii="Aptos" w:hAnsi="Aptos"/>
                <w:b/>
                <w:bCs/>
                <w:u w:val="single"/>
              </w:rPr>
            </w:pPr>
          </w:p>
          <w:p w14:paraId="7A5FA493" w14:textId="77777777" w:rsidR="000E106D" w:rsidRPr="0017063C" w:rsidRDefault="000E106D" w:rsidP="008265B3">
            <w:pPr>
              <w:contextualSpacing/>
              <w:jc w:val="center"/>
              <w:rPr>
                <w:rFonts w:ascii="Aptos" w:hAnsi="Aptos"/>
                <w:b/>
                <w:bCs/>
                <w:u w:val="single"/>
              </w:rPr>
            </w:pPr>
          </w:p>
        </w:tc>
      </w:tr>
    </w:tbl>
    <w:p w14:paraId="38440D59" w14:textId="77777777" w:rsidR="000E106D" w:rsidRPr="0017063C" w:rsidRDefault="000E106D" w:rsidP="000E106D">
      <w:pPr>
        <w:widowControl w:val="0"/>
        <w:autoSpaceDE w:val="0"/>
        <w:autoSpaceDN w:val="0"/>
        <w:spacing w:before="2"/>
        <w:rPr>
          <w:rFonts w:ascii="Aptos" w:eastAsia="Lucida Sans" w:hAnsi="Aptos" w:cs="Lucida Sans"/>
          <w:w w:val="90"/>
        </w:rPr>
      </w:pPr>
    </w:p>
    <w:p w14:paraId="25C0E0DB" w14:textId="77777777" w:rsidR="000E106D" w:rsidRPr="0017063C" w:rsidRDefault="000E106D" w:rsidP="000E106D">
      <w:pPr>
        <w:widowControl w:val="0"/>
        <w:autoSpaceDE w:val="0"/>
        <w:autoSpaceDN w:val="0"/>
        <w:spacing w:before="2"/>
        <w:rPr>
          <w:rFonts w:ascii="Aptos" w:eastAsia="Lucida Sans" w:hAnsi="Aptos" w:cs="Lucida Sans"/>
          <w:w w:val="90"/>
        </w:rPr>
      </w:pPr>
    </w:p>
    <w:p w14:paraId="737EFD02" w14:textId="77777777" w:rsidR="000E106D" w:rsidRPr="0017063C" w:rsidRDefault="000E106D" w:rsidP="000E106D">
      <w:pPr>
        <w:widowControl w:val="0"/>
        <w:autoSpaceDE w:val="0"/>
        <w:autoSpaceDN w:val="0"/>
        <w:spacing w:before="2"/>
        <w:rPr>
          <w:rFonts w:ascii="Aptos" w:eastAsia="Lucida Sans" w:hAnsi="Aptos" w:cs="Lucida Sans"/>
          <w:w w:val="90"/>
        </w:rPr>
      </w:pPr>
    </w:p>
    <w:p w14:paraId="69BD328E" w14:textId="77777777" w:rsidR="000E106D" w:rsidRPr="0017063C" w:rsidRDefault="000E106D" w:rsidP="000E106D">
      <w:pPr>
        <w:widowControl w:val="0"/>
        <w:autoSpaceDE w:val="0"/>
        <w:autoSpaceDN w:val="0"/>
        <w:spacing w:before="2"/>
        <w:rPr>
          <w:rFonts w:ascii="Aptos" w:eastAsia="Lucida Sans" w:hAnsi="Aptos" w:cs="Lucida Sans"/>
          <w:w w:val="90"/>
        </w:rPr>
      </w:pPr>
    </w:p>
    <w:p w14:paraId="1A49631B" w14:textId="77777777" w:rsidR="000E106D" w:rsidRPr="0017063C" w:rsidRDefault="000E106D" w:rsidP="000E106D">
      <w:pPr>
        <w:widowControl w:val="0"/>
        <w:autoSpaceDE w:val="0"/>
        <w:autoSpaceDN w:val="0"/>
        <w:spacing w:before="2"/>
        <w:rPr>
          <w:rFonts w:ascii="Aptos" w:eastAsia="Lucida Sans" w:hAnsi="Aptos" w:cs="Lucida Sans"/>
          <w:w w:val="90"/>
        </w:rPr>
      </w:pPr>
    </w:p>
    <w:p w14:paraId="0C6BBD68" w14:textId="77777777" w:rsidR="000E106D" w:rsidRPr="0017063C" w:rsidRDefault="000E106D" w:rsidP="000E106D">
      <w:pPr>
        <w:widowControl w:val="0"/>
        <w:autoSpaceDE w:val="0"/>
        <w:autoSpaceDN w:val="0"/>
        <w:spacing w:before="2"/>
        <w:rPr>
          <w:rFonts w:ascii="Aptos" w:eastAsia="Lucida Sans" w:hAnsi="Aptos" w:cs="Lucida Sans"/>
          <w:w w:val="90"/>
        </w:rPr>
      </w:pPr>
    </w:p>
    <w:p w14:paraId="1C4DF3E8" w14:textId="77777777" w:rsidR="000E106D" w:rsidRPr="0017063C" w:rsidRDefault="000E106D" w:rsidP="000E106D">
      <w:pPr>
        <w:widowControl w:val="0"/>
        <w:autoSpaceDE w:val="0"/>
        <w:autoSpaceDN w:val="0"/>
        <w:spacing w:before="2"/>
        <w:rPr>
          <w:rFonts w:ascii="Aptos" w:eastAsia="Lucida Sans" w:hAnsi="Aptos" w:cs="Lucida Sans"/>
          <w:w w:val="90"/>
        </w:rPr>
      </w:pPr>
    </w:p>
    <w:p w14:paraId="7592DCCD" w14:textId="77777777" w:rsidR="000E106D" w:rsidRPr="0017063C" w:rsidRDefault="000E106D" w:rsidP="000E106D">
      <w:pPr>
        <w:widowControl w:val="0"/>
        <w:autoSpaceDE w:val="0"/>
        <w:autoSpaceDN w:val="0"/>
        <w:spacing w:before="2"/>
        <w:rPr>
          <w:rFonts w:ascii="Aptos" w:eastAsia="Lucida Sans" w:hAnsi="Aptos" w:cs="Lucida Sans"/>
          <w:w w:val="90"/>
        </w:rPr>
      </w:pPr>
    </w:p>
    <w:p w14:paraId="1E2D964B" w14:textId="77777777" w:rsidR="000E106D" w:rsidRPr="0017063C" w:rsidRDefault="000E106D" w:rsidP="000E106D">
      <w:pPr>
        <w:widowControl w:val="0"/>
        <w:autoSpaceDE w:val="0"/>
        <w:autoSpaceDN w:val="0"/>
        <w:spacing w:before="2"/>
        <w:rPr>
          <w:rFonts w:ascii="Aptos" w:eastAsia="Lucida Sans" w:hAnsi="Aptos" w:cs="Lucida Sans"/>
          <w:w w:val="90"/>
        </w:rPr>
      </w:pPr>
    </w:p>
    <w:p w14:paraId="55EB6B6D" w14:textId="77777777" w:rsidR="000E106D" w:rsidRPr="0017063C" w:rsidRDefault="000E106D" w:rsidP="000E106D">
      <w:pPr>
        <w:widowControl w:val="0"/>
        <w:autoSpaceDE w:val="0"/>
        <w:autoSpaceDN w:val="0"/>
        <w:spacing w:before="2"/>
        <w:rPr>
          <w:rFonts w:ascii="Aptos" w:eastAsia="Lucida Sans" w:hAnsi="Aptos" w:cs="Lucida Sans"/>
          <w:w w:val="90"/>
        </w:rPr>
      </w:pPr>
    </w:p>
    <w:p w14:paraId="43850692" w14:textId="77777777" w:rsidR="000E106D" w:rsidRPr="0017063C" w:rsidRDefault="000E106D" w:rsidP="000E106D">
      <w:pPr>
        <w:widowControl w:val="0"/>
        <w:autoSpaceDE w:val="0"/>
        <w:autoSpaceDN w:val="0"/>
        <w:spacing w:before="2"/>
        <w:rPr>
          <w:rFonts w:ascii="Aptos" w:eastAsia="Lucida Sans" w:hAnsi="Aptos" w:cs="Lucida Sans"/>
          <w:w w:val="90"/>
        </w:rPr>
      </w:pPr>
    </w:p>
    <w:p w14:paraId="6159DDF0" w14:textId="77777777" w:rsidR="000E106D" w:rsidRPr="0017063C" w:rsidRDefault="000E106D" w:rsidP="000E106D">
      <w:pPr>
        <w:widowControl w:val="0"/>
        <w:autoSpaceDE w:val="0"/>
        <w:autoSpaceDN w:val="0"/>
        <w:spacing w:before="2"/>
        <w:rPr>
          <w:rFonts w:ascii="Aptos" w:eastAsia="Lucida Sans" w:hAnsi="Aptos" w:cs="Lucida Sans"/>
          <w:w w:val="90"/>
        </w:rPr>
      </w:pPr>
    </w:p>
    <w:p w14:paraId="4FA4244B" w14:textId="77777777" w:rsidR="000E106D" w:rsidRPr="0017063C" w:rsidRDefault="000E106D" w:rsidP="000E106D">
      <w:pPr>
        <w:widowControl w:val="0"/>
        <w:autoSpaceDE w:val="0"/>
        <w:autoSpaceDN w:val="0"/>
        <w:spacing w:before="2"/>
        <w:rPr>
          <w:rFonts w:ascii="Aptos" w:eastAsia="Lucida Sans" w:hAnsi="Aptos" w:cs="Lucida Sans"/>
          <w:w w:val="90"/>
        </w:rPr>
      </w:pPr>
    </w:p>
    <w:p w14:paraId="67111E7F" w14:textId="77777777" w:rsidR="000E106D" w:rsidRPr="0017063C" w:rsidRDefault="000E106D" w:rsidP="000E106D">
      <w:pPr>
        <w:widowControl w:val="0"/>
        <w:autoSpaceDE w:val="0"/>
        <w:autoSpaceDN w:val="0"/>
        <w:spacing w:before="2"/>
        <w:rPr>
          <w:rFonts w:ascii="Aptos" w:eastAsia="Lucida Sans" w:hAnsi="Aptos" w:cs="Lucida Sans"/>
          <w:w w:val="90"/>
        </w:rPr>
      </w:pPr>
    </w:p>
    <w:p w14:paraId="16CBD265" w14:textId="77777777" w:rsidR="000E106D" w:rsidRPr="0017063C" w:rsidRDefault="000E106D" w:rsidP="000E106D">
      <w:pPr>
        <w:widowControl w:val="0"/>
        <w:autoSpaceDE w:val="0"/>
        <w:autoSpaceDN w:val="0"/>
        <w:spacing w:before="2"/>
        <w:rPr>
          <w:rFonts w:ascii="Aptos" w:eastAsia="Lucida Sans" w:hAnsi="Aptos" w:cs="Lucida Sans"/>
          <w:w w:val="90"/>
        </w:rPr>
      </w:pPr>
    </w:p>
    <w:p w14:paraId="1F8751E3" w14:textId="77777777" w:rsidR="002F6532" w:rsidRDefault="002F6532" w:rsidP="000E106D">
      <w:pPr>
        <w:widowControl w:val="0"/>
        <w:autoSpaceDE w:val="0"/>
        <w:autoSpaceDN w:val="0"/>
        <w:spacing w:before="2"/>
        <w:rPr>
          <w:rFonts w:ascii="Aptos" w:eastAsia="Lucida Sans" w:hAnsi="Aptos" w:cs="Lucida Sans"/>
          <w:w w:val="90"/>
        </w:rPr>
      </w:pPr>
    </w:p>
    <w:p w14:paraId="03EE65BE" w14:textId="77777777" w:rsidR="002F6532" w:rsidRDefault="002F6532" w:rsidP="000E106D">
      <w:pPr>
        <w:widowControl w:val="0"/>
        <w:autoSpaceDE w:val="0"/>
        <w:autoSpaceDN w:val="0"/>
        <w:spacing w:before="2"/>
        <w:rPr>
          <w:rFonts w:ascii="Aptos" w:eastAsia="Lucida Sans" w:hAnsi="Aptos" w:cs="Lucida Sans"/>
          <w:w w:val="90"/>
        </w:rPr>
      </w:pPr>
    </w:p>
    <w:p w14:paraId="0475AA8B" w14:textId="77777777" w:rsidR="002F6532" w:rsidRDefault="002F6532" w:rsidP="000E106D">
      <w:pPr>
        <w:widowControl w:val="0"/>
        <w:autoSpaceDE w:val="0"/>
        <w:autoSpaceDN w:val="0"/>
        <w:spacing w:before="2"/>
        <w:rPr>
          <w:rFonts w:ascii="Aptos" w:eastAsia="Lucida Sans" w:hAnsi="Aptos" w:cs="Lucida Sans"/>
          <w:w w:val="90"/>
        </w:rPr>
      </w:pPr>
    </w:p>
    <w:p w14:paraId="2399BACA" w14:textId="77777777" w:rsidR="002F6532" w:rsidRDefault="002F6532" w:rsidP="000E106D">
      <w:pPr>
        <w:widowControl w:val="0"/>
        <w:autoSpaceDE w:val="0"/>
        <w:autoSpaceDN w:val="0"/>
        <w:spacing w:before="2"/>
        <w:rPr>
          <w:rFonts w:ascii="Aptos" w:eastAsia="Lucida Sans" w:hAnsi="Aptos" w:cs="Lucida Sans"/>
          <w:w w:val="90"/>
        </w:rPr>
      </w:pPr>
    </w:p>
    <w:p w14:paraId="147096A5" w14:textId="77777777" w:rsidR="002F6532" w:rsidRDefault="002F6532" w:rsidP="000E106D">
      <w:pPr>
        <w:widowControl w:val="0"/>
        <w:autoSpaceDE w:val="0"/>
        <w:autoSpaceDN w:val="0"/>
        <w:spacing w:before="2"/>
        <w:rPr>
          <w:rFonts w:ascii="Aptos" w:eastAsia="Lucida Sans" w:hAnsi="Aptos" w:cs="Lucida Sans"/>
          <w:w w:val="90"/>
        </w:rPr>
      </w:pPr>
    </w:p>
    <w:p w14:paraId="1E6592BF" w14:textId="77777777" w:rsidR="002F6532" w:rsidRDefault="002F6532" w:rsidP="000E106D">
      <w:pPr>
        <w:widowControl w:val="0"/>
        <w:autoSpaceDE w:val="0"/>
        <w:autoSpaceDN w:val="0"/>
        <w:spacing w:before="2"/>
        <w:rPr>
          <w:rFonts w:ascii="Aptos" w:eastAsia="Lucida Sans" w:hAnsi="Aptos" w:cs="Lucida Sans"/>
          <w:w w:val="90"/>
        </w:rPr>
      </w:pPr>
    </w:p>
    <w:p w14:paraId="24532185" w14:textId="39BB7A16"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2439A0F8"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82816" behindDoc="1" locked="0" layoutInCell="1" allowOverlap="1" wp14:anchorId="284962CF" wp14:editId="22606F26">
                <wp:simplePos x="0" y="0"/>
                <wp:positionH relativeFrom="page">
                  <wp:posOffset>252729</wp:posOffset>
                </wp:positionH>
                <wp:positionV relativeFrom="paragraph">
                  <wp:posOffset>44144</wp:posOffset>
                </wp:positionV>
                <wp:extent cx="7055484" cy="1270"/>
                <wp:effectExtent l="0" t="0" r="0" b="0"/>
                <wp:wrapTopAndBottom/>
                <wp:docPr id="75557240"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D09572" id="Graphic 16" o:spid="_x0000_s1026" style="position:absolute;margin-left:19.9pt;margin-top:3.5pt;width:555.5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51E0FFAB"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9" w:type="dxa"/>
        <w:jc w:val="center"/>
        <w:shd w:val="clear" w:color="auto" w:fill="CCD5EB"/>
        <w:tblLook w:val="04A0" w:firstRow="1" w:lastRow="0" w:firstColumn="1" w:lastColumn="0" w:noHBand="0" w:noVBand="1"/>
      </w:tblPr>
      <w:tblGrid>
        <w:gridCol w:w="11339"/>
      </w:tblGrid>
      <w:tr w:rsidR="000E106D" w:rsidRPr="0017063C" w14:paraId="438895EB" w14:textId="77777777" w:rsidTr="00977EDB">
        <w:trPr>
          <w:trHeight w:val="3672"/>
          <w:jc w:val="center"/>
        </w:trPr>
        <w:tc>
          <w:tcPr>
            <w:tcW w:w="11339"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695B0521" w14:textId="77777777" w:rsidTr="008265B3">
              <w:trPr>
                <w:trHeight w:val="386"/>
              </w:trPr>
              <w:tc>
                <w:tcPr>
                  <w:tcW w:w="1814" w:type="dxa"/>
                  <w:shd w:val="clear" w:color="auto" w:fill="FFFFFF"/>
                </w:tcPr>
                <w:p w14:paraId="3FBD1817"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54520372" w14:textId="77777777" w:rsidR="000E106D" w:rsidRPr="0017063C" w:rsidRDefault="000E106D" w:rsidP="008265B3">
                  <w:pPr>
                    <w:widowControl w:val="0"/>
                    <w:autoSpaceDE w:val="0"/>
                    <w:autoSpaceDN w:val="0"/>
                    <w:rPr>
                      <w:rFonts w:ascii="Aptos" w:eastAsia="Lucida Sans" w:hAnsi="Aptos" w:cs="Lucida Sans"/>
                    </w:rPr>
                  </w:pPr>
                </w:p>
              </w:tc>
            </w:tr>
          </w:tbl>
          <w:p w14:paraId="63E09F39"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3B493E8D"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603188120"/>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Attached</w:t>
            </w:r>
          </w:p>
          <w:p w14:paraId="03F16FD5" w14:textId="77777777" w:rsidR="000E106D"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692884075"/>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To Follow</w:t>
            </w:r>
          </w:p>
          <w:p w14:paraId="6E68DF8D" w14:textId="77777777" w:rsidR="002F6532" w:rsidRPr="0017063C" w:rsidRDefault="002F6532" w:rsidP="008265B3">
            <w:pPr>
              <w:widowControl w:val="0"/>
              <w:autoSpaceDE w:val="0"/>
              <w:autoSpaceDN w:val="0"/>
              <w:ind w:left="576"/>
              <w:rPr>
                <w:rFonts w:ascii="Aptos" w:eastAsia="Lucida Sans" w:hAnsi="Aptos" w:cs="Lucida Sans"/>
                <w:spacing w:val="-5"/>
              </w:rPr>
            </w:pP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40C4669B" w14:textId="77777777" w:rsidTr="008265B3">
              <w:tc>
                <w:tcPr>
                  <w:tcW w:w="11107"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42688F95" w14:textId="77777777" w:rsidTr="008265B3">
                    <w:trPr>
                      <w:gridBefore w:val="1"/>
                      <w:gridAfter w:val="1"/>
                      <w:wBefore w:w="5652" w:type="dxa"/>
                      <w:wAfter w:w="403" w:type="dxa"/>
                      <w:trHeight w:val="462"/>
                      <w:jc w:val="right"/>
                    </w:trPr>
                    <w:tc>
                      <w:tcPr>
                        <w:tcW w:w="4842" w:type="dxa"/>
                      </w:tcPr>
                      <w:p w14:paraId="605BF23A"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64DB83AE"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jc w:val="center"/>
                    </w:trPr>
                    <w:tc>
                      <w:tcPr>
                        <w:tcW w:w="10897" w:type="dxa"/>
                        <w:gridSpan w:val="3"/>
                        <w:shd w:val="clear" w:color="auto" w:fill="DAE9F7"/>
                      </w:tcPr>
                      <w:p w14:paraId="40593247" w14:textId="77777777" w:rsidR="000E106D" w:rsidRPr="0017063C" w:rsidRDefault="000E106D" w:rsidP="008265B3">
                        <w:pPr>
                          <w:contextualSpacing/>
                          <w:rPr>
                            <w:rFonts w:ascii="Aptos" w:eastAsia="Calibri" w:hAnsi="Aptos"/>
                            <w:color w:val="000000"/>
                            <w:lang w:eastAsia="en-GB"/>
                          </w:rPr>
                        </w:pPr>
                      </w:p>
                      <w:p w14:paraId="38EA9DE4"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1BB81457"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7FF0FF48"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5B7E5767"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18EBFA24"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2A554F22" w14:textId="77777777" w:rsidR="000E106D" w:rsidRPr="0017063C" w:rsidRDefault="000E106D" w:rsidP="008265B3">
                        <w:pPr>
                          <w:contextualSpacing/>
                          <w:rPr>
                            <w:rFonts w:ascii="Aptos" w:hAnsi="Aptos"/>
                            <w:b/>
                            <w:bCs/>
                            <w:u w:val="single"/>
                          </w:rPr>
                        </w:pPr>
                      </w:p>
                      <w:p w14:paraId="25C9A438" w14:textId="77777777" w:rsidR="000E106D" w:rsidRPr="0017063C" w:rsidRDefault="000E106D" w:rsidP="008265B3">
                        <w:pPr>
                          <w:jc w:val="center"/>
                          <w:rPr>
                            <w:rFonts w:ascii="Aptos" w:hAnsi="Aptos"/>
                            <w:b/>
                            <w:bCs/>
                            <w:color w:val="1D2228"/>
                            <w:u w:val="single"/>
                          </w:rPr>
                        </w:pPr>
                        <w:r w:rsidRPr="0017063C">
                          <w:rPr>
                            <w:rFonts w:ascii="Aptos" w:hAnsi="Aptos"/>
                            <w:b/>
                            <w:bCs/>
                            <w:u w:val="single"/>
                          </w:rPr>
                          <w:t>OUR LISTED AS LIABLE</w:t>
                        </w:r>
                      </w:p>
                      <w:p w14:paraId="43ADBC27" w14:textId="77777777" w:rsidR="000E106D" w:rsidRPr="0017063C" w:rsidRDefault="000E106D" w:rsidP="008265B3">
                        <w:pPr>
                          <w:contextualSpacing/>
                          <w:rPr>
                            <w:rFonts w:ascii="Aptos" w:hAnsi="Aptos"/>
                            <w:b/>
                            <w:bCs/>
                            <w:u w:val="single"/>
                          </w:rPr>
                        </w:pPr>
                      </w:p>
                      <w:p w14:paraId="7B180CC4" w14:textId="77777777" w:rsidR="000E106D" w:rsidRPr="0017063C" w:rsidRDefault="000E106D" w:rsidP="008265B3">
                        <w:pPr>
                          <w:pStyle w:val="ListParagraph"/>
                          <w:numPr>
                            <w:ilvl w:val="0"/>
                            <w:numId w:val="244"/>
                          </w:numPr>
                          <w:rPr>
                            <w:rFonts w:ascii="Aptos" w:hAnsi="Aptos"/>
                            <w:b/>
                            <w:bCs/>
                            <w:u w:val="single"/>
                          </w:rPr>
                        </w:pPr>
                        <w:bookmarkStart w:id="35" w:name="_Hlk144119659"/>
                        <w:r w:rsidRPr="0017063C">
                          <w:rPr>
                            <w:rFonts w:ascii="Aptos" w:hAnsi="Aptos"/>
                            <w:b/>
                            <w:bCs/>
                            <w:u w:val="single"/>
                          </w:rPr>
                          <w:t>OUR LISTED AS LIABLE</w:t>
                        </w:r>
                      </w:p>
                      <w:bookmarkEnd w:id="35"/>
                      <w:p w14:paraId="64AEAAEB" w14:textId="77777777" w:rsidR="000E106D" w:rsidRPr="0017063C" w:rsidRDefault="000E106D" w:rsidP="008265B3">
                        <w:pPr>
                          <w:numPr>
                            <w:ilvl w:val="0"/>
                            <w:numId w:val="255"/>
                          </w:numPr>
                          <w:spacing w:line="252" w:lineRule="auto"/>
                          <w:contextualSpacing/>
                          <w:rPr>
                            <w:rFonts w:ascii="Aptos" w:hAnsi="Aptos"/>
                            <w:b/>
                            <w:bCs/>
                            <w:u w:val="single"/>
                            <w:lang w:val="en-GB" w:eastAsia="en-GB"/>
                          </w:rPr>
                        </w:pPr>
                        <w:r w:rsidRPr="0017063C">
                          <w:rPr>
                            <w:rFonts w:ascii="Aptos" w:eastAsia="Aptos" w:hAnsi="Aptos"/>
                            <w:b/>
                            <w:bCs/>
                            <w:kern w:val="2"/>
                            <w:u w:val="single"/>
                            <w:lang w:val="en-GB"/>
                            <w14:ligatures w14:val="standardContextual"/>
                          </w:rPr>
                          <w:t>Provided Below Is the Accused Company Details in Year Order of Accused as Liable.</w:t>
                        </w:r>
                      </w:p>
                      <w:p w14:paraId="1BDFF2FB" w14:textId="77777777" w:rsidR="000E106D" w:rsidRPr="0017063C" w:rsidRDefault="000E106D" w:rsidP="008265B3">
                        <w:pPr>
                          <w:numPr>
                            <w:ilvl w:val="0"/>
                            <w:numId w:val="256"/>
                          </w:numPr>
                          <w:spacing w:line="252" w:lineRule="auto"/>
                          <w:ind w:left="527" w:hanging="170"/>
                          <w:contextualSpacing/>
                          <w:rPr>
                            <w:rFonts w:ascii="Aptos" w:eastAsia="Aptos" w:hAnsi="Aptos"/>
                            <w:b/>
                            <w:bCs/>
                            <w:kern w:val="2"/>
                            <w:u w:val="single"/>
                            <w:lang w:val="en-GB"/>
                            <w14:ligatures w14:val="standardContextual"/>
                          </w:rPr>
                        </w:pPr>
                        <w:r w:rsidRPr="0017063C">
                          <w:rPr>
                            <w:rFonts w:ascii="Aptos" w:eastAsia="Aptos" w:hAnsi="Aptos"/>
                            <w:kern w:val="2"/>
                            <w:lang w:val="en-GB"/>
                            <w14:ligatures w14:val="standardContextual"/>
                          </w:rPr>
                          <w:t>Please take a note that Due to the size of the file, we have attached the accused as labels names in a separately attached sheet.</w:t>
                        </w:r>
                      </w:p>
                      <w:p w14:paraId="79795974" w14:textId="77777777" w:rsidR="000E106D" w:rsidRPr="0017063C" w:rsidRDefault="000E106D" w:rsidP="008265B3">
                        <w:pPr>
                          <w:numPr>
                            <w:ilvl w:val="0"/>
                            <w:numId w:val="256"/>
                          </w:numPr>
                          <w:spacing w:line="252" w:lineRule="auto"/>
                          <w:ind w:left="527" w:hanging="170"/>
                          <w:contextualSpacing/>
                          <w:rPr>
                            <w:rFonts w:ascii="Aptos" w:eastAsia="Aptos" w:hAnsi="Aptos"/>
                            <w:b/>
                            <w:bCs/>
                            <w:kern w:val="2"/>
                            <w:u w:val="single"/>
                            <w:lang w:val="en-GB"/>
                            <w14:ligatures w14:val="standardContextual"/>
                          </w:rPr>
                        </w:pPr>
                        <w:r w:rsidRPr="0017063C">
                          <w:rPr>
                            <w:rFonts w:ascii="Aptos" w:eastAsia="Aptos" w:hAnsi="Aptos"/>
                            <w:kern w:val="2"/>
                            <w:lang w:val="en-GB"/>
                            <w14:ligatures w14:val="standardContextual"/>
                          </w:rPr>
                          <w:t>For the following claims that Our Client has against you, which we have detailed in this official document and its affiliated documents, according to the years relevant to each Recipient: –</w:t>
                        </w:r>
                      </w:p>
                      <w:p w14:paraId="3F69A1EA" w14:textId="77777777" w:rsidR="000E106D" w:rsidRPr="0017063C" w:rsidRDefault="000E106D" w:rsidP="008265B3">
                        <w:pPr>
                          <w:numPr>
                            <w:ilvl w:val="0"/>
                            <w:numId w:val="257"/>
                          </w:numPr>
                          <w:spacing w:line="252" w:lineRule="auto"/>
                          <w:ind w:left="867" w:hanging="357"/>
                          <w:contextualSpacing/>
                          <w:rPr>
                            <w:rFonts w:ascii="Aptos" w:hAnsi="Aptos"/>
                            <w:b/>
                            <w:bCs/>
                            <w:u w:val="single"/>
                            <w:lang w:val="en-GB" w:eastAsia="en-GB"/>
                          </w:rPr>
                        </w:pPr>
                        <w:r w:rsidRPr="0017063C">
                          <w:rPr>
                            <w:rFonts w:ascii="Aptos" w:hAnsi="Aptos"/>
                            <w:b/>
                            <w:bCs/>
                            <w:u w:val="single"/>
                            <w:lang w:val="en-GB" w:eastAsia="en-GB"/>
                          </w:rPr>
                          <w:t>1 of 3 years 1997</w:t>
                        </w:r>
                        <w:r w:rsidRPr="0017063C">
                          <w:rPr>
                            <w:rFonts w:ascii="Aptos" w:eastAsia="Aptos" w:hAnsi="Aptos"/>
                            <w:kern w:val="2"/>
                            <w:lang w:val="en-GB"/>
                            <w14:ligatures w14:val="standardContextual"/>
                          </w:rPr>
                          <w:t>: --</w:t>
                        </w:r>
                        <w:bookmarkStart w:id="36" w:name="_Hlk155385574"/>
                      </w:p>
                      <w:p w14:paraId="527561B4" w14:textId="77777777" w:rsidR="000E106D" w:rsidRPr="0017063C" w:rsidRDefault="000E106D" w:rsidP="008265B3">
                        <w:pPr>
                          <w:numPr>
                            <w:ilvl w:val="0"/>
                            <w:numId w:val="258"/>
                          </w:numPr>
                          <w:spacing w:line="252" w:lineRule="auto"/>
                          <w:contextualSpacing/>
                          <w:rPr>
                            <w:rFonts w:ascii="Aptos" w:hAnsi="Aptos"/>
                            <w:b/>
                            <w:bCs/>
                            <w:u w:val="single"/>
                            <w:lang w:val="en-GB" w:eastAsia="en-GB"/>
                          </w:rPr>
                        </w:pPr>
                        <w:r w:rsidRPr="0017063C">
                          <w:rPr>
                            <w:rFonts w:ascii="Aptos" w:hAnsi="Aptos"/>
                            <w:b/>
                            <w:bCs/>
                            <w:u w:val="single"/>
                            <w:lang w:val="en-GB" w:eastAsia="en-GB"/>
                          </w:rPr>
                          <w:t>The Youth Justice Team</w:t>
                        </w:r>
                        <w:bookmarkStart w:id="37" w:name="_Hlk155288118"/>
                        <w:r w:rsidRPr="0017063C">
                          <w:rPr>
                            <w:rFonts w:ascii="Aptos" w:hAnsi="Aptos"/>
                            <w:b/>
                            <w:bCs/>
                            <w:u w:val="single"/>
                            <w:lang w:val="en-GB" w:eastAsia="en-GB"/>
                          </w:rPr>
                          <w:t>, Enfield, UK</w:t>
                        </w:r>
                        <w:bookmarkEnd w:id="37"/>
                        <w:r w:rsidRPr="0017063C">
                          <w:rPr>
                            <w:rFonts w:ascii="Aptos" w:hAnsi="Aptos"/>
                            <w:b/>
                            <w:bCs/>
                            <w:u w:val="single"/>
                            <w:lang w:val="en-GB" w:eastAsia="en-GB"/>
                          </w:rPr>
                          <w:t>.</w:t>
                        </w:r>
                      </w:p>
                      <w:p w14:paraId="7C320C1B" w14:textId="77777777" w:rsidR="000E106D" w:rsidRPr="0017063C" w:rsidRDefault="000E106D" w:rsidP="008265B3">
                        <w:pPr>
                          <w:numPr>
                            <w:ilvl w:val="0"/>
                            <w:numId w:val="259"/>
                          </w:numPr>
                          <w:spacing w:after="240" w:line="252" w:lineRule="auto"/>
                          <w:ind w:left="1191" w:hanging="227"/>
                          <w:contextualSpacing/>
                          <w:rPr>
                            <w:rFonts w:ascii="Aptos" w:hAnsi="Aptos"/>
                            <w:lang w:val="en-GB" w:eastAsia="en-GB"/>
                          </w:rPr>
                        </w:pPr>
                        <w:r w:rsidRPr="0017063C">
                          <w:rPr>
                            <w:rFonts w:ascii="Aptos" w:hAnsi="Aptos"/>
                            <w:b/>
                            <w:bCs/>
                            <w:u w:val="single"/>
                            <w:lang w:val="en-GB" w:eastAsia="en-GB"/>
                          </w:rPr>
                          <w:t>Address</w:t>
                        </w:r>
                        <w:r w:rsidRPr="0017063C">
                          <w:rPr>
                            <w:rFonts w:ascii="Aptos" w:hAnsi="Aptos"/>
                            <w:lang w:val="en-GB" w:eastAsia="en-GB"/>
                          </w:rPr>
                          <w:t>: The Enfield Youth Offending Unit, CLAVERINGS INDUSTRIAL ESTATE, 3 South Way, Edmonton, London, N9 0ab.</w:t>
                        </w:r>
                      </w:p>
                      <w:p w14:paraId="27076038" w14:textId="77777777" w:rsidR="000E106D" w:rsidRPr="0017063C" w:rsidRDefault="000E106D" w:rsidP="008265B3">
                        <w:pPr>
                          <w:numPr>
                            <w:ilvl w:val="0"/>
                            <w:numId w:val="259"/>
                          </w:numPr>
                          <w:spacing w:line="252" w:lineRule="auto"/>
                          <w:ind w:left="1191" w:hanging="227"/>
                          <w:contextualSpacing/>
                          <w:rPr>
                            <w:rFonts w:ascii="Aptos" w:hAnsi="Aptos"/>
                            <w:u w:val="single"/>
                            <w:lang w:val="en-GB" w:eastAsia="en-GB"/>
                          </w:rPr>
                        </w:pPr>
                        <w:r w:rsidRPr="0017063C">
                          <w:rPr>
                            <w:rFonts w:ascii="Aptos" w:hAnsi="Aptos"/>
                            <w:b/>
                            <w:bCs/>
                            <w:u w:val="single"/>
                            <w:lang w:val="en-GB" w:eastAsia="en-GB"/>
                          </w:rPr>
                          <w:t>Tel</w:t>
                        </w:r>
                        <w:r w:rsidRPr="0017063C">
                          <w:rPr>
                            <w:rFonts w:ascii="Aptos" w:hAnsi="Aptos"/>
                            <w:b/>
                            <w:bCs/>
                            <w:lang w:val="en-GB" w:eastAsia="en-GB"/>
                          </w:rPr>
                          <w:t xml:space="preserve">: </w:t>
                        </w:r>
                        <w:r w:rsidRPr="0017063C">
                          <w:rPr>
                            <w:rFonts w:ascii="Aptos" w:hAnsi="Aptos"/>
                            <w:lang w:val="en-GB" w:eastAsia="en-GB"/>
                          </w:rPr>
                          <w:t>020 8379 5800.</w:t>
                        </w:r>
                      </w:p>
                      <w:p w14:paraId="61031A49" w14:textId="77777777" w:rsidR="000E106D" w:rsidRPr="0017063C" w:rsidRDefault="000E106D" w:rsidP="008265B3">
                        <w:pPr>
                          <w:ind w:left="1191"/>
                          <w:contextualSpacing/>
                          <w:rPr>
                            <w:rFonts w:ascii="Aptos" w:hAnsi="Aptos"/>
                            <w:u w:val="single"/>
                            <w:lang w:val="en-GB" w:eastAsia="en-GB"/>
                          </w:rPr>
                        </w:pPr>
                      </w:p>
                      <w:p w14:paraId="4F144978" w14:textId="77777777" w:rsidR="000E106D" w:rsidRPr="0017063C" w:rsidRDefault="000E106D" w:rsidP="008265B3">
                        <w:pPr>
                          <w:numPr>
                            <w:ilvl w:val="0"/>
                            <w:numId w:val="258"/>
                          </w:numPr>
                          <w:spacing w:line="252" w:lineRule="auto"/>
                          <w:contextualSpacing/>
                          <w:rPr>
                            <w:rFonts w:ascii="Aptos" w:hAnsi="Aptos"/>
                            <w:b/>
                            <w:bCs/>
                            <w:u w:val="single"/>
                            <w:lang w:val="en-GB" w:eastAsia="en-GB"/>
                          </w:rPr>
                        </w:pPr>
                        <w:r w:rsidRPr="0017063C">
                          <w:rPr>
                            <w:rFonts w:ascii="Aptos" w:hAnsi="Aptos"/>
                            <w:b/>
                            <w:bCs/>
                            <w:u w:val="single"/>
                            <w:lang w:val="en-GB" w:eastAsia="en-GB"/>
                          </w:rPr>
                          <w:t>Youth Social Services, Enfield, UK.</w:t>
                        </w:r>
                      </w:p>
                      <w:p w14:paraId="58537076" w14:textId="77777777" w:rsidR="000E106D" w:rsidRPr="0017063C" w:rsidRDefault="000E106D" w:rsidP="008265B3">
                        <w:pPr>
                          <w:numPr>
                            <w:ilvl w:val="0"/>
                            <w:numId w:val="263"/>
                          </w:numPr>
                          <w:spacing w:after="240" w:line="252" w:lineRule="auto"/>
                          <w:ind w:left="1321" w:hanging="357"/>
                          <w:contextualSpacing/>
                          <w:rPr>
                            <w:rFonts w:ascii="Aptos" w:hAnsi="Aptos"/>
                            <w:b/>
                            <w:bCs/>
                            <w:u w:val="single"/>
                            <w:lang w:val="en-GB" w:eastAsia="en-GB"/>
                          </w:rPr>
                        </w:pPr>
                        <w:r w:rsidRPr="0017063C">
                          <w:rPr>
                            <w:rFonts w:ascii="Aptos" w:hAnsi="Aptos"/>
                            <w:b/>
                            <w:bCs/>
                            <w:u w:val="single"/>
                            <w:lang w:val="en-GB" w:eastAsia="en-GB"/>
                          </w:rPr>
                          <w:t>Address</w:t>
                        </w:r>
                        <w:r w:rsidRPr="0017063C">
                          <w:rPr>
                            <w:rFonts w:ascii="Aptos" w:hAnsi="Aptos"/>
                            <w:lang w:val="en-GB" w:eastAsia="en-GB"/>
                          </w:rPr>
                          <w:t xml:space="preserve">: </w:t>
                        </w:r>
                        <w:r w:rsidRPr="0017063C">
                          <w:rPr>
                            <w:rFonts w:ascii="Aptos" w:eastAsia="Aptos" w:hAnsi="Aptos"/>
                            <w:kern w:val="2"/>
                            <w:lang w:val="en-GB" w:eastAsia="en-GB"/>
                            <w14:ligatures w14:val="standardContextual"/>
                          </w:rPr>
                          <w:t>1 Orton Grove, Enfield EN1 4TU.</w:t>
                        </w:r>
                      </w:p>
                      <w:p w14:paraId="01B91CE3" w14:textId="446B21B3" w:rsidR="000E106D" w:rsidRPr="0017063C" w:rsidRDefault="000E106D" w:rsidP="00283E28">
                        <w:pPr>
                          <w:numPr>
                            <w:ilvl w:val="0"/>
                            <w:numId w:val="263"/>
                          </w:numPr>
                          <w:spacing w:line="252" w:lineRule="auto"/>
                          <w:ind w:left="1321" w:hanging="357"/>
                          <w:contextualSpacing/>
                          <w:rPr>
                            <w:rFonts w:ascii="Aptos" w:hAnsi="Aptos"/>
                            <w:b/>
                            <w:bCs/>
                            <w:u w:val="single"/>
                            <w:lang w:val="en-GB" w:eastAsia="en-GB"/>
                          </w:rPr>
                        </w:pPr>
                        <w:r w:rsidRPr="0017063C">
                          <w:rPr>
                            <w:rFonts w:ascii="Aptos" w:hAnsi="Aptos"/>
                            <w:b/>
                            <w:bCs/>
                            <w:u w:val="single"/>
                            <w:lang w:val="en-GB" w:eastAsia="en-GB"/>
                          </w:rPr>
                          <w:t>Tel</w:t>
                        </w:r>
                        <w:r w:rsidRPr="0017063C">
                          <w:rPr>
                            <w:rFonts w:ascii="Aptos" w:hAnsi="Aptos"/>
                            <w:b/>
                            <w:bCs/>
                            <w:lang w:val="en-GB" w:eastAsia="en-GB"/>
                          </w:rPr>
                          <w:t xml:space="preserve">: </w:t>
                        </w:r>
                        <w:r w:rsidRPr="0017063C">
                          <w:rPr>
                            <w:rFonts w:ascii="Aptos" w:hAnsi="Aptos"/>
                            <w:u w:val="single"/>
                            <w:lang w:val="en-GB" w:eastAsia="en-GB"/>
                          </w:rPr>
                          <w:t>020 8379 58002</w:t>
                        </w:r>
                      </w:p>
                      <w:p w14:paraId="4D56DBC4" w14:textId="77777777" w:rsidR="00283E28" w:rsidRPr="0017063C" w:rsidRDefault="00283E28" w:rsidP="00283E28">
                        <w:pPr>
                          <w:spacing w:line="252" w:lineRule="auto"/>
                          <w:ind w:left="1321"/>
                          <w:contextualSpacing/>
                          <w:rPr>
                            <w:rFonts w:ascii="Aptos" w:hAnsi="Aptos"/>
                            <w:b/>
                            <w:bCs/>
                            <w:u w:val="single"/>
                            <w:lang w:val="en-GB" w:eastAsia="en-GB"/>
                          </w:rPr>
                        </w:pPr>
                      </w:p>
                      <w:p w14:paraId="3595D362" w14:textId="77777777" w:rsidR="000E106D" w:rsidRPr="0017063C" w:rsidRDefault="000E106D" w:rsidP="008265B3">
                        <w:pPr>
                          <w:numPr>
                            <w:ilvl w:val="0"/>
                            <w:numId w:val="258"/>
                          </w:numPr>
                          <w:spacing w:line="252" w:lineRule="auto"/>
                          <w:contextualSpacing/>
                          <w:rPr>
                            <w:rFonts w:ascii="Aptos" w:hAnsi="Aptos"/>
                            <w:b/>
                            <w:bCs/>
                            <w:u w:val="single"/>
                            <w:lang w:val="en-GB" w:eastAsia="en-GB"/>
                          </w:rPr>
                        </w:pPr>
                        <w:r w:rsidRPr="0017063C">
                          <w:rPr>
                            <w:rFonts w:ascii="Aptos" w:hAnsi="Aptos"/>
                            <w:b/>
                            <w:bCs/>
                            <w:u w:val="single"/>
                            <w:lang w:val="en-GB" w:eastAsia="en-GB"/>
                          </w:rPr>
                          <w:t>The Metropolitan Police Force &amp; Other Associated Forces.</w:t>
                        </w:r>
                      </w:p>
                      <w:p w14:paraId="4FDB22CE" w14:textId="77777777" w:rsidR="000E106D" w:rsidRPr="0017063C" w:rsidRDefault="000E106D" w:rsidP="008265B3">
                        <w:pPr>
                          <w:numPr>
                            <w:ilvl w:val="0"/>
                            <w:numId w:val="260"/>
                          </w:numPr>
                          <w:spacing w:after="240" w:line="252" w:lineRule="auto"/>
                          <w:ind w:left="1191" w:hanging="227"/>
                          <w:contextualSpacing/>
                          <w:rPr>
                            <w:rFonts w:ascii="Aptos" w:hAnsi="Aptos"/>
                            <w:lang w:val="en-GB" w:eastAsia="en-GB"/>
                          </w:rPr>
                        </w:pPr>
                        <w:r w:rsidRPr="0017063C">
                          <w:rPr>
                            <w:rFonts w:ascii="Aptos" w:hAnsi="Aptos"/>
                            <w:b/>
                            <w:bCs/>
                            <w:u w:val="single"/>
                            <w:lang w:val="en-GB" w:eastAsia="en-GB"/>
                          </w:rPr>
                          <w:t>Address</w:t>
                        </w:r>
                        <w:r w:rsidRPr="0017063C">
                          <w:rPr>
                            <w:rFonts w:ascii="Aptos" w:hAnsi="Aptos"/>
                            <w:lang w:val="en-GB" w:eastAsia="en-GB"/>
                          </w:rPr>
                          <w:t>: The Enfield Youth Offending Unit, CLAVERINGS INDUSTRIAL ESTATE, 3 South Way, Edmonton, London, N9 0ab.</w:t>
                        </w:r>
                      </w:p>
                      <w:p w14:paraId="24D31F44" w14:textId="77777777" w:rsidR="000E106D" w:rsidRPr="0017063C" w:rsidRDefault="000E106D" w:rsidP="008265B3">
                        <w:pPr>
                          <w:numPr>
                            <w:ilvl w:val="0"/>
                            <w:numId w:val="260"/>
                          </w:numPr>
                          <w:spacing w:line="252" w:lineRule="auto"/>
                          <w:ind w:left="1191" w:hanging="227"/>
                          <w:contextualSpacing/>
                          <w:rPr>
                            <w:rFonts w:ascii="Aptos" w:hAnsi="Aptos"/>
                            <w:u w:val="single"/>
                            <w:lang w:val="en-GB" w:eastAsia="en-GB"/>
                          </w:rPr>
                        </w:pPr>
                        <w:r w:rsidRPr="0017063C">
                          <w:rPr>
                            <w:rFonts w:ascii="Aptos" w:hAnsi="Aptos"/>
                            <w:b/>
                            <w:bCs/>
                            <w:u w:val="single"/>
                            <w:lang w:val="en-GB" w:eastAsia="en-GB"/>
                          </w:rPr>
                          <w:t>Tel</w:t>
                        </w:r>
                        <w:r w:rsidRPr="0017063C">
                          <w:rPr>
                            <w:rFonts w:ascii="Aptos" w:hAnsi="Aptos"/>
                            <w:b/>
                            <w:bCs/>
                            <w:lang w:val="en-GB" w:eastAsia="en-GB"/>
                          </w:rPr>
                          <w:t xml:space="preserve">: </w:t>
                        </w:r>
                        <w:r w:rsidRPr="0017063C">
                          <w:rPr>
                            <w:rFonts w:ascii="Aptos" w:hAnsi="Aptos"/>
                            <w:lang w:val="en-GB" w:eastAsia="en-GB"/>
                          </w:rPr>
                          <w:t>020 8379 5800.</w:t>
                        </w:r>
                      </w:p>
                      <w:p w14:paraId="526332CB" w14:textId="77777777" w:rsidR="000E106D" w:rsidRPr="0017063C" w:rsidRDefault="000E106D" w:rsidP="008265B3">
                        <w:pPr>
                          <w:ind w:left="1080"/>
                          <w:contextualSpacing/>
                          <w:rPr>
                            <w:rFonts w:ascii="Aptos" w:hAnsi="Aptos"/>
                            <w:u w:val="single"/>
                            <w:lang w:val="en-GB" w:eastAsia="en-GB"/>
                          </w:rPr>
                        </w:pPr>
                      </w:p>
                      <w:p w14:paraId="42A06D56" w14:textId="77777777" w:rsidR="000E106D" w:rsidRPr="0017063C" w:rsidRDefault="000E106D" w:rsidP="008265B3">
                        <w:pPr>
                          <w:numPr>
                            <w:ilvl w:val="0"/>
                            <w:numId w:val="258"/>
                          </w:numPr>
                          <w:spacing w:line="252" w:lineRule="auto"/>
                          <w:contextualSpacing/>
                          <w:rPr>
                            <w:rFonts w:ascii="Aptos" w:hAnsi="Aptos"/>
                            <w:b/>
                            <w:bCs/>
                            <w:u w:val="single"/>
                            <w:lang w:val="en-GB" w:eastAsia="en-GB"/>
                          </w:rPr>
                        </w:pPr>
                        <w:r w:rsidRPr="0017063C">
                          <w:rPr>
                            <w:rFonts w:ascii="Aptos" w:hAnsi="Aptos"/>
                            <w:b/>
                            <w:bCs/>
                            <w:u w:val="single"/>
                            <w:lang w:val="en-GB" w:eastAsia="en-GB"/>
                          </w:rPr>
                          <w:t>Her Majesty’s Courts</w:t>
                        </w:r>
                        <w:bookmarkStart w:id="38" w:name="_Hlk155288466"/>
                        <w:r w:rsidRPr="0017063C">
                          <w:rPr>
                            <w:rFonts w:ascii="Aptos" w:hAnsi="Aptos"/>
                            <w:b/>
                            <w:bCs/>
                            <w:u w:val="single"/>
                            <w:lang w:val="en-GB" w:eastAsia="en-GB"/>
                          </w:rPr>
                          <w:t>, UK</w:t>
                        </w:r>
                        <w:bookmarkEnd w:id="38"/>
                        <w:r w:rsidRPr="0017063C">
                          <w:rPr>
                            <w:rFonts w:ascii="Aptos" w:hAnsi="Aptos"/>
                            <w:b/>
                            <w:bCs/>
                            <w:u w:val="single"/>
                            <w:lang w:val="en-GB" w:eastAsia="en-GB"/>
                          </w:rPr>
                          <w:t>.</w:t>
                        </w:r>
                      </w:p>
                      <w:p w14:paraId="1F8F630C" w14:textId="77777777" w:rsidR="000E106D" w:rsidRPr="0017063C" w:rsidRDefault="000E106D" w:rsidP="008265B3">
                        <w:pPr>
                          <w:numPr>
                            <w:ilvl w:val="0"/>
                            <w:numId w:val="261"/>
                          </w:numPr>
                          <w:spacing w:after="240" w:line="252" w:lineRule="auto"/>
                          <w:ind w:left="1321" w:hanging="357"/>
                          <w:contextualSpacing/>
                          <w:rPr>
                            <w:rFonts w:ascii="Aptos" w:hAnsi="Aptos"/>
                            <w:lang w:val="en-GB" w:eastAsia="en-GB"/>
                          </w:rPr>
                        </w:pPr>
                        <w:r w:rsidRPr="0017063C">
                          <w:rPr>
                            <w:rFonts w:ascii="Aptos" w:hAnsi="Aptos"/>
                            <w:b/>
                            <w:bCs/>
                            <w:u w:val="single"/>
                            <w:lang w:val="en-GB" w:eastAsia="en-GB"/>
                          </w:rPr>
                          <w:t>Address</w:t>
                        </w:r>
                        <w:r w:rsidRPr="0017063C">
                          <w:rPr>
                            <w:rFonts w:ascii="Aptos" w:hAnsi="Aptos"/>
                            <w:lang w:val="en-GB" w:eastAsia="en-GB"/>
                          </w:rPr>
                          <w:t xml:space="preserve">: New Scotland Yard, Victoria Embankment, London, SW1A2. </w:t>
                        </w:r>
                      </w:p>
                      <w:p w14:paraId="5AD77EED" w14:textId="77777777" w:rsidR="000E106D" w:rsidRPr="0017063C" w:rsidRDefault="000E106D" w:rsidP="008265B3">
                        <w:pPr>
                          <w:numPr>
                            <w:ilvl w:val="0"/>
                            <w:numId w:val="261"/>
                          </w:numPr>
                          <w:spacing w:line="252" w:lineRule="auto"/>
                          <w:ind w:left="1321" w:hanging="357"/>
                          <w:contextualSpacing/>
                          <w:rPr>
                            <w:rFonts w:ascii="Aptos" w:hAnsi="Aptos"/>
                            <w:b/>
                            <w:bCs/>
                            <w:u w:val="single"/>
                            <w:lang w:val="en-GB" w:eastAsia="en-GB"/>
                          </w:rPr>
                        </w:pPr>
                        <w:r w:rsidRPr="0017063C">
                          <w:rPr>
                            <w:rFonts w:ascii="Aptos" w:hAnsi="Aptos"/>
                            <w:b/>
                            <w:bCs/>
                            <w:u w:val="single"/>
                            <w:lang w:val="en-GB" w:eastAsia="en-GB"/>
                          </w:rPr>
                          <w:t>Tel</w:t>
                        </w:r>
                        <w:r w:rsidRPr="0017063C">
                          <w:rPr>
                            <w:rFonts w:ascii="Aptos" w:hAnsi="Aptos"/>
                            <w:b/>
                            <w:bCs/>
                            <w:lang w:val="en-GB" w:eastAsia="en-GB"/>
                          </w:rPr>
                          <w:t xml:space="preserve">: </w:t>
                        </w:r>
                        <w:r w:rsidRPr="0017063C">
                          <w:rPr>
                            <w:rFonts w:ascii="Aptos" w:hAnsi="Aptos"/>
                            <w:lang w:val="en-GB" w:eastAsia="en-GB"/>
                          </w:rPr>
                          <w:t>999 / 101.</w:t>
                        </w:r>
                      </w:p>
                      <w:p w14:paraId="182D3373" w14:textId="77777777" w:rsidR="000E106D" w:rsidRPr="0017063C" w:rsidRDefault="000E106D" w:rsidP="008265B3">
                        <w:pPr>
                          <w:spacing w:after="240"/>
                          <w:ind w:left="1440"/>
                          <w:contextualSpacing/>
                          <w:rPr>
                            <w:rFonts w:ascii="Aptos" w:hAnsi="Aptos"/>
                            <w:b/>
                            <w:bCs/>
                            <w:u w:val="single"/>
                            <w:lang w:val="en-GB" w:eastAsia="en-GB"/>
                          </w:rPr>
                        </w:pPr>
                      </w:p>
                      <w:p w14:paraId="191B8517" w14:textId="77777777" w:rsidR="000E106D" w:rsidRPr="0017063C" w:rsidRDefault="000E106D" w:rsidP="008265B3">
                        <w:pPr>
                          <w:numPr>
                            <w:ilvl w:val="0"/>
                            <w:numId w:val="258"/>
                          </w:numPr>
                          <w:spacing w:line="252" w:lineRule="auto"/>
                          <w:contextualSpacing/>
                          <w:rPr>
                            <w:rFonts w:ascii="Aptos" w:hAnsi="Aptos"/>
                            <w:b/>
                            <w:bCs/>
                            <w:u w:val="single"/>
                            <w:lang w:val="en-GB" w:eastAsia="en-GB"/>
                          </w:rPr>
                        </w:pPr>
                        <w:r w:rsidRPr="0017063C">
                          <w:rPr>
                            <w:rFonts w:ascii="Aptos" w:hAnsi="Aptos"/>
                            <w:b/>
                            <w:bCs/>
                            <w:u w:val="single"/>
                            <w:lang w:val="en-GB" w:eastAsia="en-GB"/>
                          </w:rPr>
                          <w:t>The Crown Prosecution Services CPS, UK.</w:t>
                        </w:r>
                      </w:p>
                      <w:p w14:paraId="4FCD93AE" w14:textId="77777777" w:rsidR="000E106D" w:rsidRPr="0017063C" w:rsidRDefault="000E106D" w:rsidP="008265B3">
                        <w:pPr>
                          <w:numPr>
                            <w:ilvl w:val="0"/>
                            <w:numId w:val="262"/>
                          </w:numPr>
                          <w:spacing w:after="240" w:line="252" w:lineRule="auto"/>
                          <w:ind w:left="1321" w:hanging="357"/>
                          <w:contextualSpacing/>
                          <w:rPr>
                            <w:rFonts w:ascii="Aptos" w:hAnsi="Aptos"/>
                            <w:lang w:val="en-GB" w:eastAsia="en-GB"/>
                          </w:rPr>
                        </w:pPr>
                        <w:r w:rsidRPr="0017063C">
                          <w:rPr>
                            <w:rFonts w:ascii="Aptos" w:hAnsi="Aptos"/>
                            <w:b/>
                            <w:bCs/>
                            <w:u w:val="single"/>
                            <w:lang w:val="en-GB" w:eastAsia="en-GB"/>
                          </w:rPr>
                          <w:t>Address</w:t>
                        </w:r>
                        <w:r w:rsidRPr="0017063C">
                          <w:rPr>
                            <w:rFonts w:ascii="Aptos" w:hAnsi="Aptos"/>
                            <w:lang w:val="en-GB" w:eastAsia="en-GB"/>
                          </w:rPr>
                          <w:t>: The Crown Prosecution Service, 102 Petty France, London, SW1H 9EA.</w:t>
                        </w:r>
                      </w:p>
                      <w:p w14:paraId="1CA74943" w14:textId="77777777" w:rsidR="000E106D" w:rsidRPr="0017063C" w:rsidRDefault="000E106D" w:rsidP="008265B3">
                        <w:pPr>
                          <w:numPr>
                            <w:ilvl w:val="0"/>
                            <w:numId w:val="262"/>
                          </w:numPr>
                          <w:spacing w:line="252" w:lineRule="auto"/>
                          <w:ind w:left="1321" w:hanging="357"/>
                          <w:contextualSpacing/>
                          <w:rPr>
                            <w:rFonts w:ascii="Aptos" w:hAnsi="Aptos"/>
                            <w:u w:val="single"/>
                            <w:lang w:val="en-GB" w:eastAsia="en-GB"/>
                          </w:rPr>
                        </w:pPr>
                        <w:r w:rsidRPr="0017063C">
                          <w:rPr>
                            <w:rFonts w:ascii="Aptos" w:hAnsi="Aptos"/>
                            <w:b/>
                            <w:bCs/>
                            <w:u w:val="single"/>
                            <w:lang w:val="en-GB" w:eastAsia="en-GB"/>
                          </w:rPr>
                          <w:t>Tel</w:t>
                        </w:r>
                        <w:r w:rsidRPr="0017063C">
                          <w:rPr>
                            <w:rFonts w:ascii="Aptos" w:hAnsi="Aptos"/>
                            <w:b/>
                            <w:bCs/>
                            <w:lang w:val="en-GB" w:eastAsia="en-GB"/>
                          </w:rPr>
                          <w:t xml:space="preserve">: </w:t>
                        </w:r>
                        <w:r w:rsidRPr="0017063C">
                          <w:rPr>
                            <w:rFonts w:ascii="Aptos" w:hAnsi="Aptos"/>
                            <w:lang w:val="en-GB" w:eastAsia="en-GB"/>
                          </w:rPr>
                          <w:t>999 / 101.</w:t>
                        </w:r>
                      </w:p>
                      <w:p w14:paraId="58B25B04" w14:textId="77777777" w:rsidR="000E106D" w:rsidRPr="0017063C" w:rsidRDefault="000E106D" w:rsidP="008265B3">
                        <w:pPr>
                          <w:ind w:left="1080"/>
                          <w:contextualSpacing/>
                          <w:rPr>
                            <w:rFonts w:ascii="Aptos" w:hAnsi="Aptos"/>
                            <w:u w:val="single"/>
                            <w:lang w:val="en-GB" w:eastAsia="en-GB"/>
                          </w:rPr>
                        </w:pPr>
                      </w:p>
                      <w:p w14:paraId="4D5A93D3" w14:textId="77777777" w:rsidR="000E106D" w:rsidRPr="0017063C" w:rsidRDefault="000E106D" w:rsidP="008265B3">
                        <w:pPr>
                          <w:spacing w:after="240"/>
                          <w:ind w:left="1440"/>
                          <w:contextualSpacing/>
                          <w:rPr>
                            <w:rFonts w:ascii="Aptos" w:hAnsi="Aptos"/>
                            <w:b/>
                            <w:bCs/>
                            <w:u w:val="single"/>
                            <w:lang w:val="en-GB" w:eastAsia="en-GB"/>
                          </w:rPr>
                        </w:pPr>
                      </w:p>
                      <w:p w14:paraId="26E5EAA8" w14:textId="77777777" w:rsidR="000E106D" w:rsidRPr="0017063C" w:rsidRDefault="000E106D" w:rsidP="008265B3">
                        <w:pPr>
                          <w:numPr>
                            <w:ilvl w:val="0"/>
                            <w:numId w:val="258"/>
                          </w:numPr>
                          <w:spacing w:line="252" w:lineRule="auto"/>
                          <w:contextualSpacing/>
                          <w:rPr>
                            <w:rFonts w:ascii="Aptos" w:hAnsi="Aptos"/>
                            <w:b/>
                            <w:bCs/>
                            <w:u w:val="single"/>
                            <w:lang w:val="en-GB" w:eastAsia="en-GB"/>
                          </w:rPr>
                        </w:pPr>
                        <w:r w:rsidRPr="0017063C">
                          <w:rPr>
                            <w:rFonts w:ascii="Aptos" w:hAnsi="Aptos"/>
                            <w:b/>
                            <w:bCs/>
                            <w:u w:val="single"/>
                            <w:lang w:val="en-GB" w:eastAsia="en-GB"/>
                          </w:rPr>
                          <w:t>The Acro Department of Criminal Records, UK.</w:t>
                        </w:r>
                      </w:p>
                      <w:p w14:paraId="5D68032D" w14:textId="77777777" w:rsidR="000E106D" w:rsidRPr="0017063C" w:rsidRDefault="000E106D" w:rsidP="008265B3">
                        <w:pPr>
                          <w:numPr>
                            <w:ilvl w:val="0"/>
                            <w:numId w:val="264"/>
                          </w:numPr>
                          <w:spacing w:after="240" w:line="252" w:lineRule="auto"/>
                          <w:ind w:left="1191" w:hanging="227"/>
                          <w:contextualSpacing/>
                          <w:rPr>
                            <w:rFonts w:ascii="Aptos" w:hAnsi="Aptos"/>
                            <w:b/>
                            <w:bCs/>
                            <w:u w:val="single"/>
                            <w:lang w:val="en-GB" w:eastAsia="en-GB"/>
                          </w:rPr>
                        </w:pPr>
                        <w:r w:rsidRPr="0017063C">
                          <w:rPr>
                            <w:rFonts w:ascii="Aptos" w:hAnsi="Aptos"/>
                            <w:b/>
                            <w:bCs/>
                            <w:u w:val="single"/>
                            <w:lang w:val="en-GB" w:eastAsia="en-GB"/>
                          </w:rPr>
                          <w:t>Address</w:t>
                        </w:r>
                        <w:r w:rsidRPr="0017063C">
                          <w:rPr>
                            <w:rFonts w:ascii="Aptos" w:hAnsi="Aptos"/>
                            <w:lang w:val="en-GB" w:eastAsia="en-GB"/>
                          </w:rPr>
                          <w:t>: ACRO, PO Box 481, Fareham, Hampshire, PO14 9FS, United Kingdom1</w:t>
                        </w:r>
                      </w:p>
                      <w:p w14:paraId="7A4EAE82" w14:textId="77777777" w:rsidR="000E106D" w:rsidRPr="0017063C" w:rsidRDefault="000E106D" w:rsidP="008265B3">
                        <w:pPr>
                          <w:numPr>
                            <w:ilvl w:val="0"/>
                            <w:numId w:val="264"/>
                          </w:numPr>
                          <w:spacing w:after="240" w:line="252" w:lineRule="auto"/>
                          <w:ind w:left="1191" w:hanging="227"/>
                          <w:contextualSpacing/>
                          <w:rPr>
                            <w:rFonts w:ascii="Aptos" w:hAnsi="Aptos"/>
                            <w:b/>
                            <w:bCs/>
                            <w:u w:val="single"/>
                            <w:lang w:val="en-GB" w:eastAsia="en-GB"/>
                          </w:rPr>
                        </w:pPr>
                        <w:r w:rsidRPr="0017063C">
                          <w:rPr>
                            <w:rFonts w:ascii="Aptos" w:hAnsi="Aptos"/>
                            <w:b/>
                            <w:bCs/>
                            <w:u w:val="single"/>
                            <w:lang w:val="en-GB" w:eastAsia="en-GB"/>
                          </w:rPr>
                          <w:t xml:space="preserve">Address 2: </w:t>
                        </w:r>
                        <w:r w:rsidRPr="0017063C">
                          <w:rPr>
                            <w:rFonts w:ascii="Aptos" w:eastAsia="Aptos" w:hAnsi="Aptos"/>
                            <w:kern w:val="2"/>
                            <w:lang w:val="en-GB" w:eastAsia="en-GB"/>
                            <w14:ligatures w14:val="standardContextual"/>
                          </w:rPr>
                          <w:t>Youth Social Services, Enfield, UK address and telephone number” “web search results”</w:t>
                        </w:r>
                        <w:r w:rsidRPr="0017063C">
                          <w:rPr>
                            <w:rFonts w:ascii="Aptos" w:eastAsia="Aptos" w:hAnsi="Aptos"/>
                            <w:kern w:val="2"/>
                            <w:lang w:val="en-GB"/>
                            <w14:ligatures w14:val="standardContextual"/>
                          </w:rPr>
                          <w:t xml:space="preserve"> </w:t>
                        </w:r>
                        <w:r w:rsidRPr="0017063C">
                          <w:rPr>
                            <w:rFonts w:ascii="Aptos" w:eastAsia="Aptos" w:hAnsi="Aptos"/>
                            <w:kern w:val="2"/>
                            <w:lang w:val="en-GB" w:eastAsia="en-GB"/>
                            <w14:ligatures w14:val="standardContextual"/>
                          </w:rPr>
                          <w:t>“title”: “Enfield Council.”</w:t>
                        </w:r>
                      </w:p>
                      <w:p w14:paraId="3789B746" w14:textId="77777777" w:rsidR="000E106D" w:rsidRPr="0017063C" w:rsidRDefault="000E106D" w:rsidP="008265B3">
                        <w:pPr>
                          <w:numPr>
                            <w:ilvl w:val="0"/>
                            <w:numId w:val="264"/>
                          </w:numPr>
                          <w:spacing w:line="252" w:lineRule="auto"/>
                          <w:ind w:left="1191" w:hanging="227"/>
                          <w:contextualSpacing/>
                          <w:rPr>
                            <w:rFonts w:ascii="Aptos" w:hAnsi="Aptos"/>
                            <w:b/>
                            <w:bCs/>
                            <w:u w:val="single"/>
                            <w:lang w:val="en-GB" w:eastAsia="en-GB"/>
                          </w:rPr>
                        </w:pPr>
                        <w:r w:rsidRPr="0017063C">
                          <w:rPr>
                            <w:rFonts w:ascii="Aptos" w:hAnsi="Aptos"/>
                            <w:b/>
                            <w:bCs/>
                            <w:u w:val="single"/>
                            <w:lang w:val="en-GB" w:eastAsia="en-GB"/>
                          </w:rPr>
                          <w:t>Tel</w:t>
                        </w:r>
                        <w:r w:rsidRPr="0017063C">
                          <w:rPr>
                            <w:rFonts w:ascii="Aptos" w:hAnsi="Aptos"/>
                            <w:b/>
                            <w:bCs/>
                            <w:lang w:val="en-GB" w:eastAsia="en-GB"/>
                          </w:rPr>
                          <w:t xml:space="preserve">: </w:t>
                        </w:r>
                        <w:r w:rsidRPr="0017063C">
                          <w:rPr>
                            <w:rFonts w:ascii="Aptos" w:hAnsi="Aptos"/>
                            <w:lang w:val="en-GB" w:eastAsia="en-GB"/>
                          </w:rPr>
                          <w:t>+44 (0)23 8047 99202.</w:t>
                        </w:r>
                      </w:p>
                      <w:p w14:paraId="3948D09F" w14:textId="77777777" w:rsidR="000E106D" w:rsidRPr="0017063C" w:rsidRDefault="000E106D" w:rsidP="008265B3">
                        <w:pPr>
                          <w:rPr>
                            <w:rFonts w:ascii="Aptos" w:hAnsi="Aptos"/>
                            <w:b/>
                            <w:bCs/>
                            <w:u w:val="single"/>
                            <w:lang w:val="en-GB" w:eastAsia="en-GB"/>
                          </w:rPr>
                        </w:pPr>
                      </w:p>
                      <w:p w14:paraId="39783596" w14:textId="77777777" w:rsidR="000E106D" w:rsidRPr="0017063C" w:rsidRDefault="000E106D" w:rsidP="008265B3">
                        <w:pPr>
                          <w:numPr>
                            <w:ilvl w:val="0"/>
                            <w:numId w:val="257"/>
                          </w:numPr>
                          <w:spacing w:line="252" w:lineRule="auto"/>
                          <w:ind w:left="720"/>
                          <w:contextualSpacing/>
                          <w:rPr>
                            <w:rFonts w:ascii="Aptos" w:hAnsi="Aptos"/>
                            <w:b/>
                            <w:bCs/>
                            <w:u w:val="single"/>
                            <w:lang w:val="en-GB" w:eastAsia="en-GB"/>
                          </w:rPr>
                        </w:pPr>
                        <w:r w:rsidRPr="0017063C">
                          <w:rPr>
                            <w:rFonts w:ascii="Aptos" w:hAnsi="Aptos"/>
                            <w:b/>
                            <w:bCs/>
                            <w:u w:val="single"/>
                            <w:lang w:val="en-GB" w:eastAsia="en-GB"/>
                          </w:rPr>
                          <w:t>1 of 3 years 2006</w:t>
                        </w:r>
                        <w:r w:rsidRPr="0017063C">
                          <w:rPr>
                            <w:rFonts w:ascii="Aptos" w:eastAsia="Aptos" w:hAnsi="Aptos"/>
                            <w:kern w:val="2"/>
                            <w:lang w:val="en-GB"/>
                            <w14:ligatures w14:val="standardContextual"/>
                          </w:rPr>
                          <w:t>: --</w:t>
                        </w:r>
                      </w:p>
                      <w:p w14:paraId="53AC7C74" w14:textId="77777777" w:rsidR="000E106D" w:rsidRPr="0017063C" w:rsidRDefault="000E106D" w:rsidP="008265B3">
                        <w:pPr>
                          <w:numPr>
                            <w:ilvl w:val="0"/>
                            <w:numId w:val="258"/>
                          </w:numPr>
                          <w:spacing w:line="252" w:lineRule="auto"/>
                          <w:contextualSpacing/>
                          <w:rPr>
                            <w:rFonts w:ascii="Aptos" w:hAnsi="Aptos"/>
                            <w:b/>
                            <w:bCs/>
                            <w:u w:val="single"/>
                            <w:lang w:val="en-GB" w:eastAsia="en-GB"/>
                          </w:rPr>
                        </w:pPr>
                        <w:r w:rsidRPr="0017063C">
                          <w:rPr>
                            <w:rFonts w:ascii="Aptos" w:hAnsi="Aptos"/>
                            <w:b/>
                            <w:bCs/>
                            <w:u w:val="single"/>
                            <w:lang w:val="en-GB" w:eastAsia="en-GB"/>
                          </w:rPr>
                          <w:t>The Enfield Homes Repair Teams, London, UK.</w:t>
                        </w:r>
                      </w:p>
                      <w:p w14:paraId="1B2F5A7D" w14:textId="77777777" w:rsidR="000E106D" w:rsidRPr="0017063C" w:rsidRDefault="000E106D" w:rsidP="008265B3">
                        <w:pPr>
                          <w:numPr>
                            <w:ilvl w:val="0"/>
                            <w:numId w:val="265"/>
                          </w:numPr>
                          <w:spacing w:after="240" w:line="252" w:lineRule="auto"/>
                          <w:ind w:left="1191" w:hanging="227"/>
                          <w:contextualSpacing/>
                          <w:rPr>
                            <w:rFonts w:ascii="Aptos" w:hAnsi="Aptos"/>
                            <w:b/>
                            <w:bCs/>
                            <w:u w:val="single"/>
                            <w:lang w:val="en-GB" w:eastAsia="en-GB"/>
                          </w:rPr>
                        </w:pPr>
                        <w:r w:rsidRPr="0017063C">
                          <w:rPr>
                            <w:rFonts w:ascii="Aptos" w:hAnsi="Aptos"/>
                            <w:b/>
                            <w:bCs/>
                            <w:u w:val="single"/>
                            <w:lang w:val="en-GB" w:eastAsia="en-GB"/>
                          </w:rPr>
                          <w:t>Address</w:t>
                        </w:r>
                        <w:r w:rsidRPr="0017063C">
                          <w:rPr>
                            <w:rFonts w:ascii="Aptos" w:hAnsi="Aptos"/>
                            <w:lang w:val="en-GB" w:eastAsia="en-GB"/>
                          </w:rPr>
                          <w:t>: 1-3 GENTLEMANS Row, EN2 6PT.</w:t>
                        </w:r>
                      </w:p>
                      <w:p w14:paraId="02AF39EA" w14:textId="77777777" w:rsidR="000E106D" w:rsidRPr="0017063C" w:rsidRDefault="000E106D" w:rsidP="008265B3">
                        <w:pPr>
                          <w:numPr>
                            <w:ilvl w:val="0"/>
                            <w:numId w:val="265"/>
                          </w:numPr>
                          <w:spacing w:line="252" w:lineRule="auto"/>
                          <w:ind w:left="1191" w:hanging="227"/>
                          <w:contextualSpacing/>
                          <w:rPr>
                            <w:rFonts w:ascii="Aptos" w:hAnsi="Aptos"/>
                            <w:b/>
                            <w:bCs/>
                            <w:u w:val="single"/>
                            <w:lang w:val="en-GB" w:eastAsia="en-GB"/>
                          </w:rPr>
                        </w:pPr>
                        <w:r w:rsidRPr="0017063C">
                          <w:rPr>
                            <w:rFonts w:ascii="Aptos" w:hAnsi="Aptos"/>
                            <w:b/>
                            <w:bCs/>
                            <w:u w:val="single"/>
                            <w:lang w:val="en-GB" w:eastAsia="en-GB"/>
                          </w:rPr>
                          <w:t>Tel</w:t>
                        </w:r>
                        <w:r w:rsidRPr="0017063C">
                          <w:rPr>
                            <w:rFonts w:ascii="Aptos" w:hAnsi="Aptos"/>
                            <w:b/>
                            <w:bCs/>
                            <w:lang w:val="en-GB" w:eastAsia="en-GB"/>
                          </w:rPr>
                          <w:t xml:space="preserve">: </w:t>
                        </w:r>
                        <w:r w:rsidRPr="0017063C">
                          <w:rPr>
                            <w:rFonts w:ascii="Aptos" w:hAnsi="Aptos"/>
                            <w:lang w:val="en-GB" w:eastAsia="en-GB"/>
                          </w:rPr>
                          <w:t>020 8379 1000 option 4, then option 2 for council housing repairs.</w:t>
                        </w:r>
                      </w:p>
                      <w:p w14:paraId="174D8AF2" w14:textId="77777777" w:rsidR="000E106D" w:rsidRPr="0017063C" w:rsidRDefault="000E106D" w:rsidP="008265B3">
                        <w:pPr>
                          <w:rPr>
                            <w:rFonts w:ascii="Aptos" w:hAnsi="Aptos"/>
                            <w:b/>
                            <w:bCs/>
                            <w:u w:val="single"/>
                            <w:lang w:val="en-GB" w:eastAsia="en-GB"/>
                          </w:rPr>
                        </w:pPr>
                      </w:p>
                      <w:p w14:paraId="14D81D97" w14:textId="77777777" w:rsidR="000E106D" w:rsidRPr="0017063C" w:rsidRDefault="000E106D" w:rsidP="008265B3">
                        <w:pPr>
                          <w:numPr>
                            <w:ilvl w:val="0"/>
                            <w:numId w:val="257"/>
                          </w:numPr>
                          <w:spacing w:line="252" w:lineRule="auto"/>
                          <w:ind w:left="720"/>
                          <w:contextualSpacing/>
                          <w:rPr>
                            <w:rFonts w:ascii="Aptos" w:hAnsi="Aptos"/>
                            <w:b/>
                            <w:bCs/>
                            <w:u w:val="single"/>
                            <w:lang w:val="en-GB" w:eastAsia="en-GB"/>
                          </w:rPr>
                        </w:pPr>
                        <w:r w:rsidRPr="0017063C">
                          <w:rPr>
                            <w:rFonts w:ascii="Aptos" w:hAnsi="Aptos"/>
                            <w:b/>
                            <w:bCs/>
                            <w:u w:val="single"/>
                            <w:lang w:val="en-GB" w:eastAsia="en-GB"/>
                          </w:rPr>
                          <w:t>1 Of 3 Years 2012 &amp; Onwards</w:t>
                        </w:r>
                        <w:r w:rsidRPr="0017063C">
                          <w:rPr>
                            <w:rFonts w:ascii="Aptos" w:eastAsia="Aptos" w:hAnsi="Aptos"/>
                            <w:kern w:val="2"/>
                            <w:lang w:val="en-GB"/>
                            <w14:ligatures w14:val="standardContextual"/>
                          </w:rPr>
                          <w:t>: --</w:t>
                        </w:r>
                        <w:bookmarkEnd w:id="36"/>
                      </w:p>
                      <w:p w14:paraId="41F3F2C3" w14:textId="77777777" w:rsidR="000E106D" w:rsidRPr="0017063C" w:rsidRDefault="000E106D" w:rsidP="008265B3">
                        <w:pPr>
                          <w:numPr>
                            <w:ilvl w:val="0"/>
                            <w:numId w:val="258"/>
                          </w:numPr>
                          <w:spacing w:line="252" w:lineRule="auto"/>
                          <w:contextualSpacing/>
                          <w:rPr>
                            <w:rFonts w:ascii="Aptos" w:hAnsi="Aptos"/>
                            <w:b/>
                            <w:bCs/>
                            <w:u w:val="single"/>
                            <w:lang w:val="en-GB" w:eastAsia="en-GB"/>
                          </w:rPr>
                        </w:pPr>
                        <w:r w:rsidRPr="0017063C">
                          <w:rPr>
                            <w:rFonts w:ascii="Aptos" w:hAnsi="Aptos"/>
                            <w:b/>
                            <w:bCs/>
                            <w:u w:val="single"/>
                            <w:lang w:val="en-GB" w:eastAsia="en-GB"/>
                          </w:rPr>
                          <w:t>The Bow 999 Call Centre, London, UK.</w:t>
                        </w:r>
                      </w:p>
                      <w:p w14:paraId="46B4F290" w14:textId="77777777" w:rsidR="000E106D" w:rsidRPr="0017063C" w:rsidRDefault="000E106D" w:rsidP="008265B3">
                        <w:pPr>
                          <w:numPr>
                            <w:ilvl w:val="0"/>
                            <w:numId w:val="266"/>
                          </w:numPr>
                          <w:spacing w:after="240" w:line="252" w:lineRule="auto"/>
                          <w:ind w:left="1191" w:hanging="227"/>
                          <w:contextualSpacing/>
                          <w:rPr>
                            <w:rFonts w:ascii="Aptos" w:hAnsi="Aptos"/>
                            <w:b/>
                            <w:bCs/>
                            <w:u w:val="single"/>
                            <w:lang w:val="en-GB" w:eastAsia="en-GB"/>
                          </w:rPr>
                        </w:pPr>
                        <w:r w:rsidRPr="0017063C">
                          <w:rPr>
                            <w:rFonts w:ascii="Aptos" w:hAnsi="Aptos"/>
                            <w:b/>
                            <w:bCs/>
                            <w:u w:val="single"/>
                            <w:lang w:val="en-GB" w:eastAsia="en-GB"/>
                          </w:rPr>
                          <w:t>Address</w:t>
                        </w:r>
                        <w:r w:rsidRPr="0017063C">
                          <w:rPr>
                            <w:rFonts w:ascii="Aptos" w:hAnsi="Aptos"/>
                            <w:lang w:val="en-GB" w:eastAsia="en-GB"/>
                          </w:rPr>
                          <w:t>: 111 Bow Road, Mile End, London, E3 2AN.</w:t>
                        </w:r>
                      </w:p>
                      <w:p w14:paraId="26CA6258" w14:textId="77777777" w:rsidR="000E106D" w:rsidRPr="0017063C" w:rsidRDefault="000E106D" w:rsidP="008265B3">
                        <w:pPr>
                          <w:numPr>
                            <w:ilvl w:val="0"/>
                            <w:numId w:val="266"/>
                          </w:numPr>
                          <w:spacing w:line="252" w:lineRule="auto"/>
                          <w:ind w:left="1191" w:hanging="227"/>
                          <w:contextualSpacing/>
                          <w:rPr>
                            <w:rFonts w:ascii="Aptos" w:hAnsi="Aptos"/>
                            <w:b/>
                            <w:bCs/>
                            <w:u w:val="single"/>
                            <w:lang w:val="en-GB" w:eastAsia="en-GB"/>
                          </w:rPr>
                        </w:pPr>
                        <w:r w:rsidRPr="0017063C">
                          <w:rPr>
                            <w:rFonts w:ascii="Aptos" w:hAnsi="Aptos"/>
                            <w:b/>
                            <w:bCs/>
                            <w:u w:val="single"/>
                            <w:lang w:val="en-GB" w:eastAsia="en-GB"/>
                          </w:rPr>
                          <w:t>Tel</w:t>
                        </w:r>
                        <w:r w:rsidRPr="0017063C">
                          <w:rPr>
                            <w:rFonts w:ascii="Aptos" w:hAnsi="Aptos"/>
                            <w:b/>
                            <w:bCs/>
                            <w:lang w:val="en-GB" w:eastAsia="en-GB"/>
                          </w:rPr>
                          <w:t xml:space="preserve">: </w:t>
                        </w:r>
                        <w:r w:rsidRPr="0017063C">
                          <w:rPr>
                            <w:rFonts w:ascii="Aptos" w:hAnsi="Aptos"/>
                            <w:lang w:val="en-GB" w:eastAsia="en-GB"/>
                          </w:rPr>
                          <w:t>020 7515 1212.</w:t>
                        </w:r>
                      </w:p>
                      <w:p w14:paraId="3D2B9041" w14:textId="77777777" w:rsidR="000E106D" w:rsidRPr="0017063C" w:rsidRDefault="000E106D" w:rsidP="008265B3">
                        <w:pPr>
                          <w:ind w:left="1080"/>
                          <w:contextualSpacing/>
                          <w:rPr>
                            <w:rFonts w:ascii="Aptos" w:hAnsi="Aptos"/>
                            <w:b/>
                            <w:bCs/>
                            <w:u w:val="single"/>
                            <w:lang w:val="en-GB" w:eastAsia="en-GB"/>
                          </w:rPr>
                        </w:pPr>
                      </w:p>
                      <w:p w14:paraId="4B49CFA0" w14:textId="77777777" w:rsidR="000E106D" w:rsidRPr="0017063C" w:rsidRDefault="000E106D" w:rsidP="008265B3">
                        <w:pPr>
                          <w:numPr>
                            <w:ilvl w:val="0"/>
                            <w:numId w:val="258"/>
                          </w:numPr>
                          <w:spacing w:line="252" w:lineRule="auto"/>
                          <w:contextualSpacing/>
                          <w:rPr>
                            <w:rFonts w:ascii="Aptos" w:hAnsi="Aptos"/>
                            <w:b/>
                            <w:bCs/>
                            <w:u w:val="single"/>
                            <w:lang w:val="en-GB" w:eastAsia="en-GB"/>
                          </w:rPr>
                        </w:pPr>
                        <w:r w:rsidRPr="0017063C">
                          <w:rPr>
                            <w:rFonts w:ascii="Aptos" w:hAnsi="Aptos"/>
                            <w:b/>
                            <w:bCs/>
                            <w:u w:val="single"/>
                            <w:lang w:val="en-GB" w:eastAsia="en-GB"/>
                          </w:rPr>
                          <w:t>The Lambeth 999 Call Centre, London, UK,</w:t>
                        </w:r>
                      </w:p>
                      <w:p w14:paraId="69AF07F0" w14:textId="77777777" w:rsidR="000E106D" w:rsidRPr="0017063C" w:rsidRDefault="000E106D" w:rsidP="008265B3">
                        <w:pPr>
                          <w:numPr>
                            <w:ilvl w:val="0"/>
                            <w:numId w:val="267"/>
                          </w:numPr>
                          <w:spacing w:after="240" w:line="252" w:lineRule="auto"/>
                          <w:ind w:left="1191" w:hanging="227"/>
                          <w:contextualSpacing/>
                          <w:rPr>
                            <w:rFonts w:ascii="Aptos" w:hAnsi="Aptos"/>
                            <w:b/>
                            <w:bCs/>
                            <w:u w:val="single"/>
                            <w:lang w:val="en-GB" w:eastAsia="en-GB"/>
                          </w:rPr>
                        </w:pPr>
                        <w:r w:rsidRPr="0017063C">
                          <w:rPr>
                            <w:rFonts w:ascii="Aptos" w:hAnsi="Aptos"/>
                            <w:b/>
                            <w:bCs/>
                            <w:u w:val="single"/>
                            <w:lang w:val="en-GB" w:eastAsia="en-GB"/>
                          </w:rPr>
                          <w:t>Address</w:t>
                        </w:r>
                        <w:r w:rsidRPr="0017063C">
                          <w:rPr>
                            <w:rFonts w:ascii="Aptos" w:hAnsi="Aptos"/>
                            <w:lang w:val="en-GB" w:eastAsia="en-GB"/>
                          </w:rPr>
                          <w:t>: 109 Lambeth Road, SE1 7 London, United Kingdom.</w:t>
                        </w:r>
                      </w:p>
                      <w:p w14:paraId="7AD061B8" w14:textId="77777777" w:rsidR="000E106D" w:rsidRPr="0017063C" w:rsidRDefault="000E106D" w:rsidP="008265B3">
                        <w:pPr>
                          <w:numPr>
                            <w:ilvl w:val="0"/>
                            <w:numId w:val="267"/>
                          </w:numPr>
                          <w:spacing w:line="252" w:lineRule="auto"/>
                          <w:ind w:left="1191" w:hanging="227"/>
                          <w:contextualSpacing/>
                          <w:rPr>
                            <w:rFonts w:ascii="Aptos" w:hAnsi="Aptos"/>
                            <w:b/>
                            <w:bCs/>
                            <w:u w:val="single"/>
                            <w:lang w:val="en-GB" w:eastAsia="en-GB"/>
                          </w:rPr>
                        </w:pPr>
                        <w:r w:rsidRPr="0017063C">
                          <w:rPr>
                            <w:rFonts w:ascii="Aptos" w:hAnsi="Aptos"/>
                            <w:b/>
                            <w:bCs/>
                            <w:u w:val="single"/>
                            <w:lang w:val="en-GB" w:eastAsia="en-GB"/>
                          </w:rPr>
                          <w:t>Tel</w:t>
                        </w:r>
                        <w:r w:rsidRPr="0017063C">
                          <w:rPr>
                            <w:rFonts w:ascii="Aptos" w:hAnsi="Aptos"/>
                            <w:b/>
                            <w:bCs/>
                            <w:lang w:val="en-GB" w:eastAsia="en-GB"/>
                          </w:rPr>
                          <w:t xml:space="preserve">: </w:t>
                        </w:r>
                        <w:r w:rsidRPr="0017063C">
                          <w:rPr>
                            <w:rFonts w:ascii="Aptos" w:eastAsia="Aptos" w:hAnsi="Aptos"/>
                            <w:kern w:val="2"/>
                            <w:lang w:val="en-GB" w:eastAsia="en-GB"/>
                            <w14:ligatures w14:val="standardContextual"/>
                          </w:rPr>
                          <w:t>is not directly listed.</w:t>
                        </w:r>
                      </w:p>
                      <w:p w14:paraId="2741C063" w14:textId="77777777" w:rsidR="000E106D" w:rsidRPr="0017063C" w:rsidRDefault="000E106D" w:rsidP="008265B3">
                        <w:pPr>
                          <w:ind w:left="1080"/>
                          <w:contextualSpacing/>
                          <w:rPr>
                            <w:rFonts w:ascii="Aptos" w:hAnsi="Aptos"/>
                            <w:u w:val="single"/>
                            <w:lang w:val="en-GB" w:eastAsia="en-GB"/>
                          </w:rPr>
                        </w:pPr>
                      </w:p>
                      <w:p w14:paraId="207E6936" w14:textId="77777777" w:rsidR="000E106D" w:rsidRPr="0017063C" w:rsidRDefault="000E106D" w:rsidP="008265B3">
                        <w:pPr>
                          <w:numPr>
                            <w:ilvl w:val="0"/>
                            <w:numId w:val="258"/>
                          </w:numPr>
                          <w:spacing w:line="252" w:lineRule="auto"/>
                          <w:ind w:left="1074" w:hanging="357"/>
                          <w:contextualSpacing/>
                          <w:rPr>
                            <w:rFonts w:ascii="Aptos" w:hAnsi="Aptos"/>
                            <w:b/>
                            <w:bCs/>
                            <w:u w:val="single"/>
                            <w:lang w:val="en-GB" w:eastAsia="en-GB"/>
                          </w:rPr>
                        </w:pPr>
                        <w:r w:rsidRPr="0017063C">
                          <w:rPr>
                            <w:rFonts w:ascii="Aptos" w:hAnsi="Aptos"/>
                            <w:b/>
                            <w:bCs/>
                            <w:u w:val="single"/>
                            <w:lang w:val="en-GB" w:eastAsia="en-GB"/>
                          </w:rPr>
                          <w:t>The Hendon 999 Call Centre</w:t>
                        </w:r>
                        <w:bookmarkStart w:id="39" w:name="_Hlk155386064"/>
                        <w:r w:rsidRPr="0017063C">
                          <w:rPr>
                            <w:rFonts w:ascii="Aptos" w:hAnsi="Aptos"/>
                            <w:b/>
                            <w:bCs/>
                            <w:u w:val="single"/>
                            <w:lang w:val="en-GB" w:eastAsia="en-GB"/>
                          </w:rPr>
                          <w:t>, London, UK,</w:t>
                        </w:r>
                        <w:bookmarkEnd w:id="39"/>
                      </w:p>
                      <w:p w14:paraId="2C970EE4" w14:textId="77777777" w:rsidR="000E106D" w:rsidRPr="0017063C" w:rsidRDefault="000E106D" w:rsidP="008265B3">
                        <w:pPr>
                          <w:numPr>
                            <w:ilvl w:val="0"/>
                            <w:numId w:val="268"/>
                          </w:numPr>
                          <w:spacing w:after="240" w:line="252" w:lineRule="auto"/>
                          <w:ind w:left="1191" w:hanging="227"/>
                          <w:contextualSpacing/>
                          <w:rPr>
                            <w:rFonts w:ascii="Aptos" w:hAnsi="Aptos"/>
                            <w:b/>
                            <w:bCs/>
                            <w:u w:val="single"/>
                            <w:lang w:val="en-GB" w:eastAsia="en-GB"/>
                          </w:rPr>
                        </w:pPr>
                        <w:r w:rsidRPr="0017063C">
                          <w:rPr>
                            <w:rFonts w:ascii="Aptos" w:hAnsi="Aptos"/>
                            <w:b/>
                            <w:bCs/>
                            <w:u w:val="single"/>
                            <w:lang w:val="en-GB" w:eastAsia="en-GB"/>
                          </w:rPr>
                          <w:t>Address</w:t>
                        </w:r>
                        <w:r w:rsidRPr="0017063C">
                          <w:rPr>
                            <w:rFonts w:ascii="Aptos" w:hAnsi="Aptos"/>
                            <w:lang w:val="en-GB" w:eastAsia="en-GB"/>
                          </w:rPr>
                          <w:t>: Aerodrome Rd, London NW9 5JE.</w:t>
                        </w:r>
                      </w:p>
                      <w:p w14:paraId="3A23053D" w14:textId="77777777" w:rsidR="000E106D" w:rsidRPr="0017063C" w:rsidRDefault="000E106D" w:rsidP="008265B3">
                        <w:pPr>
                          <w:numPr>
                            <w:ilvl w:val="0"/>
                            <w:numId w:val="268"/>
                          </w:numPr>
                          <w:spacing w:line="252" w:lineRule="auto"/>
                          <w:ind w:left="1191" w:hanging="227"/>
                          <w:contextualSpacing/>
                          <w:rPr>
                            <w:rFonts w:ascii="Aptos" w:hAnsi="Aptos"/>
                            <w:b/>
                            <w:bCs/>
                            <w:u w:val="single"/>
                            <w:lang w:val="en-GB" w:eastAsia="en-GB"/>
                          </w:rPr>
                        </w:pPr>
                        <w:r w:rsidRPr="0017063C">
                          <w:rPr>
                            <w:rFonts w:ascii="Aptos" w:hAnsi="Aptos"/>
                            <w:b/>
                            <w:bCs/>
                            <w:u w:val="single"/>
                            <w:lang w:val="en-GB" w:eastAsia="en-GB"/>
                          </w:rPr>
                          <w:t>Tel 1</w:t>
                        </w:r>
                        <w:r w:rsidRPr="0017063C">
                          <w:rPr>
                            <w:rFonts w:ascii="Aptos" w:hAnsi="Aptos"/>
                            <w:b/>
                            <w:bCs/>
                            <w:lang w:val="en-GB" w:eastAsia="en-GB"/>
                          </w:rPr>
                          <w:t xml:space="preserve">: </w:t>
                        </w:r>
                        <w:r w:rsidRPr="0017063C">
                          <w:rPr>
                            <w:rFonts w:ascii="Aptos" w:hAnsi="Aptos"/>
                            <w:lang w:val="en-GB" w:eastAsia="en-GB"/>
                          </w:rPr>
                          <w:t>+4487078945611.</w:t>
                        </w:r>
                      </w:p>
                      <w:p w14:paraId="6C8CC8C7" w14:textId="77777777" w:rsidR="000E106D" w:rsidRPr="0017063C" w:rsidRDefault="000E106D" w:rsidP="008265B3">
                        <w:pPr>
                          <w:numPr>
                            <w:ilvl w:val="0"/>
                            <w:numId w:val="268"/>
                          </w:numPr>
                          <w:spacing w:line="252" w:lineRule="auto"/>
                          <w:ind w:left="1191" w:hanging="227"/>
                          <w:contextualSpacing/>
                          <w:rPr>
                            <w:rFonts w:ascii="Aptos" w:hAnsi="Aptos"/>
                            <w:b/>
                            <w:bCs/>
                            <w:u w:val="single"/>
                            <w:lang w:val="en-GB" w:eastAsia="en-GB"/>
                          </w:rPr>
                        </w:pPr>
                        <w:r w:rsidRPr="0017063C">
                          <w:rPr>
                            <w:rFonts w:ascii="Aptos" w:hAnsi="Aptos"/>
                            <w:b/>
                            <w:bCs/>
                            <w:u w:val="single"/>
                            <w:lang w:val="en-GB" w:eastAsia="en-GB"/>
                          </w:rPr>
                          <w:t>Tel 2</w:t>
                        </w:r>
                        <w:r w:rsidRPr="0017063C">
                          <w:rPr>
                            <w:rFonts w:ascii="Aptos" w:hAnsi="Aptos"/>
                            <w:b/>
                            <w:bCs/>
                            <w:lang w:val="en-GB" w:eastAsia="en-GB"/>
                          </w:rPr>
                          <w:t xml:space="preserve">: </w:t>
                        </w:r>
                        <w:r w:rsidRPr="0017063C">
                          <w:rPr>
                            <w:rFonts w:ascii="Aptos" w:hAnsi="Aptos"/>
                            <w:lang w:val="en-GB" w:eastAsia="en-GB"/>
                          </w:rPr>
                          <w:t>Alternatively, you can also try dialling 020 8358 0675.</w:t>
                        </w:r>
                      </w:p>
                      <w:p w14:paraId="6FFF6F67" w14:textId="77777777" w:rsidR="000E106D" w:rsidRPr="0017063C" w:rsidRDefault="000E106D" w:rsidP="008265B3">
                        <w:pPr>
                          <w:rPr>
                            <w:rFonts w:ascii="Aptos" w:hAnsi="Aptos"/>
                            <w:u w:val="single"/>
                            <w:lang w:val="en-GB" w:eastAsia="en-GB"/>
                          </w:rPr>
                        </w:pPr>
                      </w:p>
                      <w:p w14:paraId="3561BF06" w14:textId="77777777" w:rsidR="000E106D" w:rsidRPr="0017063C" w:rsidRDefault="000E106D" w:rsidP="008265B3">
                        <w:pPr>
                          <w:numPr>
                            <w:ilvl w:val="0"/>
                            <w:numId w:val="258"/>
                          </w:numPr>
                          <w:spacing w:line="252" w:lineRule="auto"/>
                          <w:contextualSpacing/>
                          <w:rPr>
                            <w:rFonts w:ascii="Aptos" w:hAnsi="Aptos"/>
                            <w:b/>
                            <w:bCs/>
                            <w:u w:val="single"/>
                            <w:lang w:val="en-GB" w:eastAsia="en-GB"/>
                          </w:rPr>
                        </w:pPr>
                        <w:bookmarkStart w:id="40" w:name="_Hlk152511139"/>
                        <w:r w:rsidRPr="0017063C">
                          <w:rPr>
                            <w:rFonts w:ascii="Aptos" w:hAnsi="Aptos"/>
                            <w:b/>
                            <w:bCs/>
                            <w:u w:val="single"/>
                            <w:lang w:val="en-GB" w:eastAsia="en-GB"/>
                          </w:rPr>
                          <w:t>The Enfield Council, North, London, UK</w:t>
                        </w:r>
                        <w:bookmarkEnd w:id="40"/>
                        <w:r w:rsidRPr="0017063C">
                          <w:rPr>
                            <w:rFonts w:ascii="Aptos" w:hAnsi="Aptos"/>
                            <w:b/>
                            <w:bCs/>
                            <w:u w:val="single"/>
                            <w:lang w:val="en-GB" w:eastAsia="en-GB"/>
                          </w:rPr>
                          <w:t>.</w:t>
                        </w:r>
                      </w:p>
                      <w:p w14:paraId="01EA25B8" w14:textId="77777777" w:rsidR="000E106D" w:rsidRPr="0017063C" w:rsidRDefault="000E106D" w:rsidP="008265B3">
                        <w:pPr>
                          <w:numPr>
                            <w:ilvl w:val="0"/>
                            <w:numId w:val="269"/>
                          </w:numPr>
                          <w:spacing w:after="240" w:line="252" w:lineRule="auto"/>
                          <w:ind w:left="1304" w:hanging="227"/>
                          <w:contextualSpacing/>
                          <w:rPr>
                            <w:rFonts w:ascii="Aptos" w:hAnsi="Aptos"/>
                            <w:b/>
                            <w:bCs/>
                            <w:u w:val="single"/>
                            <w:lang w:val="en-GB" w:eastAsia="en-GB"/>
                          </w:rPr>
                        </w:pPr>
                        <w:r w:rsidRPr="0017063C">
                          <w:rPr>
                            <w:rFonts w:ascii="Aptos" w:hAnsi="Aptos"/>
                            <w:b/>
                            <w:bCs/>
                            <w:u w:val="single"/>
                            <w:lang w:val="en-GB" w:eastAsia="en-GB"/>
                          </w:rPr>
                          <w:t>Address</w:t>
                        </w:r>
                        <w:r w:rsidRPr="0017063C">
                          <w:rPr>
                            <w:rFonts w:ascii="Aptos" w:hAnsi="Aptos"/>
                            <w:lang w:val="en-GB" w:eastAsia="en-GB"/>
                          </w:rPr>
                          <w:t>: Silver St, London EN1 3XA.</w:t>
                        </w:r>
                      </w:p>
                      <w:p w14:paraId="0EB5C3D6" w14:textId="77777777" w:rsidR="000E106D" w:rsidRPr="0017063C" w:rsidRDefault="000E106D" w:rsidP="008265B3">
                        <w:pPr>
                          <w:numPr>
                            <w:ilvl w:val="0"/>
                            <w:numId w:val="269"/>
                          </w:numPr>
                          <w:spacing w:line="252" w:lineRule="auto"/>
                          <w:ind w:left="1304" w:hanging="227"/>
                          <w:contextualSpacing/>
                          <w:rPr>
                            <w:rFonts w:ascii="Aptos" w:hAnsi="Aptos"/>
                            <w:b/>
                            <w:bCs/>
                            <w:u w:val="single"/>
                            <w:lang w:val="en-GB" w:eastAsia="en-GB"/>
                          </w:rPr>
                        </w:pPr>
                        <w:r w:rsidRPr="0017063C">
                          <w:rPr>
                            <w:rFonts w:ascii="Aptos" w:hAnsi="Aptos"/>
                            <w:b/>
                            <w:bCs/>
                            <w:u w:val="single"/>
                            <w:lang w:val="en-GB" w:eastAsia="en-GB"/>
                          </w:rPr>
                          <w:t>Tel 1 Civic Centre</w:t>
                        </w:r>
                        <w:r w:rsidRPr="0017063C">
                          <w:rPr>
                            <w:rFonts w:ascii="Aptos" w:hAnsi="Aptos"/>
                            <w:b/>
                            <w:bCs/>
                            <w:lang w:val="en-GB" w:eastAsia="en-GB"/>
                          </w:rPr>
                          <w:t xml:space="preserve">: </w:t>
                        </w:r>
                        <w:r w:rsidRPr="0017063C">
                          <w:rPr>
                            <w:rFonts w:ascii="Aptos" w:hAnsi="Aptos"/>
                            <w:lang w:val="en-GB" w:eastAsia="en-GB"/>
                          </w:rPr>
                          <w:t>020 8379 1000.</w:t>
                        </w:r>
                      </w:p>
                      <w:p w14:paraId="6E26A0DD" w14:textId="77777777" w:rsidR="000E106D" w:rsidRPr="0017063C" w:rsidRDefault="000E106D" w:rsidP="008265B3">
                        <w:pPr>
                          <w:numPr>
                            <w:ilvl w:val="0"/>
                            <w:numId w:val="270"/>
                          </w:numPr>
                          <w:spacing w:after="240" w:line="252" w:lineRule="auto"/>
                          <w:ind w:left="1304" w:hanging="227"/>
                          <w:contextualSpacing/>
                          <w:rPr>
                            <w:rFonts w:ascii="Aptos" w:hAnsi="Aptos"/>
                            <w:b/>
                            <w:bCs/>
                            <w:u w:val="single"/>
                            <w:lang w:val="en-GB" w:eastAsia="en-GB"/>
                          </w:rPr>
                        </w:pPr>
                        <w:r w:rsidRPr="0017063C">
                          <w:rPr>
                            <w:rFonts w:ascii="Aptos" w:hAnsi="Aptos"/>
                            <w:b/>
                            <w:bCs/>
                            <w:u w:val="single"/>
                            <w:lang w:val="en-GB" w:eastAsia="en-GB"/>
                          </w:rPr>
                          <w:t>Tel 2 Insurance</w:t>
                        </w:r>
                        <w:r w:rsidRPr="0017063C">
                          <w:rPr>
                            <w:rFonts w:ascii="Aptos" w:hAnsi="Aptos"/>
                            <w:b/>
                            <w:bCs/>
                            <w:lang w:val="en-GB" w:eastAsia="en-GB"/>
                          </w:rPr>
                          <w:t xml:space="preserve">: </w:t>
                        </w:r>
                        <w:r w:rsidRPr="0017063C">
                          <w:rPr>
                            <w:rFonts w:ascii="Aptos" w:hAnsi="Aptos"/>
                            <w:lang w:val="en-GB" w:eastAsia="en-GB"/>
                          </w:rPr>
                          <w:t>0208 379 1476.</w:t>
                        </w:r>
                      </w:p>
                      <w:p w14:paraId="5AF63100" w14:textId="77777777" w:rsidR="000E106D" w:rsidRPr="0017063C" w:rsidRDefault="000E106D" w:rsidP="008265B3">
                        <w:pPr>
                          <w:spacing w:after="240"/>
                          <w:ind w:left="1440"/>
                          <w:contextualSpacing/>
                          <w:rPr>
                            <w:rFonts w:ascii="Aptos" w:hAnsi="Aptos"/>
                            <w:b/>
                            <w:bCs/>
                            <w:u w:val="single"/>
                            <w:lang w:val="en-GB" w:eastAsia="en-GB"/>
                          </w:rPr>
                        </w:pPr>
                      </w:p>
                      <w:p w14:paraId="31C2AA70" w14:textId="77777777" w:rsidR="000E106D" w:rsidRPr="0017063C" w:rsidRDefault="000E106D" w:rsidP="008265B3">
                        <w:pPr>
                          <w:numPr>
                            <w:ilvl w:val="0"/>
                            <w:numId w:val="258"/>
                          </w:numPr>
                          <w:spacing w:line="252" w:lineRule="auto"/>
                          <w:contextualSpacing/>
                          <w:rPr>
                            <w:rFonts w:ascii="Aptos" w:hAnsi="Aptos"/>
                            <w:b/>
                            <w:bCs/>
                            <w:u w:val="single"/>
                            <w:lang w:val="en-GB" w:eastAsia="en-GB"/>
                          </w:rPr>
                        </w:pPr>
                        <w:r w:rsidRPr="0017063C">
                          <w:rPr>
                            <w:rFonts w:ascii="Aptos" w:hAnsi="Aptos"/>
                            <w:b/>
                            <w:bCs/>
                            <w:u w:val="single"/>
                            <w:lang w:val="en-GB" w:eastAsia="en-GB"/>
                          </w:rPr>
                          <w:t>The Enfield Neighbourhood Watch Teams, North, London, UK.</w:t>
                        </w:r>
                      </w:p>
                      <w:p w14:paraId="14115193" w14:textId="77777777" w:rsidR="000E106D" w:rsidRPr="0017063C" w:rsidRDefault="000E106D" w:rsidP="008265B3">
                        <w:pPr>
                          <w:numPr>
                            <w:ilvl w:val="0"/>
                            <w:numId w:val="271"/>
                          </w:numPr>
                          <w:spacing w:after="240" w:line="252" w:lineRule="auto"/>
                          <w:ind w:left="1304" w:hanging="227"/>
                          <w:contextualSpacing/>
                          <w:rPr>
                            <w:rFonts w:ascii="Aptos" w:hAnsi="Aptos"/>
                            <w:b/>
                            <w:bCs/>
                            <w:u w:val="single"/>
                            <w:lang w:val="en-GB" w:eastAsia="en-GB"/>
                          </w:rPr>
                        </w:pPr>
                        <w:r w:rsidRPr="0017063C">
                          <w:rPr>
                            <w:rFonts w:ascii="Aptos" w:hAnsi="Aptos"/>
                            <w:b/>
                            <w:bCs/>
                            <w:u w:val="single"/>
                            <w:lang w:val="en-GB" w:eastAsia="en-GB"/>
                          </w:rPr>
                          <w:t>Address</w:t>
                        </w:r>
                        <w:r w:rsidRPr="0017063C">
                          <w:rPr>
                            <w:rFonts w:ascii="Aptos" w:hAnsi="Aptos"/>
                            <w:lang w:val="en-GB" w:eastAsia="en-GB"/>
                          </w:rPr>
                          <w:t>: Tenancy Management Officer Council Housing, The Edmonton Centre, 36-44 South Mall, Edmonton N9 0TN.</w:t>
                        </w:r>
                      </w:p>
                      <w:p w14:paraId="7773216E" w14:textId="77777777" w:rsidR="000E106D" w:rsidRPr="0017063C" w:rsidRDefault="000E106D" w:rsidP="008265B3">
                        <w:pPr>
                          <w:numPr>
                            <w:ilvl w:val="0"/>
                            <w:numId w:val="271"/>
                          </w:numPr>
                          <w:spacing w:line="252" w:lineRule="auto"/>
                          <w:ind w:left="1304" w:hanging="227"/>
                          <w:contextualSpacing/>
                          <w:rPr>
                            <w:rFonts w:ascii="Aptos" w:hAnsi="Aptos"/>
                            <w:b/>
                            <w:bCs/>
                            <w:lang w:val="en-GB" w:eastAsia="en-GB"/>
                          </w:rPr>
                        </w:pPr>
                        <w:bookmarkStart w:id="41" w:name="_Hlk155388871"/>
                        <w:r w:rsidRPr="0017063C">
                          <w:rPr>
                            <w:rFonts w:ascii="Aptos" w:hAnsi="Aptos"/>
                            <w:b/>
                            <w:bCs/>
                            <w:u w:val="single"/>
                            <w:lang w:val="en-GB" w:eastAsia="en-GB"/>
                          </w:rPr>
                          <w:t>Tel 1</w:t>
                        </w:r>
                        <w:r w:rsidRPr="0017063C">
                          <w:rPr>
                            <w:rFonts w:ascii="Aptos" w:hAnsi="Aptos"/>
                            <w:b/>
                            <w:bCs/>
                            <w:lang w:val="en-GB" w:eastAsia="en-GB"/>
                          </w:rPr>
                          <w:t xml:space="preserve">: </w:t>
                        </w:r>
                        <w:bookmarkEnd w:id="41"/>
                        <w:r w:rsidRPr="0017063C">
                          <w:rPr>
                            <w:rFonts w:ascii="Aptos" w:hAnsi="Aptos"/>
                            <w:lang w:val="en-GB" w:eastAsia="en-GB"/>
                          </w:rPr>
                          <w:t>General Enquiries: 020 8379 10001.</w:t>
                        </w:r>
                      </w:p>
                      <w:p w14:paraId="16D67F89" w14:textId="77777777" w:rsidR="000E106D" w:rsidRPr="0017063C" w:rsidRDefault="000E106D" w:rsidP="008265B3">
                        <w:pPr>
                          <w:numPr>
                            <w:ilvl w:val="0"/>
                            <w:numId w:val="271"/>
                          </w:numPr>
                          <w:spacing w:line="252" w:lineRule="auto"/>
                          <w:ind w:left="1304" w:hanging="227"/>
                          <w:contextualSpacing/>
                          <w:rPr>
                            <w:rFonts w:ascii="Aptos" w:hAnsi="Aptos"/>
                            <w:lang w:val="en-GB" w:eastAsia="en-GB"/>
                          </w:rPr>
                        </w:pPr>
                        <w:r w:rsidRPr="0017063C">
                          <w:rPr>
                            <w:rFonts w:ascii="Aptos" w:hAnsi="Aptos"/>
                            <w:b/>
                            <w:bCs/>
                            <w:u w:val="single"/>
                            <w:lang w:val="en-GB" w:eastAsia="en-GB"/>
                          </w:rPr>
                          <w:t>Tel 2</w:t>
                        </w:r>
                        <w:r w:rsidRPr="0017063C">
                          <w:rPr>
                            <w:rFonts w:ascii="Aptos" w:hAnsi="Aptos"/>
                            <w:b/>
                            <w:bCs/>
                            <w:lang w:val="en-GB" w:eastAsia="en-GB"/>
                          </w:rPr>
                          <w:t xml:space="preserve">: </w:t>
                        </w:r>
                        <w:r w:rsidRPr="0017063C">
                          <w:rPr>
                            <w:rFonts w:ascii="Aptos" w:hAnsi="Aptos"/>
                            <w:lang w:val="en-GB" w:eastAsia="en-GB"/>
                          </w:rPr>
                          <w:t>Right to Buy Team: 020 8375 80042.</w:t>
                        </w:r>
                      </w:p>
                      <w:p w14:paraId="3DE766F0" w14:textId="77777777" w:rsidR="000E106D" w:rsidRPr="0017063C" w:rsidRDefault="000E106D" w:rsidP="008265B3">
                        <w:pPr>
                          <w:ind w:left="1080"/>
                          <w:contextualSpacing/>
                          <w:rPr>
                            <w:rFonts w:ascii="Aptos" w:hAnsi="Aptos"/>
                            <w:u w:val="single"/>
                            <w:lang w:val="en-GB" w:eastAsia="en-GB"/>
                          </w:rPr>
                        </w:pPr>
                      </w:p>
                      <w:p w14:paraId="7164D98E" w14:textId="77777777" w:rsidR="000E106D" w:rsidRPr="0017063C" w:rsidRDefault="000E106D" w:rsidP="008265B3">
                        <w:pPr>
                          <w:numPr>
                            <w:ilvl w:val="0"/>
                            <w:numId w:val="258"/>
                          </w:numPr>
                          <w:spacing w:line="252" w:lineRule="auto"/>
                          <w:contextualSpacing/>
                          <w:rPr>
                            <w:rFonts w:ascii="Aptos" w:hAnsi="Aptos"/>
                            <w:b/>
                            <w:bCs/>
                            <w:u w:val="single"/>
                            <w:lang w:val="en-GB" w:eastAsia="en-GB"/>
                          </w:rPr>
                        </w:pPr>
                        <w:r w:rsidRPr="0017063C">
                          <w:rPr>
                            <w:rFonts w:ascii="Aptos" w:hAnsi="Aptos"/>
                            <w:b/>
                            <w:bCs/>
                            <w:u w:val="single"/>
                            <w:lang w:val="en-GB" w:eastAsia="en-GB"/>
                          </w:rPr>
                          <w:t>NHS &amp; Private Mental Health Teams, North, London, UK.</w:t>
                        </w:r>
                      </w:p>
                      <w:p w14:paraId="44FB0AA8" w14:textId="77777777" w:rsidR="000E106D" w:rsidRPr="0017063C" w:rsidRDefault="000E106D" w:rsidP="008265B3">
                        <w:pPr>
                          <w:numPr>
                            <w:ilvl w:val="0"/>
                            <w:numId w:val="272"/>
                          </w:numPr>
                          <w:spacing w:after="240" w:line="252" w:lineRule="auto"/>
                          <w:ind w:left="1304" w:hanging="227"/>
                          <w:contextualSpacing/>
                          <w:rPr>
                            <w:rFonts w:ascii="Aptos" w:hAnsi="Aptos"/>
                            <w:b/>
                            <w:bCs/>
                            <w:u w:val="single"/>
                            <w:lang w:val="en-GB" w:eastAsia="en-GB"/>
                          </w:rPr>
                        </w:pPr>
                        <w:bookmarkStart w:id="42" w:name="_Hlk155388299"/>
                        <w:r w:rsidRPr="0017063C">
                          <w:rPr>
                            <w:rFonts w:ascii="Aptos" w:hAnsi="Aptos"/>
                            <w:b/>
                            <w:bCs/>
                            <w:u w:val="single"/>
                            <w:lang w:val="en-GB" w:eastAsia="en-GB"/>
                          </w:rPr>
                          <w:t>Address 1 NHS</w:t>
                        </w:r>
                        <w:r w:rsidRPr="0017063C">
                          <w:rPr>
                            <w:rFonts w:ascii="Aptos" w:hAnsi="Aptos"/>
                            <w:lang w:val="en-GB" w:eastAsia="en-GB"/>
                          </w:rPr>
                          <w:t>: NHS Resolution, 8th Floor, 10 S Colonnade, Canary Wharf, London E14 4PU.</w:t>
                        </w:r>
                      </w:p>
                      <w:p w14:paraId="6DD4A26D" w14:textId="77777777" w:rsidR="000E106D" w:rsidRPr="0017063C" w:rsidRDefault="000E106D" w:rsidP="008265B3">
                        <w:pPr>
                          <w:numPr>
                            <w:ilvl w:val="0"/>
                            <w:numId w:val="272"/>
                          </w:numPr>
                          <w:spacing w:line="252" w:lineRule="auto"/>
                          <w:ind w:left="1304" w:hanging="227"/>
                          <w:contextualSpacing/>
                          <w:rPr>
                            <w:rFonts w:ascii="Aptos" w:hAnsi="Aptos"/>
                            <w:b/>
                            <w:bCs/>
                            <w:u w:val="single"/>
                            <w:lang w:val="en-GB" w:eastAsia="en-GB"/>
                          </w:rPr>
                        </w:pPr>
                        <w:r w:rsidRPr="0017063C">
                          <w:rPr>
                            <w:rFonts w:ascii="Aptos" w:hAnsi="Aptos"/>
                            <w:b/>
                            <w:bCs/>
                            <w:u w:val="single"/>
                            <w:lang w:val="en-GB" w:eastAsia="en-GB"/>
                          </w:rPr>
                          <w:t>Tel 1 NHS</w:t>
                        </w:r>
                        <w:r w:rsidRPr="0017063C">
                          <w:rPr>
                            <w:rFonts w:ascii="Aptos" w:hAnsi="Aptos"/>
                            <w:b/>
                            <w:bCs/>
                            <w:lang w:val="en-GB" w:eastAsia="en-GB"/>
                          </w:rPr>
                          <w:t xml:space="preserve">: </w:t>
                        </w:r>
                        <w:r w:rsidRPr="0017063C">
                          <w:rPr>
                            <w:rFonts w:ascii="Aptos" w:hAnsi="Aptos"/>
                            <w:lang w:val="en-GB" w:eastAsia="en-GB"/>
                          </w:rPr>
                          <w:t>020 7811 2700.</w:t>
                        </w:r>
                        <w:bookmarkEnd w:id="42"/>
                      </w:p>
                      <w:p w14:paraId="11680FCF" w14:textId="77777777" w:rsidR="000E106D" w:rsidRPr="0017063C" w:rsidRDefault="000E106D" w:rsidP="008265B3">
                        <w:pPr>
                          <w:ind w:left="1080"/>
                          <w:rPr>
                            <w:rFonts w:ascii="Aptos" w:hAnsi="Aptos"/>
                            <w:b/>
                            <w:bCs/>
                            <w:lang w:val="en-GB" w:eastAsia="en-GB"/>
                          </w:rPr>
                        </w:pPr>
                        <w:r w:rsidRPr="0017063C">
                          <w:rPr>
                            <w:rFonts w:ascii="Aptos" w:hAnsi="Aptos"/>
                            <w:b/>
                            <w:bCs/>
                            <w:lang w:val="en-GB" w:eastAsia="en-GB"/>
                          </w:rPr>
                          <w:t>--</w:t>
                        </w:r>
                      </w:p>
                      <w:p w14:paraId="6033345D" w14:textId="77777777" w:rsidR="000E106D" w:rsidRPr="0017063C" w:rsidRDefault="000E106D" w:rsidP="008265B3">
                        <w:pPr>
                          <w:numPr>
                            <w:ilvl w:val="0"/>
                            <w:numId w:val="272"/>
                          </w:numPr>
                          <w:spacing w:line="252" w:lineRule="auto"/>
                          <w:ind w:left="1304" w:hanging="227"/>
                          <w:contextualSpacing/>
                          <w:rPr>
                            <w:rFonts w:ascii="Aptos" w:hAnsi="Aptos"/>
                            <w:b/>
                            <w:bCs/>
                            <w:u w:val="single"/>
                            <w:lang w:val="en-GB" w:eastAsia="en-GB"/>
                          </w:rPr>
                        </w:pPr>
                        <w:r w:rsidRPr="0017063C">
                          <w:rPr>
                            <w:rFonts w:ascii="Aptos" w:hAnsi="Aptos"/>
                            <w:b/>
                            <w:bCs/>
                            <w:u w:val="single"/>
                            <w:lang w:val="en-GB" w:eastAsia="en-GB"/>
                          </w:rPr>
                          <w:t>Address 2 Private Mental Health Teams</w:t>
                        </w:r>
                        <w:r w:rsidRPr="0017063C">
                          <w:rPr>
                            <w:rFonts w:ascii="Aptos" w:hAnsi="Aptos"/>
                            <w:lang w:val="en-GB" w:eastAsia="en-GB"/>
                          </w:rPr>
                          <w:t>: The Murphy Physiotherapy Clinic located at 10 Greystoke Gardens, Enfield EN2 7NX.</w:t>
                        </w:r>
                      </w:p>
                      <w:p w14:paraId="276CCE85" w14:textId="77777777" w:rsidR="000E106D" w:rsidRPr="0017063C" w:rsidRDefault="000E106D" w:rsidP="008265B3">
                        <w:pPr>
                          <w:numPr>
                            <w:ilvl w:val="0"/>
                            <w:numId w:val="272"/>
                          </w:numPr>
                          <w:spacing w:line="252" w:lineRule="auto"/>
                          <w:ind w:left="1304" w:hanging="227"/>
                          <w:contextualSpacing/>
                          <w:rPr>
                            <w:rFonts w:ascii="Aptos" w:hAnsi="Aptos"/>
                            <w:b/>
                            <w:bCs/>
                            <w:u w:val="single"/>
                            <w:lang w:val="en-GB" w:eastAsia="en-GB"/>
                          </w:rPr>
                        </w:pPr>
                        <w:r w:rsidRPr="0017063C">
                          <w:rPr>
                            <w:rFonts w:ascii="Aptos" w:hAnsi="Aptos"/>
                            <w:b/>
                            <w:bCs/>
                            <w:u w:val="single"/>
                            <w:lang w:val="en-GB" w:eastAsia="en-GB"/>
                          </w:rPr>
                          <w:t>Tel 2 Private Mental Health Teams</w:t>
                        </w:r>
                        <w:r w:rsidRPr="0017063C">
                          <w:rPr>
                            <w:rFonts w:ascii="Aptos" w:hAnsi="Aptos"/>
                            <w:b/>
                            <w:bCs/>
                            <w:lang w:val="en-GB" w:eastAsia="en-GB"/>
                          </w:rPr>
                          <w:t xml:space="preserve">: </w:t>
                        </w:r>
                        <w:r w:rsidRPr="0017063C">
                          <w:rPr>
                            <w:rFonts w:ascii="Aptos" w:hAnsi="Aptos"/>
                            <w:lang w:val="en-GB" w:eastAsia="en-GB"/>
                          </w:rPr>
                          <w:t>020 8364 4610.</w:t>
                        </w:r>
                      </w:p>
                      <w:p w14:paraId="143B8C07" w14:textId="77777777" w:rsidR="000E106D" w:rsidRPr="0017063C" w:rsidRDefault="000E106D" w:rsidP="008265B3">
                        <w:pPr>
                          <w:ind w:left="1080"/>
                          <w:contextualSpacing/>
                          <w:rPr>
                            <w:rFonts w:ascii="Aptos" w:hAnsi="Aptos"/>
                            <w:u w:val="single"/>
                            <w:lang w:val="en-GB" w:eastAsia="en-GB"/>
                          </w:rPr>
                        </w:pPr>
                      </w:p>
                      <w:p w14:paraId="4B779580" w14:textId="77777777" w:rsidR="000E106D" w:rsidRPr="0017063C" w:rsidRDefault="000E106D" w:rsidP="008265B3">
                        <w:pPr>
                          <w:numPr>
                            <w:ilvl w:val="0"/>
                            <w:numId w:val="258"/>
                          </w:numPr>
                          <w:spacing w:line="252" w:lineRule="auto"/>
                          <w:contextualSpacing/>
                          <w:rPr>
                            <w:rFonts w:ascii="Aptos" w:hAnsi="Aptos"/>
                            <w:b/>
                            <w:bCs/>
                            <w:u w:val="single"/>
                            <w:lang w:val="en-GB" w:eastAsia="en-GB"/>
                          </w:rPr>
                        </w:pPr>
                        <w:r w:rsidRPr="0017063C">
                          <w:rPr>
                            <w:rFonts w:ascii="Aptos" w:hAnsi="Aptos"/>
                            <w:b/>
                            <w:bCs/>
                            <w:u w:val="single"/>
                            <w:lang w:val="en-GB" w:eastAsia="en-GB"/>
                          </w:rPr>
                          <w:t>The Burncroft Avenue Community EN3 London, North, London, UK.</w:t>
                        </w:r>
                      </w:p>
                      <w:p w14:paraId="45AF28BD" w14:textId="77777777" w:rsidR="000E106D" w:rsidRPr="0017063C" w:rsidRDefault="000E106D" w:rsidP="008265B3">
                        <w:pPr>
                          <w:numPr>
                            <w:ilvl w:val="0"/>
                            <w:numId w:val="273"/>
                          </w:numPr>
                          <w:spacing w:after="240" w:line="252" w:lineRule="auto"/>
                          <w:ind w:left="1304" w:hanging="227"/>
                          <w:contextualSpacing/>
                          <w:rPr>
                            <w:rFonts w:ascii="Aptos" w:hAnsi="Aptos"/>
                            <w:b/>
                            <w:bCs/>
                            <w:color w:val="FF0000"/>
                            <w:highlight w:val="green"/>
                            <w:u w:val="single"/>
                            <w:lang w:val="en-GB" w:eastAsia="en-GB"/>
                          </w:rPr>
                        </w:pPr>
                        <w:r w:rsidRPr="0017063C">
                          <w:rPr>
                            <w:rFonts w:ascii="Aptos" w:hAnsi="Aptos"/>
                            <w:b/>
                            <w:bCs/>
                            <w:color w:val="FF0000"/>
                            <w:highlight w:val="green"/>
                            <w:u w:val="single"/>
                            <w:lang w:val="en-GB" w:eastAsia="en-GB"/>
                          </w:rPr>
                          <w:t>Address</w:t>
                        </w:r>
                        <w:r w:rsidRPr="0017063C">
                          <w:rPr>
                            <w:rFonts w:ascii="Aptos" w:hAnsi="Aptos"/>
                            <w:color w:val="FF0000"/>
                            <w:highlight w:val="green"/>
                            <w:lang w:val="en-GB" w:eastAsia="en-GB"/>
                          </w:rPr>
                          <w:t>: *.</w:t>
                        </w:r>
                      </w:p>
                      <w:p w14:paraId="6BBAC14F" w14:textId="77777777" w:rsidR="000E106D" w:rsidRPr="0017063C" w:rsidRDefault="000E106D" w:rsidP="008265B3">
                        <w:pPr>
                          <w:numPr>
                            <w:ilvl w:val="0"/>
                            <w:numId w:val="273"/>
                          </w:numPr>
                          <w:spacing w:line="252" w:lineRule="auto"/>
                          <w:ind w:left="1304" w:hanging="227"/>
                          <w:contextualSpacing/>
                          <w:rPr>
                            <w:rFonts w:ascii="Aptos" w:hAnsi="Aptos"/>
                            <w:b/>
                            <w:bCs/>
                            <w:color w:val="FF0000"/>
                            <w:highlight w:val="green"/>
                            <w:u w:val="single"/>
                            <w:lang w:val="en-GB" w:eastAsia="en-GB"/>
                          </w:rPr>
                        </w:pPr>
                        <w:r w:rsidRPr="0017063C">
                          <w:rPr>
                            <w:rFonts w:ascii="Aptos" w:hAnsi="Aptos"/>
                            <w:b/>
                            <w:bCs/>
                            <w:color w:val="FF0000"/>
                            <w:highlight w:val="green"/>
                            <w:u w:val="single"/>
                            <w:lang w:val="en-GB" w:eastAsia="en-GB"/>
                          </w:rPr>
                          <w:t>Tel</w:t>
                        </w:r>
                        <w:r w:rsidRPr="0017063C">
                          <w:rPr>
                            <w:rFonts w:ascii="Aptos" w:hAnsi="Aptos"/>
                            <w:b/>
                            <w:bCs/>
                            <w:color w:val="FF0000"/>
                            <w:highlight w:val="green"/>
                            <w:lang w:val="en-GB" w:eastAsia="en-GB"/>
                          </w:rPr>
                          <w:t>: *.</w:t>
                        </w:r>
                      </w:p>
                      <w:p w14:paraId="7696EE0E" w14:textId="77777777" w:rsidR="000E106D" w:rsidRPr="0017063C" w:rsidRDefault="000E106D" w:rsidP="008265B3">
                        <w:pPr>
                          <w:ind w:left="1080"/>
                          <w:contextualSpacing/>
                          <w:rPr>
                            <w:rFonts w:ascii="Aptos" w:hAnsi="Aptos"/>
                            <w:u w:val="single"/>
                            <w:lang w:val="en-GB" w:eastAsia="en-GB"/>
                          </w:rPr>
                        </w:pPr>
                      </w:p>
                      <w:p w14:paraId="173780C1" w14:textId="77777777" w:rsidR="000E106D" w:rsidRPr="0017063C" w:rsidRDefault="000E106D" w:rsidP="008265B3">
                        <w:pPr>
                          <w:numPr>
                            <w:ilvl w:val="0"/>
                            <w:numId w:val="258"/>
                          </w:numPr>
                          <w:spacing w:line="252" w:lineRule="auto"/>
                          <w:contextualSpacing/>
                          <w:rPr>
                            <w:rFonts w:ascii="Aptos" w:hAnsi="Aptos"/>
                            <w:b/>
                            <w:bCs/>
                            <w:u w:val="single"/>
                            <w:lang w:val="en-GB" w:eastAsia="en-GB"/>
                          </w:rPr>
                        </w:pPr>
                        <w:r w:rsidRPr="0017063C">
                          <w:rPr>
                            <w:rFonts w:ascii="Aptos" w:hAnsi="Aptos"/>
                            <w:b/>
                            <w:bCs/>
                            <w:u w:val="single"/>
                            <w:lang w:val="en-GB" w:eastAsia="en-GB"/>
                          </w:rPr>
                          <w:t>Other Groups of Involved People List, UK.</w:t>
                        </w:r>
                      </w:p>
                      <w:p w14:paraId="475334B8" w14:textId="77777777" w:rsidR="000E106D" w:rsidRPr="0017063C" w:rsidRDefault="000E106D" w:rsidP="008265B3">
                        <w:pPr>
                          <w:numPr>
                            <w:ilvl w:val="0"/>
                            <w:numId w:val="274"/>
                          </w:numPr>
                          <w:spacing w:after="240" w:line="252" w:lineRule="auto"/>
                          <w:ind w:left="1304" w:hanging="227"/>
                          <w:contextualSpacing/>
                          <w:rPr>
                            <w:rFonts w:ascii="Aptos" w:hAnsi="Aptos"/>
                            <w:b/>
                            <w:bCs/>
                            <w:color w:val="FF0000"/>
                            <w:highlight w:val="green"/>
                            <w:u w:val="single"/>
                            <w:lang w:val="en-GB" w:eastAsia="en-GB"/>
                          </w:rPr>
                        </w:pPr>
                        <w:r w:rsidRPr="0017063C">
                          <w:rPr>
                            <w:rFonts w:ascii="Aptos" w:hAnsi="Aptos"/>
                            <w:b/>
                            <w:bCs/>
                            <w:color w:val="FF0000"/>
                            <w:highlight w:val="green"/>
                            <w:u w:val="single"/>
                            <w:lang w:val="en-GB" w:eastAsia="en-GB"/>
                          </w:rPr>
                          <w:t>Address</w:t>
                        </w:r>
                        <w:r w:rsidRPr="0017063C">
                          <w:rPr>
                            <w:rFonts w:ascii="Aptos" w:hAnsi="Aptos"/>
                            <w:color w:val="FF0000"/>
                            <w:highlight w:val="green"/>
                            <w:lang w:val="en-GB" w:eastAsia="en-GB"/>
                          </w:rPr>
                          <w:t>: *.</w:t>
                        </w:r>
                      </w:p>
                      <w:p w14:paraId="5E1A510E" w14:textId="77777777" w:rsidR="000E106D" w:rsidRPr="0017063C" w:rsidRDefault="000E106D" w:rsidP="008265B3">
                        <w:pPr>
                          <w:numPr>
                            <w:ilvl w:val="0"/>
                            <w:numId w:val="274"/>
                          </w:numPr>
                          <w:spacing w:line="252" w:lineRule="auto"/>
                          <w:ind w:left="1304" w:hanging="227"/>
                          <w:contextualSpacing/>
                          <w:rPr>
                            <w:rFonts w:ascii="Aptos" w:hAnsi="Aptos"/>
                            <w:b/>
                            <w:bCs/>
                            <w:color w:val="FF0000"/>
                            <w:highlight w:val="green"/>
                            <w:u w:val="single"/>
                            <w:lang w:val="en-GB" w:eastAsia="en-GB"/>
                          </w:rPr>
                        </w:pPr>
                        <w:r w:rsidRPr="0017063C">
                          <w:rPr>
                            <w:rFonts w:ascii="Aptos" w:hAnsi="Aptos"/>
                            <w:b/>
                            <w:bCs/>
                            <w:color w:val="FF0000"/>
                            <w:highlight w:val="green"/>
                            <w:u w:val="single"/>
                            <w:lang w:val="en-GB" w:eastAsia="en-GB"/>
                          </w:rPr>
                          <w:t>Tel</w:t>
                        </w:r>
                        <w:r w:rsidRPr="0017063C">
                          <w:rPr>
                            <w:rFonts w:ascii="Aptos" w:hAnsi="Aptos"/>
                            <w:b/>
                            <w:bCs/>
                            <w:color w:val="FF0000"/>
                            <w:highlight w:val="green"/>
                            <w:lang w:val="en-GB" w:eastAsia="en-GB"/>
                          </w:rPr>
                          <w:t>: *.</w:t>
                        </w:r>
                      </w:p>
                      <w:p w14:paraId="32A47A9A" w14:textId="77777777" w:rsidR="000E106D" w:rsidRPr="0017063C" w:rsidRDefault="000E106D" w:rsidP="008265B3">
                        <w:pPr>
                          <w:ind w:left="360"/>
                          <w:rPr>
                            <w:rFonts w:ascii="Aptos" w:hAnsi="Aptos"/>
                            <w:u w:val="single"/>
                            <w:lang w:val="en-GB" w:eastAsia="en-GB"/>
                          </w:rPr>
                        </w:pPr>
                      </w:p>
                      <w:p w14:paraId="6B002ABA" w14:textId="77777777" w:rsidR="000E106D" w:rsidRPr="0017063C" w:rsidRDefault="000E106D" w:rsidP="008265B3">
                        <w:pPr>
                          <w:numPr>
                            <w:ilvl w:val="0"/>
                            <w:numId w:val="258"/>
                          </w:numPr>
                          <w:spacing w:line="252" w:lineRule="auto"/>
                          <w:contextualSpacing/>
                          <w:rPr>
                            <w:rFonts w:ascii="Aptos" w:hAnsi="Aptos"/>
                            <w:b/>
                            <w:bCs/>
                            <w:u w:val="single"/>
                            <w:lang w:val="en-GB" w:eastAsia="en-GB"/>
                          </w:rPr>
                        </w:pPr>
                        <w:r w:rsidRPr="0017063C">
                          <w:rPr>
                            <w:rFonts w:ascii="Aptos" w:eastAsia="Aptos" w:hAnsi="Aptos"/>
                            <w:b/>
                            <w:bCs/>
                            <w:kern w:val="2"/>
                            <w:u w:val="single"/>
                            <w:lang w:val="en-GB"/>
                            <w14:ligatures w14:val="standardContextual"/>
                          </w:rPr>
                          <w:t>DAC Beachcroft</w:t>
                        </w:r>
                        <w:r w:rsidRPr="0017063C">
                          <w:rPr>
                            <w:rFonts w:ascii="Aptos" w:hAnsi="Aptos"/>
                            <w:b/>
                            <w:bCs/>
                            <w:u w:val="single"/>
                            <w:lang w:val="en-GB" w:eastAsia="en-GB"/>
                          </w:rPr>
                          <w:t>, UK.</w:t>
                        </w:r>
                      </w:p>
                      <w:p w14:paraId="00741809" w14:textId="77777777" w:rsidR="000E106D" w:rsidRPr="0017063C" w:rsidRDefault="000E106D" w:rsidP="008265B3">
                        <w:pPr>
                          <w:numPr>
                            <w:ilvl w:val="0"/>
                            <w:numId w:val="275"/>
                          </w:numPr>
                          <w:spacing w:after="240" w:line="252" w:lineRule="auto"/>
                          <w:ind w:left="1304" w:hanging="227"/>
                          <w:contextualSpacing/>
                          <w:rPr>
                            <w:rFonts w:ascii="Aptos" w:hAnsi="Aptos"/>
                            <w:b/>
                            <w:bCs/>
                            <w:color w:val="FF0000"/>
                            <w:highlight w:val="green"/>
                            <w:u w:val="single"/>
                            <w:lang w:val="en-GB" w:eastAsia="en-GB"/>
                          </w:rPr>
                        </w:pPr>
                        <w:r w:rsidRPr="0017063C">
                          <w:rPr>
                            <w:rFonts w:ascii="Aptos" w:hAnsi="Aptos"/>
                            <w:b/>
                            <w:bCs/>
                            <w:color w:val="FF0000"/>
                            <w:highlight w:val="green"/>
                            <w:u w:val="single"/>
                            <w:lang w:val="en-GB" w:eastAsia="en-GB"/>
                          </w:rPr>
                          <w:t>Address</w:t>
                        </w:r>
                        <w:r w:rsidRPr="0017063C">
                          <w:rPr>
                            <w:rFonts w:ascii="Aptos" w:hAnsi="Aptos"/>
                            <w:color w:val="FF0000"/>
                            <w:highlight w:val="green"/>
                            <w:lang w:val="en-GB" w:eastAsia="en-GB"/>
                          </w:rPr>
                          <w:t>: *.</w:t>
                        </w:r>
                      </w:p>
                      <w:p w14:paraId="00CACB7E" w14:textId="77777777" w:rsidR="000E106D" w:rsidRPr="0017063C" w:rsidRDefault="000E106D" w:rsidP="008265B3">
                        <w:pPr>
                          <w:numPr>
                            <w:ilvl w:val="0"/>
                            <w:numId w:val="275"/>
                          </w:numPr>
                          <w:spacing w:line="252" w:lineRule="auto"/>
                          <w:ind w:left="1304" w:hanging="227"/>
                          <w:contextualSpacing/>
                          <w:rPr>
                            <w:rFonts w:ascii="Aptos" w:hAnsi="Aptos"/>
                            <w:b/>
                            <w:bCs/>
                            <w:color w:val="FF0000"/>
                            <w:highlight w:val="green"/>
                            <w:u w:val="single"/>
                            <w:lang w:val="en-GB" w:eastAsia="en-GB"/>
                          </w:rPr>
                        </w:pPr>
                        <w:r w:rsidRPr="0017063C">
                          <w:rPr>
                            <w:rFonts w:ascii="Aptos" w:hAnsi="Aptos"/>
                            <w:b/>
                            <w:bCs/>
                            <w:color w:val="FF0000"/>
                            <w:highlight w:val="green"/>
                            <w:u w:val="single"/>
                            <w:lang w:val="en-GB" w:eastAsia="en-GB"/>
                          </w:rPr>
                          <w:t>Tel</w:t>
                        </w:r>
                        <w:r w:rsidRPr="0017063C">
                          <w:rPr>
                            <w:rFonts w:ascii="Aptos" w:hAnsi="Aptos"/>
                            <w:b/>
                            <w:bCs/>
                            <w:color w:val="FF0000"/>
                            <w:highlight w:val="green"/>
                            <w:lang w:val="en-GB" w:eastAsia="en-GB"/>
                          </w:rPr>
                          <w:t>: *.</w:t>
                        </w:r>
                      </w:p>
                      <w:p w14:paraId="7EED596B" w14:textId="77777777" w:rsidR="000E106D" w:rsidRPr="0017063C" w:rsidRDefault="000E106D" w:rsidP="008265B3">
                        <w:pPr>
                          <w:ind w:left="1440"/>
                          <w:contextualSpacing/>
                          <w:rPr>
                            <w:rFonts w:ascii="Aptos" w:hAnsi="Aptos"/>
                            <w:b/>
                            <w:bCs/>
                            <w:u w:val="single"/>
                            <w:lang w:val="en-GB" w:eastAsia="en-GB"/>
                          </w:rPr>
                        </w:pPr>
                      </w:p>
                      <w:p w14:paraId="728C4F7F" w14:textId="77777777" w:rsidR="000E106D" w:rsidRPr="0017063C" w:rsidRDefault="000E106D" w:rsidP="008265B3">
                        <w:pPr>
                          <w:numPr>
                            <w:ilvl w:val="0"/>
                            <w:numId w:val="258"/>
                          </w:numPr>
                          <w:spacing w:line="252" w:lineRule="auto"/>
                          <w:contextualSpacing/>
                          <w:rPr>
                            <w:rFonts w:ascii="Aptos" w:hAnsi="Aptos"/>
                            <w:b/>
                            <w:bCs/>
                            <w:u w:val="single"/>
                            <w:lang w:val="en-GB" w:eastAsia="en-GB"/>
                          </w:rPr>
                        </w:pPr>
                        <w:r w:rsidRPr="0017063C">
                          <w:rPr>
                            <w:rFonts w:ascii="Aptos" w:hAnsi="Aptos"/>
                            <w:b/>
                            <w:bCs/>
                            <w:u w:val="single"/>
                            <w:lang w:val="en-GB" w:eastAsia="en-GB"/>
                          </w:rPr>
                          <w:t>Parliament Members UK.</w:t>
                        </w:r>
                      </w:p>
                      <w:p w14:paraId="0BD2A2C4" w14:textId="77777777" w:rsidR="000E106D" w:rsidRPr="0017063C" w:rsidRDefault="000E106D" w:rsidP="008265B3">
                        <w:pPr>
                          <w:numPr>
                            <w:ilvl w:val="0"/>
                            <w:numId w:val="276"/>
                          </w:numPr>
                          <w:spacing w:after="240" w:line="252" w:lineRule="auto"/>
                          <w:ind w:left="1304" w:hanging="227"/>
                          <w:contextualSpacing/>
                          <w:rPr>
                            <w:rFonts w:ascii="Aptos" w:hAnsi="Aptos"/>
                            <w:lang w:val="en-GB" w:eastAsia="en-GB"/>
                          </w:rPr>
                        </w:pPr>
                        <w:r w:rsidRPr="0017063C">
                          <w:rPr>
                            <w:rFonts w:ascii="Aptos" w:hAnsi="Aptos"/>
                            <w:b/>
                            <w:bCs/>
                            <w:u w:val="single"/>
                            <w:lang w:val="en-GB" w:eastAsia="en-GB"/>
                          </w:rPr>
                          <w:t>Address</w:t>
                        </w:r>
                        <w:r w:rsidRPr="0017063C">
                          <w:rPr>
                            <w:rFonts w:ascii="Aptos" w:hAnsi="Aptos"/>
                            <w:lang w:val="en-GB" w:eastAsia="en-GB"/>
                          </w:rPr>
                          <w:t>: Westminster, London, SW1A 0AA, United Kingdom.</w:t>
                        </w:r>
                      </w:p>
                      <w:p w14:paraId="2ABAF4C6" w14:textId="77777777" w:rsidR="000E106D" w:rsidRPr="0017063C" w:rsidRDefault="000E106D" w:rsidP="008265B3">
                        <w:pPr>
                          <w:numPr>
                            <w:ilvl w:val="0"/>
                            <w:numId w:val="276"/>
                          </w:numPr>
                          <w:spacing w:line="252" w:lineRule="auto"/>
                          <w:ind w:left="1304" w:hanging="227"/>
                          <w:contextualSpacing/>
                          <w:rPr>
                            <w:rFonts w:ascii="Aptos" w:hAnsi="Aptos"/>
                            <w:b/>
                            <w:bCs/>
                            <w:u w:val="single"/>
                            <w:lang w:val="en-GB" w:eastAsia="en-GB"/>
                          </w:rPr>
                        </w:pPr>
                        <w:r w:rsidRPr="0017063C">
                          <w:rPr>
                            <w:rFonts w:ascii="Aptos" w:hAnsi="Aptos"/>
                            <w:b/>
                            <w:bCs/>
                            <w:u w:val="single"/>
                            <w:lang w:val="en-GB" w:eastAsia="en-GB"/>
                          </w:rPr>
                          <w:t>Tel</w:t>
                        </w:r>
                        <w:r w:rsidRPr="0017063C">
                          <w:rPr>
                            <w:rFonts w:ascii="Aptos" w:hAnsi="Aptos"/>
                            <w:b/>
                            <w:bCs/>
                            <w:lang w:val="en-GB" w:eastAsia="en-GB"/>
                          </w:rPr>
                          <w:t xml:space="preserve">: </w:t>
                        </w:r>
                        <w:r w:rsidRPr="0017063C">
                          <w:rPr>
                            <w:rFonts w:ascii="Aptos" w:hAnsi="Aptos"/>
                            <w:lang w:val="en-GB" w:eastAsia="en-GB"/>
                          </w:rPr>
                          <w:t>999 / 101.</w:t>
                        </w:r>
                      </w:p>
                      <w:p w14:paraId="614D12EA" w14:textId="77777777" w:rsidR="000E106D" w:rsidRPr="0017063C" w:rsidRDefault="000E106D" w:rsidP="008265B3">
                        <w:pPr>
                          <w:contextualSpacing/>
                          <w:rPr>
                            <w:rFonts w:ascii="Aptos" w:hAnsi="Aptos"/>
                            <w:b/>
                            <w:bCs/>
                            <w:u w:val="single"/>
                          </w:rPr>
                        </w:pPr>
                      </w:p>
                    </w:tc>
                  </w:tr>
                </w:tbl>
                <w:p w14:paraId="5457A0E5" w14:textId="77777777" w:rsidR="000E106D" w:rsidRPr="0017063C" w:rsidRDefault="000E106D" w:rsidP="008265B3">
                  <w:pPr>
                    <w:rPr>
                      <w:rFonts w:ascii="Aptos" w:hAnsi="Aptos"/>
                    </w:rPr>
                  </w:pPr>
                </w:p>
              </w:tc>
            </w:tr>
          </w:tbl>
          <w:p w14:paraId="49A113FC" w14:textId="77777777" w:rsidR="000E106D" w:rsidRPr="0017063C" w:rsidRDefault="000E106D" w:rsidP="008265B3">
            <w:pPr>
              <w:contextualSpacing/>
              <w:rPr>
                <w:rFonts w:ascii="Aptos" w:hAnsi="Aptos"/>
                <w:b/>
                <w:bCs/>
                <w:u w:val="single"/>
              </w:rPr>
            </w:pPr>
          </w:p>
        </w:tc>
      </w:tr>
    </w:tbl>
    <w:p w14:paraId="69EC3D5F" w14:textId="77777777" w:rsidR="000E106D" w:rsidRPr="0017063C" w:rsidRDefault="000E106D" w:rsidP="000E106D">
      <w:pPr>
        <w:widowControl w:val="0"/>
        <w:autoSpaceDE w:val="0"/>
        <w:autoSpaceDN w:val="0"/>
        <w:spacing w:before="2"/>
        <w:rPr>
          <w:rFonts w:ascii="Aptos" w:eastAsia="Lucida Sans" w:hAnsi="Aptos" w:cs="Lucida Sans"/>
          <w:w w:val="90"/>
        </w:rPr>
      </w:pPr>
    </w:p>
    <w:p w14:paraId="26FB6005" w14:textId="77777777" w:rsidR="000E106D" w:rsidRPr="0017063C" w:rsidRDefault="000E106D" w:rsidP="000E106D">
      <w:pPr>
        <w:widowControl w:val="0"/>
        <w:autoSpaceDE w:val="0"/>
        <w:autoSpaceDN w:val="0"/>
        <w:spacing w:before="2"/>
        <w:rPr>
          <w:rFonts w:ascii="Aptos" w:eastAsia="Lucida Sans" w:hAnsi="Aptos" w:cs="Lucida Sans"/>
          <w:w w:val="90"/>
        </w:rPr>
      </w:pPr>
    </w:p>
    <w:p w14:paraId="149F78FC" w14:textId="77777777" w:rsidR="000E106D" w:rsidRPr="0017063C" w:rsidRDefault="000E106D" w:rsidP="000E106D">
      <w:pPr>
        <w:widowControl w:val="0"/>
        <w:autoSpaceDE w:val="0"/>
        <w:autoSpaceDN w:val="0"/>
        <w:spacing w:before="2"/>
        <w:rPr>
          <w:rFonts w:ascii="Aptos" w:eastAsia="Lucida Sans" w:hAnsi="Aptos" w:cs="Lucida Sans"/>
          <w:w w:val="90"/>
        </w:rPr>
      </w:pPr>
    </w:p>
    <w:p w14:paraId="44F114DE" w14:textId="77777777" w:rsidR="000E106D" w:rsidRPr="0017063C" w:rsidRDefault="000E106D" w:rsidP="000E106D">
      <w:pPr>
        <w:widowControl w:val="0"/>
        <w:autoSpaceDE w:val="0"/>
        <w:autoSpaceDN w:val="0"/>
        <w:spacing w:before="2"/>
        <w:rPr>
          <w:rFonts w:ascii="Aptos" w:eastAsia="Lucida Sans" w:hAnsi="Aptos" w:cs="Lucida Sans"/>
          <w:w w:val="90"/>
        </w:rPr>
      </w:pPr>
    </w:p>
    <w:p w14:paraId="6FBA60C3" w14:textId="77777777" w:rsidR="000E106D" w:rsidRPr="0017063C" w:rsidRDefault="000E106D" w:rsidP="000E106D">
      <w:pPr>
        <w:widowControl w:val="0"/>
        <w:autoSpaceDE w:val="0"/>
        <w:autoSpaceDN w:val="0"/>
        <w:spacing w:before="2"/>
        <w:rPr>
          <w:rFonts w:ascii="Aptos" w:eastAsia="Lucida Sans" w:hAnsi="Aptos" w:cs="Lucida Sans"/>
          <w:w w:val="90"/>
        </w:rPr>
      </w:pPr>
    </w:p>
    <w:p w14:paraId="5C1F0A0E" w14:textId="77777777" w:rsidR="000E106D" w:rsidRPr="0017063C" w:rsidRDefault="000E106D" w:rsidP="000E106D">
      <w:pPr>
        <w:widowControl w:val="0"/>
        <w:autoSpaceDE w:val="0"/>
        <w:autoSpaceDN w:val="0"/>
        <w:spacing w:before="2"/>
        <w:rPr>
          <w:rFonts w:ascii="Aptos" w:eastAsia="Lucida Sans" w:hAnsi="Aptos" w:cs="Lucida Sans"/>
          <w:w w:val="90"/>
        </w:rPr>
      </w:pPr>
    </w:p>
    <w:p w14:paraId="2DD1A69C" w14:textId="77777777" w:rsidR="000E106D" w:rsidRPr="0017063C" w:rsidRDefault="000E106D" w:rsidP="000E106D">
      <w:pPr>
        <w:widowControl w:val="0"/>
        <w:autoSpaceDE w:val="0"/>
        <w:autoSpaceDN w:val="0"/>
        <w:spacing w:before="2"/>
        <w:rPr>
          <w:rFonts w:ascii="Aptos" w:eastAsia="Lucida Sans" w:hAnsi="Aptos" w:cs="Lucida Sans"/>
          <w:w w:val="90"/>
        </w:rPr>
      </w:pPr>
    </w:p>
    <w:p w14:paraId="5EF17B3F" w14:textId="57EDEC63" w:rsidR="000E106D" w:rsidRPr="0017063C" w:rsidRDefault="000E106D" w:rsidP="000E106D">
      <w:pPr>
        <w:widowControl w:val="0"/>
        <w:autoSpaceDE w:val="0"/>
        <w:autoSpaceDN w:val="0"/>
        <w:spacing w:before="2"/>
        <w:rPr>
          <w:rFonts w:ascii="Aptos" w:eastAsia="Lucida Sans" w:hAnsi="Aptos" w:cs="Lucida Sans"/>
          <w:w w:val="90"/>
        </w:rPr>
      </w:pPr>
    </w:p>
    <w:p w14:paraId="71121226" w14:textId="77777777" w:rsidR="000E106D" w:rsidRPr="0017063C" w:rsidRDefault="000E106D" w:rsidP="000E106D">
      <w:pPr>
        <w:widowControl w:val="0"/>
        <w:autoSpaceDE w:val="0"/>
        <w:autoSpaceDN w:val="0"/>
        <w:spacing w:before="2"/>
        <w:rPr>
          <w:rFonts w:ascii="Aptos" w:eastAsia="Lucida Sans" w:hAnsi="Aptos" w:cs="Lucida Sans"/>
          <w:w w:val="90"/>
        </w:rPr>
      </w:pPr>
    </w:p>
    <w:p w14:paraId="5D4F3C15" w14:textId="77777777" w:rsidR="000E106D" w:rsidRPr="0017063C" w:rsidRDefault="000E106D" w:rsidP="000E106D">
      <w:pPr>
        <w:widowControl w:val="0"/>
        <w:autoSpaceDE w:val="0"/>
        <w:autoSpaceDN w:val="0"/>
        <w:spacing w:before="2"/>
        <w:rPr>
          <w:rFonts w:ascii="Aptos" w:eastAsia="Lucida Sans" w:hAnsi="Aptos" w:cs="Lucida Sans"/>
          <w:w w:val="90"/>
        </w:rPr>
      </w:pPr>
    </w:p>
    <w:p w14:paraId="43C0CA45" w14:textId="77777777" w:rsidR="000E106D" w:rsidRPr="0017063C" w:rsidRDefault="000E106D" w:rsidP="000E106D">
      <w:pPr>
        <w:widowControl w:val="0"/>
        <w:autoSpaceDE w:val="0"/>
        <w:autoSpaceDN w:val="0"/>
        <w:spacing w:before="2"/>
        <w:rPr>
          <w:rFonts w:ascii="Aptos" w:eastAsia="Lucida Sans" w:hAnsi="Aptos" w:cs="Lucida Sans"/>
          <w:w w:val="90"/>
        </w:rPr>
      </w:pPr>
    </w:p>
    <w:p w14:paraId="561C8E55" w14:textId="77777777" w:rsidR="000E106D" w:rsidRPr="0017063C" w:rsidRDefault="000E106D" w:rsidP="000E106D">
      <w:pPr>
        <w:widowControl w:val="0"/>
        <w:autoSpaceDE w:val="0"/>
        <w:autoSpaceDN w:val="0"/>
        <w:spacing w:before="2"/>
        <w:rPr>
          <w:rFonts w:ascii="Aptos" w:eastAsia="Lucida Sans" w:hAnsi="Aptos" w:cs="Lucida Sans"/>
          <w:w w:val="90"/>
        </w:rPr>
      </w:pPr>
    </w:p>
    <w:p w14:paraId="208D47D8" w14:textId="77777777" w:rsidR="000E106D" w:rsidRPr="0017063C" w:rsidRDefault="000E106D" w:rsidP="000E106D">
      <w:pPr>
        <w:widowControl w:val="0"/>
        <w:autoSpaceDE w:val="0"/>
        <w:autoSpaceDN w:val="0"/>
        <w:spacing w:before="2"/>
        <w:rPr>
          <w:rFonts w:ascii="Aptos" w:eastAsia="Lucida Sans" w:hAnsi="Aptos" w:cs="Lucida Sans"/>
          <w:w w:val="90"/>
        </w:rPr>
      </w:pPr>
    </w:p>
    <w:p w14:paraId="6709F1B3" w14:textId="77777777" w:rsidR="000E106D" w:rsidRPr="0017063C" w:rsidRDefault="000E106D" w:rsidP="000E106D">
      <w:pPr>
        <w:widowControl w:val="0"/>
        <w:autoSpaceDE w:val="0"/>
        <w:autoSpaceDN w:val="0"/>
        <w:spacing w:before="2"/>
        <w:rPr>
          <w:rFonts w:ascii="Aptos" w:eastAsia="Lucida Sans" w:hAnsi="Aptos" w:cs="Lucida Sans"/>
          <w:w w:val="90"/>
        </w:rPr>
      </w:pPr>
    </w:p>
    <w:p w14:paraId="038A3DC4" w14:textId="77777777" w:rsidR="000E106D" w:rsidRPr="0017063C" w:rsidRDefault="000E106D" w:rsidP="000E106D">
      <w:pPr>
        <w:widowControl w:val="0"/>
        <w:autoSpaceDE w:val="0"/>
        <w:autoSpaceDN w:val="0"/>
        <w:spacing w:before="2"/>
        <w:rPr>
          <w:rFonts w:ascii="Aptos" w:eastAsia="Lucida Sans" w:hAnsi="Aptos" w:cs="Lucida Sans"/>
          <w:w w:val="90"/>
        </w:rPr>
      </w:pPr>
    </w:p>
    <w:p w14:paraId="69704498" w14:textId="77777777" w:rsidR="000E106D" w:rsidRPr="0017063C" w:rsidRDefault="000E106D" w:rsidP="000E106D">
      <w:pPr>
        <w:widowControl w:val="0"/>
        <w:autoSpaceDE w:val="0"/>
        <w:autoSpaceDN w:val="0"/>
        <w:spacing w:before="2"/>
        <w:rPr>
          <w:rFonts w:ascii="Aptos" w:eastAsia="Lucida Sans" w:hAnsi="Aptos" w:cs="Lucida Sans"/>
          <w:w w:val="90"/>
        </w:rPr>
      </w:pPr>
    </w:p>
    <w:p w14:paraId="1304647F" w14:textId="77777777" w:rsidR="000E106D" w:rsidRPr="0017063C" w:rsidRDefault="000E106D" w:rsidP="000E106D">
      <w:pPr>
        <w:widowControl w:val="0"/>
        <w:autoSpaceDE w:val="0"/>
        <w:autoSpaceDN w:val="0"/>
        <w:spacing w:before="2"/>
        <w:rPr>
          <w:rFonts w:ascii="Aptos" w:eastAsia="Lucida Sans" w:hAnsi="Aptos" w:cs="Lucida Sans"/>
          <w:w w:val="90"/>
        </w:rPr>
      </w:pPr>
    </w:p>
    <w:p w14:paraId="2A90177B" w14:textId="77777777" w:rsidR="000E106D" w:rsidRPr="0017063C" w:rsidRDefault="000E106D" w:rsidP="000E106D">
      <w:pPr>
        <w:widowControl w:val="0"/>
        <w:autoSpaceDE w:val="0"/>
        <w:autoSpaceDN w:val="0"/>
        <w:spacing w:before="2"/>
        <w:rPr>
          <w:rFonts w:ascii="Aptos" w:eastAsia="Lucida Sans" w:hAnsi="Aptos" w:cs="Lucida Sans"/>
          <w:w w:val="90"/>
        </w:rPr>
      </w:pPr>
    </w:p>
    <w:p w14:paraId="74E19E20" w14:textId="77777777" w:rsidR="000E106D" w:rsidRPr="0017063C" w:rsidRDefault="000E106D" w:rsidP="000E106D">
      <w:pPr>
        <w:widowControl w:val="0"/>
        <w:autoSpaceDE w:val="0"/>
        <w:autoSpaceDN w:val="0"/>
        <w:spacing w:before="2"/>
        <w:rPr>
          <w:rFonts w:ascii="Aptos" w:eastAsia="Lucida Sans" w:hAnsi="Aptos" w:cs="Lucida Sans"/>
          <w:w w:val="90"/>
        </w:rPr>
      </w:pPr>
    </w:p>
    <w:p w14:paraId="0E7C26AB" w14:textId="77777777" w:rsidR="000E106D" w:rsidRPr="0017063C" w:rsidRDefault="000E106D" w:rsidP="000E106D">
      <w:pPr>
        <w:widowControl w:val="0"/>
        <w:autoSpaceDE w:val="0"/>
        <w:autoSpaceDN w:val="0"/>
        <w:spacing w:before="2"/>
        <w:rPr>
          <w:rFonts w:ascii="Aptos" w:eastAsia="Lucida Sans" w:hAnsi="Aptos" w:cs="Lucida Sans"/>
          <w:w w:val="90"/>
        </w:rPr>
      </w:pPr>
    </w:p>
    <w:p w14:paraId="4BE4171B" w14:textId="77777777" w:rsidR="000E106D" w:rsidRPr="0017063C" w:rsidRDefault="000E106D" w:rsidP="000E106D">
      <w:pPr>
        <w:widowControl w:val="0"/>
        <w:autoSpaceDE w:val="0"/>
        <w:autoSpaceDN w:val="0"/>
        <w:spacing w:before="2"/>
        <w:rPr>
          <w:rFonts w:ascii="Aptos" w:eastAsia="Lucida Sans" w:hAnsi="Aptos" w:cs="Lucida Sans"/>
          <w:w w:val="90"/>
        </w:rPr>
      </w:pPr>
    </w:p>
    <w:p w14:paraId="08574E5D" w14:textId="77777777" w:rsidR="000E106D" w:rsidRPr="0017063C" w:rsidRDefault="000E106D" w:rsidP="000E106D">
      <w:pPr>
        <w:widowControl w:val="0"/>
        <w:autoSpaceDE w:val="0"/>
        <w:autoSpaceDN w:val="0"/>
        <w:spacing w:before="2"/>
        <w:rPr>
          <w:rFonts w:ascii="Aptos" w:eastAsia="Lucida Sans" w:hAnsi="Aptos" w:cs="Lucida Sans"/>
          <w:w w:val="90"/>
        </w:rPr>
      </w:pPr>
    </w:p>
    <w:p w14:paraId="1865FA50" w14:textId="77777777" w:rsidR="000E106D" w:rsidRPr="0017063C" w:rsidRDefault="000E106D" w:rsidP="000E106D">
      <w:pPr>
        <w:widowControl w:val="0"/>
        <w:autoSpaceDE w:val="0"/>
        <w:autoSpaceDN w:val="0"/>
        <w:spacing w:before="2"/>
        <w:rPr>
          <w:rFonts w:ascii="Aptos" w:eastAsia="Lucida Sans" w:hAnsi="Aptos" w:cs="Lucida Sans"/>
          <w:w w:val="90"/>
        </w:rPr>
      </w:pPr>
    </w:p>
    <w:p w14:paraId="1B408F34" w14:textId="77777777" w:rsidR="000E106D" w:rsidRPr="0017063C" w:rsidRDefault="000E106D" w:rsidP="000E106D">
      <w:pPr>
        <w:widowControl w:val="0"/>
        <w:autoSpaceDE w:val="0"/>
        <w:autoSpaceDN w:val="0"/>
        <w:spacing w:before="2"/>
        <w:rPr>
          <w:rFonts w:ascii="Aptos" w:eastAsia="Lucida Sans" w:hAnsi="Aptos" w:cs="Lucida Sans"/>
          <w:w w:val="90"/>
        </w:rPr>
      </w:pPr>
    </w:p>
    <w:p w14:paraId="16C283F4" w14:textId="77777777" w:rsidR="000E106D" w:rsidRPr="0017063C" w:rsidRDefault="000E106D" w:rsidP="000E106D">
      <w:pPr>
        <w:widowControl w:val="0"/>
        <w:autoSpaceDE w:val="0"/>
        <w:autoSpaceDN w:val="0"/>
        <w:spacing w:before="2"/>
        <w:rPr>
          <w:rFonts w:ascii="Aptos" w:eastAsia="Lucida Sans" w:hAnsi="Aptos" w:cs="Lucida Sans"/>
          <w:w w:val="90"/>
        </w:rPr>
      </w:pPr>
    </w:p>
    <w:p w14:paraId="3F4CD4BF" w14:textId="77777777" w:rsidR="000E106D" w:rsidRPr="0017063C" w:rsidRDefault="000E106D" w:rsidP="000E106D">
      <w:pPr>
        <w:widowControl w:val="0"/>
        <w:autoSpaceDE w:val="0"/>
        <w:autoSpaceDN w:val="0"/>
        <w:spacing w:before="2"/>
        <w:rPr>
          <w:rFonts w:ascii="Aptos" w:eastAsia="Lucida Sans" w:hAnsi="Aptos" w:cs="Lucida Sans"/>
          <w:w w:val="90"/>
        </w:rPr>
      </w:pPr>
    </w:p>
    <w:p w14:paraId="4C647B0D" w14:textId="77777777" w:rsidR="00977EDB" w:rsidRDefault="00977EDB" w:rsidP="000E106D">
      <w:pPr>
        <w:widowControl w:val="0"/>
        <w:autoSpaceDE w:val="0"/>
        <w:autoSpaceDN w:val="0"/>
        <w:spacing w:before="2"/>
        <w:rPr>
          <w:rFonts w:ascii="Aptos" w:eastAsia="Lucida Sans" w:hAnsi="Aptos" w:cs="Lucida Sans"/>
          <w:w w:val="90"/>
        </w:rPr>
      </w:pPr>
    </w:p>
    <w:p w14:paraId="0E842BC0" w14:textId="77777777" w:rsidR="00977EDB" w:rsidRDefault="00977EDB" w:rsidP="000E106D">
      <w:pPr>
        <w:widowControl w:val="0"/>
        <w:autoSpaceDE w:val="0"/>
        <w:autoSpaceDN w:val="0"/>
        <w:spacing w:before="2"/>
        <w:rPr>
          <w:rFonts w:ascii="Aptos" w:eastAsia="Lucida Sans" w:hAnsi="Aptos" w:cs="Lucida Sans"/>
          <w:w w:val="90"/>
        </w:rPr>
      </w:pPr>
    </w:p>
    <w:p w14:paraId="2F0601BA" w14:textId="77777777" w:rsidR="00977EDB" w:rsidRDefault="00977EDB" w:rsidP="000E106D">
      <w:pPr>
        <w:widowControl w:val="0"/>
        <w:autoSpaceDE w:val="0"/>
        <w:autoSpaceDN w:val="0"/>
        <w:spacing w:before="2"/>
        <w:rPr>
          <w:rFonts w:ascii="Aptos" w:eastAsia="Lucida Sans" w:hAnsi="Aptos" w:cs="Lucida Sans"/>
          <w:w w:val="90"/>
        </w:rPr>
      </w:pPr>
    </w:p>
    <w:p w14:paraId="1C9B19C9" w14:textId="77777777" w:rsidR="00977EDB" w:rsidRDefault="00977EDB" w:rsidP="000E106D">
      <w:pPr>
        <w:widowControl w:val="0"/>
        <w:autoSpaceDE w:val="0"/>
        <w:autoSpaceDN w:val="0"/>
        <w:spacing w:before="2"/>
        <w:rPr>
          <w:rFonts w:ascii="Aptos" w:eastAsia="Lucida Sans" w:hAnsi="Aptos" w:cs="Lucida Sans"/>
          <w:w w:val="90"/>
        </w:rPr>
      </w:pPr>
    </w:p>
    <w:p w14:paraId="7679DDC0" w14:textId="77777777" w:rsidR="00977EDB" w:rsidRDefault="00977EDB" w:rsidP="000E106D">
      <w:pPr>
        <w:widowControl w:val="0"/>
        <w:autoSpaceDE w:val="0"/>
        <w:autoSpaceDN w:val="0"/>
        <w:spacing w:before="2"/>
        <w:rPr>
          <w:rFonts w:ascii="Aptos" w:eastAsia="Lucida Sans" w:hAnsi="Aptos" w:cs="Lucida Sans"/>
          <w:w w:val="90"/>
        </w:rPr>
      </w:pPr>
    </w:p>
    <w:p w14:paraId="0AD89665" w14:textId="77777777" w:rsidR="00977EDB" w:rsidRDefault="00977EDB" w:rsidP="000E106D">
      <w:pPr>
        <w:widowControl w:val="0"/>
        <w:autoSpaceDE w:val="0"/>
        <w:autoSpaceDN w:val="0"/>
        <w:spacing w:before="2"/>
        <w:rPr>
          <w:rFonts w:ascii="Aptos" w:eastAsia="Lucida Sans" w:hAnsi="Aptos" w:cs="Lucida Sans"/>
          <w:w w:val="90"/>
        </w:rPr>
      </w:pPr>
    </w:p>
    <w:p w14:paraId="6B46E136" w14:textId="77777777" w:rsidR="00977EDB" w:rsidRDefault="00977EDB" w:rsidP="000E106D">
      <w:pPr>
        <w:widowControl w:val="0"/>
        <w:autoSpaceDE w:val="0"/>
        <w:autoSpaceDN w:val="0"/>
        <w:spacing w:before="2"/>
        <w:rPr>
          <w:rFonts w:ascii="Aptos" w:eastAsia="Lucida Sans" w:hAnsi="Aptos" w:cs="Lucida Sans"/>
          <w:w w:val="90"/>
        </w:rPr>
      </w:pPr>
    </w:p>
    <w:p w14:paraId="00AA31F9" w14:textId="77777777" w:rsidR="00977EDB" w:rsidRDefault="00977EDB" w:rsidP="000E106D">
      <w:pPr>
        <w:widowControl w:val="0"/>
        <w:autoSpaceDE w:val="0"/>
        <w:autoSpaceDN w:val="0"/>
        <w:spacing w:before="2"/>
        <w:rPr>
          <w:rFonts w:ascii="Aptos" w:eastAsia="Lucida Sans" w:hAnsi="Aptos" w:cs="Lucida Sans"/>
          <w:w w:val="90"/>
        </w:rPr>
      </w:pPr>
    </w:p>
    <w:p w14:paraId="256FBD6B" w14:textId="77777777" w:rsidR="00977EDB" w:rsidRDefault="00977EDB" w:rsidP="000E106D">
      <w:pPr>
        <w:widowControl w:val="0"/>
        <w:autoSpaceDE w:val="0"/>
        <w:autoSpaceDN w:val="0"/>
        <w:spacing w:before="2"/>
        <w:rPr>
          <w:rFonts w:ascii="Aptos" w:eastAsia="Lucida Sans" w:hAnsi="Aptos" w:cs="Lucida Sans"/>
          <w:w w:val="90"/>
        </w:rPr>
      </w:pPr>
    </w:p>
    <w:p w14:paraId="23305578" w14:textId="77777777" w:rsidR="00977EDB" w:rsidRDefault="00977EDB" w:rsidP="000E106D">
      <w:pPr>
        <w:widowControl w:val="0"/>
        <w:autoSpaceDE w:val="0"/>
        <w:autoSpaceDN w:val="0"/>
        <w:spacing w:before="2"/>
        <w:rPr>
          <w:rFonts w:ascii="Aptos" w:eastAsia="Lucida Sans" w:hAnsi="Aptos" w:cs="Lucida Sans"/>
          <w:w w:val="90"/>
        </w:rPr>
      </w:pPr>
    </w:p>
    <w:p w14:paraId="41CE0714" w14:textId="77777777" w:rsidR="00977EDB" w:rsidRDefault="00977EDB" w:rsidP="000E106D">
      <w:pPr>
        <w:widowControl w:val="0"/>
        <w:autoSpaceDE w:val="0"/>
        <w:autoSpaceDN w:val="0"/>
        <w:spacing w:before="2"/>
        <w:rPr>
          <w:rFonts w:ascii="Aptos" w:eastAsia="Lucida Sans" w:hAnsi="Aptos" w:cs="Lucida Sans"/>
          <w:w w:val="90"/>
        </w:rPr>
      </w:pPr>
    </w:p>
    <w:p w14:paraId="461472B8" w14:textId="77777777" w:rsidR="00977EDB" w:rsidRDefault="00977EDB" w:rsidP="000E106D">
      <w:pPr>
        <w:widowControl w:val="0"/>
        <w:autoSpaceDE w:val="0"/>
        <w:autoSpaceDN w:val="0"/>
        <w:spacing w:before="2"/>
        <w:rPr>
          <w:rFonts w:ascii="Aptos" w:eastAsia="Lucida Sans" w:hAnsi="Aptos" w:cs="Lucida Sans"/>
          <w:w w:val="90"/>
        </w:rPr>
      </w:pPr>
    </w:p>
    <w:p w14:paraId="22C2C405" w14:textId="77777777" w:rsidR="00977EDB" w:rsidRDefault="00977EDB" w:rsidP="000E106D">
      <w:pPr>
        <w:widowControl w:val="0"/>
        <w:autoSpaceDE w:val="0"/>
        <w:autoSpaceDN w:val="0"/>
        <w:spacing w:before="2"/>
        <w:rPr>
          <w:rFonts w:ascii="Aptos" w:eastAsia="Lucida Sans" w:hAnsi="Aptos" w:cs="Lucida Sans"/>
          <w:w w:val="90"/>
        </w:rPr>
      </w:pPr>
    </w:p>
    <w:p w14:paraId="018A8A91" w14:textId="1981C72D"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3AF294B9"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83840" behindDoc="1" locked="0" layoutInCell="1" allowOverlap="1" wp14:anchorId="6894D760" wp14:editId="31175E29">
                <wp:simplePos x="0" y="0"/>
                <wp:positionH relativeFrom="page">
                  <wp:posOffset>252729</wp:posOffset>
                </wp:positionH>
                <wp:positionV relativeFrom="paragraph">
                  <wp:posOffset>44144</wp:posOffset>
                </wp:positionV>
                <wp:extent cx="7055484" cy="1270"/>
                <wp:effectExtent l="0" t="0" r="0" b="0"/>
                <wp:wrapTopAndBottom/>
                <wp:docPr id="107817415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87ECEC" id="Graphic 16" o:spid="_x0000_s1026" style="position:absolute;margin-left:19.9pt;margin-top:3.5pt;width:555.55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074051F5"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9" w:type="dxa"/>
        <w:jc w:val="center"/>
        <w:shd w:val="clear" w:color="auto" w:fill="CCD5EB"/>
        <w:tblLook w:val="04A0" w:firstRow="1" w:lastRow="0" w:firstColumn="1" w:lastColumn="0" w:noHBand="0" w:noVBand="1"/>
      </w:tblPr>
      <w:tblGrid>
        <w:gridCol w:w="11339"/>
      </w:tblGrid>
      <w:tr w:rsidR="000E106D" w:rsidRPr="0017063C" w14:paraId="1479522C" w14:textId="77777777" w:rsidTr="00414CBF">
        <w:trPr>
          <w:trHeight w:val="699"/>
          <w:jc w:val="center"/>
        </w:trPr>
        <w:tc>
          <w:tcPr>
            <w:tcW w:w="11339"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15244A52" w14:textId="77777777" w:rsidTr="008265B3">
              <w:trPr>
                <w:trHeight w:val="386"/>
              </w:trPr>
              <w:tc>
                <w:tcPr>
                  <w:tcW w:w="1814" w:type="dxa"/>
                  <w:shd w:val="clear" w:color="auto" w:fill="FFFFFF"/>
                </w:tcPr>
                <w:p w14:paraId="4994CD4A"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6C946CF1" w14:textId="77777777" w:rsidR="000E106D" w:rsidRPr="0017063C" w:rsidRDefault="000E106D" w:rsidP="008265B3">
                  <w:pPr>
                    <w:widowControl w:val="0"/>
                    <w:autoSpaceDE w:val="0"/>
                    <w:autoSpaceDN w:val="0"/>
                    <w:rPr>
                      <w:rFonts w:ascii="Aptos" w:eastAsia="Lucida Sans" w:hAnsi="Aptos" w:cs="Lucida Sans"/>
                    </w:rPr>
                  </w:pPr>
                </w:p>
              </w:tc>
            </w:tr>
          </w:tbl>
          <w:p w14:paraId="2C43ED81"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44FB2CCE"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398100349"/>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Attached</w:t>
            </w:r>
          </w:p>
          <w:p w14:paraId="72F2A47D" w14:textId="77777777" w:rsidR="000E106D"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762188832"/>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To Follow</w:t>
            </w:r>
          </w:p>
          <w:p w14:paraId="12AAC206" w14:textId="77777777" w:rsidR="002F6532" w:rsidRPr="0017063C" w:rsidRDefault="002F6532" w:rsidP="008265B3">
            <w:pPr>
              <w:widowControl w:val="0"/>
              <w:autoSpaceDE w:val="0"/>
              <w:autoSpaceDN w:val="0"/>
              <w:ind w:left="576"/>
              <w:rPr>
                <w:rFonts w:ascii="Aptos" w:eastAsia="Lucida Sans" w:hAnsi="Aptos" w:cs="Lucida Sans"/>
                <w:spacing w:val="-5"/>
              </w:rPr>
            </w:pP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700A883A" w14:textId="77777777" w:rsidTr="008265B3">
              <w:tc>
                <w:tcPr>
                  <w:tcW w:w="11107"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6871C978" w14:textId="77777777" w:rsidTr="008265B3">
                    <w:trPr>
                      <w:gridBefore w:val="1"/>
                      <w:gridAfter w:val="1"/>
                      <w:wBefore w:w="5652" w:type="dxa"/>
                      <w:wAfter w:w="403" w:type="dxa"/>
                      <w:trHeight w:val="462"/>
                      <w:jc w:val="right"/>
                    </w:trPr>
                    <w:tc>
                      <w:tcPr>
                        <w:tcW w:w="4842" w:type="dxa"/>
                      </w:tcPr>
                      <w:p w14:paraId="619D3E74"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3A87FC64"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jc w:val="center"/>
                    </w:trPr>
                    <w:tc>
                      <w:tcPr>
                        <w:tcW w:w="10897" w:type="dxa"/>
                        <w:gridSpan w:val="3"/>
                        <w:shd w:val="clear" w:color="auto" w:fill="DAE9F7"/>
                      </w:tcPr>
                      <w:p w14:paraId="704AFEEC" w14:textId="77777777" w:rsidR="000E106D" w:rsidRPr="0017063C" w:rsidRDefault="000E106D" w:rsidP="008265B3">
                        <w:pPr>
                          <w:contextualSpacing/>
                          <w:rPr>
                            <w:rFonts w:ascii="Aptos" w:eastAsia="Calibri" w:hAnsi="Aptos"/>
                            <w:color w:val="000000"/>
                            <w:lang w:eastAsia="en-GB"/>
                          </w:rPr>
                        </w:pPr>
                      </w:p>
                      <w:p w14:paraId="08228705"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2FA271DB"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05F6AA64"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62F36AE9"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1D1FBF7A" w14:textId="2304BCBA" w:rsidR="000E106D" w:rsidRPr="002A3A47"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66017ECA" w14:textId="77777777" w:rsidR="000E106D" w:rsidRPr="0017063C" w:rsidRDefault="000E106D" w:rsidP="008265B3">
                        <w:pPr>
                          <w:contextualSpacing/>
                          <w:rPr>
                            <w:rFonts w:ascii="Aptos" w:hAnsi="Aptos"/>
                            <w:b/>
                            <w:bCs/>
                            <w:u w:val="single"/>
                          </w:rPr>
                        </w:pPr>
                      </w:p>
                      <w:p w14:paraId="31CA4A2B" w14:textId="77777777" w:rsidR="002A3A47" w:rsidRPr="002A3A47" w:rsidRDefault="002A3A47" w:rsidP="002A3A47">
                        <w:pPr>
                          <w:jc w:val="center"/>
                          <w:rPr>
                            <w:rFonts w:ascii="Aptos" w:hAnsi="Aptos"/>
                            <w:b/>
                            <w:bCs/>
                            <w:u w:val="single"/>
                          </w:rPr>
                        </w:pPr>
                        <w:r w:rsidRPr="002A3A47">
                          <w:rPr>
                            <w:rFonts w:ascii="Aptos" w:hAnsi="Aptos"/>
                            <w:b/>
                            <w:bCs/>
                            <w:u w:val="single"/>
                          </w:rPr>
                          <w:t xml:space="preserve">A BRIEF DESCRIPTION OF </w:t>
                        </w:r>
                      </w:p>
                      <w:p w14:paraId="388C309C" w14:textId="77777777" w:rsidR="002A3A47" w:rsidRDefault="002A3A47" w:rsidP="002A3A47">
                        <w:pPr>
                          <w:jc w:val="center"/>
                          <w:rPr>
                            <w:rFonts w:ascii="Aptos" w:hAnsi="Aptos"/>
                            <w:b/>
                            <w:bCs/>
                            <w:u w:val="single"/>
                          </w:rPr>
                        </w:pPr>
                        <w:r w:rsidRPr="002A3A47">
                          <w:rPr>
                            <w:rFonts w:ascii="Aptos" w:hAnsi="Aptos"/>
                            <w:b/>
                            <w:bCs/>
                            <w:u w:val="single"/>
                          </w:rPr>
                          <w:t>THE CLAIMANTS</w:t>
                        </w:r>
                      </w:p>
                      <w:p w14:paraId="3755C699" w14:textId="43F2F50F" w:rsidR="002A3A47" w:rsidRDefault="002A3A47" w:rsidP="002A3A47">
                        <w:pPr>
                          <w:jc w:val="center"/>
                          <w:rPr>
                            <w:rFonts w:ascii="Aptos" w:hAnsi="Aptos"/>
                            <w:b/>
                            <w:bCs/>
                            <w:u w:val="single"/>
                          </w:rPr>
                        </w:pPr>
                        <w:r w:rsidRPr="002A3A47">
                          <w:rPr>
                            <w:rFonts w:ascii="Aptos" w:hAnsi="Aptos"/>
                            <w:b/>
                            <w:bCs/>
                            <w:u w:val="single"/>
                          </w:rPr>
                          <w:t>REASONS FOR THE REQUEST</w:t>
                        </w:r>
                      </w:p>
                      <w:p w14:paraId="1E6C85DB" w14:textId="77777777" w:rsidR="002A3A47" w:rsidRDefault="002A3A47" w:rsidP="002A3A47">
                        <w:pPr>
                          <w:rPr>
                            <w:rFonts w:ascii="Aptos" w:hAnsi="Aptos"/>
                            <w:b/>
                            <w:bCs/>
                            <w:u w:val="single"/>
                          </w:rPr>
                        </w:pPr>
                      </w:p>
                      <w:p w14:paraId="66859713" w14:textId="691C3A6C" w:rsidR="002A3A47" w:rsidRPr="002A3A47" w:rsidRDefault="002A3A47" w:rsidP="002A3A47">
                        <w:pPr>
                          <w:rPr>
                            <w:rFonts w:ascii="Aptos" w:hAnsi="Aptos"/>
                            <w:b/>
                            <w:bCs/>
                            <w:color w:val="FF0000"/>
                            <w:u w:val="single"/>
                          </w:rPr>
                        </w:pPr>
                        <w:r w:rsidRPr="009C0826">
                          <w:rPr>
                            <w:rFonts w:ascii="Aptos" w:hAnsi="Aptos"/>
                            <w:b/>
                            <w:bCs/>
                            <w:color w:val="FF0000"/>
                            <w:u w:val="single"/>
                          </w:rPr>
                          <w:t>TABLE OF CONTENTS</w:t>
                        </w:r>
                      </w:p>
                      <w:p w14:paraId="18B13C2B" w14:textId="75319F9B" w:rsidR="000E106D" w:rsidRPr="002A3A47" w:rsidRDefault="002A3A47" w:rsidP="002A3A47">
                        <w:pPr>
                          <w:pStyle w:val="ListParagraph"/>
                          <w:numPr>
                            <w:ilvl w:val="0"/>
                            <w:numId w:val="322"/>
                          </w:numPr>
                          <w:rPr>
                            <w:rFonts w:ascii="Aptos" w:hAnsi="Aptos"/>
                            <w:b/>
                            <w:bCs/>
                            <w:u w:val="single"/>
                          </w:rPr>
                        </w:pPr>
                        <w:r w:rsidRPr="002A3A47">
                          <w:rPr>
                            <w:rFonts w:ascii="Aptos" w:hAnsi="Aptos"/>
                            <w:b/>
                            <w:bCs/>
                            <w:u w:val="single"/>
                          </w:rPr>
                          <w:t>REASONS FOR REQUEST</w:t>
                        </w:r>
                      </w:p>
                      <w:p w14:paraId="397E3282" w14:textId="77777777" w:rsidR="00433900" w:rsidRPr="00433900" w:rsidRDefault="00433900" w:rsidP="00433900">
                        <w:pPr>
                          <w:pStyle w:val="ListParagraph"/>
                          <w:numPr>
                            <w:ilvl w:val="0"/>
                            <w:numId w:val="322"/>
                          </w:numPr>
                          <w:rPr>
                            <w:rFonts w:ascii="Aptos" w:hAnsi="Aptos"/>
                            <w:b/>
                            <w:bCs/>
                            <w:u w:val="single"/>
                          </w:rPr>
                        </w:pPr>
                        <w:r w:rsidRPr="00433900">
                          <w:rPr>
                            <w:rFonts w:ascii="Aptos" w:hAnsi="Aptos"/>
                            <w:b/>
                            <w:bCs/>
                            <w:u w:val="single"/>
                          </w:rPr>
                          <w:t>STATUTORY RESPONSIBILITIES</w:t>
                        </w:r>
                      </w:p>
                      <w:p w14:paraId="1E1E5D12" w14:textId="77777777" w:rsidR="00433900" w:rsidRDefault="00433900" w:rsidP="00433900">
                        <w:pPr>
                          <w:pStyle w:val="NormalWeb"/>
                          <w:numPr>
                            <w:ilvl w:val="0"/>
                            <w:numId w:val="305"/>
                          </w:numPr>
                          <w:spacing w:before="120" w:beforeAutospacing="0" w:after="0" w:afterAutospacing="0"/>
                          <w:rPr>
                            <w:rStyle w:val="Strong"/>
                            <w:rFonts w:ascii="Aptos" w:hAnsi="Aptos"/>
                            <w:b w:val="0"/>
                            <w:bCs w:val="0"/>
                            <w:color w:val="111111"/>
                            <w:u w:val="single"/>
                          </w:rPr>
                        </w:pPr>
                        <w:r w:rsidRPr="00433900">
                          <w:rPr>
                            <w:rStyle w:val="Strong"/>
                            <w:rFonts w:ascii="Aptos" w:hAnsi="Aptos"/>
                            <w:b w:val="0"/>
                            <w:bCs w:val="0"/>
                            <w:color w:val="111111"/>
                            <w:u w:val="single"/>
                          </w:rPr>
                          <w:t>Police and Criminal Evidence Act 1984 (PACE) Codes of Practice</w:t>
                        </w:r>
                      </w:p>
                      <w:p w14:paraId="7D9AF3F5" w14:textId="77777777" w:rsidR="00433900" w:rsidRPr="00433900" w:rsidRDefault="00433900" w:rsidP="00433900">
                        <w:pPr>
                          <w:pStyle w:val="NormalWeb"/>
                          <w:numPr>
                            <w:ilvl w:val="0"/>
                            <w:numId w:val="305"/>
                          </w:numPr>
                          <w:spacing w:before="120" w:beforeAutospacing="0" w:after="0" w:afterAutospacing="0"/>
                          <w:rPr>
                            <w:rFonts w:ascii="Aptos" w:hAnsi="Aptos"/>
                            <w:color w:val="111111"/>
                            <w:u w:val="single"/>
                          </w:rPr>
                        </w:pPr>
                        <w:r w:rsidRPr="00433900">
                          <w:rPr>
                            <w:rFonts w:ascii="Aptos" w:hAnsi="Aptos"/>
                            <w:u w:val="single"/>
                          </w:rPr>
                          <w:t>Equality Act 2010 Codes of Practice</w:t>
                        </w:r>
                      </w:p>
                      <w:p w14:paraId="196FE461" w14:textId="77777777" w:rsidR="00433900" w:rsidRDefault="00433900" w:rsidP="00433900">
                        <w:pPr>
                          <w:pStyle w:val="NormalWeb"/>
                          <w:numPr>
                            <w:ilvl w:val="0"/>
                            <w:numId w:val="305"/>
                          </w:numPr>
                          <w:spacing w:before="120" w:beforeAutospacing="0" w:after="0" w:afterAutospacing="0"/>
                          <w:rPr>
                            <w:rFonts w:ascii="Aptos" w:hAnsi="Aptos"/>
                            <w:color w:val="111111"/>
                            <w:u w:val="single"/>
                          </w:rPr>
                        </w:pPr>
                        <w:r w:rsidRPr="00433900">
                          <w:rPr>
                            <w:rFonts w:ascii="Aptos" w:hAnsi="Aptos"/>
                            <w:color w:val="111111"/>
                            <w:u w:val="single"/>
                          </w:rPr>
                          <w:t>Care Act 2014 Code of Practice</w:t>
                        </w:r>
                      </w:p>
                      <w:p w14:paraId="34F6C2DE" w14:textId="77777777" w:rsidR="00433900" w:rsidRPr="00433900" w:rsidRDefault="00433900" w:rsidP="00433900">
                        <w:pPr>
                          <w:pStyle w:val="NormalWeb"/>
                          <w:numPr>
                            <w:ilvl w:val="0"/>
                            <w:numId w:val="305"/>
                          </w:numPr>
                          <w:spacing w:before="120" w:beforeAutospacing="0" w:after="0" w:afterAutospacing="0"/>
                          <w:rPr>
                            <w:rFonts w:ascii="Aptos" w:hAnsi="Aptos"/>
                            <w:color w:val="111111"/>
                            <w:u w:val="single"/>
                          </w:rPr>
                        </w:pPr>
                        <w:r w:rsidRPr="00433900">
                          <w:rPr>
                            <w:rFonts w:ascii="Aptos" w:hAnsi="Aptos"/>
                            <w:u w:val="single"/>
                          </w:rPr>
                          <w:t>The Local Government Act 2000 and the Local Government &amp; Housing Act 1989</w:t>
                        </w:r>
                      </w:p>
                      <w:p w14:paraId="6B0052C6" w14:textId="77777777" w:rsidR="00433900" w:rsidRPr="00433900" w:rsidRDefault="00433900" w:rsidP="00433900">
                        <w:pPr>
                          <w:pStyle w:val="NormalWeb"/>
                          <w:numPr>
                            <w:ilvl w:val="0"/>
                            <w:numId w:val="305"/>
                          </w:numPr>
                          <w:spacing w:before="120" w:beforeAutospacing="0" w:after="0" w:afterAutospacing="0"/>
                          <w:rPr>
                            <w:rFonts w:ascii="Aptos" w:hAnsi="Aptos"/>
                            <w:color w:val="111111"/>
                            <w:u w:val="single"/>
                          </w:rPr>
                        </w:pPr>
                        <w:r w:rsidRPr="00433900">
                          <w:rPr>
                            <w:rFonts w:ascii="Aptos" w:hAnsi="Aptos"/>
                            <w:color w:val="111111"/>
                            <w:lang w:val="en-GB"/>
                          </w:rPr>
                          <w:t>Statutory Conspiracy and Breaches of Responsibility</w:t>
                        </w:r>
                      </w:p>
                      <w:p w14:paraId="7F5CC583" w14:textId="77777777" w:rsidR="00433900" w:rsidRDefault="00433900" w:rsidP="00433900">
                        <w:pPr>
                          <w:pStyle w:val="NormalWeb"/>
                          <w:numPr>
                            <w:ilvl w:val="0"/>
                            <w:numId w:val="305"/>
                          </w:numPr>
                          <w:spacing w:before="120" w:beforeAutospacing="0" w:after="0" w:afterAutospacing="0"/>
                          <w:rPr>
                            <w:rFonts w:ascii="Aptos" w:hAnsi="Aptos"/>
                            <w:color w:val="111111"/>
                            <w:u w:val="single"/>
                          </w:rPr>
                        </w:pPr>
                        <w:r w:rsidRPr="00433900">
                          <w:rPr>
                            <w:rFonts w:ascii="Aptos" w:hAnsi="Aptos"/>
                            <w:color w:val="111111"/>
                            <w:u w:val="single"/>
                            <w:lang w:val="en-GB"/>
                          </w:rPr>
                          <w:t>Criminal Liability and Breaches of Responsibility</w:t>
                        </w:r>
                      </w:p>
                      <w:p w14:paraId="68F63D83" w14:textId="6FD8298F" w:rsidR="00433900" w:rsidRPr="00433900" w:rsidRDefault="00433900" w:rsidP="00433900">
                        <w:pPr>
                          <w:pStyle w:val="NormalWeb"/>
                          <w:numPr>
                            <w:ilvl w:val="0"/>
                            <w:numId w:val="305"/>
                          </w:numPr>
                          <w:spacing w:before="120" w:beforeAutospacing="0" w:after="0" w:afterAutospacing="0"/>
                          <w:rPr>
                            <w:rFonts w:ascii="Aptos" w:hAnsi="Aptos"/>
                            <w:color w:val="111111"/>
                            <w:u w:val="single"/>
                          </w:rPr>
                        </w:pPr>
                        <w:r w:rsidRPr="00433900">
                          <w:rPr>
                            <w:rFonts w:ascii="Aptos" w:eastAsia="Calibri" w:hAnsi="Aptos"/>
                            <w:color w:val="000000"/>
                            <w:u w:val="single"/>
                          </w:rPr>
                          <w:t>Levels of Seriousness</w:t>
                        </w:r>
                      </w:p>
                      <w:p w14:paraId="6B90CFAC" w14:textId="77777777" w:rsidR="002A3A47" w:rsidRPr="0017063C" w:rsidRDefault="002A3A47" w:rsidP="008265B3">
                        <w:pPr>
                          <w:contextualSpacing/>
                          <w:rPr>
                            <w:rFonts w:ascii="Aptos" w:hAnsi="Aptos"/>
                            <w:b/>
                            <w:bCs/>
                            <w:u w:val="single"/>
                          </w:rPr>
                        </w:pPr>
                      </w:p>
                      <w:p w14:paraId="1F5E4991" w14:textId="77777777" w:rsidR="00D95BB3" w:rsidRDefault="000E106D" w:rsidP="00D95BB3">
                        <w:pPr>
                          <w:pStyle w:val="ListParagraph"/>
                          <w:numPr>
                            <w:ilvl w:val="0"/>
                            <w:numId w:val="323"/>
                          </w:numPr>
                          <w:rPr>
                            <w:rFonts w:ascii="Aptos" w:hAnsi="Aptos"/>
                            <w:b/>
                            <w:bCs/>
                            <w:highlight w:val="cyan"/>
                            <w:u w:val="single"/>
                          </w:rPr>
                        </w:pPr>
                        <w:bookmarkStart w:id="43" w:name="_Hlk144197114"/>
                        <w:r w:rsidRPr="00B01B4A">
                          <w:rPr>
                            <w:rFonts w:ascii="Aptos" w:hAnsi="Aptos"/>
                            <w:b/>
                            <w:bCs/>
                            <w:highlight w:val="cyan"/>
                            <w:u w:val="single"/>
                          </w:rPr>
                          <w:t>REASONS FOR THE REQUEST</w:t>
                        </w:r>
                        <w:bookmarkEnd w:id="43"/>
                      </w:p>
                      <w:p w14:paraId="60433B4B" w14:textId="77777777" w:rsidR="00D95BB3" w:rsidRPr="0017063C" w:rsidRDefault="00D95BB3" w:rsidP="00D95BB3">
                        <w:pPr>
                          <w:pStyle w:val="ListParagraph"/>
                          <w:numPr>
                            <w:ilvl w:val="0"/>
                            <w:numId w:val="14"/>
                          </w:numPr>
                          <w:rPr>
                            <w:rFonts w:ascii="Aptos" w:hAnsi="Aptos"/>
                          </w:rPr>
                        </w:pPr>
                        <w:bookmarkStart w:id="44" w:name="_Hlk144197162"/>
                        <w:r w:rsidRPr="0017063C">
                          <w:rPr>
                            <w:rFonts w:ascii="Aptos" w:hAnsi="Aptos"/>
                            <w:b/>
                            <w:bCs/>
                            <w:u w:val="single"/>
                          </w:rPr>
                          <w:t>In Between The Years Of</w:t>
                        </w:r>
                        <w:bookmarkEnd w:id="44"/>
                        <w:r w:rsidRPr="0017063C">
                          <w:rPr>
                            <w:rFonts w:ascii="Aptos" w:hAnsi="Aptos"/>
                          </w:rPr>
                          <w:t xml:space="preserve"> 2012 till date of the year of </w:t>
                        </w:r>
                        <w:r w:rsidRPr="0017063C">
                          <w:rPr>
                            <w:rFonts w:ascii="Aptos" w:hAnsi="Aptos"/>
                            <w:b/>
                            <w:bCs/>
                            <w:u w:val="single"/>
                          </w:rPr>
                          <w:t>the 18/08/2023</w:t>
                        </w:r>
                        <w:r w:rsidRPr="0017063C">
                          <w:rPr>
                            <w:rFonts w:ascii="Aptos" w:hAnsi="Aptos"/>
                          </w:rPr>
                          <w:t xml:space="preserve"> members of the metropolitan police force continued to harass Mr. Simon Paul Cordell the claimant in an unfair manner that has caused him alarm and distress and loss of earnings.</w:t>
                        </w:r>
                      </w:p>
                      <w:p w14:paraId="0E4696CC" w14:textId="77777777" w:rsidR="00D95BB3" w:rsidRPr="0017063C" w:rsidRDefault="00D95BB3" w:rsidP="00D95BB3">
                        <w:pPr>
                          <w:rPr>
                            <w:rFonts w:ascii="Aptos" w:hAnsi="Aptos"/>
                          </w:rPr>
                        </w:pPr>
                      </w:p>
                      <w:p w14:paraId="4513CED3" w14:textId="77777777" w:rsidR="00D95BB3" w:rsidRPr="0017063C" w:rsidRDefault="00D95BB3" w:rsidP="00D95BB3">
                        <w:pPr>
                          <w:pStyle w:val="ListParagraph"/>
                          <w:numPr>
                            <w:ilvl w:val="0"/>
                            <w:numId w:val="14"/>
                          </w:numPr>
                          <w:rPr>
                            <w:rFonts w:ascii="Aptos" w:hAnsi="Aptos"/>
                          </w:rPr>
                        </w:pPr>
                        <w:bookmarkStart w:id="45" w:name="_Hlk144197439"/>
                        <w:r w:rsidRPr="0017063C">
                          <w:rPr>
                            <w:rFonts w:ascii="Aptos" w:hAnsi="Aptos"/>
                            <w:b/>
                            <w:bCs/>
                            <w:u w:val="single"/>
                          </w:rPr>
                          <w:t>The Police Have Not Met the Required Safeguard Procedures</w:t>
                        </w:r>
                        <w:bookmarkEnd w:id="45"/>
                        <w:r w:rsidRPr="0017063C">
                          <w:rPr>
                            <w:rFonts w:ascii="Aptos" w:hAnsi="Aptos"/>
                          </w:rPr>
                          <w:t xml:space="preserve"> when processing and archiving sensitive personal data in pursuit of the Now Claimant and he requests for all data held in his name to be erased by themselves.</w:t>
                        </w:r>
                      </w:p>
                      <w:p w14:paraId="23F24FC4" w14:textId="77777777" w:rsidR="00D95BB3" w:rsidRPr="0017063C" w:rsidRDefault="00D95BB3" w:rsidP="00D95BB3">
                        <w:pPr>
                          <w:rPr>
                            <w:rFonts w:ascii="Aptos" w:hAnsi="Aptos"/>
                          </w:rPr>
                        </w:pPr>
                      </w:p>
                      <w:p w14:paraId="21EAE740" w14:textId="77777777" w:rsidR="00D95BB3" w:rsidRPr="0017063C" w:rsidRDefault="00D95BB3" w:rsidP="00D95BB3">
                        <w:pPr>
                          <w:pStyle w:val="ListParagraph"/>
                          <w:numPr>
                            <w:ilvl w:val="0"/>
                            <w:numId w:val="14"/>
                          </w:numPr>
                          <w:rPr>
                            <w:rFonts w:ascii="Aptos" w:hAnsi="Aptos"/>
                          </w:rPr>
                        </w:pPr>
                        <w:bookmarkStart w:id="46" w:name="_Hlk144197475"/>
                        <w:r w:rsidRPr="0017063C">
                          <w:rPr>
                            <w:rFonts w:ascii="Aptos" w:hAnsi="Aptos"/>
                            <w:b/>
                            <w:bCs/>
                            <w:u w:val="single"/>
                          </w:rPr>
                          <w:t>The Police Have a Legal Obligation to The Claimant</w:t>
                        </w:r>
                        <w:r w:rsidRPr="0017063C">
                          <w:rPr>
                            <w:rFonts w:ascii="Aptos" w:hAnsi="Aptos"/>
                          </w:rPr>
                          <w:t xml:space="preserve"> </w:t>
                        </w:r>
                        <w:bookmarkEnd w:id="46"/>
                        <w:r w:rsidRPr="0017063C">
                          <w:rPr>
                            <w:rFonts w:ascii="Aptos" w:hAnsi="Aptos"/>
                          </w:rPr>
                          <w:t>to erase the data under fair circumstances when requested.</w:t>
                        </w:r>
                      </w:p>
                      <w:p w14:paraId="4BB63BF2" w14:textId="77777777" w:rsidR="00D95BB3" w:rsidRPr="0017063C" w:rsidRDefault="00D95BB3" w:rsidP="00D95BB3">
                        <w:pPr>
                          <w:rPr>
                            <w:rFonts w:ascii="Aptos" w:hAnsi="Aptos"/>
                          </w:rPr>
                        </w:pPr>
                      </w:p>
                      <w:p w14:paraId="29268783" w14:textId="77777777" w:rsidR="00D95BB3" w:rsidRPr="0017063C" w:rsidRDefault="00D95BB3" w:rsidP="00D95BB3">
                        <w:pPr>
                          <w:pStyle w:val="ListParagraph"/>
                          <w:numPr>
                            <w:ilvl w:val="0"/>
                            <w:numId w:val="14"/>
                          </w:numPr>
                          <w:rPr>
                            <w:rFonts w:ascii="Aptos" w:hAnsi="Aptos"/>
                          </w:rPr>
                        </w:pPr>
                        <w:bookmarkStart w:id="47" w:name="_Hlk144197491"/>
                        <w:r w:rsidRPr="0017063C">
                          <w:rPr>
                            <w:rFonts w:ascii="Aptos" w:hAnsi="Aptos"/>
                            <w:b/>
                            <w:bCs/>
                            <w:u w:val="single"/>
                          </w:rPr>
                          <w:t>Fraud</w:t>
                        </w:r>
                        <w:bookmarkEnd w:id="47"/>
                        <w:r w:rsidRPr="0017063C">
                          <w:rPr>
                            <w:rFonts w:ascii="Aptos" w:hAnsi="Aptos"/>
                            <w:b/>
                            <w:bCs/>
                            <w:u w:val="single"/>
                          </w:rPr>
                          <w:t xml:space="preserve">: </w:t>
                        </w:r>
                      </w:p>
                      <w:p w14:paraId="462962D6" w14:textId="77777777" w:rsidR="00D95BB3" w:rsidRPr="0017063C" w:rsidRDefault="00D95BB3" w:rsidP="00D95BB3">
                        <w:pPr>
                          <w:pStyle w:val="ListParagraph"/>
                          <w:numPr>
                            <w:ilvl w:val="0"/>
                            <w:numId w:val="40"/>
                          </w:numPr>
                          <w:rPr>
                            <w:rFonts w:ascii="Aptos" w:hAnsi="Aptos"/>
                          </w:rPr>
                        </w:pPr>
                        <w:r w:rsidRPr="0017063C">
                          <w:rPr>
                            <w:rFonts w:ascii="Aptos" w:hAnsi="Aptos"/>
                          </w:rPr>
                          <w:t>Fraudulent Information</w:t>
                        </w:r>
                      </w:p>
                      <w:p w14:paraId="3CC19910" w14:textId="77777777" w:rsidR="00D95BB3" w:rsidRPr="0017063C" w:rsidRDefault="00D95BB3" w:rsidP="00D95BB3">
                        <w:pPr>
                          <w:pStyle w:val="ListParagraph"/>
                          <w:numPr>
                            <w:ilvl w:val="0"/>
                            <w:numId w:val="42"/>
                          </w:numPr>
                          <w:rPr>
                            <w:rFonts w:ascii="Aptos" w:hAnsi="Aptos"/>
                          </w:rPr>
                        </w:pPr>
                        <w:r w:rsidRPr="0017063C">
                          <w:rPr>
                            <w:rFonts w:ascii="Aptos" w:hAnsi="Aptos"/>
                          </w:rPr>
                          <w:t>Can find its way into a person's criminal record due to: --</w:t>
                        </w:r>
                      </w:p>
                      <w:p w14:paraId="6A19D52C" w14:textId="77777777" w:rsidR="00D95BB3" w:rsidRPr="0017063C" w:rsidRDefault="00D95BB3" w:rsidP="00D95BB3">
                        <w:pPr>
                          <w:pStyle w:val="ListParagraph"/>
                          <w:numPr>
                            <w:ilvl w:val="0"/>
                            <w:numId w:val="41"/>
                          </w:numPr>
                          <w:ind w:left="2058" w:hanging="357"/>
                          <w:rPr>
                            <w:rFonts w:ascii="Aptos" w:hAnsi="Aptos"/>
                          </w:rPr>
                        </w:pPr>
                        <w:r w:rsidRPr="0017063C">
                          <w:rPr>
                            <w:rFonts w:ascii="Aptos" w:hAnsi="Aptos"/>
                            <w:b/>
                            <w:bCs/>
                            <w:u w:val="single"/>
                          </w:rPr>
                          <w:t>Example One</w:t>
                        </w:r>
                        <w:r w:rsidRPr="0017063C">
                          <w:rPr>
                            <w:rFonts w:ascii="Aptos" w:hAnsi="Aptos"/>
                            <w:b/>
                            <w:bCs/>
                          </w:rPr>
                          <w:t>:</w:t>
                        </w:r>
                        <w:r w:rsidRPr="0017063C">
                          <w:rPr>
                            <w:rFonts w:ascii="Aptos" w:hAnsi="Aptos"/>
                          </w:rPr>
                          <w:t xml:space="preserve"> Various Errors or </w:t>
                        </w:r>
                      </w:p>
                      <w:p w14:paraId="7C13FB6E" w14:textId="77777777" w:rsidR="00D95BB3" w:rsidRPr="0017063C" w:rsidRDefault="00D95BB3" w:rsidP="00D95BB3">
                        <w:pPr>
                          <w:pStyle w:val="ListParagraph"/>
                          <w:numPr>
                            <w:ilvl w:val="0"/>
                            <w:numId w:val="41"/>
                          </w:numPr>
                          <w:ind w:left="2058" w:hanging="357"/>
                          <w:rPr>
                            <w:rFonts w:ascii="Aptos" w:hAnsi="Aptos"/>
                          </w:rPr>
                        </w:pPr>
                        <w:r w:rsidRPr="0017063C">
                          <w:rPr>
                            <w:rFonts w:ascii="Aptos" w:hAnsi="Aptos"/>
                            <w:b/>
                            <w:bCs/>
                            <w:u w:val="single"/>
                          </w:rPr>
                          <w:t>Example Two</w:t>
                        </w:r>
                        <w:r w:rsidRPr="0017063C">
                          <w:rPr>
                            <w:rFonts w:ascii="Aptos" w:hAnsi="Aptos"/>
                            <w:b/>
                            <w:bCs/>
                          </w:rPr>
                          <w:t xml:space="preserve">: </w:t>
                        </w:r>
                        <w:r w:rsidRPr="0017063C">
                          <w:rPr>
                            <w:rFonts w:ascii="Aptos" w:hAnsi="Aptos"/>
                          </w:rPr>
                          <w:t xml:space="preserve">Malicious Intent. </w:t>
                        </w:r>
                      </w:p>
                      <w:p w14:paraId="25A1B43B" w14:textId="77777777" w:rsidR="00D95BB3" w:rsidRPr="0017063C" w:rsidRDefault="00D95BB3" w:rsidP="00D95BB3">
                        <w:pPr>
                          <w:pStyle w:val="ListParagraph"/>
                          <w:numPr>
                            <w:ilvl w:val="0"/>
                            <w:numId w:val="40"/>
                          </w:numPr>
                          <w:rPr>
                            <w:rFonts w:ascii="Aptos" w:hAnsi="Aptos"/>
                            <w:b/>
                            <w:bCs/>
                            <w:u w:val="single"/>
                          </w:rPr>
                        </w:pPr>
                        <w:r w:rsidRPr="0017063C">
                          <w:rPr>
                            <w:rFonts w:ascii="Aptos" w:hAnsi="Aptos"/>
                            <w:b/>
                            <w:bCs/>
                            <w:u w:val="single"/>
                          </w:rPr>
                          <w:t>Example One, “Various Errors”</w:t>
                        </w:r>
                      </w:p>
                      <w:p w14:paraId="478C0C48" w14:textId="77777777" w:rsidR="00D95BB3" w:rsidRPr="00484DDB" w:rsidRDefault="00D95BB3" w:rsidP="00D95BB3">
                        <w:pPr>
                          <w:pStyle w:val="ListParagraph"/>
                          <w:numPr>
                            <w:ilvl w:val="0"/>
                            <w:numId w:val="43"/>
                          </w:numPr>
                          <w:ind w:left="2058" w:hanging="357"/>
                          <w:rPr>
                            <w:rFonts w:ascii="Aptos" w:hAnsi="Aptos"/>
                          </w:rPr>
                        </w:pPr>
                        <w:r w:rsidRPr="0017063C">
                          <w:rPr>
                            <w:rFonts w:ascii="Aptos" w:hAnsi="Aptos"/>
                          </w:rPr>
                          <w:t xml:space="preserve">If someone else's </w:t>
                        </w:r>
                        <w:r w:rsidRPr="00484DDB">
                          <w:rPr>
                            <w:rFonts w:ascii="Aptos" w:hAnsi="Aptos"/>
                          </w:rPr>
                          <w:t xml:space="preserve">criminal activities are mistakenly attributed to an innocent individual, they have a valid reason to request corrections to the Acro report. </w:t>
                        </w:r>
                      </w:p>
                      <w:p w14:paraId="62BFFF9E" w14:textId="77777777" w:rsidR="00D95BB3" w:rsidRPr="00484DDB" w:rsidRDefault="00D95BB3" w:rsidP="00D95BB3">
                        <w:pPr>
                          <w:pStyle w:val="ListParagraph"/>
                          <w:numPr>
                            <w:ilvl w:val="0"/>
                            <w:numId w:val="40"/>
                          </w:numPr>
                          <w:rPr>
                            <w:rFonts w:ascii="Aptos" w:hAnsi="Aptos"/>
                            <w:b/>
                            <w:bCs/>
                            <w:u w:val="single"/>
                          </w:rPr>
                        </w:pPr>
                        <w:r w:rsidRPr="00484DDB">
                          <w:rPr>
                            <w:rFonts w:ascii="Aptos" w:hAnsi="Aptos"/>
                            <w:b/>
                            <w:bCs/>
                            <w:u w:val="single"/>
                          </w:rPr>
                          <w:t>Example Two, “Malicious Intent”</w:t>
                        </w:r>
                      </w:p>
                      <w:p w14:paraId="7ABE4BF4" w14:textId="77777777" w:rsidR="00D95BB3" w:rsidRPr="00484DDB" w:rsidRDefault="00D95BB3" w:rsidP="00D95BB3">
                        <w:pPr>
                          <w:pStyle w:val="ListParagraph"/>
                          <w:numPr>
                            <w:ilvl w:val="0"/>
                            <w:numId w:val="44"/>
                          </w:numPr>
                          <w:ind w:left="2058" w:hanging="357"/>
                          <w:rPr>
                            <w:rFonts w:ascii="Aptos" w:hAnsi="Aptos"/>
                          </w:rPr>
                        </w:pPr>
                        <w:r w:rsidRPr="00484DDB">
                          <w:rPr>
                            <w:rFonts w:ascii="Aptos" w:hAnsi="Aptos"/>
                          </w:rPr>
                          <w:t>If someone has been a victim of forged documents or identity fraud leading to a wrongful conviction or criminal record, they may request changes to rectify the situation.</w:t>
                        </w:r>
                      </w:p>
                      <w:p w14:paraId="7174BDA2" w14:textId="77777777" w:rsidR="00D95BB3" w:rsidRPr="00484DDB" w:rsidRDefault="00D95BB3" w:rsidP="00D95BB3">
                        <w:pPr>
                          <w:pStyle w:val="ListParagraph"/>
                          <w:numPr>
                            <w:ilvl w:val="0"/>
                            <w:numId w:val="14"/>
                          </w:numPr>
                          <w:rPr>
                            <w:rFonts w:ascii="Aptos" w:hAnsi="Aptos"/>
                          </w:rPr>
                        </w:pPr>
                        <w:bookmarkStart w:id="48" w:name="_Hlk144197505"/>
                        <w:r w:rsidRPr="00484DDB">
                          <w:rPr>
                            <w:rFonts w:ascii="Aptos" w:hAnsi="Aptos"/>
                            <w:b/>
                            <w:bCs/>
                            <w:u w:val="single"/>
                          </w:rPr>
                          <w:t>Compliance with GDPR</w:t>
                        </w:r>
                        <w:bookmarkEnd w:id="48"/>
                        <w:r w:rsidRPr="00484DDB">
                          <w:rPr>
                            <w:rFonts w:ascii="Aptos" w:hAnsi="Aptos"/>
                            <w:b/>
                            <w:bCs/>
                            <w:u w:val="single"/>
                          </w:rPr>
                          <w:t xml:space="preserve">: </w:t>
                        </w:r>
                        <w:r w:rsidRPr="00484DDB">
                          <w:rPr>
                            <w:rFonts w:ascii="Aptos" w:hAnsi="Aptos"/>
                          </w:rPr>
                          <w:t>The UK GDPR requires organizations to respect individuals' data rights, including the right to erasure. ACRO, as a data controller, must comply with this regulation by providing individuals with the means to request the erasure of their personal data when those people meet certain conditions or criteria.</w:t>
                        </w:r>
                      </w:p>
                      <w:p w14:paraId="269BE292" w14:textId="77777777" w:rsidR="00D95BB3" w:rsidRPr="00484DDB" w:rsidRDefault="00D95BB3" w:rsidP="00D95BB3">
                        <w:pPr>
                          <w:pStyle w:val="ListParagraph"/>
                          <w:numPr>
                            <w:ilvl w:val="0"/>
                            <w:numId w:val="14"/>
                          </w:numPr>
                          <w:rPr>
                            <w:rFonts w:ascii="Aptos" w:hAnsi="Aptos"/>
                          </w:rPr>
                        </w:pPr>
                        <w:bookmarkStart w:id="49" w:name="_Hlk144197512"/>
                        <w:r w:rsidRPr="00484DDB">
                          <w:rPr>
                            <w:rFonts w:ascii="Aptos" w:hAnsi="Aptos"/>
                            <w:b/>
                            <w:bCs/>
                            <w:u w:val="single"/>
                          </w:rPr>
                          <w:t>Data Minimization</w:t>
                        </w:r>
                        <w:bookmarkEnd w:id="49"/>
                        <w:r w:rsidRPr="00484DDB">
                          <w:rPr>
                            <w:rFonts w:ascii="Aptos" w:hAnsi="Aptos"/>
                            <w:b/>
                            <w:bCs/>
                            <w:u w:val="single"/>
                          </w:rPr>
                          <w:t>:</w:t>
                        </w:r>
                        <w:r w:rsidRPr="00484DDB">
                          <w:rPr>
                            <w:rFonts w:ascii="Aptos" w:hAnsi="Aptos"/>
                          </w:rPr>
                          <w:t xml:space="preserve"> ACRO reports often contain sensitive personal information, and retaining such data indefinitely can pose privacy risks. Creating a document outlining the right to erasure ensures that ACRO only retains data that is necessary and proportionate for its purpose.</w:t>
                        </w:r>
                      </w:p>
                      <w:p w14:paraId="454FB21D" w14:textId="77777777" w:rsidR="00D95BB3" w:rsidRPr="00484DDB" w:rsidRDefault="00D95BB3" w:rsidP="00D95BB3">
                        <w:pPr>
                          <w:pStyle w:val="ListParagraph"/>
                          <w:numPr>
                            <w:ilvl w:val="0"/>
                            <w:numId w:val="14"/>
                          </w:numPr>
                          <w:rPr>
                            <w:rFonts w:ascii="Aptos" w:hAnsi="Aptos"/>
                          </w:rPr>
                        </w:pPr>
                        <w:bookmarkStart w:id="50" w:name="_Hlk144197519"/>
                        <w:r w:rsidRPr="00484DDB">
                          <w:rPr>
                            <w:rFonts w:ascii="Aptos" w:hAnsi="Aptos"/>
                            <w:b/>
                            <w:bCs/>
                            <w:u w:val="single"/>
                          </w:rPr>
                          <w:t>Data Subject Control:</w:t>
                        </w:r>
                        <w:bookmarkEnd w:id="50"/>
                        <w:r w:rsidRPr="00484DDB">
                          <w:rPr>
                            <w:rFonts w:ascii="Aptos" w:hAnsi="Aptos"/>
                            <w:b/>
                            <w:bCs/>
                            <w:u w:val="single"/>
                          </w:rPr>
                          <w:t xml:space="preserve"> </w:t>
                        </w:r>
                        <w:r w:rsidRPr="00484DDB">
                          <w:rPr>
                            <w:rFonts w:ascii="Aptos" w:hAnsi="Aptos"/>
                          </w:rPr>
                          <w:t>The right to erasure empowers individuals to have more control over their personal data. By providing information on this right, ACRO demonstrates its commitment to respecting individuals' wishes regarding their data.</w:t>
                        </w:r>
                      </w:p>
                      <w:p w14:paraId="1D70C96B" w14:textId="77777777" w:rsidR="00D95BB3" w:rsidRPr="00484DDB" w:rsidRDefault="00D95BB3" w:rsidP="00D95BB3">
                        <w:pPr>
                          <w:pStyle w:val="ListParagraph"/>
                          <w:numPr>
                            <w:ilvl w:val="0"/>
                            <w:numId w:val="14"/>
                          </w:numPr>
                          <w:rPr>
                            <w:rFonts w:ascii="Aptos" w:hAnsi="Aptos"/>
                          </w:rPr>
                        </w:pPr>
                        <w:bookmarkStart w:id="51" w:name="_Hlk144197529"/>
                        <w:r w:rsidRPr="00484DDB">
                          <w:rPr>
                            <w:rFonts w:ascii="Aptos" w:hAnsi="Aptos"/>
                            <w:b/>
                            <w:bCs/>
                            <w:u w:val="single"/>
                          </w:rPr>
                          <w:t>Transparency</w:t>
                        </w:r>
                        <w:bookmarkEnd w:id="51"/>
                        <w:r w:rsidRPr="00484DDB">
                          <w:rPr>
                            <w:rFonts w:ascii="Aptos" w:hAnsi="Aptos"/>
                            <w:b/>
                            <w:bCs/>
                            <w:u w:val="single"/>
                          </w:rPr>
                          <w:t xml:space="preserve">: </w:t>
                        </w:r>
                        <w:r w:rsidRPr="00484DDB">
                          <w:rPr>
                            <w:rFonts w:ascii="Aptos" w:hAnsi="Aptos"/>
                          </w:rPr>
                          <w:t>Demonstrating transparency is a fundamental principle of data protection regulations like GDPR. Providing clear information about the right to erasure and how individuals can exercise this right enhances transparency and builds trust.</w:t>
                        </w:r>
                      </w:p>
                      <w:p w14:paraId="0AEBE145" w14:textId="77777777" w:rsidR="00D95BB3" w:rsidRPr="00484DDB" w:rsidRDefault="00D95BB3" w:rsidP="00D95BB3">
                        <w:pPr>
                          <w:pStyle w:val="ListParagraph"/>
                          <w:numPr>
                            <w:ilvl w:val="0"/>
                            <w:numId w:val="14"/>
                          </w:numPr>
                          <w:rPr>
                            <w:rFonts w:ascii="Aptos" w:hAnsi="Aptos"/>
                          </w:rPr>
                        </w:pPr>
                        <w:bookmarkStart w:id="52" w:name="_Hlk144197539"/>
                        <w:r w:rsidRPr="00484DDB">
                          <w:rPr>
                            <w:rFonts w:ascii="Aptos" w:hAnsi="Aptos"/>
                            <w:b/>
                            <w:bCs/>
                            <w:u w:val="single"/>
                          </w:rPr>
                          <w:t>Legal Compliance</w:t>
                        </w:r>
                        <w:bookmarkEnd w:id="52"/>
                        <w:r w:rsidRPr="00484DDB">
                          <w:rPr>
                            <w:rFonts w:ascii="Aptos" w:hAnsi="Aptos"/>
                          </w:rPr>
                          <w:t>: Failing to provide individuals with information about their right to erasure can lead to legal consequences, including fines and regulatory action. Ensuring that ACRO has a documented process for handling erasure requests is crucial to avoid legal liabilities.</w:t>
                        </w:r>
                      </w:p>
                      <w:p w14:paraId="162DCDEA" w14:textId="77777777" w:rsidR="00D95BB3" w:rsidRPr="00484DDB" w:rsidRDefault="00D95BB3" w:rsidP="00D95BB3">
                        <w:pPr>
                          <w:pStyle w:val="ListParagraph"/>
                          <w:numPr>
                            <w:ilvl w:val="0"/>
                            <w:numId w:val="14"/>
                          </w:numPr>
                          <w:rPr>
                            <w:rFonts w:ascii="Aptos" w:hAnsi="Aptos"/>
                          </w:rPr>
                        </w:pPr>
                        <w:bookmarkStart w:id="53" w:name="_Hlk144197547"/>
                        <w:r w:rsidRPr="00484DDB">
                          <w:rPr>
                            <w:rFonts w:ascii="Aptos" w:hAnsi="Aptos"/>
                            <w:b/>
                            <w:bCs/>
                            <w:u w:val="single"/>
                          </w:rPr>
                          <w:t>Data Security</w:t>
                        </w:r>
                        <w:bookmarkEnd w:id="53"/>
                        <w:r w:rsidRPr="00484DDB">
                          <w:rPr>
                            <w:rFonts w:ascii="Aptos" w:hAnsi="Aptos"/>
                            <w:b/>
                            <w:bCs/>
                            <w:u w:val="single"/>
                          </w:rPr>
                          <w:t xml:space="preserve">: </w:t>
                        </w:r>
                        <w:r w:rsidRPr="00484DDB">
                          <w:rPr>
                            <w:rFonts w:ascii="Aptos" w:hAnsi="Aptos"/>
                          </w:rPr>
                          <w:t>Keeping data that is no longer necessary or relevant can pose security risks. By implementing a process for erasure, ACRO can reduce the potential for data breaches and unauthorized access to personal information.</w:t>
                        </w:r>
                      </w:p>
                      <w:p w14:paraId="7641462C" w14:textId="77777777" w:rsidR="00D95BB3" w:rsidRPr="00484DDB" w:rsidRDefault="00D95BB3" w:rsidP="00D95BB3">
                        <w:pPr>
                          <w:pStyle w:val="ListParagraph"/>
                          <w:numPr>
                            <w:ilvl w:val="0"/>
                            <w:numId w:val="14"/>
                          </w:numPr>
                          <w:rPr>
                            <w:rFonts w:ascii="Aptos" w:hAnsi="Aptos"/>
                          </w:rPr>
                        </w:pPr>
                        <w:bookmarkStart w:id="54" w:name="_Hlk144197554"/>
                        <w:r w:rsidRPr="00484DDB">
                          <w:rPr>
                            <w:rFonts w:ascii="Aptos" w:hAnsi="Aptos"/>
                            <w:b/>
                            <w:bCs/>
                            <w:u w:val="single"/>
                          </w:rPr>
                          <w:t>Data Retention Policies</w:t>
                        </w:r>
                        <w:bookmarkEnd w:id="54"/>
                        <w:r w:rsidRPr="00484DDB">
                          <w:rPr>
                            <w:rFonts w:ascii="Aptos" w:hAnsi="Aptos"/>
                            <w:b/>
                            <w:bCs/>
                            <w:u w:val="single"/>
                          </w:rPr>
                          <w:t>:</w:t>
                        </w:r>
                        <w:r w:rsidRPr="00484DDB">
                          <w:rPr>
                            <w:rFonts w:ascii="Aptos" w:hAnsi="Aptos"/>
                          </w:rPr>
                          <w:t xml:space="preserve"> Having a document outlining the right to erasure can be part of a broader data retention policy. This policy helps ACRO determine how long it should retain data and when they should securely erase it.</w:t>
                        </w:r>
                      </w:p>
                      <w:p w14:paraId="412E00B8" w14:textId="77777777" w:rsidR="00D95BB3" w:rsidRPr="00484DDB" w:rsidRDefault="00D95BB3" w:rsidP="00D95BB3">
                        <w:pPr>
                          <w:pStyle w:val="ListParagraph"/>
                          <w:numPr>
                            <w:ilvl w:val="0"/>
                            <w:numId w:val="14"/>
                          </w:numPr>
                          <w:rPr>
                            <w:rFonts w:ascii="Aptos" w:hAnsi="Aptos"/>
                          </w:rPr>
                        </w:pPr>
                        <w:bookmarkStart w:id="55" w:name="_Hlk144197560"/>
                        <w:r w:rsidRPr="00484DDB">
                          <w:rPr>
                            <w:rFonts w:ascii="Aptos" w:hAnsi="Aptos"/>
                            <w:b/>
                            <w:bCs/>
                            <w:u w:val="single"/>
                          </w:rPr>
                          <w:t>Reputation and Trust</w:t>
                        </w:r>
                        <w:bookmarkEnd w:id="55"/>
                        <w:r w:rsidRPr="00484DDB">
                          <w:rPr>
                            <w:rFonts w:ascii="Aptos" w:hAnsi="Aptos"/>
                            <w:b/>
                            <w:bCs/>
                            <w:u w:val="single"/>
                          </w:rPr>
                          <w:t xml:space="preserve">: </w:t>
                        </w:r>
                        <w:r w:rsidRPr="00484DDB">
                          <w:rPr>
                            <w:rFonts w:ascii="Aptos" w:hAnsi="Aptos"/>
                          </w:rPr>
                          <w:t>Demonstrating commitment to data privacy and respecting individuals' rights can enhance ACRO's reputation and foster trust with the public, clients, and partners.</w:t>
                        </w:r>
                      </w:p>
                      <w:p w14:paraId="0C84DDF2" w14:textId="77777777" w:rsidR="00D95BB3" w:rsidRDefault="00D95BB3" w:rsidP="00D95BB3">
                        <w:pPr>
                          <w:pStyle w:val="ListParagraph"/>
                          <w:ind w:left="360"/>
                          <w:rPr>
                            <w:rFonts w:ascii="Aptos" w:hAnsi="Aptos"/>
                            <w:b/>
                            <w:bCs/>
                            <w:highlight w:val="cyan"/>
                            <w:u w:val="single"/>
                          </w:rPr>
                        </w:pPr>
                      </w:p>
                      <w:p w14:paraId="033BDA73" w14:textId="20A11038" w:rsidR="00B01B4A" w:rsidRPr="00D95BB3" w:rsidRDefault="00D95BB3" w:rsidP="00D95BB3">
                        <w:pPr>
                          <w:pStyle w:val="ListParagraph"/>
                          <w:numPr>
                            <w:ilvl w:val="0"/>
                            <w:numId w:val="323"/>
                          </w:numPr>
                          <w:rPr>
                            <w:rFonts w:ascii="Aptos" w:hAnsi="Aptos"/>
                            <w:b/>
                            <w:bCs/>
                            <w:highlight w:val="cyan"/>
                            <w:u w:val="single"/>
                          </w:rPr>
                        </w:pPr>
                        <w:r w:rsidRPr="00D95BB3">
                          <w:rPr>
                            <w:rStyle w:val="Strong"/>
                            <w:rFonts w:ascii="Aptos" w:hAnsi="Aptos"/>
                            <w:color w:val="111111"/>
                            <w:highlight w:val="cyan"/>
                            <w:u w:val="single"/>
                          </w:rPr>
                          <w:t>STATUTORY RESPONSIBILITIES</w:t>
                        </w:r>
                      </w:p>
                      <w:p w14:paraId="0169C355" w14:textId="77777777" w:rsidR="00B01B4A" w:rsidRPr="00484DDB" w:rsidRDefault="00B01B4A" w:rsidP="002A3A47">
                        <w:pPr>
                          <w:contextualSpacing/>
                          <w:rPr>
                            <w:rFonts w:ascii="Aptos" w:eastAsia="Arial" w:hAnsi="Aptos"/>
                            <w:b/>
                            <w:bCs/>
                            <w:u w:val="single"/>
                            <w:lang w:bidi="en-GB"/>
                          </w:rPr>
                        </w:pPr>
                      </w:p>
                      <w:p w14:paraId="705FE0EF" w14:textId="77777777" w:rsidR="002A3A47" w:rsidRPr="00400DA6" w:rsidRDefault="002A3A47" w:rsidP="002A3A47">
                        <w:pPr>
                          <w:pStyle w:val="NormalWeb"/>
                          <w:numPr>
                            <w:ilvl w:val="0"/>
                            <w:numId w:val="304"/>
                          </w:numPr>
                          <w:spacing w:before="120" w:beforeAutospacing="0" w:after="0" w:afterAutospacing="0"/>
                          <w:rPr>
                            <w:rStyle w:val="Strong"/>
                            <w:rFonts w:ascii="Aptos" w:hAnsi="Aptos"/>
                            <w:b w:val="0"/>
                            <w:bCs w:val="0"/>
                            <w:color w:val="111111"/>
                            <w:lang w:val="en-GB"/>
                          </w:rPr>
                        </w:pPr>
                        <w:r w:rsidRPr="00400DA6">
                          <w:rPr>
                            <w:rStyle w:val="Strong"/>
                            <w:rFonts w:ascii="Aptos" w:hAnsi="Aptos"/>
                            <w:color w:val="111111"/>
                            <w:u w:val="single"/>
                          </w:rPr>
                          <w:t>Statutory Responsibilities:</w:t>
                        </w:r>
                        <w:r w:rsidRPr="00400DA6">
                          <w:rPr>
                            <w:rStyle w:val="Strong"/>
                            <w:rFonts w:ascii="Aptos" w:hAnsi="Aptos"/>
                            <w:color w:val="111111"/>
                          </w:rPr>
                          <w:t xml:space="preserve"> Code of Conduct and Code of Accountability</w:t>
                        </w:r>
                      </w:p>
                      <w:p w14:paraId="294533F4" w14:textId="77777777" w:rsidR="002A3A47" w:rsidRPr="00484DDB" w:rsidRDefault="002A3A47" w:rsidP="002A3A47">
                        <w:pPr>
                          <w:pStyle w:val="NormalWeb"/>
                          <w:spacing w:before="120" w:beforeAutospacing="0" w:after="0" w:afterAutospacing="0"/>
                          <w:ind w:left="720"/>
                          <w:rPr>
                            <w:rFonts w:ascii="Aptos" w:hAnsi="Aptos"/>
                            <w:color w:val="111111"/>
                            <w:lang w:val="en-GB"/>
                          </w:rPr>
                        </w:pPr>
                        <w:r w:rsidRPr="00400DA6">
                          <w:rPr>
                            <w:rFonts w:ascii="Aptos" w:hAnsi="Aptos"/>
                            <w:color w:val="111111"/>
                          </w:rPr>
                          <w:t xml:space="preserve">In this claim against the accused, we assert that </w:t>
                        </w:r>
                        <w:r w:rsidRPr="00400DA6">
                          <w:rPr>
                            <w:rFonts w:ascii="Aptos" w:hAnsi="Aptos"/>
                            <w:b/>
                            <w:bCs/>
                            <w:color w:val="111111"/>
                          </w:rPr>
                          <w:t>several critical codes of practice,</w:t>
                        </w:r>
                        <w:r w:rsidRPr="00400DA6">
                          <w:rPr>
                            <w:rFonts w:ascii="Aptos" w:hAnsi="Aptos"/>
                            <w:color w:val="111111"/>
                          </w:rPr>
                          <w:t xml:space="preserve"> which are mandatory, have not been adhered to by the accused. The breaches of the Code of Conduct and Codes of Accountability are clearly </w:t>
                        </w:r>
                        <w:r w:rsidRPr="00400DA6">
                          <w:rPr>
                            <w:rFonts w:ascii="Aptos" w:hAnsi="Aptos"/>
                            <w:b/>
                            <w:bCs/>
                            <w:color w:val="111111"/>
                          </w:rPr>
                          <w:t>demonstrated by our exhibits of evidence</w:t>
                        </w:r>
                        <w:r w:rsidRPr="00400DA6">
                          <w:rPr>
                            <w:rFonts w:ascii="Aptos" w:hAnsi="Aptos"/>
                            <w:color w:val="111111"/>
                          </w:rPr>
                          <w:t>,</w:t>
                        </w:r>
                        <w:r w:rsidRPr="00484DDB">
                          <w:rPr>
                            <w:rFonts w:ascii="Aptos" w:hAnsi="Aptos"/>
                            <w:color w:val="111111"/>
                          </w:rPr>
                          <w:t xml:space="preserve"> showing a violation of these responsibilities against our client, Mr. Sp. Cordell.</w:t>
                        </w:r>
                      </w:p>
                      <w:p w14:paraId="5EE6DD3F" w14:textId="77777777" w:rsidR="002A3A47" w:rsidRPr="00B01B4A" w:rsidRDefault="002A3A47" w:rsidP="003D112C">
                        <w:pPr>
                          <w:pStyle w:val="NormalWeb"/>
                          <w:numPr>
                            <w:ilvl w:val="0"/>
                            <w:numId w:val="326"/>
                          </w:numPr>
                          <w:spacing w:before="120" w:beforeAutospacing="0" w:after="0" w:afterAutospacing="0"/>
                          <w:rPr>
                            <w:rStyle w:val="Strong"/>
                            <w:rFonts w:ascii="Aptos" w:hAnsi="Aptos"/>
                            <w:b w:val="0"/>
                            <w:bCs w:val="0"/>
                            <w:color w:val="111111"/>
                            <w:highlight w:val="cyan"/>
                            <w:u w:val="single"/>
                          </w:rPr>
                        </w:pPr>
                        <w:r w:rsidRPr="00B01B4A">
                          <w:rPr>
                            <w:rStyle w:val="Strong"/>
                            <w:rFonts w:ascii="Aptos" w:hAnsi="Aptos"/>
                            <w:color w:val="111111"/>
                            <w:highlight w:val="cyan"/>
                            <w:u w:val="single"/>
                          </w:rPr>
                          <w:t>Police and Criminal Evidence Act 1984 (PACE) Codes of Practice</w:t>
                        </w:r>
                      </w:p>
                      <w:p w14:paraId="59C2B046" w14:textId="77777777" w:rsidR="002A3A47" w:rsidRPr="00B32CEF" w:rsidRDefault="002A3A47" w:rsidP="002A3A47">
                        <w:pPr>
                          <w:pStyle w:val="NormalWeb"/>
                          <w:spacing w:before="120" w:beforeAutospacing="0" w:after="0" w:afterAutospacing="0"/>
                          <w:ind w:left="720"/>
                          <w:rPr>
                            <w:rFonts w:ascii="Aptos" w:hAnsi="Aptos"/>
                            <w:color w:val="111111"/>
                          </w:rPr>
                        </w:pPr>
                        <w:r w:rsidRPr="00B32CEF">
                          <w:rPr>
                            <w:rFonts w:ascii="Aptos" w:hAnsi="Aptos"/>
                            <w:color w:val="111111"/>
                          </w:rPr>
                          <w:t>These codes regulate police powers and protect public rights. The breaches include:</w:t>
                        </w:r>
                      </w:p>
                      <w:p w14:paraId="1CF146F9" w14:textId="77777777" w:rsidR="002A3A47" w:rsidRPr="00B32CEF" w:rsidRDefault="002A3A47" w:rsidP="002A3A47">
                        <w:pPr>
                          <w:numPr>
                            <w:ilvl w:val="0"/>
                            <w:numId w:val="307"/>
                          </w:numPr>
                          <w:spacing w:before="100" w:beforeAutospacing="1" w:after="100" w:afterAutospacing="1"/>
                          <w:rPr>
                            <w:rFonts w:ascii="Aptos" w:hAnsi="Aptos"/>
                            <w:color w:val="111111"/>
                          </w:rPr>
                        </w:pPr>
                        <w:r w:rsidRPr="00B32CEF">
                          <w:rPr>
                            <w:rFonts w:ascii="Aptos" w:hAnsi="Aptos"/>
                            <w:color w:val="111111"/>
                          </w:rPr>
                          <w:t>Numerous breaches of the Stop and Search</w:t>
                        </w:r>
                        <w:r w:rsidRPr="00B32CEF">
                          <w:rPr>
                            <w:rFonts w:ascii="Aptos" w:hAnsi="Aptos"/>
                            <w:b/>
                            <w:bCs/>
                            <w:color w:val="111111"/>
                          </w:rPr>
                          <w:t xml:space="preserve"> (Code A)</w:t>
                        </w:r>
                      </w:p>
                      <w:p w14:paraId="6F3C7441" w14:textId="77777777" w:rsidR="002A3A47" w:rsidRPr="00B32CEF" w:rsidRDefault="002A3A47" w:rsidP="002A3A47">
                        <w:pPr>
                          <w:numPr>
                            <w:ilvl w:val="0"/>
                            <w:numId w:val="307"/>
                          </w:numPr>
                          <w:spacing w:before="100" w:beforeAutospacing="1" w:after="100" w:afterAutospacing="1"/>
                          <w:rPr>
                            <w:rFonts w:ascii="Aptos" w:hAnsi="Aptos"/>
                            <w:color w:val="111111"/>
                          </w:rPr>
                        </w:pPr>
                        <w:r w:rsidRPr="00B32CEF">
                          <w:rPr>
                            <w:rFonts w:ascii="Aptos" w:hAnsi="Aptos"/>
                            <w:color w:val="111111"/>
                          </w:rPr>
                          <w:t xml:space="preserve">Numerous breaches of the Search of Premises and Seizure of Property </w:t>
                        </w:r>
                        <w:r w:rsidRPr="00B32CEF">
                          <w:rPr>
                            <w:rFonts w:ascii="Aptos" w:hAnsi="Aptos"/>
                            <w:b/>
                            <w:bCs/>
                            <w:color w:val="111111"/>
                          </w:rPr>
                          <w:t>(Code B)</w:t>
                        </w:r>
                      </w:p>
                      <w:p w14:paraId="7D44CB7C" w14:textId="77777777" w:rsidR="002A3A47" w:rsidRPr="00B32CEF" w:rsidRDefault="002A3A47" w:rsidP="002A3A47">
                        <w:pPr>
                          <w:numPr>
                            <w:ilvl w:val="0"/>
                            <w:numId w:val="307"/>
                          </w:numPr>
                          <w:spacing w:before="100" w:beforeAutospacing="1" w:after="100" w:afterAutospacing="1"/>
                          <w:rPr>
                            <w:rFonts w:ascii="Aptos" w:hAnsi="Aptos"/>
                            <w:color w:val="111111"/>
                          </w:rPr>
                        </w:pPr>
                        <w:r w:rsidRPr="00B32CEF">
                          <w:rPr>
                            <w:rFonts w:ascii="Aptos" w:hAnsi="Aptos"/>
                            <w:color w:val="111111"/>
                          </w:rPr>
                          <w:t xml:space="preserve">Numerous breaches of the Detention, Treatment, and Questioning of Suspects </w:t>
                        </w:r>
                        <w:r w:rsidRPr="00B32CEF">
                          <w:rPr>
                            <w:rFonts w:ascii="Aptos" w:hAnsi="Aptos"/>
                            <w:b/>
                            <w:bCs/>
                            <w:color w:val="111111"/>
                          </w:rPr>
                          <w:t>(Code C)</w:t>
                        </w:r>
                      </w:p>
                      <w:p w14:paraId="533F4736" w14:textId="77777777" w:rsidR="002A3A47" w:rsidRPr="00B32CEF" w:rsidRDefault="002A3A47" w:rsidP="002A3A47">
                        <w:pPr>
                          <w:numPr>
                            <w:ilvl w:val="0"/>
                            <w:numId w:val="307"/>
                          </w:numPr>
                          <w:spacing w:before="100" w:beforeAutospacing="1" w:after="100" w:afterAutospacing="1"/>
                          <w:rPr>
                            <w:rFonts w:ascii="Aptos" w:hAnsi="Aptos"/>
                            <w:color w:val="111111"/>
                          </w:rPr>
                        </w:pPr>
                        <w:r w:rsidRPr="00B32CEF">
                          <w:rPr>
                            <w:rFonts w:ascii="Aptos" w:hAnsi="Aptos"/>
                            <w:color w:val="111111"/>
                          </w:rPr>
                          <w:t>Numerous breaches of the Identification Procedures</w:t>
                        </w:r>
                        <w:r w:rsidRPr="00B32CEF">
                          <w:rPr>
                            <w:rFonts w:ascii="Aptos" w:hAnsi="Aptos"/>
                            <w:b/>
                            <w:bCs/>
                            <w:color w:val="111111"/>
                          </w:rPr>
                          <w:t xml:space="preserve"> (Code D)</w:t>
                        </w:r>
                      </w:p>
                      <w:p w14:paraId="3D9BC380" w14:textId="77777777" w:rsidR="002A3A47" w:rsidRPr="00B32CEF" w:rsidRDefault="002A3A47" w:rsidP="002A3A47">
                        <w:pPr>
                          <w:numPr>
                            <w:ilvl w:val="0"/>
                            <w:numId w:val="307"/>
                          </w:numPr>
                          <w:spacing w:before="100" w:beforeAutospacing="1" w:after="100" w:afterAutospacing="1"/>
                          <w:rPr>
                            <w:rFonts w:ascii="Aptos" w:hAnsi="Aptos"/>
                            <w:color w:val="111111"/>
                          </w:rPr>
                        </w:pPr>
                        <w:r w:rsidRPr="00B32CEF">
                          <w:rPr>
                            <w:rFonts w:ascii="Aptos" w:hAnsi="Aptos"/>
                            <w:color w:val="111111"/>
                          </w:rPr>
                          <w:t>Numerous breaches of the Audio and Visual Recording of Interviews</w:t>
                        </w:r>
                        <w:r w:rsidRPr="00B32CEF">
                          <w:rPr>
                            <w:rFonts w:ascii="Aptos" w:hAnsi="Aptos"/>
                            <w:b/>
                            <w:bCs/>
                            <w:color w:val="111111"/>
                          </w:rPr>
                          <w:t xml:space="preserve"> (Codes E and F)</w:t>
                        </w:r>
                      </w:p>
                      <w:p w14:paraId="1BA7DA06" w14:textId="77777777" w:rsidR="002A3A47" w:rsidRPr="00B32CEF" w:rsidRDefault="002A3A47" w:rsidP="002A3A47">
                        <w:pPr>
                          <w:numPr>
                            <w:ilvl w:val="0"/>
                            <w:numId w:val="307"/>
                          </w:numPr>
                          <w:spacing w:before="100" w:beforeAutospacing="1" w:after="100" w:afterAutospacing="1"/>
                          <w:rPr>
                            <w:rFonts w:ascii="Aptos" w:hAnsi="Aptos"/>
                            <w:color w:val="111111"/>
                          </w:rPr>
                        </w:pPr>
                        <w:r w:rsidRPr="00B32CEF">
                          <w:rPr>
                            <w:rFonts w:ascii="Aptos" w:hAnsi="Aptos"/>
                            <w:color w:val="111111"/>
                          </w:rPr>
                          <w:t xml:space="preserve">Numerous breaches of the Powers of Arrest </w:t>
                        </w:r>
                        <w:r w:rsidRPr="00B32CEF">
                          <w:rPr>
                            <w:rFonts w:ascii="Aptos" w:hAnsi="Aptos"/>
                            <w:b/>
                            <w:bCs/>
                            <w:color w:val="111111"/>
                          </w:rPr>
                          <w:t>(Code G)</w:t>
                        </w:r>
                      </w:p>
                      <w:p w14:paraId="1163C776" w14:textId="77777777" w:rsidR="002A3A47" w:rsidRPr="00B32CEF" w:rsidRDefault="002A3A47" w:rsidP="002A3A47">
                        <w:pPr>
                          <w:numPr>
                            <w:ilvl w:val="0"/>
                            <w:numId w:val="307"/>
                          </w:numPr>
                          <w:spacing w:before="100" w:beforeAutospacing="1" w:after="100" w:afterAutospacing="1"/>
                          <w:rPr>
                            <w:rStyle w:val="Strong"/>
                            <w:rFonts w:ascii="Aptos" w:hAnsi="Aptos"/>
                            <w:b w:val="0"/>
                            <w:bCs w:val="0"/>
                            <w:color w:val="111111"/>
                          </w:rPr>
                        </w:pPr>
                        <w:r w:rsidRPr="00B32CEF">
                          <w:rPr>
                            <w:rFonts w:ascii="Aptos" w:hAnsi="Aptos"/>
                            <w:color w:val="111111"/>
                          </w:rPr>
                          <w:t xml:space="preserve">Numerous breaches of the Detention and Treatment of Terrorism Suspects </w:t>
                        </w:r>
                        <w:r w:rsidRPr="00B32CEF">
                          <w:rPr>
                            <w:rFonts w:ascii="Aptos" w:hAnsi="Aptos"/>
                            <w:b/>
                            <w:bCs/>
                            <w:color w:val="111111"/>
                          </w:rPr>
                          <w:t>(Code H)</w:t>
                        </w:r>
                      </w:p>
                      <w:p w14:paraId="3BE7C4F2" w14:textId="77777777" w:rsidR="002A3A47" w:rsidRPr="00977EDB" w:rsidRDefault="002A3A47" w:rsidP="003D112C">
                        <w:pPr>
                          <w:pStyle w:val="NormalWeb"/>
                          <w:numPr>
                            <w:ilvl w:val="0"/>
                            <w:numId w:val="326"/>
                          </w:numPr>
                          <w:spacing w:before="120" w:beforeAutospacing="0" w:after="0" w:afterAutospacing="0"/>
                          <w:rPr>
                            <w:rStyle w:val="Strong"/>
                            <w:rFonts w:ascii="Aptos" w:hAnsi="Aptos"/>
                            <w:b w:val="0"/>
                            <w:bCs w:val="0"/>
                            <w:color w:val="111111"/>
                            <w:highlight w:val="cyan"/>
                            <w:u w:val="single"/>
                          </w:rPr>
                        </w:pPr>
                        <w:r w:rsidRPr="00977EDB">
                          <w:rPr>
                            <w:rStyle w:val="Strong"/>
                            <w:rFonts w:ascii="Aptos" w:hAnsi="Aptos"/>
                            <w:color w:val="111111"/>
                            <w:highlight w:val="cyan"/>
                            <w:u w:val="single"/>
                          </w:rPr>
                          <w:t>Equality Act 2010 Codes of Practice</w:t>
                        </w:r>
                      </w:p>
                      <w:p w14:paraId="457B51E7" w14:textId="77777777" w:rsidR="002A3A47" w:rsidRPr="00484DDB" w:rsidRDefault="002A3A47" w:rsidP="002A3A47">
                        <w:pPr>
                          <w:pStyle w:val="NormalWeb"/>
                          <w:spacing w:before="120" w:beforeAutospacing="0" w:after="0" w:afterAutospacing="0"/>
                          <w:ind w:left="720"/>
                          <w:rPr>
                            <w:rFonts w:ascii="Aptos" w:hAnsi="Aptos"/>
                            <w:color w:val="111111"/>
                          </w:rPr>
                        </w:pPr>
                        <w:r w:rsidRPr="00484DDB">
                          <w:rPr>
                            <w:rFonts w:ascii="Aptos" w:hAnsi="Aptos"/>
                            <w:color w:val="111111"/>
                          </w:rPr>
                          <w:t>The Equality Act 2010 Codes of Practice provide detailed explanations of the provisions that must be followed. However, these legal concepts were not applied to everyday situations involving our client. These codes assist courts, tribunals, lawyers, and HR departments in interpreting and applying the law.</w:t>
                        </w:r>
                      </w:p>
                      <w:p w14:paraId="2701EA87" w14:textId="77777777" w:rsidR="002A3A47" w:rsidRPr="00484DDB" w:rsidRDefault="002A3A47" w:rsidP="002A3A47">
                        <w:pPr>
                          <w:pStyle w:val="NormalWeb"/>
                          <w:spacing w:before="120" w:beforeAutospacing="0" w:after="0" w:afterAutospacing="0"/>
                          <w:ind w:left="720"/>
                          <w:rPr>
                            <w:rFonts w:ascii="Aptos" w:hAnsi="Aptos"/>
                            <w:color w:val="111111"/>
                          </w:rPr>
                        </w:pPr>
                      </w:p>
                      <w:p w14:paraId="442C3E98" w14:textId="19624FEE" w:rsidR="00433900" w:rsidRPr="00433900" w:rsidRDefault="002A3A47" w:rsidP="003D112C">
                        <w:pPr>
                          <w:pStyle w:val="NormalWeb"/>
                          <w:numPr>
                            <w:ilvl w:val="0"/>
                            <w:numId w:val="326"/>
                          </w:numPr>
                          <w:spacing w:before="120" w:beforeAutospacing="0" w:after="0" w:afterAutospacing="0"/>
                          <w:rPr>
                            <w:rStyle w:val="Strong"/>
                            <w:rFonts w:ascii="Aptos" w:hAnsi="Aptos"/>
                            <w:b w:val="0"/>
                            <w:bCs w:val="0"/>
                            <w:color w:val="111111"/>
                            <w:highlight w:val="cyan"/>
                            <w:u w:val="single"/>
                          </w:rPr>
                        </w:pPr>
                        <w:r w:rsidRPr="00977EDB">
                          <w:rPr>
                            <w:rStyle w:val="Strong"/>
                            <w:rFonts w:ascii="Aptos" w:hAnsi="Aptos"/>
                            <w:color w:val="111111"/>
                            <w:highlight w:val="cyan"/>
                            <w:u w:val="single"/>
                          </w:rPr>
                          <w:t>Care Act 2014 Code of Practice</w:t>
                        </w:r>
                      </w:p>
                      <w:p w14:paraId="1B939A08" w14:textId="69FF6079" w:rsidR="00977EDB" w:rsidRDefault="00977EDB" w:rsidP="00400DA6">
                        <w:pPr>
                          <w:pStyle w:val="NormalWeb"/>
                          <w:spacing w:before="120" w:beforeAutospacing="0" w:after="0" w:afterAutospacing="0"/>
                          <w:ind w:left="720"/>
                          <w:rPr>
                            <w:rFonts w:ascii="Aptos" w:hAnsi="Aptos"/>
                          </w:rPr>
                        </w:pPr>
                        <w:r w:rsidRPr="00484DDB">
                          <w:rPr>
                            <w:rFonts w:ascii="Aptos" w:hAnsi="Aptos"/>
                            <w:color w:val="111111"/>
                          </w:rPr>
                          <w:t xml:space="preserve">This code ensures a clear understanding of the duties under the Care Act. It offers practical guidance on how to apply the legislation in practice, helping local authorities make consistent and fair decisions in the delivery of care services but </w:t>
                        </w:r>
                        <w:r w:rsidRPr="00484DDB">
                          <w:rPr>
                            <w:rFonts w:ascii="Aptos" w:hAnsi="Aptos"/>
                          </w:rPr>
                          <w:t xml:space="preserve">Numerous </w:t>
                        </w:r>
                        <w:r w:rsidRPr="00E11448">
                          <w:rPr>
                            <w:rFonts w:ascii="Aptos" w:hAnsi="Aptos"/>
                            <w:lang w:val="en-GB"/>
                          </w:rPr>
                          <w:t xml:space="preserve">breaches of the Care Act 2014 Code of Practice </w:t>
                        </w:r>
                        <w:r w:rsidRPr="00484DDB">
                          <w:rPr>
                            <w:rFonts w:ascii="Aptos" w:hAnsi="Aptos"/>
                            <w:lang w:val="en-GB"/>
                          </w:rPr>
                          <w:t>occurred</w:t>
                        </w:r>
                        <w:r w:rsidRPr="00E11448">
                          <w:rPr>
                            <w:rFonts w:ascii="Aptos" w:hAnsi="Aptos"/>
                            <w:lang w:val="en-GB"/>
                          </w:rPr>
                          <w:t xml:space="preserve"> </w:t>
                        </w:r>
                        <w:r w:rsidRPr="00484DDB">
                          <w:rPr>
                            <w:rFonts w:ascii="Aptos" w:hAnsi="Aptos"/>
                          </w:rPr>
                          <w:t>when</w:t>
                        </w:r>
                        <w:r w:rsidRPr="00E11448">
                          <w:rPr>
                            <w:rFonts w:ascii="Aptos" w:hAnsi="Aptos"/>
                            <w:lang w:val="en-GB"/>
                          </w:rPr>
                          <w:t xml:space="preserve"> member</w:t>
                        </w:r>
                        <w:r w:rsidRPr="00484DDB">
                          <w:rPr>
                            <w:rFonts w:ascii="Aptos" w:hAnsi="Aptos"/>
                          </w:rPr>
                          <w:t>s</w:t>
                        </w:r>
                        <w:r w:rsidRPr="00E11448">
                          <w:rPr>
                            <w:rFonts w:ascii="Aptos" w:hAnsi="Aptos"/>
                            <w:lang w:val="en-GB"/>
                          </w:rPr>
                          <w:t xml:space="preserve"> of staff acted with malicious intent to harm </w:t>
                        </w:r>
                        <w:r w:rsidRPr="00484DDB">
                          <w:rPr>
                            <w:rFonts w:ascii="Aptos" w:hAnsi="Aptos"/>
                          </w:rPr>
                          <w:t>our client Mr. S. P. Cordell, and those breached regulations are as follows: --</w:t>
                        </w:r>
                      </w:p>
                      <w:p w14:paraId="77243853" w14:textId="77777777" w:rsidR="00400DA6" w:rsidRPr="00E11448" w:rsidRDefault="00400DA6" w:rsidP="00400DA6">
                        <w:pPr>
                          <w:pStyle w:val="NormalWeb"/>
                          <w:spacing w:before="0" w:beforeAutospacing="0" w:after="0" w:afterAutospacing="0"/>
                          <w:rPr>
                            <w:rFonts w:ascii="Aptos" w:hAnsi="Aptos"/>
                            <w:color w:val="111111"/>
                          </w:rPr>
                        </w:pPr>
                      </w:p>
                      <w:p w14:paraId="0888F42F" w14:textId="77777777" w:rsidR="00977EDB" w:rsidRDefault="00977EDB" w:rsidP="00977EDB">
                        <w:pPr>
                          <w:pStyle w:val="ListParagraph"/>
                          <w:numPr>
                            <w:ilvl w:val="0"/>
                            <w:numId w:val="304"/>
                          </w:numPr>
                          <w:rPr>
                            <w:rFonts w:ascii="Aptos" w:hAnsi="Aptos"/>
                            <w:b/>
                            <w:bCs/>
                            <w:u w:val="single"/>
                            <w:lang w:val="en-GB" w:eastAsia="en-GB"/>
                          </w:rPr>
                        </w:pPr>
                        <w:r w:rsidRPr="00484DDB">
                          <w:rPr>
                            <w:rFonts w:ascii="Aptos" w:hAnsi="Aptos"/>
                            <w:b/>
                            <w:bCs/>
                            <w:u w:val="single"/>
                            <w:lang w:val="en-GB" w:eastAsia="en-GB"/>
                          </w:rPr>
                          <w:t>Key Duties Under the Care Act 2014</w:t>
                        </w:r>
                      </w:p>
                      <w:p w14:paraId="090C694C" w14:textId="77777777" w:rsidR="00977EDB" w:rsidRPr="00484DDB" w:rsidRDefault="00977EDB" w:rsidP="00977EDB">
                        <w:pPr>
                          <w:pStyle w:val="ListParagraph"/>
                          <w:numPr>
                            <w:ilvl w:val="0"/>
                            <w:numId w:val="310"/>
                          </w:numPr>
                          <w:ind w:left="1080"/>
                          <w:rPr>
                            <w:rFonts w:ascii="Aptos" w:hAnsi="Aptos"/>
                          </w:rPr>
                        </w:pPr>
                        <w:r w:rsidRPr="00484DDB">
                          <w:rPr>
                            <w:rFonts w:ascii="Aptos" w:hAnsi="Aptos"/>
                            <w:b/>
                            <w:bCs/>
                            <w:u w:val="single"/>
                            <w:lang w:val="en-GB" w:eastAsia="en-GB"/>
                          </w:rPr>
                          <w:t>Promoting Wellbeing:</w:t>
                        </w:r>
                        <w:r w:rsidRPr="00484DDB">
                          <w:rPr>
                            <w:rFonts w:ascii="Aptos" w:hAnsi="Aptos"/>
                            <w:lang w:val="en-GB" w:eastAsia="en-GB"/>
                          </w:rPr>
                          <w:t xml:space="preserve"> Local authorities must prioritize Our wellbeing in all decisions and actions related to care. This includes </w:t>
                        </w:r>
                        <w:r w:rsidRPr="00484DDB">
                          <w:rPr>
                            <w:rFonts w:ascii="Aptos" w:hAnsi="Aptos"/>
                            <w:b/>
                            <w:bCs/>
                            <w:lang w:val="en-GB" w:eastAsia="en-GB"/>
                          </w:rPr>
                          <w:t>physical, mental</w:t>
                        </w:r>
                        <w:r w:rsidRPr="00484DDB">
                          <w:rPr>
                            <w:rFonts w:ascii="Aptos" w:hAnsi="Aptos"/>
                            <w:lang w:val="en-GB" w:eastAsia="en-GB"/>
                          </w:rPr>
                          <w:t xml:space="preserve">, and </w:t>
                        </w:r>
                        <w:r w:rsidRPr="00484DDB">
                          <w:rPr>
                            <w:rFonts w:ascii="Aptos" w:hAnsi="Aptos"/>
                            <w:b/>
                            <w:bCs/>
                            <w:lang w:val="en-GB" w:eastAsia="en-GB"/>
                          </w:rPr>
                          <w:t>emotional health</w:t>
                        </w:r>
                        <w:r w:rsidRPr="00484DDB">
                          <w:rPr>
                            <w:rFonts w:ascii="Aptos" w:hAnsi="Aptos"/>
                            <w:lang w:val="en-GB" w:eastAsia="en-GB"/>
                          </w:rPr>
                          <w:t>, as well as protection from abuse and neglect.</w:t>
                        </w:r>
                      </w:p>
                      <w:p w14:paraId="3C304141" w14:textId="77777777" w:rsidR="00977EDB" w:rsidRPr="00E11448" w:rsidRDefault="00977EDB" w:rsidP="00977EDB">
                        <w:pPr>
                          <w:ind w:left="360"/>
                          <w:rPr>
                            <w:rFonts w:ascii="Aptos" w:hAnsi="Aptos"/>
                            <w:lang w:val="en-GB" w:eastAsia="en-GB"/>
                          </w:rPr>
                        </w:pPr>
                      </w:p>
                      <w:p w14:paraId="224440BE" w14:textId="77777777" w:rsidR="00977EDB" w:rsidRPr="00484DDB" w:rsidRDefault="00977EDB" w:rsidP="00977EDB">
                        <w:pPr>
                          <w:pStyle w:val="ListParagraph"/>
                          <w:numPr>
                            <w:ilvl w:val="0"/>
                            <w:numId w:val="310"/>
                          </w:numPr>
                          <w:ind w:left="1080"/>
                          <w:rPr>
                            <w:rFonts w:ascii="Aptos" w:hAnsi="Aptos"/>
                          </w:rPr>
                        </w:pPr>
                        <w:r w:rsidRPr="00484DDB">
                          <w:rPr>
                            <w:rFonts w:ascii="Aptos" w:hAnsi="Aptos"/>
                            <w:b/>
                            <w:bCs/>
                            <w:u w:val="single"/>
                            <w:lang w:val="en-GB" w:eastAsia="en-GB"/>
                          </w:rPr>
                          <w:t>Preventing Needs for Care and Support:</w:t>
                        </w:r>
                        <w:r w:rsidRPr="00484DDB">
                          <w:rPr>
                            <w:rFonts w:ascii="Aptos" w:hAnsi="Aptos"/>
                            <w:lang w:val="en-GB" w:eastAsia="en-GB"/>
                          </w:rPr>
                          <w:t xml:space="preserve"> Authorities should take proactive steps to prevent or delay the development of care and support needs. This might involve </w:t>
                        </w:r>
                        <w:r w:rsidRPr="00484DDB">
                          <w:rPr>
                            <w:rFonts w:ascii="Aptos" w:hAnsi="Aptos"/>
                            <w:b/>
                            <w:bCs/>
                            <w:lang w:val="en-GB" w:eastAsia="en-GB"/>
                          </w:rPr>
                          <w:t>providing information, advice</w:t>
                        </w:r>
                        <w:r w:rsidRPr="00484DDB">
                          <w:rPr>
                            <w:rFonts w:ascii="Aptos" w:hAnsi="Aptos"/>
                            <w:lang w:val="en-GB" w:eastAsia="en-GB"/>
                          </w:rPr>
                          <w:t xml:space="preserve">, or </w:t>
                        </w:r>
                        <w:r w:rsidRPr="00484DDB">
                          <w:rPr>
                            <w:rFonts w:ascii="Aptos" w:hAnsi="Aptos"/>
                            <w:b/>
                            <w:bCs/>
                            <w:lang w:val="en-GB" w:eastAsia="en-GB"/>
                          </w:rPr>
                          <w:t>early intervention services</w:t>
                        </w:r>
                        <w:r w:rsidRPr="00484DDB">
                          <w:rPr>
                            <w:rFonts w:ascii="Aptos" w:hAnsi="Aptos"/>
                            <w:lang w:val="en-GB" w:eastAsia="en-GB"/>
                          </w:rPr>
                          <w:t>.</w:t>
                        </w:r>
                      </w:p>
                      <w:p w14:paraId="2F74829B" w14:textId="77777777" w:rsidR="00977EDB" w:rsidRPr="00E11448" w:rsidRDefault="00977EDB" w:rsidP="00977EDB">
                        <w:pPr>
                          <w:ind w:left="360" w:firstLine="60"/>
                          <w:rPr>
                            <w:rFonts w:ascii="Aptos" w:hAnsi="Aptos"/>
                            <w:lang w:val="en-GB" w:eastAsia="en-GB"/>
                          </w:rPr>
                        </w:pPr>
                      </w:p>
                      <w:p w14:paraId="23C33606" w14:textId="77777777" w:rsidR="00977EDB" w:rsidRPr="00484DDB" w:rsidRDefault="00977EDB" w:rsidP="00977EDB">
                        <w:pPr>
                          <w:pStyle w:val="ListParagraph"/>
                          <w:numPr>
                            <w:ilvl w:val="0"/>
                            <w:numId w:val="310"/>
                          </w:numPr>
                          <w:ind w:left="1080"/>
                          <w:rPr>
                            <w:rFonts w:ascii="Aptos" w:hAnsi="Aptos"/>
                            <w:lang w:val="en-GB" w:eastAsia="en-GB"/>
                          </w:rPr>
                        </w:pPr>
                        <w:r w:rsidRPr="00484DDB">
                          <w:rPr>
                            <w:rFonts w:ascii="Aptos" w:hAnsi="Aptos"/>
                            <w:b/>
                            <w:bCs/>
                            <w:u w:val="single"/>
                            <w:lang w:val="en-GB" w:eastAsia="en-GB"/>
                          </w:rPr>
                          <w:t>Assessing Needs:</w:t>
                        </w:r>
                        <w:r w:rsidRPr="00484DDB">
                          <w:rPr>
                            <w:rFonts w:ascii="Aptos" w:hAnsi="Aptos"/>
                            <w:lang w:val="en-GB" w:eastAsia="en-GB"/>
                          </w:rPr>
                          <w:t xml:space="preserve"> You are entitled to a </w:t>
                        </w:r>
                        <w:r w:rsidRPr="00484DDB">
                          <w:rPr>
                            <w:rFonts w:ascii="Aptos" w:hAnsi="Aptos"/>
                            <w:b/>
                            <w:bCs/>
                            <w:lang w:val="en-GB" w:eastAsia="en-GB"/>
                          </w:rPr>
                          <w:t>thorough assessment</w:t>
                        </w:r>
                        <w:r w:rsidRPr="00484DDB">
                          <w:rPr>
                            <w:rFonts w:ascii="Aptos" w:hAnsi="Aptos"/>
                            <w:lang w:val="en-GB" w:eastAsia="en-GB"/>
                          </w:rPr>
                          <w:t xml:space="preserve"> of your care and support needs. This assessment should be person centred, </w:t>
                        </w:r>
                        <w:r w:rsidRPr="00484DDB">
                          <w:rPr>
                            <w:rFonts w:ascii="Aptos" w:hAnsi="Aptos"/>
                            <w:b/>
                            <w:bCs/>
                            <w:lang w:val="en-GB" w:eastAsia="en-GB"/>
                          </w:rPr>
                          <w:t>considering your individual circumstances</w:t>
                        </w:r>
                        <w:r w:rsidRPr="00484DDB">
                          <w:rPr>
                            <w:rFonts w:ascii="Aptos" w:hAnsi="Aptos"/>
                            <w:lang w:val="en-GB" w:eastAsia="en-GB"/>
                          </w:rPr>
                          <w:t xml:space="preserve"> </w:t>
                        </w:r>
                        <w:r w:rsidRPr="00484DDB">
                          <w:rPr>
                            <w:rFonts w:ascii="Aptos" w:hAnsi="Aptos"/>
                            <w:b/>
                            <w:bCs/>
                            <w:lang w:val="en-GB" w:eastAsia="en-GB"/>
                          </w:rPr>
                          <w:t>and preferences</w:t>
                        </w:r>
                        <w:r w:rsidRPr="00484DDB">
                          <w:rPr>
                            <w:rFonts w:ascii="Aptos" w:hAnsi="Aptos"/>
                            <w:lang w:val="en-GB" w:eastAsia="en-GB"/>
                          </w:rPr>
                          <w:t xml:space="preserve"> in a </w:t>
                        </w:r>
                        <w:r w:rsidRPr="00484DDB">
                          <w:rPr>
                            <w:rFonts w:ascii="Aptos" w:hAnsi="Aptos"/>
                            <w:b/>
                            <w:bCs/>
                            <w:lang w:val="en-GB" w:eastAsia="en-GB"/>
                          </w:rPr>
                          <w:t>professional law-abiding format</w:t>
                        </w:r>
                        <w:r w:rsidRPr="00484DDB">
                          <w:rPr>
                            <w:rFonts w:ascii="Aptos" w:hAnsi="Aptos"/>
                            <w:lang w:val="en-GB" w:eastAsia="en-GB"/>
                          </w:rPr>
                          <w:t>.</w:t>
                        </w:r>
                      </w:p>
                      <w:p w14:paraId="12FC431F" w14:textId="77777777" w:rsidR="00977EDB" w:rsidRPr="00484DDB" w:rsidRDefault="00977EDB" w:rsidP="00977EDB">
                        <w:pPr>
                          <w:ind w:left="360"/>
                          <w:rPr>
                            <w:rFonts w:ascii="Aptos" w:hAnsi="Aptos"/>
                          </w:rPr>
                        </w:pPr>
                      </w:p>
                      <w:p w14:paraId="72A7C5EA" w14:textId="77777777" w:rsidR="00977EDB" w:rsidRPr="00484DDB" w:rsidRDefault="00977EDB" w:rsidP="00977EDB">
                        <w:pPr>
                          <w:pStyle w:val="ListParagraph"/>
                          <w:numPr>
                            <w:ilvl w:val="0"/>
                            <w:numId w:val="310"/>
                          </w:numPr>
                          <w:ind w:left="1080"/>
                          <w:rPr>
                            <w:rFonts w:ascii="Aptos" w:hAnsi="Aptos"/>
                            <w:lang w:val="en-GB" w:eastAsia="en-GB"/>
                          </w:rPr>
                        </w:pPr>
                        <w:r w:rsidRPr="00484DDB">
                          <w:rPr>
                            <w:rFonts w:ascii="Aptos" w:hAnsi="Aptos"/>
                            <w:b/>
                            <w:bCs/>
                            <w:u w:val="single"/>
                            <w:lang w:val="en-GB" w:eastAsia="en-GB"/>
                          </w:rPr>
                          <w:t>Eligibility and Care Planning:</w:t>
                        </w:r>
                        <w:r w:rsidRPr="00484DDB">
                          <w:rPr>
                            <w:rFonts w:ascii="Aptos" w:hAnsi="Aptos"/>
                            <w:lang w:val="en-GB" w:eastAsia="en-GB"/>
                          </w:rPr>
                          <w:t xml:space="preserve"> After assessing your needs, the local authority must </w:t>
                        </w:r>
                        <w:r w:rsidRPr="00484DDB">
                          <w:rPr>
                            <w:rFonts w:ascii="Aptos" w:hAnsi="Aptos"/>
                            <w:b/>
                            <w:bCs/>
                            <w:lang w:val="en-GB" w:eastAsia="en-GB"/>
                          </w:rPr>
                          <w:t>determine your eligibility for care services</w:t>
                        </w:r>
                        <w:r w:rsidRPr="00484DDB">
                          <w:rPr>
                            <w:rFonts w:ascii="Aptos" w:hAnsi="Aptos"/>
                            <w:lang w:val="en-GB" w:eastAsia="en-GB"/>
                          </w:rPr>
                          <w:t xml:space="preserve"> and therefore </w:t>
                        </w:r>
                        <w:r w:rsidRPr="00484DDB">
                          <w:rPr>
                            <w:rFonts w:ascii="Aptos" w:hAnsi="Aptos"/>
                            <w:b/>
                            <w:bCs/>
                            <w:lang w:val="en-GB" w:eastAsia="en-GB"/>
                          </w:rPr>
                          <w:t>any development of a care plan</w:t>
                        </w:r>
                        <w:r w:rsidRPr="00484DDB">
                          <w:rPr>
                            <w:rFonts w:ascii="Aptos" w:hAnsi="Aptos"/>
                            <w:lang w:val="en-GB" w:eastAsia="en-GB"/>
                          </w:rPr>
                          <w:t xml:space="preserve"> </w:t>
                        </w:r>
                        <w:r w:rsidRPr="00484DDB">
                          <w:rPr>
                            <w:rFonts w:ascii="Aptos" w:hAnsi="Aptos"/>
                            <w:b/>
                            <w:bCs/>
                            <w:lang w:val="en-GB" w:eastAsia="en-GB"/>
                          </w:rPr>
                          <w:t>tailored to your specific needs</w:t>
                        </w:r>
                        <w:r w:rsidRPr="00484DDB">
                          <w:rPr>
                            <w:rFonts w:ascii="Aptos" w:hAnsi="Aptos"/>
                            <w:lang w:val="en-GB" w:eastAsia="en-GB"/>
                          </w:rPr>
                          <w:t xml:space="preserve"> </w:t>
                        </w:r>
                        <w:r w:rsidRPr="00484DDB">
                          <w:rPr>
                            <w:rFonts w:ascii="Aptos" w:hAnsi="Aptos"/>
                            <w:b/>
                            <w:bCs/>
                            <w:lang w:val="en-GB" w:eastAsia="en-GB"/>
                          </w:rPr>
                          <w:t>if required.</w:t>
                        </w:r>
                      </w:p>
                      <w:p w14:paraId="2960910E" w14:textId="77777777" w:rsidR="00977EDB" w:rsidRPr="00484DDB" w:rsidRDefault="00977EDB" w:rsidP="00977EDB">
                        <w:pPr>
                          <w:ind w:left="360"/>
                          <w:rPr>
                            <w:rFonts w:ascii="Aptos" w:hAnsi="Aptos"/>
                          </w:rPr>
                        </w:pPr>
                      </w:p>
                      <w:p w14:paraId="78A9810D" w14:textId="77777777" w:rsidR="00977EDB" w:rsidRPr="00484DDB" w:rsidRDefault="00977EDB" w:rsidP="00977EDB">
                        <w:pPr>
                          <w:pStyle w:val="ListParagraph"/>
                          <w:numPr>
                            <w:ilvl w:val="0"/>
                            <w:numId w:val="310"/>
                          </w:numPr>
                          <w:ind w:left="1080"/>
                          <w:rPr>
                            <w:rFonts w:ascii="Aptos" w:hAnsi="Aptos"/>
                            <w:lang w:val="en-GB" w:eastAsia="en-GB"/>
                          </w:rPr>
                        </w:pPr>
                        <w:r w:rsidRPr="00484DDB">
                          <w:rPr>
                            <w:rFonts w:ascii="Aptos" w:hAnsi="Aptos"/>
                            <w:b/>
                            <w:bCs/>
                            <w:u w:val="single"/>
                            <w:lang w:val="en-GB" w:eastAsia="en-GB"/>
                          </w:rPr>
                          <w:t>Safeguarding:</w:t>
                        </w:r>
                        <w:r w:rsidRPr="00484DDB">
                          <w:rPr>
                            <w:rFonts w:ascii="Aptos" w:hAnsi="Aptos"/>
                            <w:lang w:val="en-GB" w:eastAsia="en-GB"/>
                          </w:rPr>
                          <w:t xml:space="preserve"> Authorities have a duty to </w:t>
                        </w:r>
                        <w:r w:rsidRPr="00484DDB">
                          <w:rPr>
                            <w:rFonts w:ascii="Aptos" w:hAnsi="Aptos"/>
                            <w:b/>
                            <w:bCs/>
                            <w:lang w:val="en-GB" w:eastAsia="en-GB"/>
                          </w:rPr>
                          <w:t>protect you from abuse and neglect</w:t>
                        </w:r>
                        <w:r w:rsidRPr="00484DDB">
                          <w:rPr>
                            <w:rFonts w:ascii="Aptos" w:hAnsi="Aptos"/>
                            <w:lang w:val="en-GB" w:eastAsia="en-GB"/>
                          </w:rPr>
                          <w:t xml:space="preserve">. This includes </w:t>
                        </w:r>
                        <w:r w:rsidRPr="00484DDB">
                          <w:rPr>
                            <w:rFonts w:ascii="Aptos" w:hAnsi="Aptos"/>
                            <w:b/>
                            <w:bCs/>
                            <w:lang w:val="en-GB" w:eastAsia="en-GB"/>
                          </w:rPr>
                          <w:t>conducting inquiries if there are concerns about your safety raised by any persons inclusive of yourself.</w:t>
                        </w:r>
                      </w:p>
                      <w:p w14:paraId="19C8CE0E" w14:textId="77777777" w:rsidR="00977EDB" w:rsidRDefault="00977EDB" w:rsidP="00977EDB">
                        <w:pPr>
                          <w:pStyle w:val="ListParagraph"/>
                          <w:rPr>
                            <w:rFonts w:ascii="Aptos" w:hAnsi="Aptos"/>
                            <w:b/>
                            <w:bCs/>
                            <w:u w:val="single"/>
                            <w:lang w:val="en-GB" w:eastAsia="en-GB"/>
                          </w:rPr>
                        </w:pPr>
                      </w:p>
                      <w:p w14:paraId="4795AC27" w14:textId="77777777" w:rsidR="00977EDB" w:rsidRPr="00977EDB" w:rsidRDefault="00977EDB" w:rsidP="00977EDB">
                        <w:pPr>
                          <w:pStyle w:val="ListParagraph"/>
                          <w:numPr>
                            <w:ilvl w:val="0"/>
                            <w:numId w:val="304"/>
                          </w:numPr>
                          <w:rPr>
                            <w:rFonts w:ascii="Aptos" w:hAnsi="Aptos"/>
                            <w:b/>
                            <w:bCs/>
                            <w:u w:val="single"/>
                            <w:lang w:val="en-GB" w:eastAsia="en-GB"/>
                          </w:rPr>
                        </w:pPr>
                        <w:r w:rsidRPr="00977EDB">
                          <w:rPr>
                            <w:rFonts w:ascii="Aptos" w:hAnsi="Aptos"/>
                            <w:b/>
                            <w:bCs/>
                            <w:u w:val="single"/>
                            <w:lang w:val="en-GB" w:eastAsia="en-GB"/>
                          </w:rPr>
                          <w:t>Potential Breaches with Malicious Intent occurred against Mr S. P. Cordell when the following occurred: --</w:t>
                        </w:r>
                      </w:p>
                      <w:p w14:paraId="53FA2F6E" w14:textId="77777777" w:rsidR="00977EDB" w:rsidRPr="00484DDB" w:rsidRDefault="00977EDB" w:rsidP="00977EDB">
                        <w:pPr>
                          <w:pStyle w:val="ListParagraph"/>
                          <w:numPr>
                            <w:ilvl w:val="0"/>
                            <w:numId w:val="311"/>
                          </w:numPr>
                          <w:ind w:left="1080"/>
                          <w:rPr>
                            <w:rFonts w:ascii="Aptos" w:hAnsi="Aptos"/>
                            <w:lang w:val="en-GB" w:eastAsia="en-GB"/>
                          </w:rPr>
                        </w:pPr>
                        <w:r w:rsidRPr="00484DDB">
                          <w:rPr>
                            <w:rFonts w:ascii="Aptos" w:hAnsi="Aptos"/>
                            <w:b/>
                            <w:bCs/>
                            <w:u w:val="single"/>
                            <w:lang w:val="en-GB" w:eastAsia="en-GB"/>
                          </w:rPr>
                          <w:t>Failure to Promote Wellbeing:</w:t>
                        </w:r>
                        <w:r w:rsidRPr="00484DDB">
                          <w:rPr>
                            <w:rFonts w:ascii="Aptos" w:hAnsi="Aptos"/>
                            <w:lang w:val="en-GB" w:eastAsia="en-GB"/>
                          </w:rPr>
                          <w:t xml:space="preserve"> it is said that Member of staff who we have listed as our accused as liable deliberately ignored Our Clients overall wellbeing, as documented in </w:t>
                        </w:r>
                        <w:r w:rsidRPr="00400DA6">
                          <w:rPr>
                            <w:rFonts w:ascii="Aptos" w:hAnsi="Aptos"/>
                            <w:lang w:val="en-GB" w:eastAsia="en-GB"/>
                          </w:rPr>
                          <w:t xml:space="preserve">our </w:t>
                        </w:r>
                        <w:r w:rsidRPr="00E14AEF">
                          <w:rPr>
                            <w:rFonts w:ascii="Aptos" w:hAnsi="Aptos"/>
                            <w:b/>
                            <w:bCs/>
                            <w:highlight w:val="green"/>
                            <w:lang w:val="en-GB" w:eastAsia="en-GB"/>
                          </w:rPr>
                          <w:t>Exhibited</w:t>
                        </w:r>
                        <w:r>
                          <w:rPr>
                            <w:rFonts w:ascii="Aptos" w:hAnsi="Aptos"/>
                            <w:highlight w:val="green"/>
                            <w:lang w:val="en-GB" w:eastAsia="en-GB"/>
                          </w:rPr>
                          <w:t xml:space="preserve"> </w:t>
                        </w:r>
                        <w:r w:rsidRPr="00484DDB">
                          <w:rPr>
                            <w:rFonts w:ascii="Aptos" w:hAnsi="Aptos"/>
                            <w:highlight w:val="green"/>
                            <w:lang w:val="en-GB" w:eastAsia="en-GB"/>
                          </w:rPr>
                          <w:t>*****</w:t>
                        </w:r>
                        <w:r w:rsidRPr="00484DDB">
                          <w:rPr>
                            <w:rFonts w:ascii="Aptos" w:hAnsi="Aptos"/>
                            <w:lang w:val="en-GB" w:eastAsia="en-GB"/>
                          </w:rPr>
                          <w:t xml:space="preserve"> this was a breach. The overall outcome is that they intentionally neglected his mental health by the illegal use of the Mental health services in knowing fully well that he was well of mind, and they done this to undermine this claim being established due to their own illegal activity or to aid in their colleague’s avoidance from these proceedings. This caused a complete breakdown in Government Services needed to protect him from abuse, thereby causing Mr Simon Paul Cordell harm.</w:t>
                        </w:r>
                      </w:p>
                      <w:p w14:paraId="3FFA71F1" w14:textId="77777777" w:rsidR="00977EDB" w:rsidRPr="00484DDB" w:rsidRDefault="00977EDB" w:rsidP="00977EDB">
                        <w:pPr>
                          <w:ind w:left="360"/>
                          <w:rPr>
                            <w:rFonts w:ascii="Aptos" w:hAnsi="Aptos"/>
                          </w:rPr>
                        </w:pPr>
                      </w:p>
                      <w:p w14:paraId="05F2025F" w14:textId="77777777" w:rsidR="00977EDB" w:rsidRPr="00484DDB" w:rsidRDefault="00977EDB" w:rsidP="00977EDB">
                        <w:pPr>
                          <w:pStyle w:val="ListParagraph"/>
                          <w:numPr>
                            <w:ilvl w:val="0"/>
                            <w:numId w:val="311"/>
                          </w:numPr>
                          <w:ind w:left="1080"/>
                          <w:rPr>
                            <w:rFonts w:ascii="Aptos" w:hAnsi="Aptos"/>
                            <w:lang w:val="en-GB" w:eastAsia="en-GB"/>
                          </w:rPr>
                        </w:pPr>
                        <w:r w:rsidRPr="00484DDB">
                          <w:rPr>
                            <w:rFonts w:ascii="Aptos" w:hAnsi="Aptos"/>
                            <w:b/>
                            <w:bCs/>
                            <w:u w:val="single"/>
                            <w:lang w:val="en-GB" w:eastAsia="en-GB"/>
                          </w:rPr>
                          <w:t>Lack of Preventative Measures:</w:t>
                        </w:r>
                        <w:r w:rsidRPr="00484DDB">
                          <w:rPr>
                            <w:rFonts w:ascii="Aptos" w:hAnsi="Aptos"/>
                            <w:lang w:val="en-GB" w:eastAsia="en-GB"/>
                          </w:rPr>
                          <w:t xml:space="preserve"> The authorities included in this claim that we have listed as the accused as liable, acted with malicious intent, as they when working in joint circular, all did not provide adequate information or support to prevent abuse of the services they were providing which lead to the abuse of care to Mr S Cordell, and this is a breach. For a starting instance, they intentionally developed an early intervention medical record and that of continuously updated fraudulent intel classed as his Medical Collateral Records, while </w:t>
                        </w:r>
                        <w:r w:rsidR="002125D3" w:rsidRPr="002125D3">
                          <w:rPr>
                            <w:rFonts w:ascii="Aptos" w:hAnsi="Aptos"/>
                            <w:lang w:val="en-GB" w:eastAsia="en-GB"/>
                          </w:rPr>
                          <w:t>withhold</w:t>
                        </w:r>
                        <w:r w:rsidRPr="00484DDB">
                          <w:rPr>
                            <w:rFonts w:ascii="Aptos" w:hAnsi="Aptos"/>
                            <w:lang w:val="en-GB" w:eastAsia="en-GB"/>
                          </w:rPr>
                          <w:t>ing accurate data to state otherwise to delay crimes that they committed from being established.</w:t>
                        </w:r>
                      </w:p>
                      <w:p w14:paraId="3051A57E" w14:textId="77777777" w:rsidR="00977EDB" w:rsidRPr="00484DDB" w:rsidRDefault="00977EDB" w:rsidP="00977EDB">
                        <w:pPr>
                          <w:ind w:left="360"/>
                          <w:rPr>
                            <w:rFonts w:ascii="Aptos" w:hAnsi="Aptos"/>
                          </w:rPr>
                        </w:pPr>
                      </w:p>
                      <w:p w14:paraId="4746A857" w14:textId="77777777" w:rsidR="00977EDB" w:rsidRPr="00484DDB" w:rsidRDefault="00977EDB" w:rsidP="00977EDB">
                        <w:pPr>
                          <w:pStyle w:val="ListParagraph"/>
                          <w:numPr>
                            <w:ilvl w:val="0"/>
                            <w:numId w:val="311"/>
                          </w:numPr>
                          <w:ind w:left="1080"/>
                          <w:rPr>
                            <w:rFonts w:ascii="Aptos" w:hAnsi="Aptos"/>
                            <w:lang w:val="en-GB" w:eastAsia="en-GB"/>
                          </w:rPr>
                        </w:pPr>
                        <w:r w:rsidRPr="00484DDB">
                          <w:rPr>
                            <w:rFonts w:ascii="Aptos" w:hAnsi="Aptos"/>
                            <w:b/>
                            <w:bCs/>
                            <w:u w:val="single"/>
                            <w:lang w:val="en-GB" w:eastAsia="en-GB"/>
                          </w:rPr>
                          <w:t>Inadequate Needs Assessment:</w:t>
                        </w:r>
                        <w:r w:rsidRPr="00484DDB">
                          <w:rPr>
                            <w:rFonts w:ascii="Aptos" w:hAnsi="Aptos"/>
                            <w:lang w:val="en-GB" w:eastAsia="en-GB"/>
                          </w:rPr>
                          <w:t xml:space="preserve"> The Assessment undertook against Mr. Cordell’s Wellbeing were </w:t>
                        </w:r>
                        <w:r w:rsidRPr="00484DDB">
                          <w:rPr>
                            <w:rFonts w:ascii="Aptos" w:hAnsi="Aptos"/>
                            <w:b/>
                            <w:bCs/>
                            <w:lang w:val="en-GB" w:eastAsia="en-GB"/>
                          </w:rPr>
                          <w:t>deliberately</w:t>
                        </w:r>
                        <w:r w:rsidRPr="00484DDB">
                          <w:rPr>
                            <w:rFonts w:ascii="Aptos" w:hAnsi="Aptos"/>
                            <w:lang w:val="en-GB" w:eastAsia="en-GB"/>
                          </w:rPr>
                          <w:t xml:space="preserve"> </w:t>
                        </w:r>
                        <w:r w:rsidRPr="00484DDB">
                          <w:rPr>
                            <w:rFonts w:ascii="Aptos" w:hAnsi="Aptos"/>
                            <w:b/>
                            <w:bCs/>
                            <w:lang w:val="en-GB" w:eastAsia="en-GB"/>
                          </w:rPr>
                          <w:t>rushed while manipulated,</w:t>
                        </w:r>
                        <w:r w:rsidRPr="00484DDB">
                          <w:rPr>
                            <w:rFonts w:ascii="Aptos" w:hAnsi="Aptos"/>
                            <w:lang w:val="en-GB" w:eastAsia="en-GB"/>
                          </w:rPr>
                          <w:t xml:space="preserve"> assessments and Medical Collateral Records were </w:t>
                        </w:r>
                        <w:r w:rsidRPr="00484DDB">
                          <w:rPr>
                            <w:rFonts w:ascii="Aptos" w:hAnsi="Aptos"/>
                            <w:b/>
                            <w:bCs/>
                            <w:lang w:val="en-GB" w:eastAsia="en-GB"/>
                          </w:rPr>
                          <w:t>incomplete partly due to incompetence behaviour but also neglect and deliberate at that. S</w:t>
                        </w:r>
                        <w:r w:rsidRPr="00484DDB">
                          <w:rPr>
                            <w:rFonts w:ascii="Aptos" w:hAnsi="Aptos"/>
                            <w:lang w:val="en-GB" w:eastAsia="en-GB"/>
                          </w:rPr>
                          <w:t xml:space="preserve">taff </w:t>
                        </w:r>
                        <w:r w:rsidRPr="00484DDB">
                          <w:rPr>
                            <w:rFonts w:ascii="Aptos" w:hAnsi="Aptos"/>
                            <w:b/>
                            <w:bCs/>
                            <w:lang w:val="en-GB" w:eastAsia="en-GB"/>
                          </w:rPr>
                          <w:t>did not fully consider Our Clients true personal circumstances to endanger his life</w:t>
                        </w:r>
                        <w:r w:rsidRPr="00484DDB">
                          <w:rPr>
                            <w:rFonts w:ascii="Aptos" w:hAnsi="Aptos"/>
                            <w:lang w:val="en-GB" w:eastAsia="en-GB"/>
                          </w:rPr>
                          <w:t xml:space="preserve"> and this lead to numerous breaches being committed against him. As an example, it is said that the listed as accused as liable staff member intentionally failed to fully consider Our Clients personal circumstances to evade Justice, excluding our client from a fair process leading up to the assessment and thought the assessment process by ignoring his legal rights to cause him distress.</w:t>
                        </w:r>
                      </w:p>
                      <w:p w14:paraId="7CB4FC13" w14:textId="77777777" w:rsidR="00977EDB" w:rsidRPr="00484DDB" w:rsidRDefault="00977EDB" w:rsidP="00977EDB">
                        <w:pPr>
                          <w:ind w:left="360"/>
                          <w:rPr>
                            <w:rFonts w:ascii="Aptos" w:hAnsi="Aptos"/>
                          </w:rPr>
                        </w:pPr>
                      </w:p>
                      <w:p w14:paraId="46376960" w14:textId="77777777" w:rsidR="00977EDB" w:rsidRPr="00484DDB" w:rsidRDefault="00977EDB" w:rsidP="00977EDB">
                        <w:pPr>
                          <w:pStyle w:val="ListParagraph"/>
                          <w:numPr>
                            <w:ilvl w:val="0"/>
                            <w:numId w:val="311"/>
                          </w:numPr>
                          <w:ind w:left="1080"/>
                          <w:rPr>
                            <w:rFonts w:ascii="Aptos" w:hAnsi="Aptos"/>
                            <w:lang w:val="en-GB" w:eastAsia="en-GB"/>
                          </w:rPr>
                        </w:pPr>
                        <w:r w:rsidRPr="00484DDB">
                          <w:rPr>
                            <w:rFonts w:ascii="Aptos" w:hAnsi="Aptos"/>
                            <w:b/>
                            <w:bCs/>
                            <w:u w:val="single"/>
                            <w:lang w:val="en-GB" w:eastAsia="en-GB"/>
                          </w:rPr>
                          <w:t>Improper Care Planning:</w:t>
                        </w:r>
                        <w:r w:rsidRPr="00484DDB">
                          <w:rPr>
                            <w:rFonts w:ascii="Aptos" w:hAnsi="Aptos"/>
                            <w:lang w:val="en-GB" w:eastAsia="en-GB"/>
                          </w:rPr>
                          <w:t xml:space="preserve"> Mr. S. P. Cordell’s </w:t>
                        </w:r>
                        <w:r w:rsidRPr="00484DDB">
                          <w:rPr>
                            <w:rFonts w:ascii="Aptos" w:hAnsi="Aptos"/>
                            <w:b/>
                            <w:bCs/>
                            <w:lang w:val="en-GB" w:eastAsia="en-GB"/>
                          </w:rPr>
                          <w:t>care plan was tailored to hurt him recklessly and deprive him of his life and/or wellbeing, home and property and loved ones and support networks and</w:t>
                        </w:r>
                        <w:r w:rsidRPr="00484DDB">
                          <w:rPr>
                            <w:rFonts w:ascii="Aptos" w:hAnsi="Aptos"/>
                            <w:lang w:val="en-GB" w:eastAsia="en-GB"/>
                          </w:rPr>
                          <w:t xml:space="preserve"> </w:t>
                        </w:r>
                        <w:r w:rsidRPr="00484DDB">
                          <w:rPr>
                            <w:rFonts w:ascii="Aptos" w:hAnsi="Aptos"/>
                            <w:b/>
                            <w:bCs/>
                            <w:lang w:val="en-GB" w:eastAsia="en-GB"/>
                          </w:rPr>
                          <w:t>was not regularly reviewed or when reviewed was tailored and updated with malicious intent,</w:t>
                        </w:r>
                        <w:r w:rsidRPr="00484DDB">
                          <w:rPr>
                            <w:rFonts w:ascii="Aptos" w:hAnsi="Aptos"/>
                            <w:lang w:val="en-GB" w:eastAsia="en-GB"/>
                          </w:rPr>
                          <w:t xml:space="preserve"> this was also a breach of his legal rights. For example, staff member intentionally create a care plan that does not address any aspects demonstrated or proven to be true by Mr. S. P Cordell or his legal defence and that of his support network and loved ones when they all identified needs or fails to adjust the illegal and civil aspects being breached as they were announced leaving a Improper Care Planning not be rectified causing him harm.</w:t>
                        </w:r>
                      </w:p>
                      <w:p w14:paraId="56D2671C" w14:textId="77777777" w:rsidR="00977EDB" w:rsidRPr="00484DDB" w:rsidRDefault="00977EDB" w:rsidP="00977EDB">
                        <w:pPr>
                          <w:ind w:left="360"/>
                          <w:rPr>
                            <w:rFonts w:ascii="Aptos" w:hAnsi="Aptos"/>
                          </w:rPr>
                        </w:pPr>
                      </w:p>
                      <w:p w14:paraId="56DED58B" w14:textId="09DE51E8" w:rsidR="00977EDB" w:rsidRDefault="00977EDB" w:rsidP="00977EDB">
                        <w:pPr>
                          <w:pStyle w:val="ListParagraph"/>
                          <w:numPr>
                            <w:ilvl w:val="0"/>
                            <w:numId w:val="311"/>
                          </w:numPr>
                          <w:ind w:left="1080"/>
                          <w:rPr>
                            <w:rFonts w:ascii="Aptos" w:hAnsi="Aptos"/>
                            <w:lang w:val="en-GB" w:eastAsia="en-GB"/>
                          </w:rPr>
                        </w:pPr>
                        <w:r w:rsidRPr="00484DDB">
                          <w:rPr>
                            <w:rFonts w:ascii="Aptos" w:hAnsi="Aptos"/>
                            <w:b/>
                            <w:bCs/>
                            <w:u w:val="single"/>
                            <w:lang w:val="en-GB" w:eastAsia="en-GB"/>
                          </w:rPr>
                          <w:t>Failure to Safeguard:</w:t>
                        </w:r>
                        <w:r w:rsidRPr="00484DDB">
                          <w:rPr>
                            <w:rFonts w:ascii="Aptos" w:hAnsi="Aptos"/>
                            <w:lang w:val="en-GB" w:eastAsia="en-GB"/>
                          </w:rPr>
                          <w:t xml:space="preserve"> The local authority, acted with malicious intent, when they did not act on concerns raised about Our Clients safety and also, failed to conduct necessary inquiries into abuse and neglect and this caused serious breaches to be committed against him. For instance, mutable staff member intentionally ignored signs of abuse and neglect they and their colleges were committing against him to cause Mr. Simon Paul Cordell intentional harm.</w:t>
                        </w:r>
                      </w:p>
                      <w:p w14:paraId="56C5FFA6" w14:textId="77777777" w:rsidR="00977EDB" w:rsidRPr="00977EDB" w:rsidRDefault="00977EDB" w:rsidP="00977EDB">
                        <w:pPr>
                          <w:rPr>
                            <w:rStyle w:val="Strong"/>
                            <w:rFonts w:ascii="Aptos" w:hAnsi="Aptos"/>
                            <w:b w:val="0"/>
                            <w:bCs w:val="0"/>
                            <w:lang w:val="en-GB" w:eastAsia="en-GB"/>
                          </w:rPr>
                        </w:pPr>
                      </w:p>
                      <w:p w14:paraId="6FF19330" w14:textId="77777777" w:rsidR="00977EDB" w:rsidRPr="00433900" w:rsidRDefault="00244792" w:rsidP="003D112C">
                        <w:pPr>
                          <w:pStyle w:val="NormalWeb"/>
                          <w:numPr>
                            <w:ilvl w:val="0"/>
                            <w:numId w:val="326"/>
                          </w:numPr>
                          <w:spacing w:before="120" w:beforeAutospacing="0" w:after="0" w:afterAutospacing="0"/>
                          <w:rPr>
                            <w:rFonts w:ascii="Aptos" w:hAnsi="Aptos"/>
                            <w:color w:val="111111"/>
                            <w:highlight w:val="cyan"/>
                            <w:u w:val="single"/>
                          </w:rPr>
                        </w:pPr>
                        <w:r w:rsidRPr="00977EDB">
                          <w:rPr>
                            <w:rFonts w:ascii="Aptos" w:hAnsi="Aptos"/>
                            <w:b/>
                            <w:bCs/>
                            <w:highlight w:val="cyan"/>
                            <w:u w:val="single"/>
                          </w:rPr>
                          <w:t xml:space="preserve">The Local Government Act 2000 </w:t>
                        </w:r>
                        <w:r w:rsidRPr="00977EDB">
                          <w:rPr>
                            <w:rFonts w:ascii="Aptos" w:hAnsi="Aptos"/>
                            <w:highlight w:val="cyan"/>
                            <w:u w:val="single"/>
                          </w:rPr>
                          <w:t>and the</w:t>
                        </w:r>
                        <w:r w:rsidR="00977EDB" w:rsidRPr="00977EDB">
                          <w:rPr>
                            <w:rFonts w:ascii="Aptos" w:hAnsi="Aptos"/>
                            <w:highlight w:val="cyan"/>
                            <w:u w:val="single"/>
                          </w:rPr>
                          <w:t xml:space="preserve"> </w:t>
                        </w:r>
                        <w:r w:rsidRPr="00977EDB">
                          <w:rPr>
                            <w:rFonts w:ascii="Aptos" w:hAnsi="Aptos"/>
                            <w:b/>
                            <w:bCs/>
                            <w:highlight w:val="cyan"/>
                            <w:u w:val="single"/>
                          </w:rPr>
                          <w:t>Local Government &amp; Housing Act 1989</w:t>
                        </w:r>
                      </w:p>
                      <w:p w14:paraId="5DBE878C" w14:textId="77777777" w:rsidR="00433900" w:rsidRPr="00977EDB" w:rsidRDefault="00433900" w:rsidP="00433900">
                        <w:pPr>
                          <w:pStyle w:val="NormalWeb"/>
                          <w:spacing w:before="120" w:beforeAutospacing="0" w:after="0" w:afterAutospacing="0"/>
                          <w:ind w:left="1080"/>
                          <w:rPr>
                            <w:rFonts w:ascii="Aptos" w:hAnsi="Aptos"/>
                            <w:color w:val="111111"/>
                            <w:highlight w:val="cyan"/>
                            <w:u w:val="single"/>
                          </w:rPr>
                        </w:pPr>
                      </w:p>
                      <w:p w14:paraId="05E78F19" w14:textId="77777777" w:rsidR="00977EDB" w:rsidRPr="00484DDB" w:rsidRDefault="00977EDB" w:rsidP="00977EDB">
                        <w:pPr>
                          <w:ind w:left="360"/>
                          <w:rPr>
                            <w:rFonts w:ascii="Aptos" w:hAnsi="Aptos"/>
                          </w:rPr>
                        </w:pPr>
                        <w:r w:rsidRPr="00484DDB">
                          <w:rPr>
                            <w:rFonts w:ascii="Aptos" w:hAnsi="Aptos"/>
                          </w:rPr>
                          <w:t>The Local Government Act 2000 and the Local Government &amp; Housing Act 1989 primarily focus on local government bodies, such as councils. They do not directly cover the police or the NHS. However, other legislation and codes of practice govern the police and NHS, ensuring accountability and proper conduct.</w:t>
                        </w:r>
                      </w:p>
                      <w:p w14:paraId="1F697140" w14:textId="77777777" w:rsidR="00977EDB" w:rsidRPr="00484DDB" w:rsidRDefault="00977EDB" w:rsidP="00977EDB">
                        <w:pPr>
                          <w:ind w:left="360"/>
                          <w:rPr>
                            <w:rFonts w:ascii="Aptos" w:hAnsi="Aptos"/>
                            <w:b/>
                            <w:bCs/>
                            <w:u w:val="single"/>
                          </w:rPr>
                        </w:pPr>
                      </w:p>
                      <w:p w14:paraId="2B2A5C73" w14:textId="77777777" w:rsidR="00977EDB" w:rsidRPr="00484DDB" w:rsidRDefault="00977EDB" w:rsidP="00977EDB">
                        <w:pPr>
                          <w:pStyle w:val="NormalWeb"/>
                          <w:spacing w:before="120" w:beforeAutospacing="0" w:after="0" w:afterAutospacing="0"/>
                          <w:ind w:left="360"/>
                          <w:rPr>
                            <w:rFonts w:ascii="Aptos" w:hAnsi="Aptos"/>
                            <w:color w:val="111111"/>
                            <w:u w:val="single"/>
                            <w:lang w:val="en-GB"/>
                          </w:rPr>
                        </w:pPr>
                        <w:r w:rsidRPr="00484DDB">
                          <w:rPr>
                            <w:rStyle w:val="Strong"/>
                            <w:rFonts w:ascii="Aptos" w:hAnsi="Aptos"/>
                            <w:color w:val="111111"/>
                            <w:u w:val="single"/>
                          </w:rPr>
                          <w:t>Local Government Acts and Statutes: Accountability and Code of Conduct</w:t>
                        </w:r>
                      </w:p>
                      <w:p w14:paraId="13296419" w14:textId="77777777" w:rsidR="00977EDB" w:rsidRPr="00484DDB" w:rsidRDefault="00977EDB" w:rsidP="00977EDB">
                        <w:pPr>
                          <w:pStyle w:val="NormalWeb"/>
                          <w:spacing w:before="120" w:beforeAutospacing="0" w:after="0" w:afterAutospacing="0"/>
                          <w:ind w:left="360"/>
                          <w:rPr>
                            <w:rFonts w:ascii="Aptos" w:hAnsi="Aptos"/>
                            <w:color w:val="111111"/>
                          </w:rPr>
                        </w:pPr>
                        <w:r w:rsidRPr="00484DDB">
                          <w:rPr>
                            <w:rFonts w:ascii="Aptos" w:hAnsi="Aptos"/>
                            <w:color w:val="111111"/>
                          </w:rPr>
                          <w:t>In accordance with the Local Government Act 2000 and the Local Government &amp; Housing Act 1989, it is imperative that those working within Enfield Council adhere to a high level of accountability and code of conduct. This ensures that all actions withstand parliamentary scrutiny, public judgments on propriety, and professional codes of conduct.</w:t>
                        </w:r>
                      </w:p>
                      <w:p w14:paraId="35F1CF07" w14:textId="77777777" w:rsidR="00977EDB" w:rsidRPr="00484DDB" w:rsidRDefault="00977EDB" w:rsidP="00977EDB">
                        <w:pPr>
                          <w:pStyle w:val="NormalWeb"/>
                          <w:spacing w:before="120" w:beforeAutospacing="0" w:after="0" w:afterAutospacing="0"/>
                          <w:ind w:left="360"/>
                          <w:rPr>
                            <w:rFonts w:ascii="Aptos" w:hAnsi="Aptos"/>
                            <w:color w:val="111111"/>
                          </w:rPr>
                        </w:pPr>
                        <w:r w:rsidRPr="00484DDB">
                          <w:rPr>
                            <w:rFonts w:ascii="Aptos" w:hAnsi="Aptos"/>
                            <w:color w:val="111111"/>
                          </w:rPr>
                          <w:t>The current legal claim centers around breaches of responsibility within Enfield Council, the police, and the NHS. These breaches are attributable to the following failures:</w:t>
                        </w:r>
                      </w:p>
                      <w:p w14:paraId="189FFF03" w14:textId="77777777" w:rsidR="00977EDB" w:rsidRPr="00484DDB" w:rsidRDefault="00977EDB" w:rsidP="00977EDB">
                        <w:pPr>
                          <w:numPr>
                            <w:ilvl w:val="0"/>
                            <w:numId w:val="312"/>
                          </w:numPr>
                          <w:rPr>
                            <w:rFonts w:ascii="Aptos" w:hAnsi="Aptos"/>
                            <w:color w:val="111111"/>
                          </w:rPr>
                        </w:pPr>
                        <w:r w:rsidRPr="00484DDB">
                          <w:rPr>
                            <w:rStyle w:val="Strong"/>
                            <w:rFonts w:ascii="Aptos" w:hAnsi="Aptos"/>
                            <w:color w:val="111111"/>
                            <w:u w:val="single"/>
                          </w:rPr>
                          <w:t>Monitoring Officer</w:t>
                        </w:r>
                        <w:r w:rsidRPr="00484DDB">
                          <w:rPr>
                            <w:rFonts w:ascii="Aptos" w:hAnsi="Aptos"/>
                            <w:color w:val="111111"/>
                          </w:rPr>
                          <w:t xml:space="preserve">: Failed to discharge their statutory responsibilities in preventing the existence of broken laws and regulated standards, as detailed in the table presented in </w:t>
                        </w:r>
                        <w:r w:rsidRPr="00484DDB">
                          <w:rPr>
                            <w:rFonts w:ascii="Aptos" w:hAnsi="Aptos"/>
                            <w:b/>
                            <w:bCs/>
                            <w:color w:val="111111"/>
                            <w:highlight w:val="green"/>
                          </w:rPr>
                          <w:t>Exhibit</w:t>
                        </w:r>
                        <w:r w:rsidRPr="00484DDB">
                          <w:rPr>
                            <w:rFonts w:ascii="Aptos" w:hAnsi="Aptos"/>
                            <w:color w:val="111111"/>
                            <w:highlight w:val="green"/>
                          </w:rPr>
                          <w:t xml:space="preserve"> *****.</w:t>
                        </w:r>
                      </w:p>
                      <w:p w14:paraId="4D06C3CC" w14:textId="77777777" w:rsidR="00977EDB" w:rsidRPr="00C252D9" w:rsidRDefault="00977EDB" w:rsidP="00977EDB">
                        <w:pPr>
                          <w:ind w:left="720"/>
                          <w:rPr>
                            <w:rFonts w:ascii="Aptos" w:hAnsi="Aptos"/>
                            <w:color w:val="111111"/>
                          </w:rPr>
                        </w:pPr>
                      </w:p>
                      <w:p w14:paraId="17923B4F" w14:textId="77777777" w:rsidR="00977EDB" w:rsidRPr="00C252D9" w:rsidRDefault="00977EDB" w:rsidP="00977EDB">
                        <w:pPr>
                          <w:numPr>
                            <w:ilvl w:val="0"/>
                            <w:numId w:val="312"/>
                          </w:numPr>
                          <w:rPr>
                            <w:rFonts w:ascii="Aptos" w:hAnsi="Aptos"/>
                            <w:color w:val="111111"/>
                          </w:rPr>
                        </w:pPr>
                        <w:r w:rsidRPr="00C252D9">
                          <w:rPr>
                            <w:rStyle w:val="Strong"/>
                            <w:rFonts w:ascii="Aptos" w:hAnsi="Aptos"/>
                            <w:color w:val="111111"/>
                            <w:u w:val="single"/>
                          </w:rPr>
                          <w:t>Enfield Director of Governance</w:t>
                        </w:r>
                        <w:r w:rsidRPr="00C252D9">
                          <w:rPr>
                            <w:rFonts w:ascii="Aptos" w:hAnsi="Aptos"/>
                            <w:color w:val="111111"/>
                            <w:u w:val="single"/>
                          </w:rPr>
                          <w:t>:</w:t>
                        </w:r>
                        <w:r w:rsidRPr="00C252D9">
                          <w:rPr>
                            <w:rFonts w:ascii="Aptos" w:hAnsi="Aptos"/>
                            <w:color w:val="111111"/>
                          </w:rPr>
                          <w:t xml:space="preserve"> Failed to discharge their statutory responsibilities, leading to the perpetuation of criminal and civil wrongdoings by employees under their supervision.</w:t>
                        </w:r>
                      </w:p>
                      <w:p w14:paraId="5FFA0324" w14:textId="77777777" w:rsidR="00977EDB" w:rsidRPr="00C252D9" w:rsidRDefault="00977EDB" w:rsidP="00977EDB">
                        <w:pPr>
                          <w:rPr>
                            <w:rFonts w:ascii="Aptos" w:hAnsi="Aptos"/>
                            <w:color w:val="111111"/>
                          </w:rPr>
                        </w:pPr>
                      </w:p>
                      <w:p w14:paraId="155753D2" w14:textId="77777777" w:rsidR="00977EDB" w:rsidRPr="00C252D9" w:rsidRDefault="00977EDB" w:rsidP="00977EDB">
                        <w:pPr>
                          <w:numPr>
                            <w:ilvl w:val="0"/>
                            <w:numId w:val="312"/>
                          </w:numPr>
                          <w:rPr>
                            <w:rFonts w:ascii="Aptos" w:hAnsi="Aptos"/>
                            <w:color w:val="111111"/>
                          </w:rPr>
                        </w:pPr>
                        <w:r w:rsidRPr="00570975">
                          <w:rPr>
                            <w:rStyle w:val="Strong"/>
                            <w:rFonts w:ascii="Aptos" w:hAnsi="Aptos"/>
                            <w:color w:val="111111"/>
                            <w:u w:val="single"/>
                          </w:rPr>
                          <w:t>Director of Operations at Enfield Council</w:t>
                        </w:r>
                        <w:r w:rsidRPr="00C252D9">
                          <w:rPr>
                            <w:rFonts w:ascii="Aptos" w:hAnsi="Aptos"/>
                            <w:color w:val="111111"/>
                          </w:rPr>
                          <w:t>: Failed to fulfill their statutory duties in ensuring compliance with protocols and maintaining acceptable service standards, resulting in compromised services provided to Mr. S. P. Cordell and his family members.</w:t>
                        </w:r>
                      </w:p>
                      <w:p w14:paraId="52376DAA" w14:textId="77777777" w:rsidR="00977EDB" w:rsidRPr="00C252D9" w:rsidRDefault="00977EDB" w:rsidP="00977EDB">
                        <w:pPr>
                          <w:rPr>
                            <w:rFonts w:ascii="Aptos" w:hAnsi="Aptos"/>
                            <w:color w:val="111111"/>
                          </w:rPr>
                        </w:pPr>
                      </w:p>
                      <w:p w14:paraId="3376EC73" w14:textId="77777777" w:rsidR="00977EDB" w:rsidRPr="00C252D9" w:rsidRDefault="00977EDB" w:rsidP="00977EDB">
                        <w:pPr>
                          <w:numPr>
                            <w:ilvl w:val="0"/>
                            <w:numId w:val="312"/>
                          </w:numPr>
                          <w:rPr>
                            <w:rFonts w:ascii="Aptos" w:hAnsi="Aptos"/>
                            <w:color w:val="111111"/>
                          </w:rPr>
                        </w:pPr>
                        <w:r w:rsidRPr="00570975">
                          <w:rPr>
                            <w:rStyle w:val="Strong"/>
                            <w:rFonts w:ascii="Aptos" w:hAnsi="Aptos"/>
                            <w:color w:val="111111"/>
                            <w:u w:val="single"/>
                          </w:rPr>
                          <w:t>Counter Fraud Department at Enfield Council</w:t>
                        </w:r>
                        <w:r w:rsidRPr="00C252D9">
                          <w:rPr>
                            <w:rFonts w:ascii="Aptos" w:hAnsi="Aptos"/>
                            <w:color w:val="111111"/>
                          </w:rPr>
                          <w:t>: Failed to take appropriate action when presented with evidence pertaining to fraudulent allegations against Mr. S. P. Cordell, thereby participating in morally wrongful activities that threaten his well-being, freedom, reputation, and property.</w:t>
                        </w:r>
                      </w:p>
                      <w:p w14:paraId="7459BB82" w14:textId="77777777" w:rsidR="00977EDB" w:rsidRPr="00C252D9" w:rsidRDefault="00977EDB" w:rsidP="00977EDB">
                        <w:pPr>
                          <w:rPr>
                            <w:rFonts w:ascii="Aptos" w:hAnsi="Aptos"/>
                            <w:color w:val="111111"/>
                          </w:rPr>
                        </w:pPr>
                      </w:p>
                      <w:p w14:paraId="317B7239" w14:textId="77777777" w:rsidR="00977EDB" w:rsidRPr="00C252D9" w:rsidRDefault="00977EDB" w:rsidP="00977EDB">
                        <w:pPr>
                          <w:numPr>
                            <w:ilvl w:val="0"/>
                            <w:numId w:val="312"/>
                          </w:numPr>
                          <w:rPr>
                            <w:rFonts w:ascii="Aptos" w:hAnsi="Aptos"/>
                            <w:color w:val="111111"/>
                          </w:rPr>
                        </w:pPr>
                        <w:r w:rsidRPr="00570975">
                          <w:rPr>
                            <w:rStyle w:val="Strong"/>
                            <w:rFonts w:ascii="Aptos" w:hAnsi="Aptos"/>
                            <w:color w:val="111111"/>
                            <w:u w:val="single"/>
                          </w:rPr>
                          <w:t>Director of Finance at Enfield Council</w:t>
                        </w:r>
                        <w:r w:rsidRPr="00C252D9">
                          <w:rPr>
                            <w:rFonts w:ascii="Aptos" w:hAnsi="Aptos"/>
                            <w:color w:val="111111"/>
                          </w:rPr>
                          <w:t>: Failed to discharge their statutory responsibilities, resulting in unsatisfactory performance, which had significant negative impacts on public safety and property within the Borough.</w:t>
                        </w:r>
                      </w:p>
                      <w:p w14:paraId="67D9C241" w14:textId="77777777" w:rsidR="00977EDB" w:rsidRPr="00C252D9" w:rsidRDefault="00977EDB" w:rsidP="00977EDB">
                        <w:pPr>
                          <w:rPr>
                            <w:rFonts w:ascii="Aptos" w:hAnsi="Aptos"/>
                            <w:color w:val="111111"/>
                          </w:rPr>
                        </w:pPr>
                      </w:p>
                      <w:p w14:paraId="27FE37BE" w14:textId="77777777" w:rsidR="00977EDB" w:rsidRPr="00C252D9" w:rsidRDefault="00977EDB" w:rsidP="00977EDB">
                        <w:pPr>
                          <w:numPr>
                            <w:ilvl w:val="0"/>
                            <w:numId w:val="312"/>
                          </w:numPr>
                          <w:rPr>
                            <w:rFonts w:ascii="Aptos" w:hAnsi="Aptos"/>
                            <w:color w:val="111111"/>
                          </w:rPr>
                        </w:pPr>
                        <w:r w:rsidRPr="00570975">
                          <w:rPr>
                            <w:rStyle w:val="Strong"/>
                            <w:rFonts w:ascii="Aptos" w:hAnsi="Aptos"/>
                            <w:color w:val="111111"/>
                            <w:u w:val="single"/>
                          </w:rPr>
                          <w:t>Shareholder Managers at Enfield Council</w:t>
                        </w:r>
                        <w:r w:rsidRPr="00C252D9">
                          <w:rPr>
                            <w:rFonts w:ascii="Aptos" w:hAnsi="Aptos"/>
                            <w:color w:val="111111"/>
                          </w:rPr>
                          <w:t>: Failed to exercise due diligence in their management responsibilities, leading to the misuse of property owned and managed by Enfield Council for criminal purposes.</w:t>
                        </w:r>
                      </w:p>
                      <w:p w14:paraId="5EAD3EBA" w14:textId="77777777" w:rsidR="00977EDB" w:rsidRPr="00C252D9" w:rsidRDefault="00977EDB" w:rsidP="00977EDB">
                        <w:pPr>
                          <w:rPr>
                            <w:rFonts w:ascii="Aptos" w:hAnsi="Aptos"/>
                            <w:color w:val="111111"/>
                          </w:rPr>
                        </w:pPr>
                      </w:p>
                      <w:p w14:paraId="374C4315" w14:textId="77777777" w:rsidR="00977EDB" w:rsidRPr="007D2881" w:rsidRDefault="00977EDB" w:rsidP="00977EDB">
                        <w:pPr>
                          <w:numPr>
                            <w:ilvl w:val="0"/>
                            <w:numId w:val="312"/>
                          </w:numPr>
                          <w:rPr>
                            <w:rFonts w:ascii="Aptos" w:hAnsi="Aptos"/>
                          </w:rPr>
                        </w:pPr>
                        <w:r w:rsidRPr="007D2881">
                          <w:rPr>
                            <w:rStyle w:val="Strong"/>
                            <w:rFonts w:ascii="Aptos" w:hAnsi="Aptos"/>
                            <w:u w:val="single"/>
                          </w:rPr>
                          <w:t>Director of Human Resources at Enfield Council</w:t>
                        </w:r>
                        <w:r w:rsidRPr="007D2881">
                          <w:rPr>
                            <w:rFonts w:ascii="Aptos" w:hAnsi="Aptos"/>
                          </w:rPr>
                          <w:t>: Failed to provide adequate advice and assistance to Mr. S. P. Cordell regarding housing policies, leading to unfair and unreasonable treatment.</w:t>
                        </w:r>
                      </w:p>
                      <w:p w14:paraId="03B64A7C" w14:textId="77777777" w:rsidR="00977EDB" w:rsidRPr="007D2881" w:rsidRDefault="00977EDB" w:rsidP="00977EDB">
                        <w:pPr>
                          <w:rPr>
                            <w:rFonts w:ascii="Aptos" w:hAnsi="Aptos"/>
                          </w:rPr>
                        </w:pPr>
                      </w:p>
                      <w:p w14:paraId="03541FF6" w14:textId="77777777" w:rsidR="00977EDB" w:rsidRPr="007D2881" w:rsidRDefault="00977EDB" w:rsidP="00977EDB">
                        <w:pPr>
                          <w:numPr>
                            <w:ilvl w:val="0"/>
                            <w:numId w:val="312"/>
                          </w:numPr>
                          <w:rPr>
                            <w:rFonts w:ascii="Aptos" w:hAnsi="Aptos"/>
                          </w:rPr>
                        </w:pPr>
                        <w:r w:rsidRPr="007D2881">
                          <w:rPr>
                            <w:rStyle w:val="Strong"/>
                            <w:rFonts w:ascii="Aptos" w:hAnsi="Aptos"/>
                            <w:u w:val="single"/>
                          </w:rPr>
                          <w:t>Other Enfield Council Members and Officers</w:t>
                        </w:r>
                        <w:r w:rsidRPr="007D2881">
                          <w:rPr>
                            <w:rFonts w:ascii="Aptos" w:hAnsi="Aptos"/>
                          </w:rPr>
                          <w:t>: Failed to fulfill their statutory duties in preventing or intervening in the events that gave rise to this claim.</w:t>
                        </w:r>
                      </w:p>
                      <w:p w14:paraId="4D5ADA96" w14:textId="77777777" w:rsidR="00977EDB" w:rsidRPr="007D2881" w:rsidRDefault="00977EDB" w:rsidP="00977EDB">
                        <w:pPr>
                          <w:rPr>
                            <w:rFonts w:ascii="Aptos" w:hAnsi="Aptos"/>
                          </w:rPr>
                        </w:pPr>
                      </w:p>
                      <w:p w14:paraId="31808B81" w14:textId="77777777" w:rsidR="00977EDB" w:rsidRPr="007D2881" w:rsidRDefault="00977EDB" w:rsidP="00977EDB">
                        <w:pPr>
                          <w:numPr>
                            <w:ilvl w:val="0"/>
                            <w:numId w:val="312"/>
                          </w:numPr>
                          <w:rPr>
                            <w:rFonts w:ascii="Aptos" w:hAnsi="Aptos"/>
                          </w:rPr>
                        </w:pPr>
                        <w:r w:rsidRPr="007D2881">
                          <w:rPr>
                            <w:rStyle w:val="Strong"/>
                            <w:rFonts w:ascii="Aptos" w:hAnsi="Aptos"/>
                            <w:u w:val="single"/>
                          </w:rPr>
                          <w:t>Police</w:t>
                        </w:r>
                        <w:r w:rsidRPr="007D2881">
                          <w:rPr>
                            <w:rFonts w:ascii="Aptos" w:hAnsi="Aptos"/>
                          </w:rPr>
                          <w:t>: Failed to adhere to the Police and Criminal Evidence Act 1984 (PACE) Codes of Practice, including breaches in stop and search procedures, detention and treatment of suspects, and safeguarding responsibilities.</w:t>
                        </w:r>
                      </w:p>
                      <w:p w14:paraId="2B74AAA2" w14:textId="77777777" w:rsidR="00977EDB" w:rsidRPr="007D2881" w:rsidRDefault="00977EDB" w:rsidP="00977EDB">
                        <w:pPr>
                          <w:rPr>
                            <w:rFonts w:ascii="Aptos" w:hAnsi="Aptos"/>
                          </w:rPr>
                        </w:pPr>
                      </w:p>
                      <w:p w14:paraId="35C2C95E" w14:textId="77777777" w:rsidR="00977EDB" w:rsidRPr="007D2881" w:rsidRDefault="00977EDB" w:rsidP="00977EDB">
                        <w:pPr>
                          <w:numPr>
                            <w:ilvl w:val="0"/>
                            <w:numId w:val="312"/>
                          </w:numPr>
                          <w:rPr>
                            <w:rFonts w:ascii="Aptos" w:hAnsi="Aptos"/>
                          </w:rPr>
                        </w:pPr>
                        <w:r w:rsidRPr="007D2881">
                          <w:rPr>
                            <w:rStyle w:val="Strong"/>
                            <w:rFonts w:ascii="Aptos" w:hAnsi="Aptos"/>
                            <w:u w:val="single"/>
                          </w:rPr>
                          <w:t>NHS</w:t>
                        </w:r>
                        <w:r w:rsidRPr="007D2881">
                          <w:rPr>
                            <w:rFonts w:ascii="Aptos" w:hAnsi="Aptos"/>
                          </w:rPr>
                          <w:t>: Failed to comply with the Care Act 2014 Code of Practice, resulting in inadequate care assessments, improper care planning, and failure to safeguard Mr. S. P. Cordell’s wellbeing.</w:t>
                        </w:r>
                      </w:p>
                      <w:p w14:paraId="0CB3DDB0" w14:textId="77777777" w:rsidR="00977EDB" w:rsidRPr="007D2881" w:rsidRDefault="00977EDB" w:rsidP="00977EDB">
                        <w:pPr>
                          <w:rPr>
                            <w:rFonts w:ascii="Aptos" w:hAnsi="Aptos"/>
                          </w:rPr>
                        </w:pPr>
                      </w:p>
                      <w:p w14:paraId="6B4C67CD" w14:textId="77777777" w:rsidR="00977EDB" w:rsidRPr="007D2881" w:rsidRDefault="00977EDB" w:rsidP="00977EDB">
                        <w:pPr>
                          <w:ind w:left="360"/>
                          <w:contextualSpacing/>
                          <w:rPr>
                            <w:rFonts w:ascii="Aptos" w:hAnsi="Aptos"/>
                          </w:rPr>
                        </w:pPr>
                        <w:r w:rsidRPr="007D2881">
                          <w:rPr>
                            <w:rFonts w:ascii="Aptos" w:hAnsi="Aptos"/>
                          </w:rPr>
                          <w:t>Throughout the process, Mr. S. P. Cordell and his family members have faced constant obstruction and undermining when raising concerns through the proper channels. The actions of Enfield Council staff have been aimed at weakening Mr. S. P. Cordell's position and preventing the truth from emerging through any complaints or interactions.</w:t>
                        </w:r>
                      </w:p>
                      <w:p w14:paraId="6D370C85" w14:textId="77777777" w:rsidR="00977EDB" w:rsidRPr="007D2881" w:rsidRDefault="00977EDB" w:rsidP="00977EDB">
                        <w:pPr>
                          <w:ind w:left="360"/>
                          <w:contextualSpacing/>
                          <w:rPr>
                            <w:rFonts w:ascii="Aptos" w:hAnsi="Aptos"/>
                          </w:rPr>
                        </w:pPr>
                      </w:p>
                      <w:p w14:paraId="73E83DA1" w14:textId="77777777" w:rsidR="00977EDB" w:rsidRPr="007D2881" w:rsidRDefault="00977EDB" w:rsidP="00977EDB">
                        <w:pPr>
                          <w:ind w:left="360"/>
                          <w:contextualSpacing/>
                          <w:rPr>
                            <w:rFonts w:ascii="Aptos" w:hAnsi="Aptos"/>
                          </w:rPr>
                        </w:pPr>
                        <w:r w:rsidRPr="007D2881">
                          <w:rPr>
                            <w:rFonts w:ascii="Aptos" w:hAnsi="Aptos"/>
                          </w:rPr>
                          <w:t>Enfield Council's staff exhibited unsatisfactory performance by failing to ensure a fair and positive conclusion to the events, resulting in unnecessary risks to public safety and property. They abused the authorities, vested in them, turning property into captive houses and engaging in criminal activities.</w:t>
                        </w:r>
                      </w:p>
                      <w:p w14:paraId="2F91384F" w14:textId="77777777" w:rsidR="00977EDB" w:rsidRPr="007D2881" w:rsidRDefault="00977EDB" w:rsidP="00977EDB">
                        <w:pPr>
                          <w:ind w:left="360"/>
                          <w:contextualSpacing/>
                          <w:rPr>
                            <w:rFonts w:ascii="Aptos" w:hAnsi="Aptos"/>
                          </w:rPr>
                        </w:pPr>
                      </w:p>
                      <w:p w14:paraId="7129FB0C" w14:textId="77777777" w:rsidR="00977EDB" w:rsidRPr="007D2881" w:rsidRDefault="00977EDB" w:rsidP="00977EDB">
                        <w:pPr>
                          <w:ind w:left="360"/>
                          <w:contextualSpacing/>
                          <w:rPr>
                            <w:rFonts w:ascii="Aptos" w:hAnsi="Aptos"/>
                          </w:rPr>
                        </w:pPr>
                        <w:r w:rsidRPr="007D2881">
                          <w:rPr>
                            <w:rFonts w:ascii="Aptos" w:hAnsi="Aptos"/>
                          </w:rPr>
                          <w:t>Furthermore, Enfield Council failed to provide appropriate advice and support in line with their housing policies. They also neglected their duty to create an attractive and safe environment for Burncroft Avenue and the attached neighborhoods, and to prevent and reduce the fear of crime.</w:t>
                        </w:r>
                      </w:p>
                      <w:p w14:paraId="7290FF15" w14:textId="77777777" w:rsidR="00977EDB" w:rsidRPr="007D2881" w:rsidRDefault="00977EDB" w:rsidP="00977EDB">
                        <w:pPr>
                          <w:ind w:left="360"/>
                          <w:contextualSpacing/>
                          <w:rPr>
                            <w:rFonts w:ascii="Aptos" w:hAnsi="Aptos"/>
                          </w:rPr>
                        </w:pPr>
                      </w:p>
                      <w:p w14:paraId="3F96AF0E" w14:textId="77777777" w:rsidR="00977EDB" w:rsidRPr="007D2881" w:rsidRDefault="00977EDB" w:rsidP="00977EDB">
                        <w:pPr>
                          <w:ind w:left="360"/>
                          <w:contextualSpacing/>
                          <w:rPr>
                            <w:rFonts w:ascii="Aptos" w:hAnsi="Aptos"/>
                          </w:rPr>
                        </w:pPr>
                        <w:r w:rsidRPr="007D2881">
                          <w:rPr>
                            <w:rFonts w:ascii="Aptos" w:hAnsi="Aptos"/>
                          </w:rPr>
                          <w:t>By engaging in fraudulent practices and fabricating evidence against Mr. S. P. Cordell during court proceedings, the Enfield Council staff violated the laws of the United Kingdom. Even when caught red-handed, they persisted in their fraudulent actions, demonstrating a malicious abuse of the legal process.</w:t>
                        </w:r>
                      </w:p>
                      <w:p w14:paraId="12C6919E" w14:textId="77777777" w:rsidR="00977EDB" w:rsidRPr="007D2881" w:rsidRDefault="00977EDB" w:rsidP="00977EDB">
                        <w:pPr>
                          <w:ind w:left="360"/>
                          <w:contextualSpacing/>
                          <w:rPr>
                            <w:rFonts w:ascii="Aptos" w:hAnsi="Aptos"/>
                          </w:rPr>
                        </w:pPr>
                      </w:p>
                      <w:p w14:paraId="66CD1298" w14:textId="77777777" w:rsidR="00977EDB" w:rsidRPr="007D2881" w:rsidRDefault="00977EDB" w:rsidP="00977EDB">
                        <w:pPr>
                          <w:ind w:left="360"/>
                          <w:contextualSpacing/>
                          <w:rPr>
                            <w:rFonts w:ascii="Aptos" w:hAnsi="Aptos"/>
                          </w:rPr>
                        </w:pPr>
                        <w:r w:rsidRPr="007D2881">
                          <w:rPr>
                            <w:rFonts w:ascii="Aptos" w:hAnsi="Aptos"/>
                          </w:rPr>
                          <w:t>These instances of misconduct and underperformance highlight a failure in the Enfield Council's commitment to maintain a culture of honesty, openness, and efficient internal controls. The failure to conduct a comprehensive risk assessment and fair investigations has resulted in compromised internal controls, jeopardizing the well-being of the company and its clients.</w:t>
                        </w:r>
                      </w:p>
                      <w:p w14:paraId="644F33E6" w14:textId="77777777" w:rsidR="00977EDB" w:rsidRPr="007D2881" w:rsidRDefault="00977EDB" w:rsidP="00977EDB">
                        <w:pPr>
                          <w:ind w:left="360"/>
                          <w:contextualSpacing/>
                          <w:rPr>
                            <w:rFonts w:ascii="Aptos" w:hAnsi="Aptos"/>
                          </w:rPr>
                        </w:pPr>
                      </w:p>
                      <w:p w14:paraId="4D86E0DC" w14:textId="77777777" w:rsidR="00977EDB" w:rsidRPr="005D467B" w:rsidRDefault="00977EDB" w:rsidP="00977EDB">
                        <w:pPr>
                          <w:ind w:left="360"/>
                          <w:contextualSpacing/>
                          <w:rPr>
                            <w:rFonts w:ascii="Aptos" w:hAnsi="Aptos"/>
                          </w:rPr>
                        </w:pPr>
                        <w:r w:rsidRPr="007D2881">
                          <w:rPr>
                            <w:rFonts w:ascii="Aptos" w:hAnsi="Aptos"/>
                          </w:rPr>
                          <w:t xml:space="preserve">It is essential that these actions and behaviors of Enfield Council staff are reviewed to prioritize public </w:t>
                        </w:r>
                        <w:r w:rsidRPr="005D467B">
                          <w:rPr>
                            <w:rFonts w:ascii="Aptos" w:hAnsi="Aptos"/>
                          </w:rPr>
                          <w:t>safety and address the concerns raised. The Enfield Council's services and management structure need thorough analysis and improvement to ensure the achievement of ambitious standards of corporate and personal conduct in public services.</w:t>
                        </w:r>
                      </w:p>
                      <w:p w14:paraId="5953FB96" w14:textId="77777777" w:rsidR="00977EDB" w:rsidRPr="00977EDB" w:rsidRDefault="00977EDB" w:rsidP="00977EDB">
                        <w:pPr>
                          <w:pStyle w:val="NormalWeb"/>
                          <w:spacing w:before="120" w:beforeAutospacing="0" w:after="0" w:afterAutospacing="0"/>
                          <w:ind w:left="720"/>
                          <w:rPr>
                            <w:rFonts w:ascii="Aptos" w:hAnsi="Aptos"/>
                            <w:color w:val="111111"/>
                            <w:highlight w:val="cyan"/>
                            <w:u w:val="single"/>
                          </w:rPr>
                        </w:pPr>
                      </w:p>
                      <w:p w14:paraId="4DB406C5" w14:textId="77777777" w:rsidR="005162F0" w:rsidRPr="00433900" w:rsidRDefault="00057C45" w:rsidP="003D112C">
                        <w:pPr>
                          <w:pStyle w:val="NormalWeb"/>
                          <w:numPr>
                            <w:ilvl w:val="0"/>
                            <w:numId w:val="326"/>
                          </w:numPr>
                          <w:spacing w:before="120" w:beforeAutospacing="0" w:after="0" w:afterAutospacing="0"/>
                          <w:rPr>
                            <w:rFonts w:ascii="Aptos" w:hAnsi="Aptos"/>
                            <w:color w:val="111111"/>
                            <w:highlight w:val="cyan"/>
                            <w:u w:val="single"/>
                          </w:rPr>
                        </w:pPr>
                        <w:r w:rsidRPr="00977EDB">
                          <w:rPr>
                            <w:rFonts w:ascii="Aptos" w:hAnsi="Aptos"/>
                            <w:b/>
                            <w:bCs/>
                            <w:color w:val="111111"/>
                            <w:highlight w:val="cyan"/>
                            <w:lang w:val="en-GB"/>
                          </w:rPr>
                          <w:t>Statutory Conspiracy</w:t>
                        </w:r>
                        <w:r w:rsidR="00977EDB" w:rsidRPr="00977EDB">
                          <w:rPr>
                            <w:rFonts w:ascii="Aptos" w:hAnsi="Aptos"/>
                            <w:b/>
                            <w:bCs/>
                            <w:color w:val="111111"/>
                            <w:highlight w:val="cyan"/>
                            <w:lang w:val="en-GB"/>
                          </w:rPr>
                          <w:t xml:space="preserve"> </w:t>
                        </w:r>
                        <w:r w:rsidRPr="00977EDB">
                          <w:rPr>
                            <w:rFonts w:ascii="Aptos" w:hAnsi="Aptos"/>
                            <w:b/>
                            <w:bCs/>
                            <w:color w:val="111111"/>
                            <w:highlight w:val="cyan"/>
                            <w:lang w:val="en-GB"/>
                          </w:rPr>
                          <w:t>and</w:t>
                        </w:r>
                        <w:r w:rsidR="00977EDB" w:rsidRPr="00977EDB">
                          <w:rPr>
                            <w:rFonts w:ascii="Aptos" w:hAnsi="Aptos"/>
                            <w:b/>
                            <w:bCs/>
                            <w:color w:val="111111"/>
                            <w:highlight w:val="cyan"/>
                            <w:lang w:val="en-GB"/>
                          </w:rPr>
                          <w:t xml:space="preserve"> </w:t>
                        </w:r>
                        <w:r w:rsidRPr="00977EDB">
                          <w:rPr>
                            <w:rFonts w:ascii="Aptos" w:hAnsi="Aptos"/>
                            <w:b/>
                            <w:bCs/>
                            <w:color w:val="111111"/>
                            <w:highlight w:val="cyan"/>
                            <w:lang w:val="en-GB"/>
                          </w:rPr>
                          <w:t>Breaches of Responsibility</w:t>
                        </w:r>
                      </w:p>
                      <w:p w14:paraId="078562D6" w14:textId="77777777" w:rsidR="00433900" w:rsidRPr="005162F0" w:rsidRDefault="00433900" w:rsidP="00433900">
                        <w:pPr>
                          <w:pStyle w:val="NormalWeb"/>
                          <w:spacing w:before="120" w:beforeAutospacing="0" w:after="0" w:afterAutospacing="0"/>
                          <w:ind w:left="720"/>
                          <w:rPr>
                            <w:rFonts w:ascii="Aptos" w:hAnsi="Aptos"/>
                            <w:color w:val="111111"/>
                            <w:highlight w:val="cyan"/>
                            <w:u w:val="single"/>
                          </w:rPr>
                        </w:pPr>
                      </w:p>
                      <w:p w14:paraId="4387CCF6" w14:textId="77777777" w:rsidR="005162F0" w:rsidRPr="00400DA6" w:rsidRDefault="005162F0" w:rsidP="005162F0">
                        <w:pPr>
                          <w:contextualSpacing/>
                          <w:rPr>
                            <w:rFonts w:ascii="Aptos" w:hAnsi="Aptos"/>
                            <w:b/>
                            <w:bCs/>
                            <w:color w:val="111111"/>
                            <w:u w:val="single"/>
                            <w:lang w:val="en-GB" w:eastAsia="en-GB"/>
                          </w:rPr>
                        </w:pPr>
                        <w:r w:rsidRPr="00057C45">
                          <w:rPr>
                            <w:rFonts w:ascii="Aptos" w:hAnsi="Aptos"/>
                            <w:b/>
                            <w:bCs/>
                            <w:color w:val="111111"/>
                            <w:u w:val="single"/>
                            <w:lang w:val="en-GB" w:eastAsia="en-GB"/>
                          </w:rPr>
                          <w:t>Statutory Conspiracy</w:t>
                        </w:r>
                      </w:p>
                      <w:p w14:paraId="4BCEC738" w14:textId="77777777" w:rsidR="005162F0" w:rsidRDefault="005162F0" w:rsidP="005162F0">
                        <w:pPr>
                          <w:ind w:left="360"/>
                          <w:contextualSpacing/>
                          <w:rPr>
                            <w:rFonts w:ascii="Aptos" w:hAnsi="Aptos"/>
                            <w:color w:val="111111"/>
                            <w:lang w:eastAsia="en-GB"/>
                          </w:rPr>
                        </w:pPr>
                        <w:r w:rsidRPr="005D467B">
                          <w:rPr>
                            <w:rFonts w:ascii="Aptos" w:hAnsi="Aptos"/>
                            <w:color w:val="111111"/>
                            <w:lang w:val="en-GB" w:eastAsia="en-GB"/>
                          </w:rPr>
                          <w:t xml:space="preserve">It is said that Members of the </w:t>
                        </w:r>
                        <w:r w:rsidRPr="00057C45">
                          <w:rPr>
                            <w:rFonts w:ascii="Aptos" w:hAnsi="Aptos"/>
                            <w:color w:val="111111"/>
                            <w:lang w:val="en-GB" w:eastAsia="en-GB"/>
                          </w:rPr>
                          <w:t xml:space="preserve">Enfield Council, </w:t>
                        </w:r>
                        <w:r w:rsidRPr="005D467B">
                          <w:rPr>
                            <w:rFonts w:ascii="Aptos" w:hAnsi="Aptos"/>
                            <w:color w:val="111111"/>
                            <w:lang w:val="en-GB" w:eastAsia="en-GB"/>
                          </w:rPr>
                          <w:t xml:space="preserve">Metropolitan </w:t>
                        </w:r>
                        <w:r w:rsidRPr="00057C45">
                          <w:rPr>
                            <w:rFonts w:ascii="Aptos" w:hAnsi="Aptos"/>
                            <w:color w:val="111111"/>
                            <w:lang w:val="en-GB" w:eastAsia="en-GB"/>
                          </w:rPr>
                          <w:t>Police</w:t>
                        </w:r>
                        <w:r w:rsidRPr="005D467B">
                          <w:rPr>
                            <w:rFonts w:ascii="Aptos" w:hAnsi="Aptos"/>
                            <w:color w:val="111111"/>
                            <w:lang w:val="en-GB" w:eastAsia="en-GB"/>
                          </w:rPr>
                          <w:t xml:space="preserve"> Force</w:t>
                        </w:r>
                        <w:r w:rsidRPr="00057C45">
                          <w:rPr>
                            <w:rFonts w:ascii="Aptos" w:hAnsi="Aptos"/>
                            <w:color w:val="111111"/>
                            <w:lang w:val="en-GB" w:eastAsia="en-GB"/>
                          </w:rPr>
                          <w:t xml:space="preserve">, and NHS </w:t>
                        </w:r>
                        <w:r w:rsidRPr="005D467B">
                          <w:rPr>
                            <w:rFonts w:ascii="Aptos" w:hAnsi="Aptos"/>
                            <w:color w:val="111111"/>
                            <w:lang w:val="en-GB" w:eastAsia="en-GB"/>
                          </w:rPr>
                          <w:t xml:space="preserve">allowed for </w:t>
                        </w:r>
                        <w:r w:rsidRPr="00057C45">
                          <w:rPr>
                            <w:rFonts w:ascii="Aptos" w:hAnsi="Aptos"/>
                            <w:color w:val="111111"/>
                            <w:lang w:val="en-GB" w:eastAsia="en-GB"/>
                          </w:rPr>
                          <w:t xml:space="preserve">statutory conspiracy </w:t>
                        </w:r>
                        <w:r w:rsidRPr="005D467B">
                          <w:rPr>
                            <w:rFonts w:ascii="Aptos" w:hAnsi="Aptos"/>
                            <w:color w:val="111111"/>
                            <w:lang w:val="en-GB" w:eastAsia="en-GB"/>
                          </w:rPr>
                          <w:t xml:space="preserve">to be conspired </w:t>
                        </w:r>
                        <w:r w:rsidRPr="00057C45">
                          <w:rPr>
                            <w:rFonts w:ascii="Aptos" w:hAnsi="Aptos"/>
                            <w:color w:val="111111"/>
                            <w:lang w:val="en-GB" w:eastAsia="en-GB"/>
                          </w:rPr>
                          <w:t xml:space="preserve">and </w:t>
                        </w:r>
                        <w:r w:rsidRPr="005D467B">
                          <w:rPr>
                            <w:rFonts w:ascii="Aptos" w:hAnsi="Aptos"/>
                            <w:color w:val="111111"/>
                            <w:lang w:val="en-GB" w:eastAsia="en-GB"/>
                          </w:rPr>
                          <w:t xml:space="preserve">therefore </w:t>
                        </w:r>
                        <w:r w:rsidRPr="00057C45">
                          <w:rPr>
                            <w:rFonts w:ascii="Aptos" w:hAnsi="Aptos"/>
                            <w:color w:val="111111"/>
                            <w:lang w:val="en-GB" w:eastAsia="en-GB"/>
                          </w:rPr>
                          <w:t xml:space="preserve">multiple breaches of responsibility </w:t>
                        </w:r>
                        <w:r w:rsidRPr="005D467B">
                          <w:rPr>
                            <w:rFonts w:ascii="Aptos" w:hAnsi="Aptos"/>
                            <w:color w:val="111111"/>
                            <w:lang w:val="en-GB" w:eastAsia="en-GB"/>
                          </w:rPr>
                          <w:t xml:space="preserve">have occurred against our client, </w:t>
                        </w:r>
                        <w:r w:rsidRPr="00057C45">
                          <w:rPr>
                            <w:rFonts w:ascii="Aptos" w:hAnsi="Aptos"/>
                            <w:color w:val="111111"/>
                            <w:lang w:val="en-GB" w:eastAsia="en-GB"/>
                          </w:rPr>
                          <w:t>Mr. S. P. Cordell</w:t>
                        </w:r>
                        <w:r w:rsidRPr="005D467B">
                          <w:rPr>
                            <w:rFonts w:ascii="Aptos" w:hAnsi="Aptos"/>
                            <w:color w:val="111111"/>
                            <w:lang w:val="en-GB" w:eastAsia="en-GB"/>
                          </w:rPr>
                          <w:t xml:space="preserve"> </w:t>
                        </w:r>
                        <w:r w:rsidRPr="00057C45">
                          <w:rPr>
                            <w:rFonts w:ascii="Aptos" w:hAnsi="Aptos"/>
                            <w:color w:val="111111"/>
                            <w:lang w:val="en-GB" w:eastAsia="en-GB"/>
                          </w:rPr>
                          <w:t xml:space="preserve">that have significantly harmed </w:t>
                        </w:r>
                        <w:r w:rsidRPr="005D467B">
                          <w:rPr>
                            <w:rFonts w:ascii="Aptos" w:hAnsi="Aptos"/>
                            <w:color w:val="111111"/>
                            <w:lang w:val="en-GB" w:eastAsia="en-GB"/>
                          </w:rPr>
                          <w:t xml:space="preserve">him. </w:t>
                        </w:r>
                      </w:p>
                      <w:p w14:paraId="56BD7E9E" w14:textId="77777777" w:rsidR="005162F0" w:rsidRDefault="005162F0" w:rsidP="005162F0">
                        <w:pPr>
                          <w:contextualSpacing/>
                          <w:rPr>
                            <w:rFonts w:ascii="Aptos" w:hAnsi="Aptos"/>
                            <w:b/>
                            <w:bCs/>
                            <w:color w:val="111111"/>
                            <w:lang w:eastAsia="en-GB"/>
                          </w:rPr>
                        </w:pPr>
                      </w:p>
                      <w:p w14:paraId="3EAF53FB" w14:textId="77777777" w:rsidR="005162F0" w:rsidRDefault="005162F0" w:rsidP="005162F0">
                        <w:pPr>
                          <w:ind w:left="360"/>
                          <w:contextualSpacing/>
                          <w:rPr>
                            <w:rFonts w:ascii="Aptos" w:hAnsi="Aptos"/>
                            <w:color w:val="111111"/>
                            <w:lang w:val="en-GB" w:eastAsia="en-GB"/>
                          </w:rPr>
                        </w:pPr>
                        <w:r w:rsidRPr="00057C45">
                          <w:rPr>
                            <w:rFonts w:ascii="Aptos" w:hAnsi="Aptos"/>
                            <w:color w:val="111111"/>
                            <w:lang w:val="en-GB" w:eastAsia="en-GB"/>
                          </w:rPr>
                          <w:t>Under Section 1(1) of the Criminal Law Act 1977, a statutory conspiracy occurs when individuals agree to pursue a course of conduct that, if carried out according to their intentions, would necessarily result in or involve the commission of an offense. The key points regarding statutory conspiracy include:</w:t>
                        </w:r>
                        <w:r>
                          <w:rPr>
                            <w:rFonts w:ascii="Aptos" w:hAnsi="Aptos"/>
                            <w:color w:val="111111"/>
                            <w:lang w:val="en-GB" w:eastAsia="en-GB"/>
                          </w:rPr>
                          <w:t xml:space="preserve"> --</w:t>
                        </w:r>
                      </w:p>
                      <w:p w14:paraId="6735A331" w14:textId="77777777" w:rsidR="005162F0" w:rsidRDefault="005162F0" w:rsidP="005162F0">
                        <w:pPr>
                          <w:numPr>
                            <w:ilvl w:val="0"/>
                            <w:numId w:val="315"/>
                          </w:numPr>
                          <w:rPr>
                            <w:rFonts w:ascii="Aptos" w:hAnsi="Aptos"/>
                            <w:color w:val="111111"/>
                            <w:lang w:val="en-GB" w:eastAsia="en-GB"/>
                          </w:rPr>
                        </w:pPr>
                        <w:r w:rsidRPr="00057C45">
                          <w:rPr>
                            <w:rFonts w:ascii="Aptos" w:hAnsi="Aptos"/>
                            <w:b/>
                            <w:bCs/>
                            <w:color w:val="111111"/>
                            <w:u w:val="single"/>
                            <w:lang w:val="en-GB" w:eastAsia="en-GB"/>
                          </w:rPr>
                          <w:t>Agreement</w:t>
                        </w:r>
                        <w:r w:rsidRPr="00057C45">
                          <w:rPr>
                            <w:rFonts w:ascii="Aptos" w:hAnsi="Aptos"/>
                            <w:color w:val="111111"/>
                            <w:lang w:val="en-GB" w:eastAsia="en-GB"/>
                          </w:rPr>
                          <w:t>: The offense involves an agreement between individuals.</w:t>
                        </w:r>
                      </w:p>
                      <w:p w14:paraId="0FC274EE" w14:textId="77777777" w:rsidR="005162F0" w:rsidRPr="00057C45" w:rsidRDefault="005162F0" w:rsidP="005162F0">
                        <w:pPr>
                          <w:ind w:left="720"/>
                          <w:rPr>
                            <w:rFonts w:ascii="Aptos" w:hAnsi="Aptos"/>
                            <w:color w:val="111111"/>
                            <w:lang w:val="en-GB" w:eastAsia="en-GB"/>
                          </w:rPr>
                        </w:pPr>
                      </w:p>
                      <w:p w14:paraId="320C980B" w14:textId="77777777" w:rsidR="005162F0" w:rsidRDefault="005162F0" w:rsidP="005162F0">
                        <w:pPr>
                          <w:numPr>
                            <w:ilvl w:val="0"/>
                            <w:numId w:val="315"/>
                          </w:numPr>
                          <w:rPr>
                            <w:rFonts w:ascii="Aptos" w:hAnsi="Aptos"/>
                            <w:color w:val="111111"/>
                            <w:lang w:val="en-GB" w:eastAsia="en-GB"/>
                          </w:rPr>
                        </w:pPr>
                        <w:r w:rsidRPr="00057C45">
                          <w:rPr>
                            <w:rFonts w:ascii="Aptos" w:hAnsi="Aptos"/>
                            <w:b/>
                            <w:bCs/>
                            <w:color w:val="111111"/>
                            <w:u w:val="single"/>
                            <w:lang w:val="en-GB" w:eastAsia="en-GB"/>
                          </w:rPr>
                          <w:t>Course of Conduct</w:t>
                        </w:r>
                        <w:r w:rsidRPr="00057C45">
                          <w:rPr>
                            <w:rFonts w:ascii="Aptos" w:hAnsi="Aptos"/>
                            <w:color w:val="111111"/>
                            <w:u w:val="single"/>
                            <w:lang w:val="en-GB" w:eastAsia="en-GB"/>
                          </w:rPr>
                          <w:t>:</w:t>
                        </w:r>
                        <w:r w:rsidRPr="00057C45">
                          <w:rPr>
                            <w:rFonts w:ascii="Aptos" w:hAnsi="Aptos"/>
                            <w:color w:val="111111"/>
                            <w:lang w:val="en-GB" w:eastAsia="en-GB"/>
                          </w:rPr>
                          <w:t xml:space="preserve"> The agreement pertains to a specific course of conduct.</w:t>
                        </w:r>
                      </w:p>
                      <w:p w14:paraId="28319FB6" w14:textId="77777777" w:rsidR="005162F0" w:rsidRPr="00057C45" w:rsidRDefault="005162F0" w:rsidP="005162F0">
                        <w:pPr>
                          <w:rPr>
                            <w:rFonts w:ascii="Aptos" w:hAnsi="Aptos"/>
                            <w:color w:val="111111"/>
                            <w:lang w:val="en-GB" w:eastAsia="en-GB"/>
                          </w:rPr>
                        </w:pPr>
                      </w:p>
                      <w:p w14:paraId="12C8C80F" w14:textId="77777777" w:rsidR="005162F0" w:rsidRDefault="005162F0" w:rsidP="005162F0">
                        <w:pPr>
                          <w:numPr>
                            <w:ilvl w:val="0"/>
                            <w:numId w:val="315"/>
                          </w:numPr>
                          <w:rPr>
                            <w:rFonts w:ascii="Aptos" w:hAnsi="Aptos"/>
                            <w:color w:val="111111"/>
                            <w:lang w:val="en-GB" w:eastAsia="en-GB"/>
                          </w:rPr>
                        </w:pPr>
                        <w:r w:rsidRPr="00057C45">
                          <w:rPr>
                            <w:rFonts w:ascii="Aptos" w:hAnsi="Aptos"/>
                            <w:b/>
                            <w:bCs/>
                            <w:color w:val="111111"/>
                            <w:u w:val="single"/>
                            <w:lang w:val="en-GB" w:eastAsia="en-GB"/>
                          </w:rPr>
                          <w:t>Intentions</w:t>
                        </w:r>
                        <w:r w:rsidRPr="00057C45">
                          <w:rPr>
                            <w:rFonts w:ascii="Aptos" w:hAnsi="Aptos"/>
                            <w:color w:val="111111"/>
                            <w:u w:val="single"/>
                            <w:lang w:val="en-GB" w:eastAsia="en-GB"/>
                          </w:rPr>
                          <w:t>:</w:t>
                        </w:r>
                        <w:r w:rsidRPr="00057C45">
                          <w:rPr>
                            <w:rFonts w:ascii="Aptos" w:hAnsi="Aptos"/>
                            <w:color w:val="111111"/>
                            <w:lang w:val="en-GB" w:eastAsia="en-GB"/>
                          </w:rPr>
                          <w:t xml:space="preserve"> The agreement must be carried out in accordance with the parties’ intentions.</w:t>
                        </w:r>
                      </w:p>
                      <w:p w14:paraId="3BAFB11B" w14:textId="77777777" w:rsidR="005162F0" w:rsidRPr="00057C45" w:rsidRDefault="005162F0" w:rsidP="005162F0">
                        <w:pPr>
                          <w:rPr>
                            <w:rFonts w:ascii="Aptos" w:hAnsi="Aptos"/>
                            <w:color w:val="111111"/>
                            <w:lang w:val="en-GB" w:eastAsia="en-GB"/>
                          </w:rPr>
                        </w:pPr>
                      </w:p>
                      <w:p w14:paraId="5E2A217D" w14:textId="77777777" w:rsidR="005162F0" w:rsidRDefault="005162F0" w:rsidP="005162F0">
                        <w:pPr>
                          <w:numPr>
                            <w:ilvl w:val="0"/>
                            <w:numId w:val="315"/>
                          </w:numPr>
                          <w:rPr>
                            <w:rFonts w:ascii="Aptos" w:hAnsi="Aptos"/>
                            <w:color w:val="111111"/>
                            <w:lang w:val="en-GB" w:eastAsia="en-GB"/>
                          </w:rPr>
                        </w:pPr>
                        <w:r w:rsidRPr="00057C45">
                          <w:rPr>
                            <w:rFonts w:ascii="Aptos" w:hAnsi="Aptos"/>
                            <w:b/>
                            <w:bCs/>
                            <w:color w:val="111111"/>
                            <w:u w:val="single"/>
                            <w:lang w:val="en-GB" w:eastAsia="en-GB"/>
                          </w:rPr>
                          <w:t>Offense Commission</w:t>
                        </w:r>
                        <w:r w:rsidRPr="00057C45">
                          <w:rPr>
                            <w:rFonts w:ascii="Aptos" w:hAnsi="Aptos"/>
                            <w:color w:val="111111"/>
                            <w:lang w:val="en-GB" w:eastAsia="en-GB"/>
                          </w:rPr>
                          <w:t>: The agreed-upon conduct will necessarily lead to the commission of an offense by one or more parties.</w:t>
                        </w:r>
                      </w:p>
                      <w:p w14:paraId="11539998" w14:textId="77777777" w:rsidR="005162F0" w:rsidRPr="00057C45" w:rsidRDefault="005162F0" w:rsidP="005162F0">
                        <w:pPr>
                          <w:rPr>
                            <w:rFonts w:ascii="Aptos" w:hAnsi="Aptos"/>
                            <w:color w:val="111111"/>
                            <w:lang w:val="en-GB" w:eastAsia="en-GB"/>
                          </w:rPr>
                        </w:pPr>
                      </w:p>
                      <w:p w14:paraId="4F38263F" w14:textId="77777777" w:rsidR="005162F0" w:rsidRDefault="005162F0" w:rsidP="005162F0">
                        <w:pPr>
                          <w:numPr>
                            <w:ilvl w:val="0"/>
                            <w:numId w:val="315"/>
                          </w:numPr>
                          <w:rPr>
                            <w:rFonts w:ascii="Aptos" w:hAnsi="Aptos"/>
                            <w:color w:val="111111"/>
                            <w:lang w:val="en-GB" w:eastAsia="en-GB"/>
                          </w:rPr>
                        </w:pPr>
                        <w:r w:rsidRPr="00057C45">
                          <w:rPr>
                            <w:rFonts w:ascii="Aptos" w:hAnsi="Aptos"/>
                            <w:b/>
                            <w:bCs/>
                            <w:color w:val="111111"/>
                            <w:u w:val="single"/>
                            <w:lang w:val="en-GB" w:eastAsia="en-GB"/>
                          </w:rPr>
                          <w:t>Impossible Offense</w:t>
                        </w:r>
                        <w:r w:rsidRPr="00057C45">
                          <w:rPr>
                            <w:rFonts w:ascii="Aptos" w:hAnsi="Aptos"/>
                            <w:color w:val="111111"/>
                            <w:lang w:val="en-GB" w:eastAsia="en-GB"/>
                          </w:rPr>
                          <w:t>: Even if the offense is impossible due to certain facts, conspiracy still applies unless those facts render the offense genuinely impossible.</w:t>
                        </w:r>
                      </w:p>
                      <w:p w14:paraId="38202A69" w14:textId="77777777" w:rsidR="005162F0" w:rsidRDefault="005162F0" w:rsidP="005162F0">
                        <w:pPr>
                          <w:contextualSpacing/>
                          <w:rPr>
                            <w:rFonts w:ascii="Aptos" w:hAnsi="Aptos"/>
                            <w:color w:val="111111"/>
                            <w:lang w:eastAsia="en-GB"/>
                          </w:rPr>
                        </w:pPr>
                      </w:p>
                      <w:p w14:paraId="4507CAB9" w14:textId="77777777" w:rsidR="005162F0" w:rsidRDefault="005162F0" w:rsidP="005162F0">
                        <w:pPr>
                          <w:ind w:left="360"/>
                          <w:contextualSpacing/>
                          <w:rPr>
                            <w:rFonts w:ascii="Aptos" w:hAnsi="Aptos"/>
                            <w:color w:val="111111"/>
                            <w:lang w:eastAsia="en-GB"/>
                          </w:rPr>
                        </w:pPr>
                        <w:r w:rsidRPr="00057C45">
                          <w:rPr>
                            <w:rFonts w:ascii="Aptos" w:hAnsi="Aptos"/>
                            <w:color w:val="111111"/>
                            <w:lang w:val="en-GB" w:eastAsia="en-GB"/>
                          </w:rPr>
                          <w:t>An oral agreement can indeed constitute a statutory conspiracy if it meets the criteria outlined in the Criminal Law Act 1977. The key factor is whether the agreed-upon conduct would lead to the commission of an offense. If so, the conspiracy exists regardless of whether the offense is ultimately carried out.</w:t>
                        </w:r>
                      </w:p>
                      <w:p w14:paraId="56F8E71C" w14:textId="77777777" w:rsidR="005162F0" w:rsidRDefault="005162F0" w:rsidP="005162F0">
                        <w:pPr>
                          <w:ind w:left="360"/>
                          <w:contextualSpacing/>
                          <w:rPr>
                            <w:rFonts w:ascii="Aptos" w:hAnsi="Aptos"/>
                            <w:color w:val="111111"/>
                            <w:lang w:eastAsia="en-GB"/>
                          </w:rPr>
                        </w:pPr>
                        <w:r w:rsidRPr="00057C45">
                          <w:rPr>
                            <w:rFonts w:ascii="Aptos" w:hAnsi="Aptos"/>
                            <w:color w:val="111111"/>
                            <w:lang w:val="en-GB" w:eastAsia="en-GB"/>
                          </w:rPr>
                          <w:t>However, it’s important to note that liability for an offense may be incurred without knowledge on the part of the person committing it of any particular fact or circumstance necessary for the commission of the offense. In such cases, a person shall not be guilty of conspiracy to commit that offense unless they and at least one other party to the agreement intend or know that the relevant fact or circumstance shall or will exist at the time when the conduct constituting the offense is to take place.</w:t>
                        </w:r>
                      </w:p>
                      <w:p w14:paraId="25C6F716" w14:textId="77777777" w:rsidR="005162F0" w:rsidRDefault="005162F0" w:rsidP="005162F0">
                        <w:pPr>
                          <w:ind w:left="360"/>
                          <w:contextualSpacing/>
                          <w:rPr>
                            <w:rFonts w:ascii="Aptos" w:hAnsi="Aptos"/>
                            <w:color w:val="111111"/>
                            <w:lang w:val="en-GB" w:eastAsia="en-GB"/>
                          </w:rPr>
                        </w:pPr>
                        <w:r w:rsidRPr="00057C45">
                          <w:rPr>
                            <w:rFonts w:ascii="Aptos" w:hAnsi="Aptos"/>
                            <w:color w:val="111111"/>
                            <w:lang w:val="en-GB" w:eastAsia="en-GB"/>
                          </w:rPr>
                          <w:t>In summary, a non-oral agreement can indeed form the basis for a conspiracy charge under the Criminal Law Act 1977, as long as the necessary elements are met. The key factor is the intention or knowledge of the parties involved regarding the commission of the offense. If they agree to pursue a course of conduct that would lead to an offense, they can be charged with conspiracy, even if the agreement is not oral.</w:t>
                        </w:r>
                      </w:p>
                      <w:p w14:paraId="5D01DFA2" w14:textId="77777777" w:rsidR="005162F0" w:rsidRDefault="005162F0" w:rsidP="005162F0">
                        <w:pPr>
                          <w:ind w:left="360"/>
                          <w:contextualSpacing/>
                          <w:rPr>
                            <w:rFonts w:ascii="Aptos" w:hAnsi="Aptos"/>
                            <w:color w:val="111111"/>
                            <w:lang w:val="en-GB" w:eastAsia="en-GB"/>
                          </w:rPr>
                        </w:pPr>
                      </w:p>
                      <w:p w14:paraId="2BED1F1F" w14:textId="77777777" w:rsidR="005162F0" w:rsidRPr="00400DA6" w:rsidRDefault="005162F0" w:rsidP="005162F0">
                        <w:pPr>
                          <w:contextualSpacing/>
                          <w:rPr>
                            <w:rFonts w:ascii="Aptos" w:hAnsi="Aptos"/>
                            <w:b/>
                            <w:bCs/>
                            <w:color w:val="111111"/>
                            <w:u w:val="single"/>
                            <w:lang w:val="en-GB" w:eastAsia="en-GB"/>
                          </w:rPr>
                        </w:pPr>
                        <w:r w:rsidRPr="00057C45">
                          <w:rPr>
                            <w:rFonts w:ascii="Aptos" w:hAnsi="Aptos"/>
                            <w:b/>
                            <w:bCs/>
                            <w:color w:val="111111"/>
                            <w:u w:val="single"/>
                            <w:lang w:val="en-GB" w:eastAsia="en-GB"/>
                          </w:rPr>
                          <w:t>Breaches of Responsibility</w:t>
                        </w:r>
                      </w:p>
                      <w:p w14:paraId="42CFB6DD" w14:textId="77777777" w:rsidR="005162F0" w:rsidRDefault="005162F0" w:rsidP="005162F0">
                        <w:pPr>
                          <w:ind w:left="360"/>
                          <w:contextualSpacing/>
                          <w:rPr>
                            <w:rFonts w:ascii="Aptos" w:hAnsi="Aptos"/>
                            <w:color w:val="111111"/>
                            <w:lang w:val="en-GB" w:eastAsia="en-GB"/>
                          </w:rPr>
                        </w:pPr>
                        <w:r w:rsidRPr="00057C45">
                          <w:rPr>
                            <w:rFonts w:ascii="Aptos" w:hAnsi="Aptos"/>
                            <w:color w:val="111111"/>
                            <w:lang w:val="en-GB" w:eastAsia="en-GB"/>
                          </w:rPr>
                          <w:t>The breaches of responsibility within Enfield Council, the Police, and the NHS are attributable to the following failures:</w:t>
                        </w:r>
                      </w:p>
                      <w:p w14:paraId="35A70484" w14:textId="77777777" w:rsidR="005162F0" w:rsidRDefault="005162F0" w:rsidP="005162F0">
                        <w:pPr>
                          <w:numPr>
                            <w:ilvl w:val="0"/>
                            <w:numId w:val="316"/>
                          </w:numPr>
                          <w:rPr>
                            <w:rFonts w:ascii="Aptos" w:hAnsi="Aptos"/>
                            <w:color w:val="111111"/>
                            <w:lang w:val="en-GB" w:eastAsia="en-GB"/>
                          </w:rPr>
                        </w:pPr>
                        <w:r w:rsidRPr="00057C45">
                          <w:rPr>
                            <w:rFonts w:ascii="Aptos" w:hAnsi="Aptos"/>
                            <w:b/>
                            <w:bCs/>
                            <w:color w:val="111111"/>
                            <w:u w:val="single"/>
                            <w:lang w:val="en-GB" w:eastAsia="en-GB"/>
                          </w:rPr>
                          <w:t>Monitoring Officer at Enfield Council</w:t>
                        </w:r>
                        <w:r w:rsidRPr="00057C45">
                          <w:rPr>
                            <w:rFonts w:ascii="Aptos" w:hAnsi="Aptos"/>
                            <w:color w:val="111111"/>
                            <w:lang w:val="en-GB" w:eastAsia="en-GB"/>
                          </w:rPr>
                          <w:t xml:space="preserve">: Failed to discharge their statutory responsibilities in preventing the existence of broken laws and regulated standards, as detailed in the table presented in </w:t>
                        </w:r>
                        <w:r w:rsidRPr="00057C45">
                          <w:rPr>
                            <w:rFonts w:ascii="Aptos" w:hAnsi="Aptos"/>
                            <w:b/>
                            <w:bCs/>
                            <w:color w:val="111111"/>
                            <w:highlight w:val="green"/>
                            <w:lang w:val="en-GB" w:eastAsia="en-GB"/>
                          </w:rPr>
                          <w:t xml:space="preserve">Exhibit </w:t>
                        </w:r>
                        <w:r w:rsidRPr="00057C45">
                          <w:rPr>
                            <w:rFonts w:ascii="Aptos" w:hAnsi="Aptos"/>
                            <w:color w:val="111111"/>
                            <w:highlight w:val="green"/>
                            <w:lang w:val="en-GB" w:eastAsia="en-GB"/>
                          </w:rPr>
                          <w:t>*****.</w:t>
                        </w:r>
                      </w:p>
                      <w:p w14:paraId="636519B0" w14:textId="77777777" w:rsidR="005162F0" w:rsidRPr="00057C45" w:rsidRDefault="005162F0" w:rsidP="005162F0">
                        <w:pPr>
                          <w:ind w:left="720"/>
                          <w:rPr>
                            <w:rFonts w:ascii="Aptos" w:hAnsi="Aptos"/>
                            <w:color w:val="111111"/>
                            <w:lang w:val="en-GB" w:eastAsia="en-GB"/>
                          </w:rPr>
                        </w:pPr>
                      </w:p>
                      <w:p w14:paraId="389757B2" w14:textId="77777777" w:rsidR="005162F0" w:rsidRDefault="005162F0" w:rsidP="005162F0">
                        <w:pPr>
                          <w:numPr>
                            <w:ilvl w:val="0"/>
                            <w:numId w:val="316"/>
                          </w:numPr>
                          <w:rPr>
                            <w:rFonts w:ascii="Aptos" w:hAnsi="Aptos"/>
                            <w:color w:val="111111"/>
                            <w:lang w:val="en-GB" w:eastAsia="en-GB"/>
                          </w:rPr>
                        </w:pPr>
                        <w:r w:rsidRPr="00057C45">
                          <w:rPr>
                            <w:rFonts w:ascii="Aptos" w:hAnsi="Aptos"/>
                            <w:b/>
                            <w:bCs/>
                            <w:color w:val="111111"/>
                            <w:u w:val="single"/>
                            <w:lang w:val="en-GB" w:eastAsia="en-GB"/>
                          </w:rPr>
                          <w:t>Enfield Director of Governance</w:t>
                        </w:r>
                        <w:r w:rsidRPr="00057C45">
                          <w:rPr>
                            <w:rFonts w:ascii="Aptos" w:hAnsi="Aptos"/>
                            <w:color w:val="111111"/>
                            <w:lang w:val="en-GB" w:eastAsia="en-GB"/>
                          </w:rPr>
                          <w:t>: Failed to discharge their statutory responsibilities, leading to the perpetuation of criminal and civil wrongdoings by employees under their supervision.</w:t>
                        </w:r>
                      </w:p>
                      <w:p w14:paraId="210C0A94" w14:textId="77777777" w:rsidR="005162F0" w:rsidRPr="00057C45" w:rsidRDefault="005162F0" w:rsidP="005162F0">
                        <w:pPr>
                          <w:rPr>
                            <w:rFonts w:ascii="Aptos" w:hAnsi="Aptos"/>
                            <w:color w:val="111111"/>
                            <w:lang w:val="en-GB" w:eastAsia="en-GB"/>
                          </w:rPr>
                        </w:pPr>
                      </w:p>
                      <w:p w14:paraId="65FE8B1B" w14:textId="77777777" w:rsidR="005162F0" w:rsidRDefault="005162F0" w:rsidP="005162F0">
                        <w:pPr>
                          <w:numPr>
                            <w:ilvl w:val="0"/>
                            <w:numId w:val="316"/>
                          </w:numPr>
                          <w:rPr>
                            <w:rFonts w:ascii="Aptos" w:hAnsi="Aptos"/>
                            <w:color w:val="111111"/>
                            <w:lang w:val="en-GB" w:eastAsia="en-GB"/>
                          </w:rPr>
                        </w:pPr>
                        <w:r w:rsidRPr="00057C45">
                          <w:rPr>
                            <w:rFonts w:ascii="Aptos" w:hAnsi="Aptos"/>
                            <w:b/>
                            <w:bCs/>
                            <w:color w:val="111111"/>
                            <w:u w:val="single"/>
                            <w:lang w:val="en-GB" w:eastAsia="en-GB"/>
                          </w:rPr>
                          <w:t>Director of Operations at Enfield Council</w:t>
                        </w:r>
                        <w:r w:rsidRPr="00057C45">
                          <w:rPr>
                            <w:rFonts w:ascii="Aptos" w:hAnsi="Aptos"/>
                            <w:color w:val="111111"/>
                            <w:lang w:val="en-GB" w:eastAsia="en-GB"/>
                          </w:rPr>
                          <w:t>: Failed to fulfil their statutory duties in ensuring compliance with protocols and maintaining acceptable service standards, resulting in compromised services provided to Mr. S. P. Cordell and his family members.</w:t>
                        </w:r>
                      </w:p>
                      <w:p w14:paraId="712B859D" w14:textId="77777777" w:rsidR="005162F0" w:rsidRPr="00057C45" w:rsidRDefault="005162F0" w:rsidP="005162F0">
                        <w:pPr>
                          <w:rPr>
                            <w:rFonts w:ascii="Aptos" w:hAnsi="Aptos"/>
                            <w:color w:val="111111"/>
                            <w:lang w:val="en-GB" w:eastAsia="en-GB"/>
                          </w:rPr>
                        </w:pPr>
                      </w:p>
                      <w:p w14:paraId="2DB1CD13" w14:textId="77777777" w:rsidR="005162F0" w:rsidRDefault="005162F0" w:rsidP="005162F0">
                        <w:pPr>
                          <w:numPr>
                            <w:ilvl w:val="0"/>
                            <w:numId w:val="316"/>
                          </w:numPr>
                          <w:rPr>
                            <w:rFonts w:ascii="Aptos" w:hAnsi="Aptos"/>
                            <w:color w:val="111111"/>
                            <w:lang w:val="en-GB" w:eastAsia="en-GB"/>
                          </w:rPr>
                        </w:pPr>
                        <w:r w:rsidRPr="00057C45">
                          <w:rPr>
                            <w:rFonts w:ascii="Aptos" w:hAnsi="Aptos"/>
                            <w:b/>
                            <w:bCs/>
                            <w:color w:val="111111"/>
                            <w:u w:val="single"/>
                            <w:lang w:val="en-GB" w:eastAsia="en-GB"/>
                          </w:rPr>
                          <w:t>Counter Fraud Department at Enfield Council</w:t>
                        </w:r>
                        <w:r w:rsidRPr="00057C45">
                          <w:rPr>
                            <w:rFonts w:ascii="Aptos" w:hAnsi="Aptos"/>
                            <w:color w:val="111111"/>
                            <w:lang w:val="en-GB" w:eastAsia="en-GB"/>
                          </w:rPr>
                          <w:t>: Failed to take appropriate action when presented with evidence pertaining to fraudulent allegations against Mr. S. P. Cordell, thereby participating in morally wrongful activities that threaten his well-being, freedom, reputation, and property.</w:t>
                        </w:r>
                      </w:p>
                      <w:p w14:paraId="19152141" w14:textId="77777777" w:rsidR="005162F0" w:rsidRPr="00057C45" w:rsidRDefault="005162F0" w:rsidP="005162F0">
                        <w:pPr>
                          <w:rPr>
                            <w:rFonts w:ascii="Aptos" w:hAnsi="Aptos"/>
                            <w:color w:val="111111"/>
                            <w:lang w:val="en-GB" w:eastAsia="en-GB"/>
                          </w:rPr>
                        </w:pPr>
                      </w:p>
                      <w:p w14:paraId="5AA97BCD" w14:textId="77777777" w:rsidR="005162F0" w:rsidRDefault="005162F0" w:rsidP="005162F0">
                        <w:pPr>
                          <w:numPr>
                            <w:ilvl w:val="0"/>
                            <w:numId w:val="316"/>
                          </w:numPr>
                          <w:rPr>
                            <w:rFonts w:ascii="Aptos" w:hAnsi="Aptos"/>
                            <w:color w:val="111111"/>
                            <w:lang w:val="en-GB" w:eastAsia="en-GB"/>
                          </w:rPr>
                        </w:pPr>
                        <w:r w:rsidRPr="00057C45">
                          <w:rPr>
                            <w:rFonts w:ascii="Aptos" w:hAnsi="Aptos"/>
                            <w:b/>
                            <w:bCs/>
                            <w:color w:val="111111"/>
                            <w:u w:val="single"/>
                            <w:lang w:val="en-GB" w:eastAsia="en-GB"/>
                          </w:rPr>
                          <w:t>Director of Finance at Enfield Council</w:t>
                        </w:r>
                        <w:r w:rsidRPr="00057C45">
                          <w:rPr>
                            <w:rFonts w:ascii="Aptos" w:hAnsi="Aptos"/>
                            <w:color w:val="111111"/>
                            <w:lang w:val="en-GB" w:eastAsia="en-GB"/>
                          </w:rPr>
                          <w:t>: Failed to discharge their statutory responsibilities, resulting in unsatisfactory performance, which had significant negative impacts on public safety and property within the Borough.</w:t>
                        </w:r>
                      </w:p>
                      <w:p w14:paraId="32FF425D" w14:textId="77777777" w:rsidR="005162F0" w:rsidRPr="00057C45" w:rsidRDefault="005162F0" w:rsidP="005162F0">
                        <w:pPr>
                          <w:rPr>
                            <w:rFonts w:ascii="Aptos" w:hAnsi="Aptos"/>
                            <w:color w:val="111111"/>
                            <w:lang w:val="en-GB" w:eastAsia="en-GB"/>
                          </w:rPr>
                        </w:pPr>
                      </w:p>
                      <w:p w14:paraId="05A1A9ED" w14:textId="77777777" w:rsidR="005162F0" w:rsidRDefault="005162F0" w:rsidP="005162F0">
                        <w:pPr>
                          <w:numPr>
                            <w:ilvl w:val="0"/>
                            <w:numId w:val="316"/>
                          </w:numPr>
                          <w:rPr>
                            <w:rFonts w:ascii="Aptos" w:hAnsi="Aptos"/>
                            <w:color w:val="111111"/>
                            <w:lang w:val="en-GB" w:eastAsia="en-GB"/>
                          </w:rPr>
                        </w:pPr>
                        <w:r w:rsidRPr="00057C45">
                          <w:rPr>
                            <w:rFonts w:ascii="Aptos" w:hAnsi="Aptos"/>
                            <w:b/>
                            <w:bCs/>
                            <w:color w:val="111111"/>
                            <w:u w:val="single"/>
                            <w:lang w:val="en-GB" w:eastAsia="en-GB"/>
                          </w:rPr>
                          <w:t>Shareholder Managers at Enfield Council</w:t>
                        </w:r>
                        <w:r w:rsidRPr="00057C45">
                          <w:rPr>
                            <w:rFonts w:ascii="Aptos" w:hAnsi="Aptos"/>
                            <w:color w:val="111111"/>
                            <w:lang w:val="en-GB" w:eastAsia="en-GB"/>
                          </w:rPr>
                          <w:t>: Failed to exercise due diligence in their management responsibilities, leading to the misuse of property owned and managed by Enfield Council for criminal purposes.</w:t>
                        </w:r>
                      </w:p>
                      <w:p w14:paraId="2600AF28" w14:textId="77777777" w:rsidR="005162F0" w:rsidRPr="00057C45" w:rsidRDefault="005162F0" w:rsidP="005162F0">
                        <w:pPr>
                          <w:rPr>
                            <w:rFonts w:ascii="Aptos" w:hAnsi="Aptos"/>
                            <w:color w:val="111111"/>
                            <w:lang w:val="en-GB" w:eastAsia="en-GB"/>
                          </w:rPr>
                        </w:pPr>
                      </w:p>
                      <w:p w14:paraId="034C6501" w14:textId="77777777" w:rsidR="005162F0" w:rsidRDefault="005162F0" w:rsidP="005162F0">
                        <w:pPr>
                          <w:numPr>
                            <w:ilvl w:val="0"/>
                            <w:numId w:val="316"/>
                          </w:numPr>
                          <w:rPr>
                            <w:rFonts w:ascii="Aptos" w:hAnsi="Aptos"/>
                            <w:color w:val="111111"/>
                            <w:lang w:val="en-GB" w:eastAsia="en-GB"/>
                          </w:rPr>
                        </w:pPr>
                        <w:r w:rsidRPr="00057C45">
                          <w:rPr>
                            <w:rFonts w:ascii="Aptos" w:hAnsi="Aptos"/>
                            <w:b/>
                            <w:bCs/>
                            <w:color w:val="111111"/>
                            <w:u w:val="single"/>
                            <w:lang w:val="en-GB" w:eastAsia="en-GB"/>
                          </w:rPr>
                          <w:t>Director of Human Resources at Enfield Council</w:t>
                        </w:r>
                        <w:r w:rsidRPr="00057C45">
                          <w:rPr>
                            <w:rFonts w:ascii="Aptos" w:hAnsi="Aptos"/>
                            <w:color w:val="111111"/>
                            <w:lang w:val="en-GB" w:eastAsia="en-GB"/>
                          </w:rPr>
                          <w:t>: Failed to provide adequate advice and assistance to Mr. S. P. Cordell regarding housing policies, leading to unfair and unreasonable treatment.</w:t>
                        </w:r>
                      </w:p>
                      <w:p w14:paraId="24CB982E" w14:textId="77777777" w:rsidR="005162F0" w:rsidRPr="00057C45" w:rsidRDefault="005162F0" w:rsidP="005162F0">
                        <w:pPr>
                          <w:rPr>
                            <w:rFonts w:ascii="Aptos" w:hAnsi="Aptos"/>
                            <w:color w:val="111111"/>
                            <w:lang w:val="en-GB" w:eastAsia="en-GB"/>
                          </w:rPr>
                        </w:pPr>
                      </w:p>
                      <w:p w14:paraId="3199D4C3" w14:textId="77777777" w:rsidR="005162F0" w:rsidRDefault="005162F0" w:rsidP="005162F0">
                        <w:pPr>
                          <w:numPr>
                            <w:ilvl w:val="0"/>
                            <w:numId w:val="316"/>
                          </w:numPr>
                          <w:rPr>
                            <w:rFonts w:ascii="Aptos" w:hAnsi="Aptos"/>
                            <w:color w:val="111111"/>
                            <w:lang w:val="en-GB" w:eastAsia="en-GB"/>
                          </w:rPr>
                        </w:pPr>
                        <w:r w:rsidRPr="00057C45">
                          <w:rPr>
                            <w:rFonts w:ascii="Aptos" w:hAnsi="Aptos"/>
                            <w:b/>
                            <w:bCs/>
                            <w:color w:val="111111"/>
                            <w:u w:val="single"/>
                            <w:lang w:val="en-GB" w:eastAsia="en-GB"/>
                          </w:rPr>
                          <w:t>Other Enfield Council Members and Officers</w:t>
                        </w:r>
                        <w:r w:rsidRPr="00057C45">
                          <w:rPr>
                            <w:rFonts w:ascii="Aptos" w:hAnsi="Aptos"/>
                            <w:color w:val="111111"/>
                            <w:lang w:val="en-GB" w:eastAsia="en-GB"/>
                          </w:rPr>
                          <w:t>: Failed to fulfil their statutory duties in preventing or intervening in the events that gave rise to this claim.</w:t>
                        </w:r>
                      </w:p>
                      <w:p w14:paraId="75840238" w14:textId="77777777" w:rsidR="005162F0" w:rsidRPr="00057C45" w:rsidRDefault="005162F0" w:rsidP="005162F0">
                        <w:pPr>
                          <w:rPr>
                            <w:rFonts w:ascii="Aptos" w:hAnsi="Aptos"/>
                            <w:color w:val="111111"/>
                            <w:lang w:val="en-GB" w:eastAsia="en-GB"/>
                          </w:rPr>
                        </w:pPr>
                      </w:p>
                      <w:p w14:paraId="64562630" w14:textId="77777777" w:rsidR="005162F0" w:rsidRDefault="005162F0" w:rsidP="005162F0">
                        <w:pPr>
                          <w:numPr>
                            <w:ilvl w:val="0"/>
                            <w:numId w:val="316"/>
                          </w:numPr>
                          <w:rPr>
                            <w:rFonts w:ascii="Aptos" w:hAnsi="Aptos"/>
                            <w:color w:val="111111"/>
                            <w:lang w:val="en-GB" w:eastAsia="en-GB"/>
                          </w:rPr>
                        </w:pPr>
                        <w:r w:rsidRPr="00057C45">
                          <w:rPr>
                            <w:rFonts w:ascii="Aptos" w:hAnsi="Aptos"/>
                            <w:b/>
                            <w:bCs/>
                            <w:color w:val="111111"/>
                            <w:u w:val="single"/>
                            <w:lang w:val="en-GB" w:eastAsia="en-GB"/>
                          </w:rPr>
                          <w:t>Police</w:t>
                        </w:r>
                        <w:r w:rsidRPr="00057C45">
                          <w:rPr>
                            <w:rFonts w:ascii="Aptos" w:hAnsi="Aptos"/>
                            <w:color w:val="111111"/>
                            <w:u w:val="single"/>
                            <w:lang w:val="en-GB" w:eastAsia="en-GB"/>
                          </w:rPr>
                          <w:t>:</w:t>
                        </w:r>
                        <w:r w:rsidRPr="00057C45">
                          <w:rPr>
                            <w:rFonts w:ascii="Aptos" w:hAnsi="Aptos"/>
                            <w:color w:val="111111"/>
                            <w:lang w:val="en-GB" w:eastAsia="en-GB"/>
                          </w:rPr>
                          <w:t xml:space="preserve"> Failed to adhere to the Police and Criminal Evidence Act 1984 (PACE) Codes of Practice, including breaches in stop and search procedures, detention and treatment of suspects, and safeguarding responsibilities.</w:t>
                        </w:r>
                      </w:p>
                      <w:p w14:paraId="5803E56A" w14:textId="77777777" w:rsidR="005162F0" w:rsidRPr="00057C45" w:rsidRDefault="005162F0" w:rsidP="005162F0">
                        <w:pPr>
                          <w:rPr>
                            <w:rFonts w:ascii="Aptos" w:hAnsi="Aptos"/>
                            <w:color w:val="111111"/>
                            <w:lang w:val="en-GB" w:eastAsia="en-GB"/>
                          </w:rPr>
                        </w:pPr>
                      </w:p>
                      <w:p w14:paraId="2884F584" w14:textId="77777777" w:rsidR="005162F0" w:rsidRPr="00057C45" w:rsidRDefault="005162F0" w:rsidP="005162F0">
                        <w:pPr>
                          <w:numPr>
                            <w:ilvl w:val="0"/>
                            <w:numId w:val="316"/>
                          </w:numPr>
                          <w:rPr>
                            <w:rFonts w:ascii="Aptos" w:hAnsi="Aptos"/>
                            <w:color w:val="111111"/>
                            <w:lang w:val="en-GB" w:eastAsia="en-GB"/>
                          </w:rPr>
                        </w:pPr>
                        <w:r w:rsidRPr="00057C45">
                          <w:rPr>
                            <w:rFonts w:ascii="Aptos" w:hAnsi="Aptos"/>
                            <w:b/>
                            <w:bCs/>
                            <w:color w:val="111111"/>
                            <w:u w:val="single"/>
                            <w:lang w:val="en-GB" w:eastAsia="en-GB"/>
                          </w:rPr>
                          <w:t>NHS</w:t>
                        </w:r>
                        <w:r w:rsidRPr="00057C45">
                          <w:rPr>
                            <w:rFonts w:ascii="Aptos" w:hAnsi="Aptos"/>
                            <w:color w:val="111111"/>
                            <w:lang w:val="en-GB" w:eastAsia="en-GB"/>
                          </w:rPr>
                          <w:t>: Failed to comply with the Care Act 2014 Code of Practice, resulting in inadequate care assessments, improper care planning, and failure to safeguard Mr. S. P. Cordell’s wellbeing.</w:t>
                        </w:r>
                      </w:p>
                      <w:p w14:paraId="0FCB92E9" w14:textId="77777777" w:rsidR="005162F0" w:rsidRDefault="005162F0" w:rsidP="005162F0">
                        <w:pPr>
                          <w:ind w:left="360"/>
                          <w:contextualSpacing/>
                          <w:rPr>
                            <w:rFonts w:ascii="Aptos" w:hAnsi="Aptos"/>
                            <w:color w:val="111111"/>
                            <w:lang w:val="en-GB" w:eastAsia="en-GB"/>
                          </w:rPr>
                        </w:pPr>
                      </w:p>
                      <w:p w14:paraId="0FCFB2D7" w14:textId="77777777" w:rsidR="005162F0" w:rsidRPr="00B605DC" w:rsidRDefault="005162F0" w:rsidP="005162F0">
                        <w:pPr>
                          <w:contextualSpacing/>
                          <w:rPr>
                            <w:rFonts w:ascii="Aptos" w:hAnsi="Aptos"/>
                            <w:b/>
                            <w:bCs/>
                            <w:color w:val="111111"/>
                            <w:u w:val="single"/>
                            <w:lang w:val="en-GB" w:eastAsia="en-GB"/>
                          </w:rPr>
                        </w:pPr>
                        <w:r w:rsidRPr="00057C45">
                          <w:rPr>
                            <w:rFonts w:ascii="Aptos" w:hAnsi="Aptos"/>
                            <w:b/>
                            <w:bCs/>
                            <w:color w:val="111111"/>
                            <w:u w:val="single"/>
                            <w:lang w:val="en-GB" w:eastAsia="en-GB"/>
                          </w:rPr>
                          <w:t>Conclusion</w:t>
                        </w:r>
                      </w:p>
                      <w:p w14:paraId="2E0C8C71" w14:textId="77777777" w:rsidR="005162F0" w:rsidRPr="00815D7D" w:rsidRDefault="005162F0" w:rsidP="005162F0">
                        <w:pPr>
                          <w:ind w:left="360"/>
                          <w:contextualSpacing/>
                          <w:rPr>
                            <w:rFonts w:ascii="Aptos" w:hAnsi="Aptos"/>
                            <w:color w:val="111111"/>
                            <w:lang w:val="en-GB" w:eastAsia="en-GB"/>
                          </w:rPr>
                        </w:pPr>
                        <w:r w:rsidRPr="00057C45">
                          <w:rPr>
                            <w:rFonts w:ascii="Aptos" w:hAnsi="Aptos"/>
                            <w:color w:val="111111"/>
                            <w:lang w:val="en-GB" w:eastAsia="en-GB"/>
                          </w:rPr>
                          <w:t>The aforementioned breaches and statutory conspiracy have caused significant harm to Mr. S. P. Cordell. We seek appropriate redress for these violations and request a thorough investigation into the actions of the individuals and departments involved.</w:t>
                        </w:r>
                      </w:p>
                      <w:p w14:paraId="2AF3E2D7" w14:textId="77777777" w:rsidR="005162F0" w:rsidRPr="005162F0" w:rsidRDefault="005162F0" w:rsidP="005162F0">
                        <w:pPr>
                          <w:pStyle w:val="NormalWeb"/>
                          <w:spacing w:before="120" w:beforeAutospacing="0" w:after="0" w:afterAutospacing="0"/>
                          <w:ind w:left="720"/>
                          <w:rPr>
                            <w:rFonts w:ascii="Aptos" w:hAnsi="Aptos"/>
                            <w:color w:val="111111"/>
                            <w:highlight w:val="cyan"/>
                            <w:u w:val="single"/>
                          </w:rPr>
                        </w:pPr>
                      </w:p>
                      <w:p w14:paraId="021CA612" w14:textId="617BF821" w:rsidR="00433900" w:rsidRPr="00433900" w:rsidRDefault="007F29EE" w:rsidP="003D112C">
                        <w:pPr>
                          <w:pStyle w:val="NormalWeb"/>
                          <w:numPr>
                            <w:ilvl w:val="0"/>
                            <w:numId w:val="326"/>
                          </w:numPr>
                          <w:spacing w:before="120" w:beforeAutospacing="0" w:after="0" w:afterAutospacing="0"/>
                          <w:rPr>
                            <w:rFonts w:ascii="Aptos" w:hAnsi="Aptos"/>
                            <w:color w:val="111111"/>
                            <w:highlight w:val="cyan"/>
                            <w:u w:val="single"/>
                          </w:rPr>
                        </w:pPr>
                        <w:r w:rsidRPr="005162F0">
                          <w:rPr>
                            <w:rFonts w:ascii="Aptos" w:hAnsi="Aptos"/>
                            <w:b/>
                            <w:bCs/>
                            <w:color w:val="111111"/>
                            <w:highlight w:val="cyan"/>
                            <w:u w:val="single"/>
                            <w:lang w:val="en-GB"/>
                          </w:rPr>
                          <w:t>Criminal Liability</w:t>
                        </w:r>
                        <w:r w:rsidR="005162F0" w:rsidRPr="005162F0">
                          <w:rPr>
                            <w:rFonts w:ascii="Aptos" w:hAnsi="Aptos"/>
                            <w:b/>
                            <w:bCs/>
                            <w:color w:val="111111"/>
                            <w:highlight w:val="cyan"/>
                            <w:u w:val="single"/>
                            <w:lang w:val="en-GB"/>
                          </w:rPr>
                          <w:t xml:space="preserve"> </w:t>
                        </w:r>
                        <w:r w:rsidRPr="005162F0">
                          <w:rPr>
                            <w:rFonts w:ascii="Aptos" w:hAnsi="Aptos"/>
                            <w:b/>
                            <w:bCs/>
                            <w:color w:val="111111"/>
                            <w:highlight w:val="cyan"/>
                            <w:u w:val="single"/>
                            <w:lang w:val="en-GB"/>
                          </w:rPr>
                          <w:t>and</w:t>
                        </w:r>
                        <w:r w:rsidR="005162F0" w:rsidRPr="005162F0">
                          <w:rPr>
                            <w:rFonts w:ascii="Aptos" w:hAnsi="Aptos"/>
                            <w:b/>
                            <w:bCs/>
                            <w:color w:val="111111"/>
                            <w:highlight w:val="cyan"/>
                            <w:u w:val="single"/>
                            <w:lang w:val="en-GB"/>
                          </w:rPr>
                          <w:t xml:space="preserve"> </w:t>
                        </w:r>
                        <w:r w:rsidRPr="005162F0">
                          <w:rPr>
                            <w:rFonts w:ascii="Aptos" w:hAnsi="Aptos"/>
                            <w:b/>
                            <w:bCs/>
                            <w:color w:val="111111"/>
                            <w:highlight w:val="cyan"/>
                            <w:u w:val="single"/>
                            <w:lang w:val="en-GB"/>
                          </w:rPr>
                          <w:t>Breaches of Responsibility</w:t>
                        </w:r>
                      </w:p>
                      <w:p w14:paraId="31DED7E4" w14:textId="77777777" w:rsidR="00433900" w:rsidRPr="00433900" w:rsidRDefault="00433900" w:rsidP="00433900">
                        <w:pPr>
                          <w:pStyle w:val="NormalWeb"/>
                          <w:spacing w:before="120" w:beforeAutospacing="0" w:after="0" w:afterAutospacing="0"/>
                          <w:ind w:left="1080"/>
                          <w:rPr>
                            <w:rFonts w:ascii="Aptos" w:hAnsi="Aptos"/>
                            <w:color w:val="111111"/>
                            <w:highlight w:val="cyan"/>
                            <w:u w:val="single"/>
                          </w:rPr>
                        </w:pPr>
                      </w:p>
                      <w:p w14:paraId="1FAB1DB1" w14:textId="77777777" w:rsidR="005162F0" w:rsidRPr="00400DA6" w:rsidRDefault="005162F0" w:rsidP="005162F0">
                        <w:pPr>
                          <w:contextualSpacing/>
                          <w:rPr>
                            <w:rFonts w:ascii="Aptos" w:hAnsi="Aptos"/>
                            <w:b/>
                            <w:bCs/>
                            <w:color w:val="111111"/>
                            <w:u w:val="single"/>
                            <w:lang w:val="en-GB" w:eastAsia="en-GB"/>
                          </w:rPr>
                        </w:pPr>
                        <w:r w:rsidRPr="007F29EE">
                          <w:rPr>
                            <w:rFonts w:ascii="Aptos" w:hAnsi="Aptos"/>
                            <w:b/>
                            <w:bCs/>
                            <w:color w:val="111111"/>
                            <w:u w:val="single"/>
                            <w:lang w:val="en-GB" w:eastAsia="en-GB"/>
                          </w:rPr>
                          <w:t>Criminal Liability</w:t>
                        </w:r>
                      </w:p>
                      <w:p w14:paraId="029ED510" w14:textId="77777777" w:rsidR="005162F0" w:rsidRDefault="005162F0" w:rsidP="005162F0">
                        <w:pPr>
                          <w:ind w:left="360"/>
                          <w:contextualSpacing/>
                          <w:rPr>
                            <w:rFonts w:ascii="Aptos" w:hAnsi="Aptos"/>
                            <w:color w:val="111111"/>
                            <w:lang w:val="en-GB" w:eastAsia="en-GB"/>
                          </w:rPr>
                        </w:pPr>
                        <w:r w:rsidRPr="007F29EE">
                          <w:rPr>
                            <w:rFonts w:ascii="Aptos" w:hAnsi="Aptos"/>
                            <w:color w:val="111111"/>
                            <w:lang w:val="en-GB" w:eastAsia="en-GB"/>
                          </w:rPr>
                          <w:t>It is alleged that members of the Enfield Council, Metropolitan Police Force, and NHS engaged in a statutory conspiracy, resulting in multiple breaches of responsibility and criminal liability that have significantly harmed our client, Mr. S. P. Cordell.</w:t>
                        </w:r>
                      </w:p>
                      <w:p w14:paraId="22607E69" w14:textId="77777777" w:rsidR="005162F0" w:rsidRDefault="005162F0" w:rsidP="005162F0">
                        <w:pPr>
                          <w:contextualSpacing/>
                          <w:rPr>
                            <w:rFonts w:ascii="Aptos" w:hAnsi="Aptos"/>
                            <w:b/>
                            <w:bCs/>
                            <w:color w:val="111111"/>
                            <w:lang w:val="en-GB" w:eastAsia="en-GB"/>
                          </w:rPr>
                        </w:pPr>
                      </w:p>
                      <w:p w14:paraId="6ADE5371" w14:textId="77777777" w:rsidR="005162F0" w:rsidRDefault="005162F0" w:rsidP="005162F0">
                        <w:pPr>
                          <w:ind w:left="360"/>
                          <w:contextualSpacing/>
                          <w:rPr>
                            <w:rFonts w:ascii="Aptos" w:hAnsi="Aptos"/>
                            <w:color w:val="111111"/>
                            <w:lang w:val="en-GB" w:eastAsia="en-GB"/>
                          </w:rPr>
                        </w:pPr>
                        <w:r w:rsidRPr="007F29EE">
                          <w:rPr>
                            <w:rFonts w:ascii="Aptos" w:hAnsi="Aptos"/>
                            <w:color w:val="111111"/>
                            <w:lang w:val="en-GB" w:eastAsia="en-GB"/>
                          </w:rPr>
                          <w:t>The Criminal Liability Act 1977 is a crucial piece of legislation in the UK that pertains to the critical aspects of criminal liability. This Act has several key provisions that are vital for understanding how criminal liability is established under this legal framework:</w:t>
                        </w:r>
                      </w:p>
                      <w:p w14:paraId="6E3409F6" w14:textId="77777777" w:rsidR="005162F0" w:rsidRPr="007F29EE" w:rsidRDefault="005162F0" w:rsidP="005162F0">
                        <w:pPr>
                          <w:numPr>
                            <w:ilvl w:val="0"/>
                            <w:numId w:val="317"/>
                          </w:numPr>
                          <w:rPr>
                            <w:rFonts w:ascii="Aptos" w:hAnsi="Aptos"/>
                            <w:color w:val="111111"/>
                            <w:u w:val="single"/>
                            <w:lang w:val="en-GB" w:eastAsia="en-GB"/>
                          </w:rPr>
                        </w:pPr>
                        <w:r w:rsidRPr="007F29EE">
                          <w:rPr>
                            <w:rFonts w:ascii="Aptos" w:hAnsi="Aptos"/>
                            <w:b/>
                            <w:bCs/>
                            <w:color w:val="111111"/>
                            <w:u w:val="single"/>
                            <w:lang w:val="en-GB" w:eastAsia="en-GB"/>
                          </w:rPr>
                          <w:t>Physical Element (Actus Reus)</w:t>
                        </w:r>
                        <w:r w:rsidRPr="007F29EE">
                          <w:rPr>
                            <w:rFonts w:ascii="Aptos" w:hAnsi="Aptos"/>
                            <w:color w:val="111111"/>
                            <w:u w:val="single"/>
                            <w:lang w:val="en-GB" w:eastAsia="en-GB"/>
                          </w:rPr>
                          <w:t>:</w:t>
                        </w:r>
                      </w:p>
                      <w:p w14:paraId="5D6F2291" w14:textId="77777777" w:rsidR="005162F0" w:rsidRPr="007F29EE" w:rsidRDefault="005162F0" w:rsidP="005162F0">
                        <w:pPr>
                          <w:numPr>
                            <w:ilvl w:val="1"/>
                            <w:numId w:val="317"/>
                          </w:numPr>
                          <w:tabs>
                            <w:tab w:val="num" w:pos="1440"/>
                          </w:tabs>
                          <w:rPr>
                            <w:rFonts w:ascii="Aptos" w:hAnsi="Aptos"/>
                            <w:color w:val="111111"/>
                            <w:lang w:val="en-GB" w:eastAsia="en-GB"/>
                          </w:rPr>
                        </w:pPr>
                        <w:r w:rsidRPr="007F29EE">
                          <w:rPr>
                            <w:rFonts w:ascii="Aptos" w:hAnsi="Aptos"/>
                            <w:color w:val="111111"/>
                            <w:lang w:val="en-GB" w:eastAsia="en-GB"/>
                          </w:rPr>
                          <w:t>The physical element refers to the actual conduct or action that constitutes a criminal offense. It involves external behaviour or acts committed by an individual.</w:t>
                        </w:r>
                      </w:p>
                      <w:p w14:paraId="0B8E0CCA" w14:textId="77777777" w:rsidR="005162F0" w:rsidRPr="007F29EE" w:rsidRDefault="005162F0" w:rsidP="005162F0">
                        <w:pPr>
                          <w:numPr>
                            <w:ilvl w:val="1"/>
                            <w:numId w:val="317"/>
                          </w:numPr>
                          <w:tabs>
                            <w:tab w:val="num" w:pos="1440"/>
                          </w:tabs>
                          <w:spacing w:after="100" w:afterAutospacing="1"/>
                          <w:rPr>
                            <w:rFonts w:ascii="Aptos" w:hAnsi="Aptos"/>
                            <w:color w:val="111111"/>
                            <w:lang w:val="en-GB" w:eastAsia="en-GB"/>
                          </w:rPr>
                        </w:pPr>
                        <w:r w:rsidRPr="007F29EE">
                          <w:rPr>
                            <w:rFonts w:ascii="Aptos" w:hAnsi="Aptos"/>
                            <w:color w:val="111111"/>
                            <w:lang w:val="en-GB" w:eastAsia="en-GB"/>
                          </w:rPr>
                          <w:t>For criminal liability to arise, there must be a voluntary act or omission (failure to act) that violates the law. This actus reus is a crucial component in determining guilt.</w:t>
                        </w:r>
                      </w:p>
                      <w:p w14:paraId="638D5B60" w14:textId="77777777" w:rsidR="005162F0" w:rsidRDefault="005162F0" w:rsidP="005162F0">
                        <w:pPr>
                          <w:numPr>
                            <w:ilvl w:val="1"/>
                            <w:numId w:val="317"/>
                          </w:numPr>
                          <w:rPr>
                            <w:rFonts w:ascii="Aptos" w:hAnsi="Aptos"/>
                            <w:color w:val="111111"/>
                            <w:lang w:val="en-GB" w:eastAsia="en-GB"/>
                          </w:rPr>
                        </w:pPr>
                        <w:r w:rsidRPr="007F29EE">
                          <w:rPr>
                            <w:rFonts w:ascii="Aptos" w:hAnsi="Aptos"/>
                            <w:color w:val="111111"/>
                            <w:lang w:val="en-GB" w:eastAsia="en-GB"/>
                          </w:rPr>
                          <w:t>Examples of actus reus include theft, assault, murder, and other criminal acts.</w:t>
                        </w:r>
                      </w:p>
                      <w:p w14:paraId="40F76258" w14:textId="77777777" w:rsidR="005162F0" w:rsidRPr="007F29EE" w:rsidRDefault="005162F0" w:rsidP="005162F0">
                        <w:pPr>
                          <w:ind w:left="1440"/>
                          <w:rPr>
                            <w:rFonts w:ascii="Aptos" w:hAnsi="Aptos"/>
                            <w:color w:val="111111"/>
                            <w:lang w:val="en-GB" w:eastAsia="en-GB"/>
                          </w:rPr>
                        </w:pPr>
                      </w:p>
                      <w:p w14:paraId="6D849618" w14:textId="77777777" w:rsidR="005162F0" w:rsidRPr="007F29EE" w:rsidRDefault="005162F0" w:rsidP="005162F0">
                        <w:pPr>
                          <w:numPr>
                            <w:ilvl w:val="0"/>
                            <w:numId w:val="317"/>
                          </w:numPr>
                          <w:rPr>
                            <w:rFonts w:ascii="Aptos" w:hAnsi="Aptos"/>
                            <w:color w:val="111111"/>
                            <w:u w:val="single"/>
                            <w:lang w:val="en-GB" w:eastAsia="en-GB"/>
                          </w:rPr>
                        </w:pPr>
                        <w:r w:rsidRPr="007F29EE">
                          <w:rPr>
                            <w:rFonts w:ascii="Aptos" w:hAnsi="Aptos"/>
                            <w:b/>
                            <w:bCs/>
                            <w:color w:val="111111"/>
                            <w:u w:val="single"/>
                            <w:lang w:val="en-GB" w:eastAsia="en-GB"/>
                          </w:rPr>
                          <w:t>Mental Element (Mens Rea)</w:t>
                        </w:r>
                        <w:r w:rsidRPr="007F29EE">
                          <w:rPr>
                            <w:rFonts w:ascii="Aptos" w:hAnsi="Aptos"/>
                            <w:color w:val="111111"/>
                            <w:u w:val="single"/>
                            <w:lang w:val="en-GB" w:eastAsia="en-GB"/>
                          </w:rPr>
                          <w:t>:</w:t>
                        </w:r>
                      </w:p>
                      <w:p w14:paraId="127F058A" w14:textId="77777777" w:rsidR="005162F0" w:rsidRPr="007F29EE" w:rsidRDefault="005162F0" w:rsidP="005162F0">
                        <w:pPr>
                          <w:numPr>
                            <w:ilvl w:val="1"/>
                            <w:numId w:val="317"/>
                          </w:numPr>
                          <w:tabs>
                            <w:tab w:val="num" w:pos="1440"/>
                          </w:tabs>
                          <w:rPr>
                            <w:rFonts w:ascii="Aptos" w:hAnsi="Aptos"/>
                            <w:color w:val="111111"/>
                            <w:lang w:val="en-GB" w:eastAsia="en-GB"/>
                          </w:rPr>
                        </w:pPr>
                        <w:r w:rsidRPr="007F29EE">
                          <w:rPr>
                            <w:rFonts w:ascii="Aptos" w:hAnsi="Aptos"/>
                            <w:color w:val="111111"/>
                            <w:lang w:val="en-GB" w:eastAsia="en-GB"/>
                          </w:rPr>
                          <w:t>The mental element, also known as mens rea, focuses on the mental state or intention of the person committing the act.</w:t>
                        </w:r>
                      </w:p>
                      <w:p w14:paraId="2E044B7C" w14:textId="77777777" w:rsidR="005162F0" w:rsidRPr="007F29EE" w:rsidRDefault="005162F0" w:rsidP="005162F0">
                        <w:pPr>
                          <w:numPr>
                            <w:ilvl w:val="1"/>
                            <w:numId w:val="317"/>
                          </w:numPr>
                          <w:tabs>
                            <w:tab w:val="num" w:pos="1440"/>
                          </w:tabs>
                          <w:spacing w:after="100" w:afterAutospacing="1"/>
                          <w:rPr>
                            <w:rFonts w:ascii="Aptos" w:hAnsi="Aptos"/>
                            <w:color w:val="111111"/>
                            <w:lang w:val="en-GB" w:eastAsia="en-GB"/>
                          </w:rPr>
                        </w:pPr>
                        <w:r w:rsidRPr="007F29EE">
                          <w:rPr>
                            <w:rFonts w:ascii="Aptos" w:hAnsi="Aptos"/>
                            <w:color w:val="111111"/>
                            <w:lang w:val="en-GB" w:eastAsia="en-GB"/>
                          </w:rPr>
                          <w:t>Different offenses require varying levels of mens rea. Some offenses require specific intent (where the accused intended a particular outcome), while others only require general intent (where the accused acted recklessly or negligently).</w:t>
                        </w:r>
                      </w:p>
                      <w:p w14:paraId="75D0B168" w14:textId="77777777" w:rsidR="005162F0" w:rsidRPr="007F29EE" w:rsidRDefault="005162F0" w:rsidP="005162F0">
                        <w:pPr>
                          <w:numPr>
                            <w:ilvl w:val="1"/>
                            <w:numId w:val="317"/>
                          </w:numPr>
                          <w:tabs>
                            <w:tab w:val="num" w:pos="1440"/>
                          </w:tabs>
                          <w:spacing w:after="100" w:afterAutospacing="1"/>
                          <w:rPr>
                            <w:rFonts w:ascii="Aptos" w:hAnsi="Aptos"/>
                            <w:color w:val="111111"/>
                            <w:lang w:val="en-GB" w:eastAsia="en-GB"/>
                          </w:rPr>
                        </w:pPr>
                        <w:r w:rsidRPr="007F29EE">
                          <w:rPr>
                            <w:rFonts w:ascii="Aptos" w:hAnsi="Aptos"/>
                            <w:color w:val="111111"/>
                            <w:lang w:val="en-GB" w:eastAsia="en-GB"/>
                          </w:rPr>
                          <w:t>Common levels of mens rea include:</w:t>
                        </w:r>
                      </w:p>
                      <w:p w14:paraId="6232C90E" w14:textId="77777777" w:rsidR="005162F0" w:rsidRDefault="005162F0" w:rsidP="005162F0">
                        <w:pPr>
                          <w:numPr>
                            <w:ilvl w:val="2"/>
                            <w:numId w:val="317"/>
                          </w:numPr>
                          <w:rPr>
                            <w:rFonts w:ascii="Aptos" w:hAnsi="Aptos"/>
                            <w:color w:val="111111"/>
                            <w:lang w:val="en-GB" w:eastAsia="en-GB"/>
                          </w:rPr>
                        </w:pPr>
                        <w:r w:rsidRPr="007F29EE">
                          <w:rPr>
                            <w:rFonts w:ascii="Aptos" w:hAnsi="Aptos"/>
                            <w:b/>
                            <w:bCs/>
                            <w:color w:val="111111"/>
                            <w:u w:val="single"/>
                            <w:lang w:val="en-GB" w:eastAsia="en-GB"/>
                          </w:rPr>
                          <w:t>Intention</w:t>
                        </w:r>
                        <w:r w:rsidRPr="007F29EE">
                          <w:rPr>
                            <w:rFonts w:ascii="Aptos" w:hAnsi="Aptos"/>
                            <w:color w:val="111111"/>
                            <w:lang w:val="en-GB" w:eastAsia="en-GB"/>
                          </w:rPr>
                          <w:t>: The accused deliberately intended to commit the offense.</w:t>
                        </w:r>
                      </w:p>
                      <w:p w14:paraId="51581C0A" w14:textId="77777777" w:rsidR="005162F0" w:rsidRPr="007F29EE" w:rsidRDefault="005162F0" w:rsidP="005162F0">
                        <w:pPr>
                          <w:ind w:left="2160"/>
                          <w:rPr>
                            <w:rFonts w:ascii="Aptos" w:hAnsi="Aptos"/>
                            <w:color w:val="111111"/>
                            <w:lang w:val="en-GB" w:eastAsia="en-GB"/>
                          </w:rPr>
                        </w:pPr>
                      </w:p>
                      <w:p w14:paraId="3C38926F" w14:textId="77777777" w:rsidR="005162F0" w:rsidRDefault="005162F0" w:rsidP="005162F0">
                        <w:pPr>
                          <w:numPr>
                            <w:ilvl w:val="2"/>
                            <w:numId w:val="317"/>
                          </w:numPr>
                          <w:rPr>
                            <w:rFonts w:ascii="Aptos" w:hAnsi="Aptos"/>
                            <w:color w:val="111111"/>
                            <w:lang w:val="en-GB" w:eastAsia="en-GB"/>
                          </w:rPr>
                        </w:pPr>
                        <w:r w:rsidRPr="007F29EE">
                          <w:rPr>
                            <w:rFonts w:ascii="Aptos" w:hAnsi="Aptos"/>
                            <w:b/>
                            <w:bCs/>
                            <w:color w:val="111111"/>
                            <w:u w:val="single"/>
                            <w:lang w:val="en-GB" w:eastAsia="en-GB"/>
                          </w:rPr>
                          <w:t>Recklessness</w:t>
                        </w:r>
                        <w:r w:rsidRPr="007F29EE">
                          <w:rPr>
                            <w:rFonts w:ascii="Aptos" w:hAnsi="Aptos"/>
                            <w:color w:val="111111"/>
                            <w:lang w:val="en-GB" w:eastAsia="en-GB"/>
                          </w:rPr>
                          <w:t>: The accused was aware of the risk but proceeded with the act regardless.</w:t>
                        </w:r>
                      </w:p>
                      <w:p w14:paraId="61568E41" w14:textId="77777777" w:rsidR="005162F0" w:rsidRPr="007F29EE" w:rsidRDefault="005162F0" w:rsidP="005162F0">
                        <w:pPr>
                          <w:ind w:left="2160"/>
                          <w:rPr>
                            <w:rFonts w:ascii="Aptos" w:hAnsi="Aptos"/>
                            <w:color w:val="111111"/>
                            <w:lang w:val="en-GB" w:eastAsia="en-GB"/>
                          </w:rPr>
                        </w:pPr>
                      </w:p>
                      <w:p w14:paraId="509C3CF6" w14:textId="77777777" w:rsidR="005162F0" w:rsidRDefault="005162F0" w:rsidP="005162F0">
                        <w:pPr>
                          <w:numPr>
                            <w:ilvl w:val="2"/>
                            <w:numId w:val="317"/>
                          </w:numPr>
                          <w:rPr>
                            <w:rFonts w:ascii="Aptos" w:hAnsi="Aptos"/>
                            <w:color w:val="111111"/>
                            <w:lang w:val="en-GB" w:eastAsia="en-GB"/>
                          </w:rPr>
                        </w:pPr>
                        <w:r w:rsidRPr="007F29EE">
                          <w:rPr>
                            <w:rFonts w:ascii="Aptos" w:hAnsi="Aptos"/>
                            <w:b/>
                            <w:bCs/>
                            <w:color w:val="111111"/>
                            <w:u w:val="single"/>
                            <w:lang w:val="en-GB" w:eastAsia="en-GB"/>
                          </w:rPr>
                          <w:t>Negligence</w:t>
                        </w:r>
                        <w:r w:rsidRPr="007F29EE">
                          <w:rPr>
                            <w:rFonts w:ascii="Aptos" w:hAnsi="Aptos"/>
                            <w:color w:val="111111"/>
                            <w:lang w:val="en-GB" w:eastAsia="en-GB"/>
                          </w:rPr>
                          <w:t>: The accused failed to exercise reasonable care, leading to the criminal act.</w:t>
                        </w:r>
                      </w:p>
                      <w:p w14:paraId="14DB920C" w14:textId="77777777" w:rsidR="005162F0" w:rsidRPr="007F29EE" w:rsidRDefault="005162F0" w:rsidP="005162F0">
                        <w:pPr>
                          <w:ind w:left="2160"/>
                          <w:rPr>
                            <w:rFonts w:ascii="Aptos" w:hAnsi="Aptos"/>
                            <w:color w:val="111111"/>
                            <w:lang w:val="en-GB" w:eastAsia="en-GB"/>
                          </w:rPr>
                        </w:pPr>
                      </w:p>
                      <w:p w14:paraId="467E8052" w14:textId="77777777" w:rsidR="005162F0" w:rsidRDefault="005162F0" w:rsidP="005162F0">
                        <w:pPr>
                          <w:numPr>
                            <w:ilvl w:val="1"/>
                            <w:numId w:val="317"/>
                          </w:numPr>
                          <w:rPr>
                            <w:rFonts w:ascii="Aptos" w:hAnsi="Aptos"/>
                            <w:color w:val="111111"/>
                            <w:lang w:val="en-GB" w:eastAsia="en-GB"/>
                          </w:rPr>
                        </w:pPr>
                        <w:r w:rsidRPr="007F29EE">
                          <w:rPr>
                            <w:rFonts w:ascii="Aptos" w:hAnsi="Aptos"/>
                            <w:color w:val="111111"/>
                            <w:lang w:val="en-GB" w:eastAsia="en-GB"/>
                          </w:rPr>
                          <w:t>The Criminal Liability Act 1977 outlines specific mental states required for various offenses.</w:t>
                        </w:r>
                      </w:p>
                      <w:p w14:paraId="7E0D98D6" w14:textId="77777777" w:rsidR="005162F0" w:rsidRPr="007F29EE" w:rsidRDefault="005162F0" w:rsidP="005162F0">
                        <w:pPr>
                          <w:ind w:left="1440"/>
                          <w:rPr>
                            <w:rFonts w:ascii="Aptos" w:hAnsi="Aptos"/>
                            <w:color w:val="111111"/>
                            <w:lang w:val="en-GB" w:eastAsia="en-GB"/>
                          </w:rPr>
                        </w:pPr>
                      </w:p>
                      <w:p w14:paraId="6AAD3BC8" w14:textId="77777777" w:rsidR="005162F0" w:rsidRPr="007F29EE" w:rsidRDefault="005162F0" w:rsidP="005162F0">
                        <w:pPr>
                          <w:numPr>
                            <w:ilvl w:val="0"/>
                            <w:numId w:val="317"/>
                          </w:numPr>
                          <w:rPr>
                            <w:rFonts w:ascii="Aptos" w:hAnsi="Aptos"/>
                            <w:color w:val="111111"/>
                            <w:lang w:val="en-GB" w:eastAsia="en-GB"/>
                          </w:rPr>
                        </w:pPr>
                        <w:r w:rsidRPr="007F29EE">
                          <w:rPr>
                            <w:rFonts w:ascii="Aptos" w:hAnsi="Aptos"/>
                            <w:b/>
                            <w:bCs/>
                            <w:color w:val="111111"/>
                            <w:u w:val="single"/>
                            <w:lang w:val="en-GB" w:eastAsia="en-GB"/>
                          </w:rPr>
                          <w:t>Corporate Criminal Liability</w:t>
                        </w:r>
                        <w:r w:rsidRPr="007F29EE">
                          <w:rPr>
                            <w:rFonts w:ascii="Aptos" w:hAnsi="Aptos"/>
                            <w:color w:val="111111"/>
                            <w:lang w:val="en-GB" w:eastAsia="en-GB"/>
                          </w:rPr>
                          <w:t>:</w:t>
                        </w:r>
                      </w:p>
                      <w:p w14:paraId="12DB532E" w14:textId="77777777" w:rsidR="005162F0" w:rsidRPr="007F29EE" w:rsidRDefault="005162F0" w:rsidP="005162F0">
                        <w:pPr>
                          <w:numPr>
                            <w:ilvl w:val="1"/>
                            <w:numId w:val="317"/>
                          </w:numPr>
                          <w:tabs>
                            <w:tab w:val="num" w:pos="1440"/>
                          </w:tabs>
                          <w:rPr>
                            <w:rFonts w:ascii="Aptos" w:hAnsi="Aptos"/>
                            <w:color w:val="111111"/>
                            <w:lang w:val="en-GB" w:eastAsia="en-GB"/>
                          </w:rPr>
                        </w:pPr>
                        <w:r w:rsidRPr="007F29EE">
                          <w:rPr>
                            <w:rFonts w:ascii="Aptos" w:hAnsi="Aptos"/>
                            <w:color w:val="111111"/>
                            <w:lang w:val="en-GB" w:eastAsia="en-GB"/>
                          </w:rPr>
                          <w:t>The Act also addresses corporate criminal liability. It recognizes that companies (non-natural people) can be held criminally liable for their actions.</w:t>
                        </w:r>
                      </w:p>
                      <w:p w14:paraId="0312D84B" w14:textId="77777777" w:rsidR="005162F0" w:rsidRPr="007F29EE" w:rsidRDefault="005162F0" w:rsidP="005162F0">
                        <w:pPr>
                          <w:numPr>
                            <w:ilvl w:val="1"/>
                            <w:numId w:val="317"/>
                          </w:numPr>
                          <w:tabs>
                            <w:tab w:val="num" w:pos="1440"/>
                          </w:tabs>
                          <w:spacing w:after="100" w:afterAutospacing="1"/>
                          <w:rPr>
                            <w:rFonts w:ascii="Aptos" w:hAnsi="Aptos"/>
                            <w:color w:val="111111"/>
                            <w:lang w:val="en-GB" w:eastAsia="en-GB"/>
                          </w:rPr>
                        </w:pPr>
                        <w:r w:rsidRPr="007F29EE">
                          <w:rPr>
                            <w:rFonts w:ascii="Aptos" w:hAnsi="Aptos"/>
                            <w:color w:val="111111"/>
                            <w:lang w:val="en-GB" w:eastAsia="en-GB"/>
                          </w:rPr>
                          <w:t>The identification principle, which attributes liability to companies based on the acts of senior individuals representing the company’s “controlling mind and will,” has limitations. It applies mainly to a small number of directors and senior managers.</w:t>
                        </w:r>
                      </w:p>
                      <w:p w14:paraId="05005ACA" w14:textId="77777777" w:rsidR="005162F0" w:rsidRPr="007F29EE" w:rsidRDefault="005162F0" w:rsidP="005162F0">
                        <w:pPr>
                          <w:numPr>
                            <w:ilvl w:val="1"/>
                            <w:numId w:val="317"/>
                          </w:numPr>
                          <w:tabs>
                            <w:tab w:val="num" w:pos="1440"/>
                          </w:tabs>
                          <w:spacing w:after="100" w:afterAutospacing="1"/>
                          <w:rPr>
                            <w:rFonts w:ascii="Aptos" w:hAnsi="Aptos"/>
                            <w:color w:val="111111"/>
                            <w:lang w:val="en-GB" w:eastAsia="en-GB"/>
                          </w:rPr>
                        </w:pPr>
                        <w:r w:rsidRPr="007F29EE">
                          <w:rPr>
                            <w:rFonts w:ascii="Aptos" w:hAnsi="Aptos"/>
                            <w:color w:val="111111"/>
                            <w:lang w:val="en-GB" w:eastAsia="en-GB"/>
                          </w:rPr>
                          <w:t>Recent discussions have highlighted challenges in prosecuting large companies (such as banks) for economic crimes committed by senior managers on their behalf. Holding large corporations accountable can be more complex due to diffuse decision-making responsibility.</w:t>
                        </w:r>
                      </w:p>
                      <w:p w14:paraId="79A7AAEF" w14:textId="77777777" w:rsidR="005162F0" w:rsidRPr="00D352CE" w:rsidRDefault="005162F0" w:rsidP="005162F0">
                        <w:pPr>
                          <w:numPr>
                            <w:ilvl w:val="1"/>
                            <w:numId w:val="317"/>
                          </w:numPr>
                          <w:spacing w:after="100" w:afterAutospacing="1"/>
                          <w:rPr>
                            <w:rFonts w:ascii="Aptos" w:hAnsi="Aptos"/>
                            <w:color w:val="111111"/>
                            <w:lang w:val="en-GB" w:eastAsia="en-GB"/>
                          </w:rPr>
                        </w:pPr>
                        <w:r w:rsidRPr="007F29EE">
                          <w:rPr>
                            <w:rFonts w:ascii="Aptos" w:hAnsi="Aptos"/>
                            <w:color w:val="111111"/>
                            <w:lang w:val="en-GB" w:eastAsia="en-GB"/>
                          </w:rPr>
                          <w:t>The Law Commission has been examining options for reforming corporate criminal liability to ensure effective accountability for serious crimes committed by corporations.</w:t>
                        </w:r>
                      </w:p>
                      <w:p w14:paraId="30558276" w14:textId="77777777" w:rsidR="005162F0" w:rsidRPr="00400DA6" w:rsidRDefault="005162F0" w:rsidP="005162F0">
                        <w:pPr>
                          <w:contextualSpacing/>
                          <w:rPr>
                            <w:rFonts w:ascii="Aptos" w:hAnsi="Aptos"/>
                            <w:b/>
                            <w:bCs/>
                            <w:color w:val="111111"/>
                            <w:u w:val="single"/>
                            <w:lang w:val="en-GB" w:eastAsia="en-GB"/>
                          </w:rPr>
                        </w:pPr>
                        <w:r w:rsidRPr="007F29EE">
                          <w:rPr>
                            <w:rFonts w:ascii="Aptos" w:hAnsi="Aptos"/>
                            <w:b/>
                            <w:bCs/>
                            <w:color w:val="111111"/>
                            <w:u w:val="single"/>
                            <w:lang w:val="en-GB" w:eastAsia="en-GB"/>
                          </w:rPr>
                          <w:t>Breaches of Responsibility</w:t>
                        </w:r>
                      </w:p>
                      <w:p w14:paraId="5B7AA5EF" w14:textId="77777777" w:rsidR="005162F0" w:rsidRDefault="005162F0" w:rsidP="005162F0">
                        <w:pPr>
                          <w:ind w:left="360"/>
                          <w:contextualSpacing/>
                          <w:rPr>
                            <w:rFonts w:ascii="Aptos" w:hAnsi="Aptos"/>
                            <w:color w:val="111111"/>
                            <w:lang w:val="en-GB" w:eastAsia="en-GB"/>
                          </w:rPr>
                        </w:pPr>
                        <w:r w:rsidRPr="007F29EE">
                          <w:rPr>
                            <w:rFonts w:ascii="Aptos" w:hAnsi="Aptos"/>
                            <w:color w:val="111111"/>
                            <w:lang w:val="en-GB" w:eastAsia="en-GB"/>
                          </w:rPr>
                          <w:t>The breaches of responsibility within Enfield Council, the Police, and the NHS are attributable to the following failures:</w:t>
                        </w:r>
                      </w:p>
                      <w:p w14:paraId="0B3C9D17" w14:textId="77777777" w:rsidR="005162F0" w:rsidRPr="00A77D6E" w:rsidRDefault="005162F0" w:rsidP="005162F0">
                        <w:pPr>
                          <w:numPr>
                            <w:ilvl w:val="0"/>
                            <w:numId w:val="318"/>
                          </w:numPr>
                          <w:rPr>
                            <w:rFonts w:ascii="Aptos" w:hAnsi="Aptos"/>
                            <w:color w:val="111111"/>
                            <w:lang w:val="en-GB" w:eastAsia="en-GB"/>
                          </w:rPr>
                        </w:pPr>
                        <w:r w:rsidRPr="007F29EE">
                          <w:rPr>
                            <w:rFonts w:ascii="Aptos" w:hAnsi="Aptos"/>
                            <w:b/>
                            <w:bCs/>
                            <w:color w:val="111111"/>
                            <w:u w:val="single"/>
                            <w:lang w:val="en-GB" w:eastAsia="en-GB"/>
                          </w:rPr>
                          <w:t>Monitoring Officer at Enfield Council</w:t>
                        </w:r>
                        <w:r w:rsidRPr="007F29EE">
                          <w:rPr>
                            <w:rFonts w:ascii="Aptos" w:hAnsi="Aptos"/>
                            <w:color w:val="111111"/>
                            <w:lang w:val="en-GB" w:eastAsia="en-GB"/>
                          </w:rPr>
                          <w:t xml:space="preserve">: Failed to discharge their statutory responsibilities in preventing the existence of </w:t>
                        </w:r>
                        <w:r w:rsidRPr="007F29EE">
                          <w:rPr>
                            <w:rFonts w:ascii="Aptos" w:hAnsi="Aptos"/>
                            <w:b/>
                            <w:bCs/>
                            <w:color w:val="111111"/>
                            <w:lang w:val="en-GB" w:eastAsia="en-GB"/>
                          </w:rPr>
                          <w:t>broken laws</w:t>
                        </w:r>
                        <w:r w:rsidRPr="007F29EE">
                          <w:rPr>
                            <w:rFonts w:ascii="Aptos" w:hAnsi="Aptos"/>
                            <w:color w:val="111111"/>
                            <w:lang w:val="en-GB" w:eastAsia="en-GB"/>
                          </w:rPr>
                          <w:t xml:space="preserve"> and </w:t>
                        </w:r>
                        <w:r w:rsidRPr="007F29EE">
                          <w:rPr>
                            <w:rFonts w:ascii="Aptos" w:hAnsi="Aptos"/>
                            <w:b/>
                            <w:bCs/>
                            <w:color w:val="111111"/>
                            <w:lang w:val="en-GB" w:eastAsia="en-GB"/>
                          </w:rPr>
                          <w:t>regulated standards</w:t>
                        </w:r>
                        <w:r w:rsidRPr="007F29EE">
                          <w:rPr>
                            <w:rFonts w:ascii="Aptos" w:hAnsi="Aptos"/>
                            <w:color w:val="111111"/>
                            <w:lang w:val="en-GB" w:eastAsia="en-GB"/>
                          </w:rPr>
                          <w:t xml:space="preserve">, as detailed in the table presented in </w:t>
                        </w:r>
                        <w:r w:rsidRPr="007F29EE">
                          <w:rPr>
                            <w:rFonts w:ascii="Aptos" w:hAnsi="Aptos"/>
                            <w:b/>
                            <w:bCs/>
                            <w:color w:val="111111"/>
                            <w:highlight w:val="green"/>
                            <w:lang w:val="en-GB" w:eastAsia="en-GB"/>
                          </w:rPr>
                          <w:t>Exhibit *****.</w:t>
                        </w:r>
                      </w:p>
                      <w:p w14:paraId="2F6337F9" w14:textId="77777777" w:rsidR="005162F0" w:rsidRPr="007F29EE" w:rsidRDefault="005162F0" w:rsidP="005162F0">
                        <w:pPr>
                          <w:ind w:left="720"/>
                          <w:rPr>
                            <w:rFonts w:ascii="Aptos" w:hAnsi="Aptos"/>
                            <w:color w:val="111111"/>
                            <w:lang w:val="en-GB" w:eastAsia="en-GB"/>
                          </w:rPr>
                        </w:pPr>
                      </w:p>
                      <w:p w14:paraId="0C672347" w14:textId="77777777" w:rsidR="005162F0" w:rsidRPr="00A77D6E" w:rsidRDefault="005162F0" w:rsidP="005162F0">
                        <w:pPr>
                          <w:numPr>
                            <w:ilvl w:val="0"/>
                            <w:numId w:val="318"/>
                          </w:numPr>
                          <w:rPr>
                            <w:rFonts w:ascii="Aptos" w:hAnsi="Aptos"/>
                            <w:color w:val="111111"/>
                            <w:lang w:val="en-GB" w:eastAsia="en-GB"/>
                          </w:rPr>
                        </w:pPr>
                        <w:r w:rsidRPr="007F29EE">
                          <w:rPr>
                            <w:rFonts w:ascii="Aptos" w:hAnsi="Aptos"/>
                            <w:b/>
                            <w:bCs/>
                            <w:color w:val="111111"/>
                            <w:u w:val="single"/>
                            <w:lang w:val="en-GB" w:eastAsia="en-GB"/>
                          </w:rPr>
                          <w:t>Enfield Director of Governance</w:t>
                        </w:r>
                        <w:r w:rsidRPr="007F29EE">
                          <w:rPr>
                            <w:rFonts w:ascii="Aptos" w:hAnsi="Aptos"/>
                            <w:color w:val="111111"/>
                            <w:lang w:val="en-GB" w:eastAsia="en-GB"/>
                          </w:rPr>
                          <w:t>: Failed to discharge their statutory responsibilities, leading to the perpetuation of criminal and civil wrongdoings by employees under their supervision.</w:t>
                        </w:r>
                      </w:p>
                      <w:p w14:paraId="6BC109C5" w14:textId="77777777" w:rsidR="005162F0" w:rsidRPr="007F29EE" w:rsidRDefault="005162F0" w:rsidP="005162F0">
                        <w:pPr>
                          <w:rPr>
                            <w:rFonts w:ascii="Aptos" w:hAnsi="Aptos"/>
                            <w:color w:val="111111"/>
                            <w:lang w:val="en-GB" w:eastAsia="en-GB"/>
                          </w:rPr>
                        </w:pPr>
                      </w:p>
                      <w:p w14:paraId="67A0C67F" w14:textId="77777777" w:rsidR="005162F0" w:rsidRPr="00A77D6E" w:rsidRDefault="005162F0" w:rsidP="005162F0">
                        <w:pPr>
                          <w:numPr>
                            <w:ilvl w:val="0"/>
                            <w:numId w:val="318"/>
                          </w:numPr>
                          <w:rPr>
                            <w:rFonts w:ascii="Aptos" w:hAnsi="Aptos"/>
                            <w:color w:val="111111"/>
                            <w:lang w:val="en-GB" w:eastAsia="en-GB"/>
                          </w:rPr>
                        </w:pPr>
                        <w:r w:rsidRPr="007F29EE">
                          <w:rPr>
                            <w:rFonts w:ascii="Aptos" w:hAnsi="Aptos"/>
                            <w:b/>
                            <w:bCs/>
                            <w:color w:val="111111"/>
                            <w:u w:val="single"/>
                            <w:lang w:val="en-GB" w:eastAsia="en-GB"/>
                          </w:rPr>
                          <w:t>Director of Operations at Enfield Council</w:t>
                        </w:r>
                        <w:r w:rsidRPr="007F29EE">
                          <w:rPr>
                            <w:rFonts w:ascii="Aptos" w:hAnsi="Aptos"/>
                            <w:color w:val="111111"/>
                            <w:u w:val="single"/>
                            <w:lang w:val="en-GB" w:eastAsia="en-GB"/>
                          </w:rPr>
                          <w:t>:</w:t>
                        </w:r>
                        <w:r w:rsidRPr="007F29EE">
                          <w:rPr>
                            <w:rFonts w:ascii="Aptos" w:hAnsi="Aptos"/>
                            <w:color w:val="111111"/>
                            <w:lang w:val="en-GB" w:eastAsia="en-GB"/>
                          </w:rPr>
                          <w:t xml:space="preserve"> Failed to </w:t>
                        </w:r>
                        <w:r w:rsidRPr="00A77D6E">
                          <w:rPr>
                            <w:rFonts w:ascii="Aptos" w:hAnsi="Aptos"/>
                            <w:color w:val="111111"/>
                            <w:lang w:val="en-GB" w:eastAsia="en-GB"/>
                          </w:rPr>
                          <w:t>fulfil</w:t>
                        </w:r>
                        <w:r w:rsidRPr="007F29EE">
                          <w:rPr>
                            <w:rFonts w:ascii="Aptos" w:hAnsi="Aptos"/>
                            <w:color w:val="111111"/>
                            <w:lang w:val="en-GB" w:eastAsia="en-GB"/>
                          </w:rPr>
                          <w:t xml:space="preserve"> their statutory duties in ensuring compliance with protocols and maintaining acceptable service standards, resulting in compromised services provided to Mr. S. P. Cordell and his family members.</w:t>
                        </w:r>
                      </w:p>
                      <w:p w14:paraId="1DEBE0C3" w14:textId="77777777" w:rsidR="005162F0" w:rsidRPr="007F29EE" w:rsidRDefault="005162F0" w:rsidP="005162F0">
                        <w:pPr>
                          <w:ind w:left="720"/>
                          <w:rPr>
                            <w:rFonts w:ascii="Aptos" w:hAnsi="Aptos"/>
                            <w:color w:val="111111"/>
                            <w:lang w:val="en-GB" w:eastAsia="en-GB"/>
                          </w:rPr>
                        </w:pPr>
                      </w:p>
                      <w:p w14:paraId="7D1A5E85" w14:textId="77777777" w:rsidR="005162F0" w:rsidRPr="00A77D6E" w:rsidRDefault="005162F0" w:rsidP="005162F0">
                        <w:pPr>
                          <w:numPr>
                            <w:ilvl w:val="0"/>
                            <w:numId w:val="318"/>
                          </w:numPr>
                          <w:rPr>
                            <w:rFonts w:ascii="Aptos" w:hAnsi="Aptos"/>
                            <w:color w:val="111111"/>
                            <w:lang w:val="en-GB" w:eastAsia="en-GB"/>
                          </w:rPr>
                        </w:pPr>
                        <w:r w:rsidRPr="007F29EE">
                          <w:rPr>
                            <w:rFonts w:ascii="Aptos" w:hAnsi="Aptos"/>
                            <w:b/>
                            <w:bCs/>
                            <w:color w:val="111111"/>
                            <w:u w:val="single"/>
                            <w:lang w:val="en-GB" w:eastAsia="en-GB"/>
                          </w:rPr>
                          <w:t>Counter Fraud Department at Enfield Council</w:t>
                        </w:r>
                        <w:r w:rsidRPr="007F29EE">
                          <w:rPr>
                            <w:rFonts w:ascii="Aptos" w:hAnsi="Aptos"/>
                            <w:color w:val="111111"/>
                            <w:lang w:val="en-GB" w:eastAsia="en-GB"/>
                          </w:rPr>
                          <w:t>: Failed to take appropriate action when presented with evidence pertaining to fraudulent allegations against Mr. S. P. Cordell, thereby participating in morally wrongful activities that threaten his well-being, freedom, reputation, and property.</w:t>
                        </w:r>
                      </w:p>
                      <w:p w14:paraId="77A911AB" w14:textId="77777777" w:rsidR="005162F0" w:rsidRPr="007F29EE" w:rsidRDefault="005162F0" w:rsidP="005162F0">
                        <w:pPr>
                          <w:rPr>
                            <w:rFonts w:ascii="Aptos" w:hAnsi="Aptos"/>
                            <w:color w:val="111111"/>
                            <w:lang w:val="en-GB" w:eastAsia="en-GB"/>
                          </w:rPr>
                        </w:pPr>
                      </w:p>
                      <w:p w14:paraId="2C17C8FB" w14:textId="77777777" w:rsidR="005162F0" w:rsidRPr="00A77D6E" w:rsidRDefault="005162F0" w:rsidP="005162F0">
                        <w:pPr>
                          <w:numPr>
                            <w:ilvl w:val="0"/>
                            <w:numId w:val="318"/>
                          </w:numPr>
                          <w:rPr>
                            <w:rFonts w:ascii="Aptos" w:hAnsi="Aptos"/>
                            <w:color w:val="111111"/>
                            <w:lang w:val="en-GB" w:eastAsia="en-GB"/>
                          </w:rPr>
                        </w:pPr>
                        <w:r w:rsidRPr="007F29EE">
                          <w:rPr>
                            <w:rFonts w:ascii="Aptos" w:hAnsi="Aptos"/>
                            <w:b/>
                            <w:bCs/>
                            <w:color w:val="111111"/>
                            <w:u w:val="single"/>
                            <w:lang w:val="en-GB" w:eastAsia="en-GB"/>
                          </w:rPr>
                          <w:t>Director of Finance at Enfield Council</w:t>
                        </w:r>
                        <w:r w:rsidRPr="007F29EE">
                          <w:rPr>
                            <w:rFonts w:ascii="Aptos" w:hAnsi="Aptos"/>
                            <w:color w:val="111111"/>
                            <w:lang w:val="en-GB" w:eastAsia="en-GB"/>
                          </w:rPr>
                          <w:t>: Failed to discharge their statutory responsibilities, resulting in unsatisfactory performance, which had significant negative impacts on public safety and property within the Borough.</w:t>
                        </w:r>
                      </w:p>
                      <w:p w14:paraId="27860267" w14:textId="77777777" w:rsidR="005162F0" w:rsidRPr="007F29EE" w:rsidRDefault="005162F0" w:rsidP="005162F0">
                        <w:pPr>
                          <w:rPr>
                            <w:rFonts w:ascii="Aptos" w:hAnsi="Aptos"/>
                            <w:color w:val="111111"/>
                            <w:lang w:val="en-GB" w:eastAsia="en-GB"/>
                          </w:rPr>
                        </w:pPr>
                      </w:p>
                      <w:p w14:paraId="5B16EC41" w14:textId="77777777" w:rsidR="005162F0" w:rsidRPr="00A77D6E" w:rsidRDefault="005162F0" w:rsidP="005162F0">
                        <w:pPr>
                          <w:numPr>
                            <w:ilvl w:val="0"/>
                            <w:numId w:val="318"/>
                          </w:numPr>
                          <w:rPr>
                            <w:rFonts w:ascii="Aptos" w:hAnsi="Aptos"/>
                            <w:color w:val="111111"/>
                            <w:lang w:val="en-GB" w:eastAsia="en-GB"/>
                          </w:rPr>
                        </w:pPr>
                        <w:r w:rsidRPr="007F29EE">
                          <w:rPr>
                            <w:rFonts w:ascii="Aptos" w:hAnsi="Aptos"/>
                            <w:b/>
                            <w:bCs/>
                            <w:color w:val="111111"/>
                            <w:u w:val="single"/>
                            <w:lang w:val="en-GB" w:eastAsia="en-GB"/>
                          </w:rPr>
                          <w:t>Shareholder Managers at Enfield Council</w:t>
                        </w:r>
                        <w:r w:rsidRPr="007F29EE">
                          <w:rPr>
                            <w:rFonts w:ascii="Aptos" w:hAnsi="Aptos"/>
                            <w:color w:val="111111"/>
                            <w:u w:val="single"/>
                            <w:lang w:val="en-GB" w:eastAsia="en-GB"/>
                          </w:rPr>
                          <w:t>:</w:t>
                        </w:r>
                        <w:r w:rsidRPr="007F29EE">
                          <w:rPr>
                            <w:rFonts w:ascii="Aptos" w:hAnsi="Aptos"/>
                            <w:color w:val="111111"/>
                            <w:lang w:val="en-GB" w:eastAsia="en-GB"/>
                          </w:rPr>
                          <w:t xml:space="preserve"> Failed to exercise due diligence in their management responsibilities, leading to the misuse of property owned and managed by Enfield Council for criminal purposes.</w:t>
                        </w:r>
                      </w:p>
                      <w:p w14:paraId="1972545B" w14:textId="77777777" w:rsidR="005162F0" w:rsidRPr="007F29EE" w:rsidRDefault="005162F0" w:rsidP="005162F0">
                        <w:pPr>
                          <w:rPr>
                            <w:rFonts w:ascii="Aptos" w:hAnsi="Aptos"/>
                            <w:color w:val="111111"/>
                            <w:lang w:val="en-GB" w:eastAsia="en-GB"/>
                          </w:rPr>
                        </w:pPr>
                      </w:p>
                      <w:p w14:paraId="521AD943" w14:textId="77777777" w:rsidR="005162F0" w:rsidRPr="00A77D6E" w:rsidRDefault="005162F0" w:rsidP="005162F0">
                        <w:pPr>
                          <w:numPr>
                            <w:ilvl w:val="0"/>
                            <w:numId w:val="318"/>
                          </w:numPr>
                          <w:rPr>
                            <w:rFonts w:ascii="Aptos" w:hAnsi="Aptos"/>
                            <w:color w:val="111111"/>
                            <w:lang w:val="en-GB" w:eastAsia="en-GB"/>
                          </w:rPr>
                        </w:pPr>
                        <w:r w:rsidRPr="007F29EE">
                          <w:rPr>
                            <w:rFonts w:ascii="Aptos" w:hAnsi="Aptos"/>
                            <w:b/>
                            <w:bCs/>
                            <w:color w:val="111111"/>
                            <w:u w:val="single"/>
                            <w:lang w:val="en-GB" w:eastAsia="en-GB"/>
                          </w:rPr>
                          <w:t>Director of Human Resources at Enfield Council</w:t>
                        </w:r>
                        <w:r w:rsidRPr="007F29EE">
                          <w:rPr>
                            <w:rFonts w:ascii="Aptos" w:hAnsi="Aptos"/>
                            <w:color w:val="111111"/>
                            <w:lang w:val="en-GB" w:eastAsia="en-GB"/>
                          </w:rPr>
                          <w:t>: Failed to provide adequate advice and assistance to Mr. S. P. Cordell regarding housing policies, leading to unfair and unreasonable treatment.</w:t>
                        </w:r>
                      </w:p>
                      <w:p w14:paraId="6B0DADA3" w14:textId="77777777" w:rsidR="005162F0" w:rsidRPr="007F29EE" w:rsidRDefault="005162F0" w:rsidP="005162F0">
                        <w:pPr>
                          <w:rPr>
                            <w:rFonts w:ascii="Aptos" w:hAnsi="Aptos"/>
                            <w:color w:val="111111"/>
                            <w:lang w:val="en-GB" w:eastAsia="en-GB"/>
                          </w:rPr>
                        </w:pPr>
                      </w:p>
                      <w:p w14:paraId="06CB3F4E" w14:textId="77777777" w:rsidR="005162F0" w:rsidRPr="00A77D6E" w:rsidRDefault="005162F0" w:rsidP="005162F0">
                        <w:pPr>
                          <w:numPr>
                            <w:ilvl w:val="0"/>
                            <w:numId w:val="318"/>
                          </w:numPr>
                          <w:rPr>
                            <w:rFonts w:ascii="Aptos" w:hAnsi="Aptos"/>
                            <w:color w:val="111111"/>
                            <w:lang w:val="en-GB" w:eastAsia="en-GB"/>
                          </w:rPr>
                        </w:pPr>
                        <w:r w:rsidRPr="007F29EE">
                          <w:rPr>
                            <w:rFonts w:ascii="Aptos" w:hAnsi="Aptos"/>
                            <w:b/>
                            <w:bCs/>
                            <w:color w:val="111111"/>
                            <w:u w:val="single"/>
                            <w:lang w:val="en-GB" w:eastAsia="en-GB"/>
                          </w:rPr>
                          <w:t>Other Enfield Council Members and Officers</w:t>
                        </w:r>
                        <w:r w:rsidRPr="007F29EE">
                          <w:rPr>
                            <w:rFonts w:ascii="Aptos" w:hAnsi="Aptos"/>
                            <w:color w:val="111111"/>
                            <w:lang w:val="en-GB" w:eastAsia="en-GB"/>
                          </w:rPr>
                          <w:t>: Failed to fulfil their statutory duties in preventing or intervening in the events that gave rise to this claim.</w:t>
                        </w:r>
                      </w:p>
                      <w:p w14:paraId="3E4834D4" w14:textId="77777777" w:rsidR="005162F0" w:rsidRPr="007F29EE" w:rsidRDefault="005162F0" w:rsidP="005162F0">
                        <w:pPr>
                          <w:rPr>
                            <w:rFonts w:ascii="Aptos" w:hAnsi="Aptos"/>
                            <w:color w:val="111111"/>
                            <w:lang w:val="en-GB" w:eastAsia="en-GB"/>
                          </w:rPr>
                        </w:pPr>
                      </w:p>
                      <w:p w14:paraId="731F8A45" w14:textId="77777777" w:rsidR="005162F0" w:rsidRPr="00A77D6E" w:rsidRDefault="005162F0" w:rsidP="005162F0">
                        <w:pPr>
                          <w:numPr>
                            <w:ilvl w:val="0"/>
                            <w:numId w:val="318"/>
                          </w:numPr>
                          <w:rPr>
                            <w:rFonts w:ascii="Aptos" w:hAnsi="Aptos"/>
                            <w:color w:val="111111"/>
                            <w:lang w:val="en-GB" w:eastAsia="en-GB"/>
                          </w:rPr>
                        </w:pPr>
                        <w:r w:rsidRPr="007F29EE">
                          <w:rPr>
                            <w:rFonts w:ascii="Aptos" w:hAnsi="Aptos"/>
                            <w:b/>
                            <w:bCs/>
                            <w:color w:val="111111"/>
                            <w:u w:val="single"/>
                            <w:lang w:val="en-GB" w:eastAsia="en-GB"/>
                          </w:rPr>
                          <w:t>Police</w:t>
                        </w:r>
                        <w:r w:rsidRPr="007F29EE">
                          <w:rPr>
                            <w:rFonts w:ascii="Aptos" w:hAnsi="Aptos"/>
                            <w:color w:val="111111"/>
                            <w:lang w:val="en-GB" w:eastAsia="en-GB"/>
                          </w:rPr>
                          <w:t>: Failed to adhere to the Police and Criminal Evidence Act 1984 (PACE) Codes of Practice, including breaches in stop and search procedures, detention and treatment of suspects, and safeguarding responsibilities.</w:t>
                        </w:r>
                      </w:p>
                      <w:p w14:paraId="1C08706E" w14:textId="77777777" w:rsidR="005162F0" w:rsidRPr="007F29EE" w:rsidRDefault="005162F0" w:rsidP="005162F0">
                        <w:pPr>
                          <w:rPr>
                            <w:rFonts w:ascii="Aptos" w:hAnsi="Aptos"/>
                            <w:color w:val="111111"/>
                            <w:lang w:val="en-GB" w:eastAsia="en-GB"/>
                          </w:rPr>
                        </w:pPr>
                      </w:p>
                      <w:p w14:paraId="0ACDED14" w14:textId="77777777" w:rsidR="005162F0" w:rsidRPr="007F29EE" w:rsidRDefault="005162F0" w:rsidP="005162F0">
                        <w:pPr>
                          <w:numPr>
                            <w:ilvl w:val="0"/>
                            <w:numId w:val="318"/>
                          </w:numPr>
                          <w:rPr>
                            <w:rFonts w:ascii="Aptos" w:hAnsi="Aptos"/>
                            <w:color w:val="111111"/>
                            <w:lang w:val="en-GB" w:eastAsia="en-GB"/>
                          </w:rPr>
                        </w:pPr>
                        <w:r w:rsidRPr="007F29EE">
                          <w:rPr>
                            <w:rFonts w:ascii="Aptos" w:hAnsi="Aptos"/>
                            <w:b/>
                            <w:bCs/>
                            <w:color w:val="111111"/>
                            <w:u w:val="single"/>
                            <w:lang w:val="en-GB" w:eastAsia="en-GB"/>
                          </w:rPr>
                          <w:t>NHS</w:t>
                        </w:r>
                        <w:r w:rsidRPr="007F29EE">
                          <w:rPr>
                            <w:rFonts w:ascii="Aptos" w:hAnsi="Aptos"/>
                            <w:color w:val="111111"/>
                            <w:lang w:val="en-GB" w:eastAsia="en-GB"/>
                          </w:rPr>
                          <w:t>: Failed to comply with the Care Act 2014 Code of Practice, resulting in inadequate care assessments, improper care planning, and failure to safeguard Mr. S. P. Cordell’s wellbeing.</w:t>
                        </w:r>
                      </w:p>
                      <w:p w14:paraId="190CC5D3" w14:textId="77777777" w:rsidR="005162F0" w:rsidRDefault="005162F0" w:rsidP="005162F0">
                        <w:pPr>
                          <w:ind w:left="360"/>
                          <w:contextualSpacing/>
                          <w:rPr>
                            <w:rFonts w:ascii="Aptos" w:hAnsi="Aptos"/>
                            <w:color w:val="111111"/>
                            <w:lang w:val="en-GB" w:eastAsia="en-GB"/>
                          </w:rPr>
                        </w:pPr>
                      </w:p>
                      <w:p w14:paraId="1A0DF3EA" w14:textId="77777777" w:rsidR="005162F0" w:rsidRPr="00400DA6" w:rsidRDefault="005162F0" w:rsidP="005162F0">
                        <w:pPr>
                          <w:contextualSpacing/>
                          <w:rPr>
                            <w:rFonts w:ascii="Aptos" w:hAnsi="Aptos"/>
                            <w:b/>
                            <w:bCs/>
                            <w:color w:val="111111"/>
                            <w:u w:val="single"/>
                            <w:lang w:val="en-GB" w:eastAsia="en-GB"/>
                          </w:rPr>
                        </w:pPr>
                        <w:r w:rsidRPr="007F29EE">
                          <w:rPr>
                            <w:rFonts w:ascii="Aptos" w:hAnsi="Aptos"/>
                            <w:b/>
                            <w:bCs/>
                            <w:color w:val="111111"/>
                            <w:u w:val="single"/>
                            <w:lang w:val="en-GB" w:eastAsia="en-GB"/>
                          </w:rPr>
                          <w:t>Conclusion</w:t>
                        </w:r>
                      </w:p>
                      <w:p w14:paraId="24531DB1" w14:textId="77777777" w:rsidR="005162F0" w:rsidRPr="007F29EE" w:rsidRDefault="005162F0" w:rsidP="005162F0">
                        <w:pPr>
                          <w:ind w:left="360"/>
                          <w:contextualSpacing/>
                          <w:rPr>
                            <w:rFonts w:ascii="Aptos" w:hAnsi="Aptos"/>
                            <w:color w:val="111111"/>
                            <w:lang w:val="en-GB" w:eastAsia="en-GB"/>
                          </w:rPr>
                        </w:pPr>
                        <w:r w:rsidRPr="007F29EE">
                          <w:rPr>
                            <w:rFonts w:ascii="Aptos" w:hAnsi="Aptos"/>
                            <w:color w:val="111111"/>
                            <w:lang w:val="en-GB" w:eastAsia="en-GB"/>
                          </w:rPr>
                          <w:t>The aforementioned breaches and criminal liability have caused significant harm to Mr. S. P. Cordell. We seek appropriate redress for these violations and request a thorough investigation into the actions of the individuals and departments involved.</w:t>
                        </w:r>
                      </w:p>
                      <w:p w14:paraId="1BD26B6D" w14:textId="77777777" w:rsidR="005162F0" w:rsidRPr="005162F0" w:rsidRDefault="005162F0" w:rsidP="005162F0">
                        <w:pPr>
                          <w:pStyle w:val="NormalWeb"/>
                          <w:spacing w:before="120" w:beforeAutospacing="0" w:after="0" w:afterAutospacing="0"/>
                          <w:ind w:left="720"/>
                          <w:rPr>
                            <w:rFonts w:ascii="Aptos" w:hAnsi="Aptos"/>
                            <w:color w:val="111111"/>
                            <w:highlight w:val="cyan"/>
                            <w:u w:val="single"/>
                          </w:rPr>
                        </w:pPr>
                      </w:p>
                      <w:p w14:paraId="4EC8093D" w14:textId="365E2FDC" w:rsidR="005172E5" w:rsidRPr="005162F0" w:rsidRDefault="005172E5" w:rsidP="003D112C">
                        <w:pPr>
                          <w:pStyle w:val="NormalWeb"/>
                          <w:numPr>
                            <w:ilvl w:val="0"/>
                            <w:numId w:val="326"/>
                          </w:numPr>
                          <w:spacing w:before="120" w:beforeAutospacing="0" w:after="0" w:afterAutospacing="0"/>
                          <w:rPr>
                            <w:rFonts w:ascii="Aptos" w:hAnsi="Aptos"/>
                            <w:color w:val="111111"/>
                            <w:highlight w:val="cyan"/>
                            <w:u w:val="single"/>
                          </w:rPr>
                        </w:pPr>
                        <w:r w:rsidRPr="005162F0">
                          <w:rPr>
                            <w:rFonts w:ascii="Aptos" w:eastAsia="Calibri" w:hAnsi="Aptos"/>
                            <w:b/>
                            <w:bCs/>
                            <w:color w:val="000000"/>
                            <w:highlight w:val="cyan"/>
                            <w:u w:val="single"/>
                          </w:rPr>
                          <w:t>Levels of Seriousness</w:t>
                        </w:r>
                      </w:p>
                      <w:p w14:paraId="7C0526A4" w14:textId="77777777" w:rsidR="007F29EE" w:rsidRPr="0017063C" w:rsidRDefault="007F29EE" w:rsidP="008265B3">
                        <w:pPr>
                          <w:rPr>
                            <w:rFonts w:ascii="Aptos" w:eastAsia="Calibri" w:hAnsi="Aptos"/>
                            <w:b/>
                            <w:bCs/>
                            <w:color w:val="000000"/>
                            <w:u w:val="single"/>
                            <w:lang w:eastAsia="en-GB"/>
                          </w:rPr>
                        </w:pPr>
                      </w:p>
                      <w:p w14:paraId="624A826C" w14:textId="77777777" w:rsidR="000E106D" w:rsidRPr="0017063C" w:rsidRDefault="000E106D" w:rsidP="008265B3">
                        <w:pPr>
                          <w:rPr>
                            <w:rFonts w:ascii="Aptos" w:eastAsia="Calibri" w:hAnsi="Aptos"/>
                            <w:b/>
                            <w:bCs/>
                            <w:color w:val="000000"/>
                            <w:u w:val="single"/>
                            <w:lang w:eastAsia="en-GB"/>
                          </w:rPr>
                        </w:pPr>
                        <w:r w:rsidRPr="0017063C">
                          <w:rPr>
                            <w:rFonts w:ascii="Aptos" w:eastAsia="Calibri" w:hAnsi="Aptos"/>
                            <w:b/>
                            <w:bCs/>
                            <w:color w:val="000000"/>
                            <w:u w:val="single"/>
                            <w:lang w:eastAsia="en-GB"/>
                          </w:rPr>
                          <w:t>Levels of Seriousness</w:t>
                        </w:r>
                      </w:p>
                      <w:p w14:paraId="5F7A45EB" w14:textId="55222750" w:rsidR="000E106D" w:rsidRPr="0017063C" w:rsidRDefault="000E106D" w:rsidP="008265B3">
                        <w:pPr>
                          <w:spacing w:line="259" w:lineRule="auto"/>
                          <w:ind w:left="360"/>
                          <w:rPr>
                            <w:rFonts w:ascii="Aptos" w:hAnsi="Aptos"/>
                            <w:lang w:eastAsia="en-GB"/>
                          </w:rPr>
                        </w:pPr>
                        <w:r w:rsidRPr="0017063C">
                          <w:rPr>
                            <w:rFonts w:ascii="Aptos" w:hAnsi="Aptos"/>
                            <w:lang w:eastAsia="en-GB"/>
                          </w:rPr>
                          <w:t xml:space="preserve">Government Officials and Members of The Public have committed severe offenses, including attempted murder and torture. Government officials are accused of intentionally inflicting pain and suffering on Mr. S. P. Cordell during the course of their official duties, while </w:t>
                        </w:r>
                        <w:r w:rsidR="00297E1F">
                          <w:rPr>
                            <w:rFonts w:ascii="Aptos" w:hAnsi="Aptos"/>
                            <w:lang w:eastAsia="en-GB"/>
                          </w:rPr>
                          <w:t xml:space="preserve">they also encouraged and allowed </w:t>
                        </w:r>
                        <w:r w:rsidRPr="0017063C">
                          <w:rPr>
                            <w:rFonts w:ascii="Aptos" w:hAnsi="Aptos"/>
                            <w:lang w:eastAsia="en-GB"/>
                          </w:rPr>
                          <w:t xml:space="preserve">members of the public </w:t>
                        </w:r>
                        <w:r w:rsidR="00297E1F">
                          <w:rPr>
                            <w:rFonts w:ascii="Aptos" w:hAnsi="Aptos"/>
                            <w:lang w:eastAsia="en-GB"/>
                          </w:rPr>
                          <w:t>to</w:t>
                        </w:r>
                        <w:r w:rsidRPr="0017063C">
                          <w:rPr>
                            <w:rFonts w:ascii="Aptos" w:hAnsi="Aptos"/>
                            <w:lang w:eastAsia="en-GB"/>
                          </w:rPr>
                          <w:t xml:space="preserve"> engage in intentional reckless behaviour towards Mr. S. P Cordell and these incidents took place from </w:t>
                        </w:r>
                        <w:r w:rsidRPr="00297E1F">
                          <w:rPr>
                            <w:rFonts w:ascii="Aptos" w:hAnsi="Aptos"/>
                            <w:b/>
                            <w:bCs/>
                            <w:lang w:eastAsia="en-GB"/>
                          </w:rPr>
                          <w:t xml:space="preserve">2012 </w:t>
                        </w:r>
                        <w:r w:rsidRPr="0017063C">
                          <w:rPr>
                            <w:rFonts w:ascii="Aptos" w:hAnsi="Aptos"/>
                            <w:lang w:eastAsia="en-GB"/>
                          </w:rPr>
                          <w:t xml:space="preserve">to </w:t>
                        </w:r>
                        <w:r w:rsidRPr="00297E1F">
                          <w:rPr>
                            <w:rFonts w:ascii="Aptos" w:hAnsi="Aptos"/>
                            <w:b/>
                            <w:bCs/>
                            <w:lang w:eastAsia="en-GB"/>
                          </w:rPr>
                          <w:t>2024</w:t>
                        </w:r>
                        <w:r w:rsidRPr="0017063C">
                          <w:rPr>
                            <w:rFonts w:ascii="Aptos" w:hAnsi="Aptos"/>
                            <w:lang w:eastAsia="en-GB"/>
                          </w:rPr>
                          <w:t xml:space="preserve">.   The Accused </w:t>
                        </w:r>
                        <w:r w:rsidR="00B94939" w:rsidRPr="0017063C">
                          <w:rPr>
                            <w:rFonts w:ascii="Aptos" w:hAnsi="Aptos"/>
                            <w:lang w:eastAsia="en-GB"/>
                          </w:rPr>
                          <w:t>behaviors</w:t>
                        </w:r>
                        <w:r w:rsidRPr="0017063C">
                          <w:rPr>
                            <w:rFonts w:ascii="Aptos" w:hAnsi="Aptos"/>
                            <w:lang w:eastAsia="en-GB"/>
                          </w:rPr>
                          <w:t xml:space="preserve"> include: --</w:t>
                        </w:r>
                      </w:p>
                      <w:p w14:paraId="70D93CA8" w14:textId="77777777" w:rsidR="000E106D" w:rsidRPr="0017063C" w:rsidRDefault="000E106D" w:rsidP="008265B3">
                        <w:pPr>
                          <w:pStyle w:val="ListParagraph"/>
                          <w:numPr>
                            <w:ilvl w:val="0"/>
                            <w:numId w:val="232"/>
                          </w:numPr>
                          <w:rPr>
                            <w:rFonts w:ascii="Aptos" w:eastAsia="Calibri" w:hAnsi="Aptos"/>
                            <w:b/>
                            <w:bCs/>
                            <w:color w:val="000000"/>
                            <w:u w:val="single"/>
                            <w:lang w:eastAsia="en-GB"/>
                          </w:rPr>
                        </w:pPr>
                        <w:r w:rsidRPr="0017063C">
                          <w:rPr>
                            <w:rFonts w:ascii="Aptos" w:eastAsia="Calibri" w:hAnsi="Aptos"/>
                            <w:b/>
                            <w:bCs/>
                            <w:color w:val="000000"/>
                            <w:u w:val="single"/>
                            <w:lang w:eastAsia="en-GB"/>
                          </w:rPr>
                          <w:t>The Act of Restraining a Victim's Freedom of Movement from A Specific Location.</w:t>
                        </w:r>
                      </w:p>
                      <w:p w14:paraId="58F8F5A3" w14:textId="518D1B0E" w:rsidR="000E106D" w:rsidRPr="0017063C" w:rsidRDefault="000E106D" w:rsidP="008265B3">
                        <w:pPr>
                          <w:pStyle w:val="ListParagraph"/>
                          <w:rPr>
                            <w:rFonts w:ascii="Aptos" w:eastAsia="Calibri" w:hAnsi="Aptos"/>
                            <w:color w:val="000000"/>
                            <w:lang w:eastAsia="en-GB"/>
                          </w:rPr>
                        </w:pPr>
                        <w:r w:rsidRPr="0017063C">
                          <w:rPr>
                            <w:rFonts w:ascii="Aptos" w:eastAsia="Calibri" w:hAnsi="Aptos"/>
                            <w:color w:val="000000"/>
                            <w:lang w:eastAsia="en-GB"/>
                          </w:rPr>
                          <w:t>Misleading the Competence of the Court</w:t>
                        </w:r>
                        <w:r w:rsidR="00297E1F">
                          <w:rPr>
                            <w:rFonts w:ascii="Aptos" w:eastAsia="Calibri" w:hAnsi="Aptos"/>
                            <w:color w:val="000000"/>
                            <w:lang w:eastAsia="en-GB"/>
                          </w:rPr>
                          <w:t>.</w:t>
                        </w:r>
                      </w:p>
                      <w:p w14:paraId="61F44AC0" w14:textId="77777777" w:rsidR="000E106D" w:rsidRPr="0017063C" w:rsidRDefault="000E106D" w:rsidP="008265B3">
                        <w:pPr>
                          <w:pStyle w:val="ListParagraph"/>
                          <w:rPr>
                            <w:rFonts w:ascii="Aptos" w:eastAsia="Calibri" w:hAnsi="Aptos"/>
                            <w:color w:val="000000"/>
                            <w:lang w:eastAsia="en-GB"/>
                          </w:rPr>
                        </w:pPr>
                      </w:p>
                      <w:p w14:paraId="73E48E19" w14:textId="77777777" w:rsidR="000E106D" w:rsidRPr="0017063C" w:rsidRDefault="000E106D" w:rsidP="008265B3">
                        <w:pPr>
                          <w:pStyle w:val="ListParagraph"/>
                          <w:numPr>
                            <w:ilvl w:val="0"/>
                            <w:numId w:val="232"/>
                          </w:numPr>
                          <w:rPr>
                            <w:rFonts w:ascii="Aptos" w:eastAsia="Calibri" w:hAnsi="Aptos"/>
                            <w:b/>
                            <w:bCs/>
                            <w:color w:val="000000"/>
                            <w:u w:val="single"/>
                            <w:lang w:eastAsia="en-GB"/>
                          </w:rPr>
                        </w:pPr>
                        <w:r w:rsidRPr="0017063C">
                          <w:rPr>
                            <w:rFonts w:ascii="Aptos" w:eastAsia="Calibri" w:hAnsi="Aptos"/>
                            <w:b/>
                            <w:bCs/>
                            <w:color w:val="000000"/>
                            <w:u w:val="single"/>
                            <w:lang w:eastAsia="en-GB"/>
                          </w:rPr>
                          <w:t>Providing False Information or Misrepresenting Facts in A Formal Written Statement.</w:t>
                        </w:r>
                      </w:p>
                      <w:p w14:paraId="222C59EF" w14:textId="30268A1C" w:rsidR="000E106D" w:rsidRPr="0017063C" w:rsidRDefault="000E106D" w:rsidP="008265B3">
                        <w:pPr>
                          <w:pStyle w:val="ListParagraph"/>
                          <w:rPr>
                            <w:rFonts w:ascii="Aptos" w:eastAsia="Calibri" w:hAnsi="Aptos"/>
                            <w:color w:val="000000"/>
                            <w:lang w:eastAsia="en-GB"/>
                          </w:rPr>
                        </w:pPr>
                        <w:r w:rsidRPr="0017063C">
                          <w:rPr>
                            <w:rFonts w:ascii="Aptos" w:eastAsia="Calibri" w:hAnsi="Aptos"/>
                            <w:color w:val="000000"/>
                            <w:lang w:eastAsia="en-GB"/>
                          </w:rPr>
                          <w:t>Fabricating or Tampering with Evidence</w:t>
                        </w:r>
                        <w:r w:rsidR="00297E1F">
                          <w:rPr>
                            <w:rFonts w:ascii="Aptos" w:eastAsia="Calibri" w:hAnsi="Aptos"/>
                            <w:color w:val="000000"/>
                            <w:lang w:eastAsia="en-GB"/>
                          </w:rPr>
                          <w:t>.</w:t>
                        </w:r>
                      </w:p>
                      <w:p w14:paraId="1A82DB40" w14:textId="77777777" w:rsidR="000E106D" w:rsidRPr="0017063C" w:rsidRDefault="000E106D" w:rsidP="008265B3">
                        <w:pPr>
                          <w:pStyle w:val="ListParagraph"/>
                          <w:rPr>
                            <w:rFonts w:ascii="Aptos" w:eastAsia="Calibri" w:hAnsi="Aptos"/>
                            <w:color w:val="000000"/>
                            <w:lang w:eastAsia="en-GB"/>
                          </w:rPr>
                        </w:pPr>
                      </w:p>
                      <w:p w14:paraId="2921ED49" w14:textId="4C2FDA19" w:rsidR="000E106D" w:rsidRPr="0017063C" w:rsidRDefault="000E106D" w:rsidP="008265B3">
                        <w:pPr>
                          <w:pStyle w:val="ListParagraph"/>
                          <w:numPr>
                            <w:ilvl w:val="0"/>
                            <w:numId w:val="232"/>
                          </w:numPr>
                          <w:rPr>
                            <w:rFonts w:ascii="Aptos" w:eastAsia="Calibri" w:hAnsi="Aptos"/>
                            <w:b/>
                            <w:bCs/>
                            <w:color w:val="000000"/>
                            <w:u w:val="single"/>
                            <w:lang w:eastAsia="en-GB"/>
                          </w:rPr>
                        </w:pPr>
                        <w:r w:rsidRPr="0017063C">
                          <w:rPr>
                            <w:rFonts w:ascii="Aptos" w:eastAsia="Calibri" w:hAnsi="Aptos"/>
                            <w:b/>
                            <w:bCs/>
                            <w:color w:val="000000"/>
                            <w:u w:val="single"/>
                            <w:lang w:eastAsia="en-GB"/>
                          </w:rPr>
                          <w:t xml:space="preserve">Engaging In the Creation or Manipulation of Evidence </w:t>
                        </w:r>
                        <w:r w:rsidR="00297E1F" w:rsidRPr="0017063C">
                          <w:rPr>
                            <w:rFonts w:ascii="Aptos" w:eastAsia="Calibri" w:hAnsi="Aptos"/>
                            <w:b/>
                            <w:bCs/>
                            <w:color w:val="000000"/>
                            <w:u w:val="single"/>
                            <w:lang w:eastAsia="en-GB"/>
                          </w:rPr>
                          <w:t>to</w:t>
                        </w:r>
                        <w:r w:rsidRPr="0017063C">
                          <w:rPr>
                            <w:rFonts w:ascii="Aptos" w:eastAsia="Calibri" w:hAnsi="Aptos"/>
                            <w:b/>
                            <w:bCs/>
                            <w:color w:val="000000"/>
                            <w:u w:val="single"/>
                            <w:lang w:eastAsia="en-GB"/>
                          </w:rPr>
                          <w:t xml:space="preserve"> Deceive The Legal System.</w:t>
                        </w:r>
                      </w:p>
                      <w:p w14:paraId="1598C47E" w14:textId="62CEBC9C" w:rsidR="000E106D" w:rsidRPr="0017063C" w:rsidRDefault="000E106D" w:rsidP="008265B3">
                        <w:pPr>
                          <w:pStyle w:val="ListParagraph"/>
                          <w:rPr>
                            <w:rFonts w:ascii="Aptos" w:eastAsia="Calibri" w:hAnsi="Aptos"/>
                            <w:color w:val="000000"/>
                            <w:lang w:eastAsia="en-GB"/>
                          </w:rPr>
                        </w:pPr>
                        <w:r w:rsidRPr="0017063C">
                          <w:rPr>
                            <w:rFonts w:ascii="Aptos" w:eastAsia="Calibri" w:hAnsi="Aptos"/>
                            <w:color w:val="000000"/>
                            <w:lang w:eastAsia="en-GB"/>
                          </w:rPr>
                          <w:t>Falsely Implicating an Innocent Person</w:t>
                        </w:r>
                        <w:r w:rsidR="00297E1F">
                          <w:rPr>
                            <w:rFonts w:ascii="Aptos" w:eastAsia="Calibri" w:hAnsi="Aptos"/>
                            <w:color w:val="000000"/>
                            <w:lang w:eastAsia="en-GB"/>
                          </w:rPr>
                          <w:t>.</w:t>
                        </w:r>
                      </w:p>
                      <w:p w14:paraId="20B6C761" w14:textId="77777777" w:rsidR="000E106D" w:rsidRPr="0017063C" w:rsidRDefault="000E106D" w:rsidP="008265B3">
                        <w:pPr>
                          <w:rPr>
                            <w:rFonts w:ascii="Aptos" w:eastAsia="Calibri" w:hAnsi="Aptos"/>
                            <w:color w:val="000000"/>
                            <w:lang w:eastAsia="en-GB"/>
                          </w:rPr>
                        </w:pPr>
                      </w:p>
                      <w:p w14:paraId="1F0B9128" w14:textId="77777777" w:rsidR="000E106D" w:rsidRPr="0017063C" w:rsidRDefault="000E106D" w:rsidP="008265B3">
                        <w:pPr>
                          <w:pStyle w:val="ListParagraph"/>
                          <w:numPr>
                            <w:ilvl w:val="0"/>
                            <w:numId w:val="232"/>
                          </w:numPr>
                          <w:rPr>
                            <w:rFonts w:ascii="Aptos" w:eastAsia="Calibri" w:hAnsi="Aptos"/>
                            <w:b/>
                            <w:bCs/>
                            <w:color w:val="000000"/>
                            <w:u w:val="single"/>
                            <w:lang w:eastAsia="en-GB"/>
                          </w:rPr>
                        </w:pPr>
                        <w:r w:rsidRPr="0017063C">
                          <w:rPr>
                            <w:rFonts w:ascii="Aptos" w:eastAsia="Calibri" w:hAnsi="Aptos"/>
                            <w:b/>
                            <w:bCs/>
                            <w:color w:val="000000"/>
                            <w:u w:val="single"/>
                            <w:lang w:eastAsia="en-GB"/>
                          </w:rPr>
                          <w:t>Preventing The Giving of Evidence</w:t>
                        </w:r>
                      </w:p>
                      <w:p w14:paraId="19CC78DC" w14:textId="77777777" w:rsidR="000E106D" w:rsidRPr="0017063C" w:rsidRDefault="000E106D" w:rsidP="008265B3">
                        <w:pPr>
                          <w:pStyle w:val="ListParagraph"/>
                          <w:rPr>
                            <w:rFonts w:ascii="Aptos" w:eastAsia="Calibri" w:hAnsi="Aptos"/>
                            <w:color w:val="000000"/>
                            <w:lang w:eastAsia="en-GB"/>
                          </w:rPr>
                        </w:pPr>
                        <w:r w:rsidRPr="0017063C">
                          <w:rPr>
                            <w:rFonts w:ascii="Aptos" w:eastAsia="Calibri" w:hAnsi="Aptos"/>
                            <w:color w:val="000000"/>
                            <w:lang w:eastAsia="en-GB"/>
                          </w:rPr>
                          <w:t>Obstructing the process of presenting evidence in a legal proceeding.</w:t>
                        </w:r>
                      </w:p>
                      <w:p w14:paraId="544554C8" w14:textId="77777777" w:rsidR="000E106D" w:rsidRPr="0017063C" w:rsidRDefault="000E106D" w:rsidP="008265B3">
                        <w:pPr>
                          <w:pStyle w:val="ListParagraph"/>
                          <w:rPr>
                            <w:rFonts w:ascii="Aptos" w:eastAsia="Calibri" w:hAnsi="Aptos"/>
                            <w:color w:val="000000"/>
                            <w:lang w:eastAsia="en-GB"/>
                          </w:rPr>
                        </w:pPr>
                      </w:p>
                      <w:p w14:paraId="02D253BA" w14:textId="77777777" w:rsidR="000E106D" w:rsidRPr="0017063C" w:rsidRDefault="000E106D" w:rsidP="008265B3">
                        <w:pPr>
                          <w:pStyle w:val="ListParagraph"/>
                          <w:numPr>
                            <w:ilvl w:val="0"/>
                            <w:numId w:val="232"/>
                          </w:numPr>
                          <w:rPr>
                            <w:rFonts w:ascii="Aptos" w:eastAsia="Calibri" w:hAnsi="Aptos"/>
                            <w:b/>
                            <w:bCs/>
                            <w:color w:val="000000"/>
                            <w:u w:val="single"/>
                            <w:lang w:eastAsia="en-GB"/>
                          </w:rPr>
                        </w:pPr>
                        <w:r w:rsidRPr="0017063C">
                          <w:rPr>
                            <w:rFonts w:ascii="Aptos" w:eastAsia="Calibri" w:hAnsi="Aptos"/>
                            <w:b/>
                            <w:bCs/>
                            <w:color w:val="000000"/>
                            <w:u w:val="single"/>
                            <w:lang w:eastAsia="en-GB"/>
                          </w:rPr>
                          <w:t>Perjury And Allied Offenses</w:t>
                        </w:r>
                      </w:p>
                      <w:p w14:paraId="59E2BC98" w14:textId="77777777" w:rsidR="000E106D" w:rsidRPr="0017063C" w:rsidRDefault="000E106D" w:rsidP="008265B3">
                        <w:pPr>
                          <w:pStyle w:val="ListParagraph"/>
                          <w:rPr>
                            <w:rFonts w:ascii="Aptos" w:eastAsia="Calibri" w:hAnsi="Aptos"/>
                            <w:color w:val="000000"/>
                            <w:lang w:eastAsia="en-GB"/>
                          </w:rPr>
                        </w:pPr>
                        <w:r w:rsidRPr="0017063C">
                          <w:rPr>
                            <w:rFonts w:ascii="Aptos" w:eastAsia="Calibri" w:hAnsi="Aptos"/>
                            <w:color w:val="000000"/>
                            <w:lang w:eastAsia="en-GB"/>
                          </w:rPr>
                          <w:t>Knowingly providing false testimony under oath or committing related offenses.</w:t>
                        </w:r>
                      </w:p>
                      <w:p w14:paraId="6A69EBA2" w14:textId="77777777" w:rsidR="000E106D" w:rsidRPr="0017063C" w:rsidRDefault="000E106D" w:rsidP="008265B3">
                        <w:pPr>
                          <w:pStyle w:val="ListParagraph"/>
                          <w:rPr>
                            <w:rFonts w:ascii="Aptos" w:eastAsia="Calibri" w:hAnsi="Aptos"/>
                            <w:color w:val="000000"/>
                            <w:lang w:eastAsia="en-GB"/>
                          </w:rPr>
                        </w:pPr>
                      </w:p>
                      <w:p w14:paraId="7C81A394" w14:textId="77777777" w:rsidR="000E106D" w:rsidRPr="0017063C" w:rsidRDefault="000E106D" w:rsidP="008265B3">
                        <w:pPr>
                          <w:pStyle w:val="ListParagraph"/>
                          <w:numPr>
                            <w:ilvl w:val="0"/>
                            <w:numId w:val="232"/>
                          </w:numPr>
                          <w:rPr>
                            <w:rFonts w:ascii="Aptos" w:eastAsia="Calibri" w:hAnsi="Aptos"/>
                            <w:b/>
                            <w:bCs/>
                            <w:color w:val="000000"/>
                            <w:u w:val="single"/>
                            <w:lang w:eastAsia="en-GB"/>
                          </w:rPr>
                        </w:pPr>
                        <w:r w:rsidRPr="0017063C">
                          <w:rPr>
                            <w:rFonts w:ascii="Aptos" w:eastAsia="Calibri" w:hAnsi="Aptos"/>
                            <w:b/>
                            <w:bCs/>
                            <w:color w:val="000000"/>
                            <w:u w:val="single"/>
                            <w:lang w:eastAsia="en-GB"/>
                          </w:rPr>
                          <w:t>Contradictory Statements by Persons Giving Evidence on Oath</w:t>
                        </w:r>
                      </w:p>
                      <w:p w14:paraId="146D5D07" w14:textId="77777777" w:rsidR="000E106D" w:rsidRPr="0017063C" w:rsidRDefault="000E106D" w:rsidP="008265B3">
                        <w:pPr>
                          <w:pStyle w:val="ListParagraph"/>
                          <w:rPr>
                            <w:rFonts w:ascii="Aptos" w:eastAsia="Calibri" w:hAnsi="Aptos"/>
                            <w:color w:val="000000"/>
                            <w:lang w:eastAsia="en-GB"/>
                          </w:rPr>
                        </w:pPr>
                        <w:r w:rsidRPr="0017063C">
                          <w:rPr>
                            <w:rFonts w:ascii="Aptos" w:eastAsia="Calibri" w:hAnsi="Aptos"/>
                            <w:color w:val="000000"/>
                            <w:lang w:eastAsia="en-GB"/>
                          </w:rPr>
                          <w:t>Providing conflicting statements while testifying under oath.</w:t>
                        </w:r>
                      </w:p>
                      <w:p w14:paraId="42969D8D" w14:textId="77777777" w:rsidR="000E106D" w:rsidRPr="0017063C" w:rsidRDefault="000E106D" w:rsidP="008265B3">
                        <w:pPr>
                          <w:pStyle w:val="ListParagraph"/>
                          <w:rPr>
                            <w:rFonts w:ascii="Aptos" w:eastAsia="Calibri" w:hAnsi="Aptos"/>
                            <w:color w:val="000000"/>
                            <w:lang w:eastAsia="en-GB"/>
                          </w:rPr>
                        </w:pPr>
                      </w:p>
                      <w:p w14:paraId="2726F30E" w14:textId="77777777" w:rsidR="000E106D" w:rsidRPr="0017063C" w:rsidRDefault="000E106D" w:rsidP="008265B3">
                        <w:pPr>
                          <w:pStyle w:val="ListParagraph"/>
                          <w:numPr>
                            <w:ilvl w:val="0"/>
                            <w:numId w:val="232"/>
                          </w:numPr>
                          <w:rPr>
                            <w:rFonts w:ascii="Aptos" w:eastAsia="Calibri" w:hAnsi="Aptos"/>
                            <w:b/>
                            <w:bCs/>
                            <w:color w:val="000000"/>
                            <w:u w:val="single"/>
                            <w:lang w:eastAsia="en-GB"/>
                          </w:rPr>
                        </w:pPr>
                        <w:r w:rsidRPr="0017063C">
                          <w:rPr>
                            <w:rFonts w:ascii="Aptos" w:eastAsia="Calibri" w:hAnsi="Aptos"/>
                            <w:b/>
                            <w:bCs/>
                            <w:color w:val="000000"/>
                            <w:u w:val="single"/>
                            <w:lang w:eastAsia="en-GB"/>
                          </w:rPr>
                          <w:t>Mental Element</w:t>
                        </w:r>
                      </w:p>
                      <w:p w14:paraId="1C4728D8" w14:textId="77777777" w:rsidR="000E106D" w:rsidRPr="0017063C" w:rsidRDefault="000E106D" w:rsidP="008265B3">
                        <w:pPr>
                          <w:pStyle w:val="ListParagraph"/>
                          <w:rPr>
                            <w:rFonts w:ascii="Aptos" w:eastAsia="Calibri" w:hAnsi="Aptos"/>
                            <w:color w:val="000000"/>
                            <w:lang w:eastAsia="en-GB"/>
                          </w:rPr>
                        </w:pPr>
                        <w:r w:rsidRPr="0017063C">
                          <w:rPr>
                            <w:rFonts w:ascii="Aptos" w:eastAsia="Calibri" w:hAnsi="Aptos"/>
                            <w:color w:val="000000"/>
                            <w:lang w:eastAsia="en-GB"/>
                          </w:rPr>
                          <w:t>Wrongfully accusing an innocent individual of a crime, they did not commit with the deliberate intention to pervert the course of justice.</w:t>
                        </w:r>
                      </w:p>
                      <w:p w14:paraId="70F6A841" w14:textId="77777777" w:rsidR="000E106D" w:rsidRPr="0017063C" w:rsidRDefault="000E106D" w:rsidP="008265B3">
                        <w:pPr>
                          <w:rPr>
                            <w:rFonts w:ascii="Aptos" w:hAnsi="Aptos"/>
                            <w:lang w:eastAsia="en-GB"/>
                          </w:rPr>
                        </w:pPr>
                      </w:p>
                      <w:p w14:paraId="41A1B1E3" w14:textId="77777777" w:rsidR="000E106D" w:rsidRPr="0017063C" w:rsidRDefault="000E106D" w:rsidP="008265B3">
                        <w:pPr>
                          <w:ind w:left="360"/>
                          <w:rPr>
                            <w:rFonts w:ascii="Aptos" w:eastAsia="Calibri" w:hAnsi="Aptos"/>
                          </w:rPr>
                        </w:pPr>
                        <w:r w:rsidRPr="0017063C">
                          <w:rPr>
                            <w:rFonts w:ascii="Aptos" w:hAnsi="Aptos"/>
                            <w:lang w:eastAsia="en-GB"/>
                          </w:rPr>
                          <w:t xml:space="preserve">These actions </w:t>
                        </w:r>
                        <w:r w:rsidRPr="0017063C">
                          <w:rPr>
                            <w:rFonts w:ascii="Aptos" w:hAnsi="Aptos"/>
                          </w:rPr>
                          <w:t xml:space="preserve">of the accused as liable </w:t>
                        </w:r>
                        <w:r w:rsidRPr="0017063C">
                          <w:rPr>
                            <w:rFonts w:ascii="Aptos" w:hAnsi="Aptos"/>
                            <w:lang w:eastAsia="en-GB"/>
                          </w:rPr>
                          <w:t xml:space="preserve">go </w:t>
                        </w:r>
                        <w:r w:rsidRPr="0017063C">
                          <w:rPr>
                            <w:rFonts w:ascii="Aptos" w:hAnsi="Aptos"/>
                          </w:rPr>
                          <w:t>to</w:t>
                        </w:r>
                        <w:r w:rsidRPr="0017063C">
                          <w:rPr>
                            <w:rFonts w:ascii="Aptos" w:hAnsi="Aptos"/>
                            <w:lang w:eastAsia="en-GB"/>
                          </w:rPr>
                          <w:t xml:space="preserve"> the boundaries of criminal law and moral conscience. It is important for those responsible to be held accountable for their actions.</w:t>
                        </w:r>
                      </w:p>
                      <w:p w14:paraId="73321712" w14:textId="77777777" w:rsidR="000E106D" w:rsidRPr="0017063C" w:rsidRDefault="000E106D" w:rsidP="008265B3">
                        <w:pPr>
                          <w:rPr>
                            <w:rFonts w:ascii="Aptos" w:eastAsia="Calibri" w:hAnsi="Aptos"/>
                            <w:b/>
                            <w:bCs/>
                            <w:color w:val="000000"/>
                            <w:u w:val="single"/>
                            <w:lang w:eastAsia="en-GB"/>
                          </w:rPr>
                        </w:pPr>
                      </w:p>
                      <w:p w14:paraId="63AC03ED" w14:textId="02339AB3" w:rsidR="000E106D" w:rsidRPr="0017063C" w:rsidRDefault="000E106D" w:rsidP="008265B3">
                        <w:pPr>
                          <w:pStyle w:val="ListParagraph"/>
                          <w:ind w:left="360"/>
                          <w:rPr>
                            <w:rFonts w:ascii="Aptos" w:eastAsia="Calibri" w:hAnsi="Aptos"/>
                            <w:color w:val="000000"/>
                            <w:lang w:eastAsia="en-GB"/>
                          </w:rPr>
                        </w:pPr>
                        <w:r w:rsidRPr="0017063C">
                          <w:rPr>
                            <w:rFonts w:ascii="Aptos" w:eastAsia="Calibri" w:hAnsi="Aptos"/>
                            <w:b/>
                            <w:bCs/>
                            <w:color w:val="000000"/>
                            <w:u w:val="single"/>
                            <w:lang w:eastAsia="en-GB"/>
                          </w:rPr>
                          <w:t xml:space="preserve">Levels of </w:t>
                        </w:r>
                        <w:r w:rsidR="00297E1F" w:rsidRPr="0017063C">
                          <w:rPr>
                            <w:rFonts w:ascii="Aptos" w:eastAsia="Calibri" w:hAnsi="Aptos"/>
                            <w:b/>
                            <w:bCs/>
                            <w:color w:val="000000"/>
                            <w:u w:val="single"/>
                            <w:lang w:eastAsia="en-GB"/>
                          </w:rPr>
                          <w:t xml:space="preserve">Severity </w:t>
                        </w:r>
                        <w:r w:rsidR="00297E1F" w:rsidRPr="0017063C">
                          <w:rPr>
                            <w:rFonts w:ascii="Aptos" w:hAnsi="Aptos"/>
                          </w:rPr>
                          <w:t>Attempted</w:t>
                        </w:r>
                        <w:r w:rsidRPr="0017063C">
                          <w:rPr>
                            <w:rFonts w:ascii="Aptos" w:eastAsia="Calibri" w:hAnsi="Aptos"/>
                            <w:color w:val="000000"/>
                            <w:lang w:eastAsia="en-GB"/>
                          </w:rPr>
                          <w:t xml:space="preserve"> Murder - </w:t>
                        </w:r>
                        <w:r w:rsidRPr="0017063C">
                          <w:rPr>
                            <w:rFonts w:ascii="Aptos" w:eastAsia="Calibri" w:hAnsi="Aptos"/>
                            <w:i/>
                            <w:iCs/>
                            <w:color w:val="000000"/>
                            <w:u w:val="single"/>
                            <w:lang w:eastAsia="en-GB"/>
                          </w:rPr>
                          <w:t>Criminal Attempts</w:t>
                        </w:r>
                        <w:r w:rsidRPr="0017063C">
                          <w:rPr>
                            <w:rFonts w:ascii="Aptos" w:eastAsia="Calibri" w:hAnsi="Aptos"/>
                            <w:color w:val="000000"/>
                            <w:u w:val="single"/>
                            <w:lang w:eastAsia="en-GB"/>
                          </w:rPr>
                          <w:t xml:space="preserve"> Act 1981</w:t>
                        </w:r>
                        <w:r w:rsidRPr="0017063C">
                          <w:rPr>
                            <w:rFonts w:ascii="Aptos" w:eastAsia="Calibri" w:hAnsi="Aptos"/>
                            <w:color w:val="000000"/>
                            <w:lang w:eastAsia="en-GB"/>
                          </w:rPr>
                          <w:t>:</w:t>
                        </w:r>
                      </w:p>
                      <w:p w14:paraId="591F74A3" w14:textId="004C3DE5" w:rsidR="000E106D" w:rsidRPr="0017063C" w:rsidRDefault="000E106D" w:rsidP="008265B3">
                        <w:pPr>
                          <w:pStyle w:val="ListParagraph"/>
                          <w:numPr>
                            <w:ilvl w:val="0"/>
                            <w:numId w:val="230"/>
                          </w:numPr>
                          <w:rPr>
                            <w:rFonts w:ascii="Aptos" w:eastAsia="Calibri" w:hAnsi="Aptos"/>
                            <w:color w:val="000000"/>
                            <w:u w:val="single"/>
                            <w:lang w:eastAsia="en-GB"/>
                          </w:rPr>
                        </w:pPr>
                        <w:r w:rsidRPr="0017063C">
                          <w:rPr>
                            <w:rFonts w:ascii="Aptos" w:eastAsia="Calibri" w:hAnsi="Aptos"/>
                            <w:b/>
                            <w:bCs/>
                            <w:color w:val="000000"/>
                            <w:u w:val="single"/>
                            <w:lang w:eastAsia="en-GB"/>
                          </w:rPr>
                          <w:t>Government Officials</w:t>
                        </w:r>
                        <w:r w:rsidRPr="0017063C">
                          <w:rPr>
                            <w:rFonts w:ascii="Aptos" w:eastAsia="Calibri" w:hAnsi="Aptos"/>
                            <w:color w:val="000000"/>
                            <w:lang w:eastAsia="en-GB"/>
                          </w:rPr>
                          <w:t>: Mem</w:t>
                        </w:r>
                        <w:r w:rsidRPr="00297E1F">
                          <w:rPr>
                            <w:rFonts w:ascii="Aptos" w:eastAsia="Calibri" w:hAnsi="Aptos"/>
                            <w:lang w:eastAsia="en-GB"/>
                          </w:rPr>
                          <w:t>bers of the Enfield Council, Metropolitan Police, and Private and NHS Mental Health Teams, executed a deliberate and premeditated act with the intent to cause the death of the current claimant.</w:t>
                        </w:r>
                      </w:p>
                      <w:p w14:paraId="26CA6D61" w14:textId="10C264CD" w:rsidR="000E106D" w:rsidRPr="0017063C" w:rsidRDefault="000E106D" w:rsidP="008265B3">
                        <w:pPr>
                          <w:pStyle w:val="ListParagraph"/>
                          <w:numPr>
                            <w:ilvl w:val="0"/>
                            <w:numId w:val="230"/>
                          </w:numPr>
                          <w:rPr>
                            <w:rFonts w:ascii="Aptos" w:eastAsia="Calibri" w:hAnsi="Aptos"/>
                            <w:color w:val="000000"/>
                            <w:lang w:eastAsia="en-GB"/>
                          </w:rPr>
                        </w:pPr>
                        <w:r w:rsidRPr="0017063C">
                          <w:rPr>
                            <w:rFonts w:ascii="Aptos" w:eastAsia="Calibri" w:hAnsi="Aptos"/>
                            <w:b/>
                            <w:bCs/>
                            <w:color w:val="000000"/>
                            <w:u w:val="single"/>
                            <w:lang w:eastAsia="en-GB"/>
                          </w:rPr>
                          <w:t>Members of the Public:</w:t>
                        </w:r>
                        <w:r w:rsidRPr="0017063C">
                          <w:rPr>
                            <w:rFonts w:ascii="Aptos" w:eastAsia="Calibri" w:hAnsi="Aptos"/>
                            <w:color w:val="000000"/>
                            <w:lang w:eastAsia="en-GB"/>
                          </w:rPr>
                          <w:t xml:space="preserve"> Similarly, residents of Burncroft Avenue, also made an intentional effort to end the life of the claimant.</w:t>
                        </w:r>
                      </w:p>
                      <w:p w14:paraId="3ED2E5C0" w14:textId="77777777" w:rsidR="000E106D" w:rsidRPr="0017063C" w:rsidRDefault="000E106D" w:rsidP="008265B3">
                        <w:pPr>
                          <w:contextualSpacing/>
                          <w:rPr>
                            <w:rFonts w:ascii="Aptos" w:eastAsia="Calibri" w:hAnsi="Aptos"/>
                            <w:color w:val="000000"/>
                            <w:lang w:eastAsia="en-GB"/>
                          </w:rPr>
                        </w:pPr>
                      </w:p>
                      <w:p w14:paraId="3BC4C37A" w14:textId="69AE6D26" w:rsidR="000E106D" w:rsidRPr="0017063C" w:rsidRDefault="000E106D" w:rsidP="008265B3">
                        <w:pPr>
                          <w:ind w:left="360"/>
                          <w:contextualSpacing/>
                          <w:rPr>
                            <w:rFonts w:ascii="Aptos" w:eastAsia="Calibri" w:hAnsi="Aptos"/>
                            <w:color w:val="000000"/>
                            <w:lang w:eastAsia="en-GB"/>
                          </w:rPr>
                        </w:pPr>
                        <w:r w:rsidRPr="0017063C">
                          <w:rPr>
                            <w:rFonts w:ascii="Aptos" w:eastAsia="Calibri" w:hAnsi="Aptos"/>
                            <w:color w:val="000000"/>
                            <w:lang w:eastAsia="en-GB"/>
                          </w:rPr>
                          <w:t xml:space="preserve">It is said by us that once our accused as liable realised that their committed </w:t>
                        </w:r>
                        <w:r w:rsidR="00297E1F" w:rsidRPr="0017063C">
                          <w:rPr>
                            <w:rFonts w:ascii="Aptos" w:eastAsia="Calibri" w:hAnsi="Aptos"/>
                            <w:color w:val="000000"/>
                            <w:lang w:eastAsia="en-GB"/>
                          </w:rPr>
                          <w:t xml:space="preserve">crimes </w:t>
                        </w:r>
                        <w:r w:rsidRPr="0017063C">
                          <w:rPr>
                            <w:rFonts w:ascii="Aptos" w:eastAsia="Calibri" w:hAnsi="Aptos"/>
                            <w:color w:val="000000"/>
                            <w:lang w:eastAsia="en-GB"/>
                          </w:rPr>
                          <w:t xml:space="preserve">to kill may not work to kill Mr. Simon Paul Cordell that they then used their evil acts to continue to torture </w:t>
                        </w:r>
                        <w:r w:rsidR="00297E1F">
                          <w:rPr>
                            <w:rFonts w:ascii="Aptos" w:eastAsia="Calibri" w:hAnsi="Aptos"/>
                            <w:color w:val="000000"/>
                            <w:lang w:eastAsia="en-GB"/>
                          </w:rPr>
                          <w:t>Our</w:t>
                        </w:r>
                        <w:r w:rsidRPr="0017063C">
                          <w:rPr>
                            <w:rFonts w:ascii="Aptos" w:eastAsia="Calibri" w:hAnsi="Aptos"/>
                            <w:color w:val="000000"/>
                            <w:lang w:eastAsia="en-GB"/>
                          </w:rPr>
                          <w:t xml:space="preserve"> Claimant in the hope to make him Mental ill at the minimum to cover up what they had committed.</w:t>
                        </w:r>
                      </w:p>
                      <w:p w14:paraId="068BF92A" w14:textId="77777777" w:rsidR="000E106D" w:rsidRDefault="000E106D" w:rsidP="00297E1F">
                        <w:pPr>
                          <w:pStyle w:val="ListParagraph"/>
                          <w:numPr>
                            <w:ilvl w:val="0"/>
                            <w:numId w:val="319"/>
                          </w:numPr>
                          <w:rPr>
                            <w:rFonts w:ascii="Aptos" w:eastAsia="Calibri" w:hAnsi="Aptos"/>
                            <w:color w:val="000000"/>
                            <w:u w:val="single"/>
                            <w:lang w:eastAsia="en-GB"/>
                          </w:rPr>
                        </w:pPr>
                        <w:r w:rsidRPr="0017063C">
                          <w:rPr>
                            <w:rFonts w:ascii="Aptos" w:eastAsia="Calibri" w:hAnsi="Aptos"/>
                            <w:b/>
                            <w:bCs/>
                            <w:color w:val="000000"/>
                            <w:u w:val="single"/>
                            <w:lang w:eastAsia="en-GB"/>
                          </w:rPr>
                          <w:t>Torture</w:t>
                        </w:r>
                        <w:r w:rsidRPr="0017063C">
                          <w:rPr>
                            <w:rFonts w:ascii="Aptos" w:eastAsia="Calibri" w:hAnsi="Aptos"/>
                            <w:i/>
                            <w:iCs/>
                            <w:color w:val="000000"/>
                            <w:u w:val="single"/>
                            <w:lang w:eastAsia="en-GB"/>
                          </w:rPr>
                          <w:t xml:space="preserve"> - Criminal Justice</w:t>
                        </w:r>
                        <w:r w:rsidRPr="0017063C">
                          <w:rPr>
                            <w:rFonts w:ascii="Aptos" w:eastAsia="Calibri" w:hAnsi="Aptos"/>
                            <w:color w:val="000000"/>
                            <w:u w:val="single"/>
                            <w:lang w:eastAsia="en-GB"/>
                          </w:rPr>
                          <w:t xml:space="preserve"> Act s.134</w:t>
                        </w:r>
                      </w:p>
                      <w:p w14:paraId="42E26B91" w14:textId="77777777" w:rsidR="000E106D" w:rsidRPr="00297E1F" w:rsidRDefault="000E106D" w:rsidP="00297E1F">
                        <w:pPr>
                          <w:rPr>
                            <w:rFonts w:ascii="Aptos" w:eastAsia="Calibri" w:hAnsi="Aptos"/>
                            <w:color w:val="000000"/>
                            <w:u w:val="single"/>
                            <w:lang w:eastAsia="en-GB"/>
                          </w:rPr>
                        </w:pPr>
                      </w:p>
                      <w:p w14:paraId="03457312" w14:textId="77777777" w:rsidR="000E106D" w:rsidRPr="0017063C" w:rsidRDefault="000E106D" w:rsidP="008265B3">
                        <w:pPr>
                          <w:contextualSpacing/>
                          <w:rPr>
                            <w:rFonts w:ascii="Aptos" w:eastAsia="Calibri" w:hAnsi="Aptos"/>
                            <w:b/>
                            <w:bCs/>
                            <w:color w:val="000000"/>
                            <w:u w:val="single"/>
                            <w:lang w:eastAsia="en-GB"/>
                          </w:rPr>
                        </w:pPr>
                        <w:r w:rsidRPr="0017063C">
                          <w:rPr>
                            <w:rFonts w:ascii="Aptos" w:eastAsia="Calibri" w:hAnsi="Aptos"/>
                            <w:b/>
                            <w:bCs/>
                            <w:color w:val="000000"/>
                            <w:u w:val="single"/>
                            <w:lang w:eastAsia="en-GB"/>
                          </w:rPr>
                          <w:t>Intentional Reckless Behaviour:</w:t>
                        </w:r>
                      </w:p>
                      <w:p w14:paraId="1A5C2167" w14:textId="5EA524F8" w:rsidR="000E106D" w:rsidRPr="0017063C" w:rsidRDefault="000E106D" w:rsidP="008265B3">
                        <w:pPr>
                          <w:ind w:left="360"/>
                          <w:contextualSpacing/>
                          <w:rPr>
                            <w:rFonts w:ascii="Aptos" w:eastAsia="Calibri" w:hAnsi="Aptos"/>
                            <w:color w:val="000000"/>
                            <w:lang w:eastAsia="en-GB"/>
                          </w:rPr>
                        </w:pPr>
                        <w:r w:rsidRPr="0017063C">
                          <w:rPr>
                            <w:rFonts w:ascii="Aptos" w:eastAsia="Calibri" w:hAnsi="Aptos"/>
                            <w:color w:val="000000"/>
                            <w:lang w:eastAsia="en-GB"/>
                          </w:rPr>
                          <w:t>While presenting substantial evidence, we allege that both government officials and members of the public</w:t>
                        </w:r>
                        <w:r w:rsidR="00297E1F">
                          <w:rPr>
                            <w:rFonts w:ascii="Aptos" w:eastAsia="Calibri" w:hAnsi="Aptos"/>
                            <w:color w:val="000000"/>
                            <w:lang w:eastAsia="en-GB"/>
                          </w:rPr>
                          <w:t xml:space="preserve"> that</w:t>
                        </w:r>
                        <w:r w:rsidRPr="0017063C">
                          <w:rPr>
                            <w:rFonts w:ascii="Aptos" w:eastAsia="Calibri" w:hAnsi="Aptos"/>
                            <w:color w:val="000000"/>
                            <w:lang w:eastAsia="en-GB"/>
                          </w:rPr>
                          <w:t xml:space="preserve"> we have named and identified committed, at the very least, attempted murder under the </w:t>
                        </w:r>
                        <w:r w:rsidRPr="0017063C">
                          <w:rPr>
                            <w:rFonts w:ascii="Aptos" w:eastAsia="Calibri" w:hAnsi="Aptos"/>
                            <w:i/>
                            <w:iCs/>
                            <w:color w:val="000000"/>
                            <w:u w:val="single"/>
                            <w:lang w:eastAsia="en-GB"/>
                          </w:rPr>
                          <w:t xml:space="preserve">Criminal Attempts </w:t>
                        </w:r>
                        <w:r w:rsidRPr="0017063C">
                          <w:rPr>
                            <w:rFonts w:ascii="Aptos" w:eastAsia="Calibri" w:hAnsi="Aptos"/>
                            <w:color w:val="000000"/>
                            <w:u w:val="single"/>
                            <w:lang w:eastAsia="en-GB"/>
                          </w:rPr>
                          <w:t>Act 1981</w:t>
                        </w:r>
                        <w:r w:rsidRPr="0017063C">
                          <w:rPr>
                            <w:rFonts w:ascii="Aptos" w:eastAsia="Calibri" w:hAnsi="Aptos"/>
                            <w:color w:val="000000"/>
                            <w:lang w:eastAsia="en-GB"/>
                          </w:rPr>
                          <w:t>. Furthermore, they are also accused of engaging in the following misconduct:</w:t>
                        </w:r>
                      </w:p>
                      <w:p w14:paraId="5B7A382C" w14:textId="77777777" w:rsidR="000E106D" w:rsidRPr="0017063C" w:rsidRDefault="000E106D" w:rsidP="008265B3">
                        <w:pPr>
                          <w:rPr>
                            <w:rFonts w:ascii="Aptos" w:eastAsia="Calibri" w:hAnsi="Aptos"/>
                            <w:color w:val="000000"/>
                            <w:u w:val="single"/>
                            <w:lang w:eastAsia="en-GB"/>
                          </w:rPr>
                        </w:pPr>
                      </w:p>
                      <w:p w14:paraId="7AC9D2F6" w14:textId="77777777" w:rsidR="000E106D" w:rsidRPr="0017063C" w:rsidRDefault="000E106D" w:rsidP="008265B3">
                        <w:pPr>
                          <w:pStyle w:val="ListParagraph"/>
                          <w:numPr>
                            <w:ilvl w:val="0"/>
                            <w:numId w:val="231"/>
                          </w:numPr>
                          <w:rPr>
                            <w:rFonts w:ascii="Aptos" w:eastAsia="Calibri" w:hAnsi="Aptos"/>
                            <w:color w:val="000000"/>
                            <w:lang w:eastAsia="en-GB"/>
                          </w:rPr>
                        </w:pPr>
                        <w:r w:rsidRPr="0017063C">
                          <w:rPr>
                            <w:rFonts w:ascii="Aptos" w:eastAsia="Calibri" w:hAnsi="Aptos"/>
                            <w:b/>
                            <w:bCs/>
                            <w:color w:val="000000"/>
                            <w:u w:val="single"/>
                            <w:lang w:eastAsia="en-GB"/>
                          </w:rPr>
                          <w:t>Government Officials:</w:t>
                        </w:r>
                        <w:r w:rsidRPr="0017063C">
                          <w:rPr>
                            <w:rFonts w:ascii="Aptos" w:eastAsia="Calibri" w:hAnsi="Aptos"/>
                            <w:color w:val="000000"/>
                            <w:lang w:eastAsia="en-GB"/>
                          </w:rPr>
                          <w:t xml:space="preserve"> </w:t>
                        </w:r>
                      </w:p>
                      <w:p w14:paraId="2BAF258C" w14:textId="77777777" w:rsidR="000E106D" w:rsidRPr="00297E1F" w:rsidRDefault="000E106D" w:rsidP="008265B3">
                        <w:pPr>
                          <w:pStyle w:val="ListParagraph"/>
                          <w:numPr>
                            <w:ilvl w:val="0"/>
                            <w:numId w:val="236"/>
                          </w:numPr>
                          <w:rPr>
                            <w:rFonts w:ascii="Aptos" w:eastAsia="Calibri" w:hAnsi="Aptos"/>
                            <w:highlight w:val="green"/>
                            <w:lang w:eastAsia="en-GB"/>
                          </w:rPr>
                        </w:pPr>
                        <w:r w:rsidRPr="00297E1F">
                          <w:rPr>
                            <w:rFonts w:ascii="Aptos" w:eastAsia="Calibri" w:hAnsi="Aptos"/>
                            <w:highlight w:val="green"/>
                            <w:lang w:eastAsia="en-GB"/>
                          </w:rPr>
                          <w:t xml:space="preserve">Allowed </w:t>
                        </w:r>
                        <w:r w:rsidRPr="00297E1F">
                          <w:rPr>
                            <w:rFonts w:ascii="Aptos" w:eastAsia="Calibri" w:hAnsi="Aptos"/>
                            <w:b/>
                            <w:bCs/>
                            <w:highlight w:val="green"/>
                            <w:lang w:eastAsia="en-GB"/>
                          </w:rPr>
                          <w:t>“</w:t>
                        </w:r>
                        <w:r w:rsidRPr="00297E1F">
                          <w:rPr>
                            <w:rFonts w:ascii="Aptos" w:eastAsia="Calibri" w:hAnsi="Aptos"/>
                            <w:b/>
                            <w:bCs/>
                            <w:highlight w:val="green"/>
                            <w:u w:val="single"/>
                            <w:lang w:eastAsia="en-GB"/>
                          </w:rPr>
                          <w:t>Banging on Walls</w:t>
                        </w:r>
                        <w:r w:rsidRPr="00297E1F">
                          <w:rPr>
                            <w:rFonts w:ascii="Aptos" w:eastAsia="Calibri" w:hAnsi="Aptos"/>
                            <w:b/>
                            <w:bCs/>
                            <w:highlight w:val="green"/>
                            <w:lang w:eastAsia="en-GB"/>
                          </w:rPr>
                          <w:t>”</w:t>
                        </w:r>
                        <w:r w:rsidRPr="00297E1F">
                          <w:rPr>
                            <w:rFonts w:ascii="Aptos" w:eastAsia="Calibri" w:hAnsi="Aptos"/>
                            <w:highlight w:val="green"/>
                            <w:lang w:eastAsia="en-GB"/>
                          </w:rPr>
                          <w:t xml:space="preserve"> to be permitted to our client. </w:t>
                        </w:r>
                      </w:p>
                      <w:p w14:paraId="79404133" w14:textId="77777777" w:rsidR="000E106D" w:rsidRPr="00297E1F" w:rsidRDefault="000E106D" w:rsidP="008265B3">
                        <w:pPr>
                          <w:pStyle w:val="ListParagraph"/>
                          <w:numPr>
                            <w:ilvl w:val="0"/>
                            <w:numId w:val="236"/>
                          </w:numPr>
                          <w:rPr>
                            <w:rFonts w:ascii="Aptos" w:eastAsia="Calibri" w:hAnsi="Aptos"/>
                            <w:highlight w:val="green"/>
                            <w:lang w:eastAsia="en-GB"/>
                          </w:rPr>
                        </w:pPr>
                        <w:r w:rsidRPr="00297E1F">
                          <w:rPr>
                            <w:rFonts w:ascii="Aptos" w:eastAsia="Calibri" w:hAnsi="Aptos"/>
                            <w:highlight w:val="green"/>
                            <w:lang w:eastAsia="en-GB"/>
                          </w:rPr>
                          <w:t xml:space="preserve">Allowed </w:t>
                        </w:r>
                        <w:r w:rsidRPr="00297E1F">
                          <w:rPr>
                            <w:rFonts w:ascii="Aptos" w:eastAsia="Calibri" w:hAnsi="Aptos"/>
                            <w:b/>
                            <w:bCs/>
                            <w:highlight w:val="green"/>
                            <w:lang w:eastAsia="en-GB"/>
                          </w:rPr>
                          <w:t>“</w:t>
                        </w:r>
                        <w:r w:rsidRPr="00297E1F">
                          <w:rPr>
                            <w:rFonts w:ascii="Aptos" w:eastAsia="Calibri" w:hAnsi="Aptos"/>
                            <w:b/>
                            <w:bCs/>
                            <w:highlight w:val="green"/>
                            <w:u w:val="single"/>
                            <w:lang w:eastAsia="en-GB"/>
                          </w:rPr>
                          <w:t>Banging on Floors</w:t>
                        </w:r>
                        <w:r w:rsidRPr="00297E1F">
                          <w:rPr>
                            <w:rFonts w:ascii="Aptos" w:eastAsia="Calibri" w:hAnsi="Aptos"/>
                            <w:b/>
                            <w:bCs/>
                            <w:highlight w:val="green"/>
                            <w:lang w:eastAsia="en-GB"/>
                          </w:rPr>
                          <w:t xml:space="preserve">” </w:t>
                        </w:r>
                        <w:r w:rsidRPr="00297E1F">
                          <w:rPr>
                            <w:rFonts w:ascii="Aptos" w:eastAsia="Calibri" w:hAnsi="Aptos"/>
                            <w:highlight w:val="green"/>
                            <w:lang w:eastAsia="en-GB"/>
                          </w:rPr>
                          <w:t>to be permitted to our client.</w:t>
                        </w:r>
                      </w:p>
                      <w:p w14:paraId="31123D76" w14:textId="77777777" w:rsidR="000E106D" w:rsidRPr="0017063C" w:rsidRDefault="000E106D" w:rsidP="008265B3">
                        <w:pPr>
                          <w:rPr>
                            <w:rFonts w:ascii="Aptos" w:eastAsia="Calibri" w:hAnsi="Aptos"/>
                            <w:color w:val="000000"/>
                            <w:lang w:eastAsia="en-GB"/>
                          </w:rPr>
                        </w:pPr>
                      </w:p>
                      <w:p w14:paraId="23CC9C21" w14:textId="77777777" w:rsidR="000E106D" w:rsidRPr="0017063C" w:rsidRDefault="000E106D" w:rsidP="008265B3">
                        <w:pPr>
                          <w:pStyle w:val="ListParagraph"/>
                          <w:numPr>
                            <w:ilvl w:val="0"/>
                            <w:numId w:val="231"/>
                          </w:numPr>
                          <w:rPr>
                            <w:rFonts w:ascii="Aptos" w:eastAsia="Calibri" w:hAnsi="Aptos"/>
                            <w:color w:val="000000"/>
                            <w:lang w:eastAsia="en-GB"/>
                          </w:rPr>
                        </w:pPr>
                        <w:r w:rsidRPr="0017063C">
                          <w:rPr>
                            <w:rFonts w:ascii="Aptos" w:eastAsia="Calibri" w:hAnsi="Aptos"/>
                            <w:b/>
                            <w:bCs/>
                            <w:color w:val="000000"/>
                            <w:u w:val="single"/>
                            <w:lang w:eastAsia="en-GB"/>
                          </w:rPr>
                          <w:t>Members of the Public</w:t>
                        </w:r>
                        <w:r w:rsidRPr="0017063C">
                          <w:rPr>
                            <w:rFonts w:ascii="Aptos" w:eastAsia="Calibri" w:hAnsi="Aptos"/>
                            <w:color w:val="000000"/>
                            <w:lang w:eastAsia="en-GB"/>
                          </w:rPr>
                          <w:t xml:space="preserve">: </w:t>
                        </w:r>
                      </w:p>
                      <w:p w14:paraId="7B8E63AB" w14:textId="72E35C10" w:rsidR="000E106D" w:rsidRPr="00297E1F" w:rsidRDefault="000E106D" w:rsidP="008265B3">
                        <w:pPr>
                          <w:pStyle w:val="ListParagraph"/>
                          <w:numPr>
                            <w:ilvl w:val="0"/>
                            <w:numId w:val="237"/>
                          </w:numPr>
                          <w:rPr>
                            <w:rFonts w:ascii="Aptos" w:eastAsia="Calibri" w:hAnsi="Aptos"/>
                            <w:highlight w:val="green"/>
                            <w:lang w:eastAsia="en-GB"/>
                          </w:rPr>
                        </w:pPr>
                        <w:r w:rsidRPr="00297E1F">
                          <w:rPr>
                            <w:rFonts w:ascii="Aptos" w:eastAsia="Calibri" w:hAnsi="Aptos"/>
                            <w:highlight w:val="green"/>
                            <w:lang w:eastAsia="en-GB"/>
                          </w:rPr>
                          <w:t>Bang</w:t>
                        </w:r>
                        <w:r w:rsidR="00297E1F" w:rsidRPr="00297E1F">
                          <w:rPr>
                            <w:rFonts w:ascii="Aptos" w:eastAsia="Calibri" w:hAnsi="Aptos"/>
                            <w:highlight w:val="green"/>
                            <w:lang w:eastAsia="en-GB"/>
                          </w:rPr>
                          <w:t>ed</w:t>
                        </w:r>
                        <w:r w:rsidRPr="00297E1F">
                          <w:rPr>
                            <w:rFonts w:ascii="Aptos" w:eastAsia="Calibri" w:hAnsi="Aptos"/>
                            <w:highlight w:val="green"/>
                            <w:lang w:eastAsia="en-GB"/>
                          </w:rPr>
                          <w:t xml:space="preserve"> on walls </w:t>
                        </w:r>
                      </w:p>
                      <w:p w14:paraId="2092947A" w14:textId="39D87AB3" w:rsidR="000E106D" w:rsidRPr="00297E1F" w:rsidRDefault="000E106D" w:rsidP="008265B3">
                        <w:pPr>
                          <w:pStyle w:val="ListParagraph"/>
                          <w:numPr>
                            <w:ilvl w:val="0"/>
                            <w:numId w:val="237"/>
                          </w:numPr>
                          <w:rPr>
                            <w:rFonts w:ascii="Aptos" w:eastAsia="Calibri" w:hAnsi="Aptos"/>
                            <w:highlight w:val="green"/>
                            <w:lang w:eastAsia="en-GB"/>
                          </w:rPr>
                        </w:pPr>
                        <w:r w:rsidRPr="00297E1F">
                          <w:rPr>
                            <w:rFonts w:ascii="Aptos" w:eastAsia="Calibri" w:hAnsi="Aptos"/>
                            <w:highlight w:val="green"/>
                            <w:lang w:eastAsia="en-GB"/>
                          </w:rPr>
                          <w:t>Bang</w:t>
                        </w:r>
                        <w:r w:rsidR="00297E1F" w:rsidRPr="00297E1F">
                          <w:rPr>
                            <w:rFonts w:ascii="Aptos" w:eastAsia="Calibri" w:hAnsi="Aptos"/>
                            <w:highlight w:val="green"/>
                            <w:lang w:eastAsia="en-GB"/>
                          </w:rPr>
                          <w:t xml:space="preserve">ed </w:t>
                        </w:r>
                        <w:r w:rsidRPr="00297E1F">
                          <w:rPr>
                            <w:rFonts w:ascii="Aptos" w:eastAsia="Calibri" w:hAnsi="Aptos"/>
                            <w:highlight w:val="green"/>
                            <w:lang w:eastAsia="en-GB"/>
                          </w:rPr>
                          <w:t>on floors</w:t>
                        </w:r>
                      </w:p>
                      <w:p w14:paraId="3256E1D1" w14:textId="77777777" w:rsidR="000E106D" w:rsidRPr="0017063C" w:rsidRDefault="000E106D" w:rsidP="008265B3">
                        <w:pPr>
                          <w:contextualSpacing/>
                          <w:rPr>
                            <w:rFonts w:ascii="Aptos" w:eastAsia="Calibri" w:hAnsi="Aptos"/>
                            <w:color w:val="000000"/>
                            <w:lang w:eastAsia="en-GB"/>
                          </w:rPr>
                        </w:pPr>
                      </w:p>
                      <w:p w14:paraId="25AAFD40" w14:textId="2BC25226" w:rsidR="00414CBF" w:rsidRPr="0017063C" w:rsidRDefault="000E106D" w:rsidP="00414CBF">
                        <w:pPr>
                          <w:ind w:left="360"/>
                          <w:contextualSpacing/>
                          <w:rPr>
                            <w:rFonts w:ascii="Aptos" w:eastAsia="Calibri" w:hAnsi="Aptos"/>
                            <w:color w:val="000000"/>
                            <w:lang w:eastAsia="en-GB"/>
                          </w:rPr>
                        </w:pPr>
                        <w:r w:rsidRPr="0017063C">
                          <w:rPr>
                            <w:rFonts w:ascii="Aptos" w:eastAsia="Calibri" w:hAnsi="Aptos"/>
                            <w:color w:val="000000"/>
                            <w:lang w:eastAsia="en-GB"/>
                          </w:rPr>
                          <w:t xml:space="preserve">By outlining these serious levels and </w:t>
                        </w:r>
                        <w:r w:rsidR="00331560" w:rsidRPr="0017063C">
                          <w:rPr>
                            <w:rFonts w:ascii="Aptos" w:eastAsia="Calibri" w:hAnsi="Aptos"/>
                            <w:color w:val="000000"/>
                            <w:lang w:eastAsia="en-GB"/>
                          </w:rPr>
                          <w:t>assoc</w:t>
                        </w:r>
                        <w:r w:rsidR="00331560">
                          <w:rPr>
                            <w:rFonts w:ascii="Aptos" w:eastAsia="Calibri" w:hAnsi="Aptos"/>
                            <w:color w:val="000000"/>
                            <w:lang w:eastAsia="en-GB"/>
                          </w:rPr>
                          <w:t>iating</w:t>
                        </w:r>
                        <w:r w:rsidRPr="0017063C">
                          <w:rPr>
                            <w:rFonts w:ascii="Aptos" w:eastAsia="Calibri" w:hAnsi="Aptos"/>
                            <w:color w:val="000000"/>
                            <w:lang w:eastAsia="en-GB"/>
                          </w:rPr>
                          <w:t xml:space="preserve"> </w:t>
                        </w:r>
                        <w:r w:rsidR="00331560">
                          <w:rPr>
                            <w:rFonts w:ascii="Aptos" w:eastAsia="Calibri" w:hAnsi="Aptos"/>
                            <w:color w:val="000000"/>
                            <w:lang w:eastAsia="en-GB"/>
                          </w:rPr>
                          <w:t xml:space="preserve">the committed </w:t>
                        </w:r>
                        <w:r w:rsidRPr="0017063C">
                          <w:rPr>
                            <w:rFonts w:ascii="Aptos" w:eastAsia="Calibri" w:hAnsi="Aptos"/>
                            <w:color w:val="000000"/>
                            <w:lang w:eastAsia="en-GB"/>
                          </w:rPr>
                          <w:t>offenses, it becomes evident that the actions of both government officials and members of the public have breached the boundaries of criminal law and moral conscience.</w:t>
                        </w:r>
                      </w:p>
                      <w:p w14:paraId="610FE9C4" w14:textId="77777777" w:rsidR="000E106D" w:rsidRPr="0017063C" w:rsidRDefault="000E106D" w:rsidP="008265B3">
                        <w:pPr>
                          <w:contextualSpacing/>
                          <w:rPr>
                            <w:rFonts w:ascii="Aptos" w:hAnsi="Aptos"/>
                            <w:b/>
                            <w:bCs/>
                            <w:u w:val="single"/>
                          </w:rPr>
                        </w:pPr>
                      </w:p>
                    </w:tc>
                  </w:tr>
                </w:tbl>
                <w:p w14:paraId="0DEA494B" w14:textId="77777777" w:rsidR="000E106D" w:rsidRPr="0017063C" w:rsidRDefault="000E106D" w:rsidP="008265B3">
                  <w:pPr>
                    <w:rPr>
                      <w:rFonts w:ascii="Aptos" w:hAnsi="Aptos"/>
                    </w:rPr>
                  </w:pPr>
                </w:p>
              </w:tc>
            </w:tr>
          </w:tbl>
          <w:p w14:paraId="5F190BEF" w14:textId="77777777" w:rsidR="000E106D" w:rsidRPr="0017063C" w:rsidRDefault="000E106D" w:rsidP="008265B3">
            <w:pPr>
              <w:contextualSpacing/>
              <w:rPr>
                <w:rFonts w:ascii="Aptos" w:hAnsi="Aptos"/>
                <w:b/>
                <w:bCs/>
                <w:u w:val="single"/>
              </w:rPr>
            </w:pPr>
          </w:p>
          <w:p w14:paraId="5EEBBB32" w14:textId="77777777" w:rsidR="000E106D" w:rsidRPr="0017063C" w:rsidRDefault="000E106D" w:rsidP="008265B3">
            <w:pPr>
              <w:contextualSpacing/>
              <w:rPr>
                <w:rFonts w:ascii="Aptos" w:hAnsi="Aptos"/>
                <w:b/>
                <w:bCs/>
                <w:u w:val="single"/>
              </w:rPr>
            </w:pPr>
          </w:p>
        </w:tc>
      </w:tr>
    </w:tbl>
    <w:p w14:paraId="2C0940D8" w14:textId="77777777" w:rsidR="002A3A47" w:rsidRDefault="002A3A47" w:rsidP="000E106D">
      <w:pPr>
        <w:widowControl w:val="0"/>
        <w:autoSpaceDE w:val="0"/>
        <w:autoSpaceDN w:val="0"/>
        <w:spacing w:before="2"/>
        <w:rPr>
          <w:rFonts w:ascii="Aptos" w:eastAsia="Lucida Sans" w:hAnsi="Aptos" w:cs="Lucida Sans"/>
          <w:w w:val="90"/>
        </w:rPr>
      </w:pPr>
    </w:p>
    <w:p w14:paraId="0B958664" w14:textId="77777777" w:rsidR="00414CBF" w:rsidRDefault="00414CBF" w:rsidP="000E106D">
      <w:pPr>
        <w:widowControl w:val="0"/>
        <w:autoSpaceDE w:val="0"/>
        <w:autoSpaceDN w:val="0"/>
        <w:spacing w:before="2"/>
        <w:rPr>
          <w:rFonts w:ascii="Aptos" w:eastAsia="Lucida Sans" w:hAnsi="Aptos" w:cs="Lucida Sans"/>
          <w:w w:val="90"/>
        </w:rPr>
      </w:pPr>
    </w:p>
    <w:p w14:paraId="0903BCEE" w14:textId="77777777" w:rsidR="00414CBF" w:rsidRDefault="00414CBF" w:rsidP="000E106D">
      <w:pPr>
        <w:widowControl w:val="0"/>
        <w:autoSpaceDE w:val="0"/>
        <w:autoSpaceDN w:val="0"/>
        <w:spacing w:before="2"/>
        <w:rPr>
          <w:rFonts w:ascii="Aptos" w:eastAsia="Lucida Sans" w:hAnsi="Aptos" w:cs="Lucida Sans"/>
          <w:w w:val="90"/>
        </w:rPr>
      </w:pPr>
    </w:p>
    <w:p w14:paraId="228B599F" w14:textId="77777777" w:rsidR="00DE583C" w:rsidRDefault="00DE583C" w:rsidP="000E106D">
      <w:pPr>
        <w:widowControl w:val="0"/>
        <w:autoSpaceDE w:val="0"/>
        <w:autoSpaceDN w:val="0"/>
        <w:spacing w:before="2"/>
        <w:rPr>
          <w:rFonts w:ascii="Aptos" w:eastAsia="Lucida Sans" w:hAnsi="Aptos" w:cs="Lucida Sans"/>
          <w:w w:val="90"/>
        </w:rPr>
      </w:pPr>
    </w:p>
    <w:p w14:paraId="4B3DB96D" w14:textId="77777777" w:rsidR="00DE583C" w:rsidRDefault="00DE583C" w:rsidP="000E106D">
      <w:pPr>
        <w:widowControl w:val="0"/>
        <w:autoSpaceDE w:val="0"/>
        <w:autoSpaceDN w:val="0"/>
        <w:spacing w:before="2"/>
        <w:rPr>
          <w:rFonts w:ascii="Aptos" w:eastAsia="Lucida Sans" w:hAnsi="Aptos" w:cs="Lucida Sans"/>
          <w:w w:val="90"/>
        </w:rPr>
      </w:pPr>
    </w:p>
    <w:p w14:paraId="75C58DF8" w14:textId="77777777" w:rsidR="00DE583C" w:rsidRDefault="00DE583C" w:rsidP="000E106D">
      <w:pPr>
        <w:widowControl w:val="0"/>
        <w:autoSpaceDE w:val="0"/>
        <w:autoSpaceDN w:val="0"/>
        <w:spacing w:before="2"/>
        <w:rPr>
          <w:rFonts w:ascii="Aptos" w:eastAsia="Lucida Sans" w:hAnsi="Aptos" w:cs="Lucida Sans"/>
          <w:w w:val="90"/>
        </w:rPr>
      </w:pPr>
    </w:p>
    <w:p w14:paraId="70D6A265" w14:textId="77777777" w:rsidR="00DE583C" w:rsidRDefault="00DE583C" w:rsidP="000E106D">
      <w:pPr>
        <w:widowControl w:val="0"/>
        <w:autoSpaceDE w:val="0"/>
        <w:autoSpaceDN w:val="0"/>
        <w:spacing w:before="2"/>
        <w:rPr>
          <w:rFonts w:ascii="Aptos" w:eastAsia="Lucida Sans" w:hAnsi="Aptos" w:cs="Lucida Sans"/>
          <w:w w:val="90"/>
        </w:rPr>
      </w:pPr>
    </w:p>
    <w:p w14:paraId="09E0F991" w14:textId="77777777" w:rsidR="00DE583C" w:rsidRDefault="00DE583C" w:rsidP="000E106D">
      <w:pPr>
        <w:widowControl w:val="0"/>
        <w:autoSpaceDE w:val="0"/>
        <w:autoSpaceDN w:val="0"/>
        <w:spacing w:before="2"/>
        <w:rPr>
          <w:rFonts w:ascii="Aptos" w:eastAsia="Lucida Sans" w:hAnsi="Aptos" w:cs="Lucida Sans"/>
          <w:w w:val="90"/>
        </w:rPr>
      </w:pPr>
    </w:p>
    <w:p w14:paraId="31A0B504" w14:textId="77777777" w:rsidR="00DE583C" w:rsidRDefault="00DE583C" w:rsidP="000E106D">
      <w:pPr>
        <w:widowControl w:val="0"/>
        <w:autoSpaceDE w:val="0"/>
        <w:autoSpaceDN w:val="0"/>
        <w:spacing w:before="2"/>
        <w:rPr>
          <w:rFonts w:ascii="Aptos" w:eastAsia="Lucida Sans" w:hAnsi="Aptos" w:cs="Lucida Sans"/>
          <w:w w:val="90"/>
        </w:rPr>
      </w:pPr>
    </w:p>
    <w:p w14:paraId="146643BC" w14:textId="77777777" w:rsidR="00DE583C" w:rsidRDefault="00DE583C" w:rsidP="000E106D">
      <w:pPr>
        <w:widowControl w:val="0"/>
        <w:autoSpaceDE w:val="0"/>
        <w:autoSpaceDN w:val="0"/>
        <w:spacing w:before="2"/>
        <w:rPr>
          <w:rFonts w:ascii="Aptos" w:eastAsia="Lucida Sans" w:hAnsi="Aptos" w:cs="Lucida Sans"/>
          <w:w w:val="90"/>
        </w:rPr>
      </w:pPr>
    </w:p>
    <w:p w14:paraId="0A9A1EB5" w14:textId="77777777" w:rsidR="00DE583C" w:rsidRDefault="00DE583C" w:rsidP="000E106D">
      <w:pPr>
        <w:widowControl w:val="0"/>
        <w:autoSpaceDE w:val="0"/>
        <w:autoSpaceDN w:val="0"/>
        <w:spacing w:before="2"/>
        <w:rPr>
          <w:rFonts w:ascii="Aptos" w:eastAsia="Lucida Sans" w:hAnsi="Aptos" w:cs="Lucida Sans"/>
          <w:w w:val="90"/>
        </w:rPr>
      </w:pPr>
    </w:p>
    <w:p w14:paraId="62487899" w14:textId="77777777" w:rsidR="00DE583C" w:rsidRDefault="00DE583C" w:rsidP="000E106D">
      <w:pPr>
        <w:widowControl w:val="0"/>
        <w:autoSpaceDE w:val="0"/>
        <w:autoSpaceDN w:val="0"/>
        <w:spacing w:before="2"/>
        <w:rPr>
          <w:rFonts w:ascii="Aptos" w:eastAsia="Lucida Sans" w:hAnsi="Aptos" w:cs="Lucida Sans"/>
          <w:w w:val="90"/>
        </w:rPr>
      </w:pPr>
    </w:p>
    <w:p w14:paraId="7EF2CC8D" w14:textId="77777777" w:rsidR="00DE583C" w:rsidRDefault="00DE583C" w:rsidP="000E106D">
      <w:pPr>
        <w:widowControl w:val="0"/>
        <w:autoSpaceDE w:val="0"/>
        <w:autoSpaceDN w:val="0"/>
        <w:spacing w:before="2"/>
        <w:rPr>
          <w:rFonts w:ascii="Aptos" w:eastAsia="Lucida Sans" w:hAnsi="Aptos" w:cs="Lucida Sans"/>
          <w:w w:val="90"/>
        </w:rPr>
      </w:pPr>
    </w:p>
    <w:p w14:paraId="28B88F92" w14:textId="77777777" w:rsidR="00DE583C" w:rsidRDefault="00DE583C" w:rsidP="000E106D">
      <w:pPr>
        <w:widowControl w:val="0"/>
        <w:autoSpaceDE w:val="0"/>
        <w:autoSpaceDN w:val="0"/>
        <w:spacing w:before="2"/>
        <w:rPr>
          <w:rFonts w:ascii="Aptos" w:eastAsia="Lucida Sans" w:hAnsi="Aptos" w:cs="Lucida Sans"/>
          <w:w w:val="90"/>
        </w:rPr>
      </w:pPr>
    </w:p>
    <w:p w14:paraId="0728E1D7" w14:textId="77777777" w:rsidR="00DE583C" w:rsidRDefault="00DE583C" w:rsidP="000E106D">
      <w:pPr>
        <w:widowControl w:val="0"/>
        <w:autoSpaceDE w:val="0"/>
        <w:autoSpaceDN w:val="0"/>
        <w:spacing w:before="2"/>
        <w:rPr>
          <w:rFonts w:ascii="Aptos" w:eastAsia="Lucida Sans" w:hAnsi="Aptos" w:cs="Lucida Sans"/>
          <w:w w:val="90"/>
        </w:rPr>
      </w:pPr>
    </w:p>
    <w:p w14:paraId="521347B9" w14:textId="77777777" w:rsidR="00DE583C" w:rsidRDefault="00DE583C" w:rsidP="000E106D">
      <w:pPr>
        <w:widowControl w:val="0"/>
        <w:autoSpaceDE w:val="0"/>
        <w:autoSpaceDN w:val="0"/>
        <w:spacing w:before="2"/>
        <w:rPr>
          <w:rFonts w:ascii="Aptos" w:eastAsia="Lucida Sans" w:hAnsi="Aptos" w:cs="Lucida Sans"/>
          <w:w w:val="90"/>
        </w:rPr>
      </w:pPr>
    </w:p>
    <w:p w14:paraId="23D2A80B" w14:textId="77777777" w:rsidR="00DE583C" w:rsidRDefault="00DE583C" w:rsidP="000E106D">
      <w:pPr>
        <w:widowControl w:val="0"/>
        <w:autoSpaceDE w:val="0"/>
        <w:autoSpaceDN w:val="0"/>
        <w:spacing w:before="2"/>
        <w:rPr>
          <w:rFonts w:ascii="Aptos" w:eastAsia="Lucida Sans" w:hAnsi="Aptos" w:cs="Lucida Sans"/>
          <w:w w:val="90"/>
        </w:rPr>
      </w:pPr>
    </w:p>
    <w:p w14:paraId="10CDBB8D" w14:textId="77777777" w:rsidR="00DE583C" w:rsidRDefault="00DE583C" w:rsidP="000E106D">
      <w:pPr>
        <w:widowControl w:val="0"/>
        <w:autoSpaceDE w:val="0"/>
        <w:autoSpaceDN w:val="0"/>
        <w:spacing w:before="2"/>
        <w:rPr>
          <w:rFonts w:ascii="Aptos" w:eastAsia="Lucida Sans" w:hAnsi="Aptos" w:cs="Lucida Sans"/>
          <w:w w:val="90"/>
        </w:rPr>
      </w:pPr>
    </w:p>
    <w:p w14:paraId="1840BC04" w14:textId="77777777" w:rsidR="00DE583C" w:rsidRDefault="00DE583C" w:rsidP="000E106D">
      <w:pPr>
        <w:widowControl w:val="0"/>
        <w:autoSpaceDE w:val="0"/>
        <w:autoSpaceDN w:val="0"/>
        <w:spacing w:before="2"/>
        <w:rPr>
          <w:rFonts w:ascii="Aptos" w:eastAsia="Lucida Sans" w:hAnsi="Aptos" w:cs="Lucida Sans"/>
          <w:w w:val="90"/>
        </w:rPr>
      </w:pPr>
    </w:p>
    <w:p w14:paraId="05C6A7C7" w14:textId="77777777" w:rsidR="00DE583C" w:rsidRDefault="00DE583C" w:rsidP="000E106D">
      <w:pPr>
        <w:widowControl w:val="0"/>
        <w:autoSpaceDE w:val="0"/>
        <w:autoSpaceDN w:val="0"/>
        <w:spacing w:before="2"/>
        <w:rPr>
          <w:rFonts w:ascii="Aptos" w:eastAsia="Lucida Sans" w:hAnsi="Aptos" w:cs="Lucida Sans"/>
          <w:w w:val="90"/>
        </w:rPr>
      </w:pPr>
    </w:p>
    <w:p w14:paraId="15709DCD" w14:textId="77777777" w:rsidR="00DE583C" w:rsidRDefault="00DE583C" w:rsidP="000E106D">
      <w:pPr>
        <w:widowControl w:val="0"/>
        <w:autoSpaceDE w:val="0"/>
        <w:autoSpaceDN w:val="0"/>
        <w:spacing w:before="2"/>
        <w:rPr>
          <w:rFonts w:ascii="Aptos" w:eastAsia="Lucida Sans" w:hAnsi="Aptos" w:cs="Lucida Sans"/>
          <w:w w:val="90"/>
        </w:rPr>
      </w:pPr>
    </w:p>
    <w:p w14:paraId="0904F641" w14:textId="77777777" w:rsidR="00DE583C" w:rsidRDefault="00DE583C" w:rsidP="000E106D">
      <w:pPr>
        <w:widowControl w:val="0"/>
        <w:autoSpaceDE w:val="0"/>
        <w:autoSpaceDN w:val="0"/>
        <w:spacing w:before="2"/>
        <w:rPr>
          <w:rFonts w:ascii="Aptos" w:eastAsia="Lucida Sans" w:hAnsi="Aptos" w:cs="Lucida Sans"/>
          <w:w w:val="90"/>
        </w:rPr>
      </w:pPr>
    </w:p>
    <w:p w14:paraId="0F1BDB8F" w14:textId="77777777" w:rsidR="00DE583C" w:rsidRDefault="00DE583C" w:rsidP="000E106D">
      <w:pPr>
        <w:widowControl w:val="0"/>
        <w:autoSpaceDE w:val="0"/>
        <w:autoSpaceDN w:val="0"/>
        <w:spacing w:before="2"/>
        <w:rPr>
          <w:rFonts w:ascii="Aptos" w:eastAsia="Lucida Sans" w:hAnsi="Aptos" w:cs="Lucida Sans"/>
          <w:w w:val="90"/>
        </w:rPr>
      </w:pPr>
    </w:p>
    <w:p w14:paraId="588447F4" w14:textId="77777777" w:rsidR="00DE583C" w:rsidRDefault="00DE583C" w:rsidP="000E106D">
      <w:pPr>
        <w:widowControl w:val="0"/>
        <w:autoSpaceDE w:val="0"/>
        <w:autoSpaceDN w:val="0"/>
        <w:spacing w:before="2"/>
        <w:rPr>
          <w:rFonts w:ascii="Aptos" w:eastAsia="Lucida Sans" w:hAnsi="Aptos" w:cs="Lucida Sans"/>
          <w:w w:val="90"/>
        </w:rPr>
      </w:pPr>
    </w:p>
    <w:p w14:paraId="72326B92" w14:textId="77777777" w:rsidR="00DE583C" w:rsidRDefault="00DE583C" w:rsidP="000E106D">
      <w:pPr>
        <w:widowControl w:val="0"/>
        <w:autoSpaceDE w:val="0"/>
        <w:autoSpaceDN w:val="0"/>
        <w:spacing w:before="2"/>
        <w:rPr>
          <w:rFonts w:ascii="Aptos" w:eastAsia="Lucida Sans" w:hAnsi="Aptos" w:cs="Lucida Sans"/>
          <w:w w:val="90"/>
        </w:rPr>
      </w:pPr>
    </w:p>
    <w:p w14:paraId="58B79F22" w14:textId="77777777" w:rsidR="00DE583C" w:rsidRDefault="00DE583C" w:rsidP="000E106D">
      <w:pPr>
        <w:widowControl w:val="0"/>
        <w:autoSpaceDE w:val="0"/>
        <w:autoSpaceDN w:val="0"/>
        <w:spacing w:before="2"/>
        <w:rPr>
          <w:rFonts w:ascii="Aptos" w:eastAsia="Lucida Sans" w:hAnsi="Aptos" w:cs="Lucida Sans"/>
          <w:w w:val="90"/>
        </w:rPr>
      </w:pPr>
    </w:p>
    <w:p w14:paraId="7580FA0C" w14:textId="77777777" w:rsidR="00DE583C" w:rsidRDefault="00DE583C" w:rsidP="000E106D">
      <w:pPr>
        <w:widowControl w:val="0"/>
        <w:autoSpaceDE w:val="0"/>
        <w:autoSpaceDN w:val="0"/>
        <w:spacing w:before="2"/>
        <w:rPr>
          <w:rFonts w:ascii="Aptos" w:eastAsia="Lucida Sans" w:hAnsi="Aptos" w:cs="Lucida Sans"/>
          <w:w w:val="90"/>
        </w:rPr>
      </w:pPr>
    </w:p>
    <w:p w14:paraId="1EDDD750" w14:textId="77777777" w:rsidR="00DE583C" w:rsidRDefault="00DE583C" w:rsidP="000E106D">
      <w:pPr>
        <w:widowControl w:val="0"/>
        <w:autoSpaceDE w:val="0"/>
        <w:autoSpaceDN w:val="0"/>
        <w:spacing w:before="2"/>
        <w:rPr>
          <w:rFonts w:ascii="Aptos" w:eastAsia="Lucida Sans" w:hAnsi="Aptos" w:cs="Lucida Sans"/>
          <w:w w:val="90"/>
        </w:rPr>
      </w:pPr>
    </w:p>
    <w:p w14:paraId="09FFC05C" w14:textId="77777777" w:rsidR="00DE583C" w:rsidRDefault="00DE583C" w:rsidP="000E106D">
      <w:pPr>
        <w:widowControl w:val="0"/>
        <w:autoSpaceDE w:val="0"/>
        <w:autoSpaceDN w:val="0"/>
        <w:spacing w:before="2"/>
        <w:rPr>
          <w:rFonts w:ascii="Aptos" w:eastAsia="Lucida Sans" w:hAnsi="Aptos" w:cs="Lucida Sans"/>
          <w:w w:val="90"/>
        </w:rPr>
      </w:pPr>
    </w:p>
    <w:p w14:paraId="4E5C42DD" w14:textId="77777777" w:rsidR="00DE583C" w:rsidRDefault="00DE583C" w:rsidP="000E106D">
      <w:pPr>
        <w:widowControl w:val="0"/>
        <w:autoSpaceDE w:val="0"/>
        <w:autoSpaceDN w:val="0"/>
        <w:spacing w:before="2"/>
        <w:rPr>
          <w:rFonts w:ascii="Aptos" w:eastAsia="Lucida Sans" w:hAnsi="Aptos" w:cs="Lucida Sans"/>
          <w:w w:val="90"/>
        </w:rPr>
      </w:pPr>
    </w:p>
    <w:p w14:paraId="2D3798E3" w14:textId="77777777" w:rsidR="00DE583C" w:rsidRDefault="00DE583C" w:rsidP="000E106D">
      <w:pPr>
        <w:widowControl w:val="0"/>
        <w:autoSpaceDE w:val="0"/>
        <w:autoSpaceDN w:val="0"/>
        <w:spacing w:before="2"/>
        <w:rPr>
          <w:rFonts w:ascii="Aptos" w:eastAsia="Lucida Sans" w:hAnsi="Aptos" w:cs="Lucida Sans"/>
          <w:w w:val="90"/>
        </w:rPr>
      </w:pPr>
    </w:p>
    <w:p w14:paraId="61A15AA6" w14:textId="77777777" w:rsidR="00DE583C" w:rsidRDefault="00DE583C" w:rsidP="000E106D">
      <w:pPr>
        <w:widowControl w:val="0"/>
        <w:autoSpaceDE w:val="0"/>
        <w:autoSpaceDN w:val="0"/>
        <w:spacing w:before="2"/>
        <w:rPr>
          <w:rFonts w:ascii="Aptos" w:eastAsia="Lucida Sans" w:hAnsi="Aptos" w:cs="Lucida Sans"/>
          <w:w w:val="90"/>
        </w:rPr>
      </w:pPr>
    </w:p>
    <w:p w14:paraId="7F31115A" w14:textId="77777777" w:rsidR="00DE583C" w:rsidRDefault="00DE583C" w:rsidP="000E106D">
      <w:pPr>
        <w:widowControl w:val="0"/>
        <w:autoSpaceDE w:val="0"/>
        <w:autoSpaceDN w:val="0"/>
        <w:spacing w:before="2"/>
        <w:rPr>
          <w:rFonts w:ascii="Aptos" w:eastAsia="Lucida Sans" w:hAnsi="Aptos" w:cs="Lucida Sans"/>
          <w:w w:val="90"/>
        </w:rPr>
      </w:pPr>
    </w:p>
    <w:p w14:paraId="25A90C91" w14:textId="77777777" w:rsidR="00DE583C" w:rsidRDefault="00DE583C" w:rsidP="000E106D">
      <w:pPr>
        <w:widowControl w:val="0"/>
        <w:autoSpaceDE w:val="0"/>
        <w:autoSpaceDN w:val="0"/>
        <w:spacing w:before="2"/>
        <w:rPr>
          <w:rFonts w:ascii="Aptos" w:eastAsia="Lucida Sans" w:hAnsi="Aptos" w:cs="Lucida Sans"/>
          <w:w w:val="90"/>
        </w:rPr>
      </w:pPr>
    </w:p>
    <w:p w14:paraId="68425789" w14:textId="77777777" w:rsidR="00DE583C" w:rsidRDefault="00DE583C" w:rsidP="000E106D">
      <w:pPr>
        <w:widowControl w:val="0"/>
        <w:autoSpaceDE w:val="0"/>
        <w:autoSpaceDN w:val="0"/>
        <w:spacing w:before="2"/>
        <w:rPr>
          <w:rFonts w:ascii="Aptos" w:eastAsia="Lucida Sans" w:hAnsi="Aptos" w:cs="Lucida Sans"/>
          <w:w w:val="90"/>
        </w:rPr>
      </w:pPr>
    </w:p>
    <w:p w14:paraId="2AB0D633" w14:textId="77777777" w:rsidR="00DE583C" w:rsidRDefault="00DE583C" w:rsidP="000E106D">
      <w:pPr>
        <w:widowControl w:val="0"/>
        <w:autoSpaceDE w:val="0"/>
        <w:autoSpaceDN w:val="0"/>
        <w:spacing w:before="2"/>
        <w:rPr>
          <w:rFonts w:ascii="Aptos" w:eastAsia="Lucida Sans" w:hAnsi="Aptos" w:cs="Lucida Sans"/>
          <w:w w:val="90"/>
        </w:rPr>
      </w:pPr>
    </w:p>
    <w:p w14:paraId="349BC76C" w14:textId="77777777" w:rsidR="00DE583C" w:rsidRDefault="00DE583C" w:rsidP="000E106D">
      <w:pPr>
        <w:widowControl w:val="0"/>
        <w:autoSpaceDE w:val="0"/>
        <w:autoSpaceDN w:val="0"/>
        <w:spacing w:before="2"/>
        <w:rPr>
          <w:rFonts w:ascii="Aptos" w:eastAsia="Lucida Sans" w:hAnsi="Aptos" w:cs="Lucida Sans"/>
          <w:w w:val="90"/>
        </w:rPr>
      </w:pPr>
    </w:p>
    <w:p w14:paraId="0C4ED889" w14:textId="77777777" w:rsidR="00DE583C" w:rsidRDefault="00DE583C" w:rsidP="000E106D">
      <w:pPr>
        <w:widowControl w:val="0"/>
        <w:autoSpaceDE w:val="0"/>
        <w:autoSpaceDN w:val="0"/>
        <w:spacing w:before="2"/>
        <w:rPr>
          <w:rFonts w:ascii="Aptos" w:eastAsia="Lucida Sans" w:hAnsi="Aptos" w:cs="Lucida Sans"/>
          <w:w w:val="90"/>
        </w:rPr>
      </w:pPr>
    </w:p>
    <w:p w14:paraId="6DC8985B" w14:textId="77777777" w:rsidR="00DE583C" w:rsidRDefault="00DE583C" w:rsidP="000E106D">
      <w:pPr>
        <w:widowControl w:val="0"/>
        <w:autoSpaceDE w:val="0"/>
        <w:autoSpaceDN w:val="0"/>
        <w:spacing w:before="2"/>
        <w:rPr>
          <w:rFonts w:ascii="Aptos" w:eastAsia="Lucida Sans" w:hAnsi="Aptos" w:cs="Lucida Sans"/>
          <w:w w:val="90"/>
        </w:rPr>
      </w:pPr>
    </w:p>
    <w:p w14:paraId="18F59EF3" w14:textId="77777777" w:rsidR="00DE583C" w:rsidRDefault="00DE583C" w:rsidP="000E106D">
      <w:pPr>
        <w:widowControl w:val="0"/>
        <w:autoSpaceDE w:val="0"/>
        <w:autoSpaceDN w:val="0"/>
        <w:spacing w:before="2"/>
        <w:rPr>
          <w:rFonts w:ascii="Aptos" w:eastAsia="Lucida Sans" w:hAnsi="Aptos" w:cs="Lucida Sans"/>
          <w:w w:val="90"/>
        </w:rPr>
      </w:pPr>
    </w:p>
    <w:p w14:paraId="1B54C0AB" w14:textId="77777777" w:rsidR="00DE583C" w:rsidRDefault="00DE583C" w:rsidP="000E106D">
      <w:pPr>
        <w:widowControl w:val="0"/>
        <w:autoSpaceDE w:val="0"/>
        <w:autoSpaceDN w:val="0"/>
        <w:spacing w:before="2"/>
        <w:rPr>
          <w:rFonts w:ascii="Aptos" w:eastAsia="Lucida Sans" w:hAnsi="Aptos" w:cs="Lucida Sans"/>
          <w:w w:val="90"/>
        </w:rPr>
      </w:pPr>
    </w:p>
    <w:p w14:paraId="2641E60A" w14:textId="77777777" w:rsidR="00DE583C" w:rsidRDefault="00DE583C" w:rsidP="000E106D">
      <w:pPr>
        <w:widowControl w:val="0"/>
        <w:autoSpaceDE w:val="0"/>
        <w:autoSpaceDN w:val="0"/>
        <w:spacing w:before="2"/>
        <w:rPr>
          <w:rFonts w:ascii="Aptos" w:eastAsia="Lucida Sans" w:hAnsi="Aptos" w:cs="Lucida Sans"/>
          <w:w w:val="90"/>
        </w:rPr>
      </w:pPr>
    </w:p>
    <w:p w14:paraId="07621904" w14:textId="45AD5926"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5966593C"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84864" behindDoc="1" locked="0" layoutInCell="1" allowOverlap="1" wp14:anchorId="68840E07" wp14:editId="2D1B1928">
                <wp:simplePos x="0" y="0"/>
                <wp:positionH relativeFrom="page">
                  <wp:posOffset>252729</wp:posOffset>
                </wp:positionH>
                <wp:positionV relativeFrom="paragraph">
                  <wp:posOffset>44144</wp:posOffset>
                </wp:positionV>
                <wp:extent cx="7055484" cy="1270"/>
                <wp:effectExtent l="0" t="0" r="0" b="0"/>
                <wp:wrapTopAndBottom/>
                <wp:docPr id="914963867"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568A64" id="Graphic 16" o:spid="_x0000_s1026" style="position:absolute;margin-left:19.9pt;margin-top:3.5pt;width:555.5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467A4822"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9" w:type="dxa"/>
        <w:jc w:val="center"/>
        <w:shd w:val="clear" w:color="auto" w:fill="CCD5EB"/>
        <w:tblLook w:val="04A0" w:firstRow="1" w:lastRow="0" w:firstColumn="1" w:lastColumn="0" w:noHBand="0" w:noVBand="1"/>
      </w:tblPr>
      <w:tblGrid>
        <w:gridCol w:w="11339"/>
      </w:tblGrid>
      <w:tr w:rsidR="000E106D" w:rsidRPr="0017063C" w14:paraId="3BD3A25B" w14:textId="77777777" w:rsidTr="008265B3">
        <w:trPr>
          <w:trHeight w:val="8208"/>
          <w:jc w:val="center"/>
        </w:trPr>
        <w:tc>
          <w:tcPr>
            <w:tcW w:w="11339"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522F6D33" w14:textId="77777777" w:rsidTr="008265B3">
              <w:trPr>
                <w:trHeight w:val="386"/>
              </w:trPr>
              <w:tc>
                <w:tcPr>
                  <w:tcW w:w="1814" w:type="dxa"/>
                  <w:shd w:val="clear" w:color="auto" w:fill="FFFFFF"/>
                </w:tcPr>
                <w:p w14:paraId="5C2E2B6C"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7244BDBA" w14:textId="77777777" w:rsidR="000E106D" w:rsidRPr="0017063C" w:rsidRDefault="000E106D" w:rsidP="008265B3">
                  <w:pPr>
                    <w:widowControl w:val="0"/>
                    <w:autoSpaceDE w:val="0"/>
                    <w:autoSpaceDN w:val="0"/>
                    <w:rPr>
                      <w:rFonts w:ascii="Aptos" w:eastAsia="Lucida Sans" w:hAnsi="Aptos" w:cs="Lucida Sans"/>
                    </w:rPr>
                  </w:pPr>
                </w:p>
              </w:tc>
            </w:tr>
          </w:tbl>
          <w:p w14:paraId="007D1546"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59A5C671"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634485529"/>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Attached</w:t>
            </w:r>
          </w:p>
          <w:p w14:paraId="47BAB6BE" w14:textId="77777777" w:rsidR="000E106D" w:rsidRPr="0017063C"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421637757"/>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To Follow</w:t>
            </w:r>
          </w:p>
          <w:p w14:paraId="69339B1F" w14:textId="41FDE453" w:rsidR="000E106D" w:rsidRPr="0017063C" w:rsidRDefault="000E106D" w:rsidP="008265B3">
            <w:pPr>
              <w:rPr>
                <w:rFonts w:ascii="Aptos" w:hAnsi="Aptos"/>
              </w:rPr>
            </w:pP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38BB53B3" w14:textId="77777777" w:rsidTr="008265B3">
              <w:trPr>
                <w:trHeight w:val="4442"/>
              </w:trPr>
              <w:tc>
                <w:tcPr>
                  <w:tcW w:w="11107"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651660A1" w14:textId="77777777" w:rsidTr="008265B3">
                    <w:trPr>
                      <w:gridBefore w:val="1"/>
                      <w:gridAfter w:val="1"/>
                      <w:wBefore w:w="5652" w:type="dxa"/>
                      <w:wAfter w:w="403" w:type="dxa"/>
                      <w:trHeight w:val="462"/>
                      <w:jc w:val="right"/>
                    </w:trPr>
                    <w:tc>
                      <w:tcPr>
                        <w:tcW w:w="4842" w:type="dxa"/>
                      </w:tcPr>
                      <w:p w14:paraId="7BD2E7DF"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2DBEA0D9"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trHeight w:val="9653"/>
                      <w:jc w:val="center"/>
                    </w:trPr>
                    <w:tc>
                      <w:tcPr>
                        <w:tcW w:w="10897" w:type="dxa"/>
                        <w:gridSpan w:val="3"/>
                        <w:shd w:val="clear" w:color="auto" w:fill="DAE9F7"/>
                      </w:tcPr>
                      <w:p w14:paraId="2685DBD4" w14:textId="77777777" w:rsidR="000E106D" w:rsidRPr="0017063C" w:rsidRDefault="000E106D" w:rsidP="008265B3">
                        <w:pPr>
                          <w:contextualSpacing/>
                          <w:rPr>
                            <w:rFonts w:ascii="Aptos" w:eastAsia="Calibri" w:hAnsi="Aptos"/>
                            <w:color w:val="000000"/>
                            <w:lang w:eastAsia="en-GB"/>
                          </w:rPr>
                        </w:pPr>
                      </w:p>
                      <w:p w14:paraId="784F1799"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0D4942A5"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4E8E635F"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47870C87"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22F868CB"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52607BD3" w14:textId="77777777" w:rsidR="000E106D" w:rsidRPr="0017063C" w:rsidRDefault="000E106D" w:rsidP="008265B3">
                        <w:pPr>
                          <w:contextualSpacing/>
                          <w:rPr>
                            <w:rFonts w:ascii="Aptos" w:hAnsi="Aptos"/>
                            <w:b/>
                            <w:bCs/>
                            <w:u w:val="single"/>
                          </w:rPr>
                        </w:pPr>
                      </w:p>
                      <w:p w14:paraId="5A7B2C10" w14:textId="77777777" w:rsidR="000E106D" w:rsidRPr="0017063C" w:rsidRDefault="000E106D" w:rsidP="008265B3">
                        <w:pPr>
                          <w:contextualSpacing/>
                          <w:jc w:val="center"/>
                          <w:rPr>
                            <w:rFonts w:ascii="Aptos" w:hAnsi="Aptos"/>
                            <w:b/>
                            <w:bCs/>
                            <w:u w:val="single"/>
                          </w:rPr>
                        </w:pPr>
                        <w:bookmarkStart w:id="56" w:name="_Hlk144197614"/>
                        <w:r w:rsidRPr="0017063C">
                          <w:rPr>
                            <w:rFonts w:ascii="Aptos" w:hAnsi="Aptos"/>
                            <w:b/>
                            <w:bCs/>
                            <w:u w:val="single"/>
                          </w:rPr>
                          <w:t xml:space="preserve">ABOUT </w:t>
                        </w:r>
                      </w:p>
                      <w:p w14:paraId="4256368E" w14:textId="77777777" w:rsidR="000E106D" w:rsidRPr="0017063C" w:rsidRDefault="000E106D" w:rsidP="008265B3">
                        <w:pPr>
                          <w:contextualSpacing/>
                          <w:jc w:val="center"/>
                          <w:rPr>
                            <w:rFonts w:ascii="Aptos" w:hAnsi="Aptos"/>
                            <w:b/>
                            <w:bCs/>
                            <w:u w:val="single"/>
                          </w:rPr>
                        </w:pPr>
                        <w:r w:rsidRPr="0017063C">
                          <w:rPr>
                            <w:rFonts w:ascii="Aptos" w:hAnsi="Aptos"/>
                            <w:b/>
                            <w:bCs/>
                            <w:u w:val="single"/>
                          </w:rPr>
                          <w:t>THE CLAIMANTS</w:t>
                        </w:r>
                      </w:p>
                      <w:p w14:paraId="0077D023" w14:textId="77777777" w:rsidR="000E106D" w:rsidRPr="0017063C" w:rsidRDefault="000E106D" w:rsidP="008265B3">
                        <w:pPr>
                          <w:contextualSpacing/>
                          <w:jc w:val="center"/>
                          <w:rPr>
                            <w:rFonts w:ascii="Aptos" w:hAnsi="Aptos"/>
                            <w:b/>
                            <w:bCs/>
                            <w:u w:val="single"/>
                          </w:rPr>
                        </w:pPr>
                        <w:r w:rsidRPr="0017063C">
                          <w:rPr>
                            <w:rFonts w:ascii="Aptos" w:hAnsi="Aptos"/>
                            <w:b/>
                            <w:bCs/>
                            <w:u w:val="single"/>
                          </w:rPr>
                          <w:t xml:space="preserve">EXHIBITED </w:t>
                        </w:r>
                      </w:p>
                      <w:p w14:paraId="0F788D6F" w14:textId="77777777" w:rsidR="000E106D" w:rsidRPr="0017063C" w:rsidRDefault="000E106D" w:rsidP="008265B3">
                        <w:pPr>
                          <w:contextualSpacing/>
                          <w:jc w:val="center"/>
                          <w:rPr>
                            <w:rFonts w:ascii="Aptos" w:hAnsi="Aptos"/>
                            <w:b/>
                            <w:bCs/>
                            <w:u w:val="single"/>
                          </w:rPr>
                        </w:pPr>
                        <w:r w:rsidRPr="0017063C">
                          <w:rPr>
                            <w:rFonts w:ascii="Aptos" w:hAnsi="Aptos"/>
                            <w:b/>
                            <w:bCs/>
                            <w:u w:val="single"/>
                          </w:rPr>
                          <w:t>FILES</w:t>
                        </w:r>
                      </w:p>
                      <w:bookmarkEnd w:id="56"/>
                      <w:p w14:paraId="1A7D6DA4" w14:textId="4E5B933E" w:rsidR="00034530" w:rsidRPr="009C0826" w:rsidRDefault="00034530" w:rsidP="00034530">
                        <w:pPr>
                          <w:rPr>
                            <w:rFonts w:ascii="Aptos" w:hAnsi="Aptos"/>
                            <w:b/>
                            <w:bCs/>
                            <w:color w:val="FF0000"/>
                            <w:u w:val="single"/>
                          </w:rPr>
                        </w:pPr>
                        <w:r w:rsidRPr="009C0826">
                          <w:rPr>
                            <w:rFonts w:ascii="Aptos" w:hAnsi="Aptos"/>
                            <w:b/>
                            <w:bCs/>
                            <w:color w:val="FF0000"/>
                            <w:u w:val="single"/>
                          </w:rPr>
                          <w:t>TABLE OF CONTENTS</w:t>
                        </w:r>
                      </w:p>
                      <w:p w14:paraId="58E3FFAC" w14:textId="77777777" w:rsidR="00034530" w:rsidRPr="009C0826" w:rsidRDefault="00034530" w:rsidP="00034530">
                        <w:pPr>
                          <w:pStyle w:val="ListParagraph"/>
                          <w:numPr>
                            <w:ilvl w:val="0"/>
                            <w:numId w:val="320"/>
                          </w:numPr>
                          <w:rPr>
                            <w:rFonts w:ascii="Aptos" w:eastAsia="Calibri" w:hAnsi="Aptos"/>
                            <w:b/>
                            <w:bCs/>
                            <w:u w:val="single"/>
                          </w:rPr>
                        </w:pPr>
                        <w:r w:rsidRPr="009C0826">
                          <w:rPr>
                            <w:rFonts w:ascii="Aptos" w:hAnsi="Aptos"/>
                            <w:b/>
                            <w:bCs/>
                            <w:u w:val="single"/>
                          </w:rPr>
                          <w:t>ABOUT THE FILE TYPES WE EXHIBIT</w:t>
                        </w:r>
                      </w:p>
                      <w:p w14:paraId="3DD4542F" w14:textId="77777777" w:rsidR="00034530" w:rsidRPr="009C0826" w:rsidRDefault="00034530" w:rsidP="00034530">
                        <w:pPr>
                          <w:pStyle w:val="ListParagraph"/>
                          <w:numPr>
                            <w:ilvl w:val="0"/>
                            <w:numId w:val="112"/>
                          </w:numPr>
                          <w:rPr>
                            <w:rFonts w:ascii="Aptos" w:hAnsi="Aptos"/>
                          </w:rPr>
                        </w:pPr>
                        <w:r w:rsidRPr="009C0826">
                          <w:rPr>
                            <w:rFonts w:ascii="Aptos" w:hAnsi="Aptos"/>
                          </w:rPr>
                          <w:t>This Files Types We Exhibit Include</w:t>
                        </w:r>
                        <w:r w:rsidRPr="009C0826">
                          <w:rPr>
                            <w:rFonts w:ascii="Aptos" w:eastAsia="Arial" w:hAnsi="Aptos"/>
                            <w:lang w:eastAsia="en-GB" w:bidi="en-GB"/>
                          </w:rPr>
                          <w:t>…….…….……...………....………………………    3</w:t>
                        </w:r>
                      </w:p>
                      <w:p w14:paraId="57D33C9A" w14:textId="77777777" w:rsidR="00034530" w:rsidRDefault="00034530" w:rsidP="00034530">
                        <w:pPr>
                          <w:rPr>
                            <w:rFonts w:ascii="Aptos" w:eastAsia="Calibri" w:hAnsi="Aptos"/>
                            <w:b/>
                            <w:bCs/>
                            <w:u w:val="single"/>
                          </w:rPr>
                        </w:pPr>
                      </w:p>
                      <w:p w14:paraId="47105EDE" w14:textId="77777777" w:rsidR="00044943" w:rsidRPr="00034530" w:rsidRDefault="00044943" w:rsidP="00034530">
                        <w:pPr>
                          <w:rPr>
                            <w:rFonts w:ascii="Aptos" w:eastAsia="Calibri" w:hAnsi="Aptos"/>
                            <w:b/>
                            <w:bCs/>
                            <w:u w:val="single"/>
                          </w:rPr>
                        </w:pPr>
                      </w:p>
                      <w:p w14:paraId="28620973" w14:textId="77777777" w:rsidR="000E106D" w:rsidRPr="0017063C" w:rsidRDefault="000E106D" w:rsidP="00034530">
                        <w:pPr>
                          <w:pStyle w:val="ListParagraph"/>
                          <w:numPr>
                            <w:ilvl w:val="0"/>
                            <w:numId w:val="321"/>
                          </w:numPr>
                          <w:rPr>
                            <w:rFonts w:ascii="Aptos" w:eastAsia="Calibri" w:hAnsi="Aptos"/>
                            <w:b/>
                            <w:bCs/>
                            <w:u w:val="single"/>
                          </w:rPr>
                        </w:pPr>
                        <w:bookmarkStart w:id="57" w:name="_Hlk144197626"/>
                        <w:r w:rsidRPr="0017063C">
                          <w:rPr>
                            <w:rFonts w:ascii="Aptos" w:hAnsi="Aptos"/>
                            <w:b/>
                            <w:bCs/>
                            <w:u w:val="single"/>
                          </w:rPr>
                          <w:t xml:space="preserve">ABOUT THE FILE </w:t>
                        </w:r>
                        <w:bookmarkStart w:id="58" w:name="_Hlk143799344"/>
                        <w:r w:rsidRPr="0017063C">
                          <w:rPr>
                            <w:rFonts w:ascii="Aptos" w:hAnsi="Aptos"/>
                            <w:b/>
                            <w:bCs/>
                            <w:u w:val="single"/>
                          </w:rPr>
                          <w:t>TYPES WE EXHIBIT</w:t>
                        </w:r>
                        <w:bookmarkEnd w:id="58"/>
                      </w:p>
                      <w:p w14:paraId="5411491F" w14:textId="5626172E" w:rsidR="000E106D" w:rsidRPr="0017063C" w:rsidRDefault="000E106D" w:rsidP="008265B3">
                        <w:pPr>
                          <w:pStyle w:val="ListParagraph"/>
                          <w:numPr>
                            <w:ilvl w:val="0"/>
                            <w:numId w:val="13"/>
                          </w:numPr>
                          <w:rPr>
                            <w:rFonts w:ascii="Aptos" w:hAnsi="Aptos"/>
                          </w:rPr>
                        </w:pPr>
                        <w:bookmarkStart w:id="59" w:name="_Hlk144197661"/>
                        <w:bookmarkEnd w:id="57"/>
                        <w:r w:rsidRPr="0017063C">
                          <w:rPr>
                            <w:rFonts w:ascii="Aptos" w:hAnsi="Aptos"/>
                            <w:b/>
                            <w:bCs/>
                            <w:u w:val="single"/>
                          </w:rPr>
                          <w:t>The File Types We Exhibit Include</w:t>
                        </w:r>
                        <w:bookmarkEnd w:id="59"/>
                        <w:r w:rsidRPr="0017063C">
                          <w:rPr>
                            <w:rFonts w:ascii="Aptos" w:hAnsi="Aptos"/>
                            <w:b/>
                            <w:bCs/>
                            <w:u w:val="single"/>
                          </w:rPr>
                          <w:t>d</w:t>
                        </w:r>
                        <w:r w:rsidRPr="0017063C">
                          <w:rPr>
                            <w:rFonts w:ascii="Aptos" w:hAnsi="Aptos"/>
                          </w:rPr>
                          <w:t xml:space="preserve">: </w:t>
                        </w:r>
                      </w:p>
                      <w:p w14:paraId="362EFF45" w14:textId="77777777" w:rsidR="000E106D" w:rsidRPr="0017063C" w:rsidRDefault="000E106D" w:rsidP="008265B3">
                        <w:pPr>
                          <w:pStyle w:val="ListParagraph"/>
                          <w:numPr>
                            <w:ilvl w:val="0"/>
                            <w:numId w:val="10"/>
                          </w:numPr>
                          <w:rPr>
                            <w:rFonts w:ascii="Aptos" w:hAnsi="Aptos"/>
                          </w:rPr>
                        </w:pPr>
                        <w:r w:rsidRPr="0017063C">
                          <w:rPr>
                            <w:rFonts w:ascii="Aptos" w:hAnsi="Aptos"/>
                          </w:rPr>
                          <w:t>Emails Consisting of The Following and More: Court Correspondence, Solicitor Documents.</w:t>
                        </w:r>
                      </w:p>
                      <w:p w14:paraId="4403C37F" w14:textId="77777777" w:rsidR="000E106D" w:rsidRPr="0017063C" w:rsidRDefault="000E106D" w:rsidP="008265B3">
                        <w:pPr>
                          <w:pStyle w:val="ListParagraph"/>
                          <w:numPr>
                            <w:ilvl w:val="0"/>
                            <w:numId w:val="190"/>
                          </w:numPr>
                          <w:rPr>
                            <w:rFonts w:ascii="Aptos" w:hAnsi="Aptos"/>
                          </w:rPr>
                        </w:pPr>
                        <w:r w:rsidRPr="0017063C">
                          <w:rPr>
                            <w:rFonts w:ascii="Aptos" w:hAnsi="Aptos"/>
                          </w:rPr>
                          <w:t>Newspaper Articles,</w:t>
                        </w:r>
                      </w:p>
                      <w:p w14:paraId="5F6FB946" w14:textId="77777777" w:rsidR="000E106D" w:rsidRPr="0017063C" w:rsidRDefault="000E106D" w:rsidP="008265B3">
                        <w:pPr>
                          <w:pStyle w:val="ListParagraph"/>
                          <w:numPr>
                            <w:ilvl w:val="0"/>
                            <w:numId w:val="190"/>
                          </w:numPr>
                          <w:rPr>
                            <w:rFonts w:ascii="Aptos" w:hAnsi="Aptos"/>
                          </w:rPr>
                        </w:pPr>
                        <w:r w:rsidRPr="0017063C">
                          <w:rPr>
                            <w:rFonts w:ascii="Aptos" w:hAnsi="Aptos"/>
                          </w:rPr>
                          <w:t xml:space="preserve">Telephone Calls, </w:t>
                        </w:r>
                      </w:p>
                      <w:p w14:paraId="5C239FF9" w14:textId="77777777" w:rsidR="000E106D" w:rsidRPr="0017063C" w:rsidRDefault="000E106D" w:rsidP="008265B3">
                        <w:pPr>
                          <w:pStyle w:val="ListParagraph"/>
                          <w:numPr>
                            <w:ilvl w:val="0"/>
                            <w:numId w:val="190"/>
                          </w:numPr>
                          <w:rPr>
                            <w:rFonts w:ascii="Aptos" w:hAnsi="Aptos"/>
                          </w:rPr>
                        </w:pPr>
                        <w:r w:rsidRPr="0017063C">
                          <w:rPr>
                            <w:rFonts w:ascii="Aptos" w:hAnsi="Aptos"/>
                          </w:rPr>
                          <w:t>Telephone Texts,</w:t>
                        </w:r>
                      </w:p>
                      <w:p w14:paraId="5DBD02B9" w14:textId="77777777" w:rsidR="000E106D" w:rsidRPr="0017063C" w:rsidRDefault="000E106D" w:rsidP="008265B3">
                        <w:pPr>
                          <w:pStyle w:val="ListParagraph"/>
                          <w:numPr>
                            <w:ilvl w:val="0"/>
                            <w:numId w:val="190"/>
                          </w:numPr>
                          <w:rPr>
                            <w:rFonts w:ascii="Aptos" w:hAnsi="Aptos"/>
                          </w:rPr>
                        </w:pPr>
                        <w:r w:rsidRPr="0017063C">
                          <w:rPr>
                            <w:rFonts w:ascii="Aptos" w:hAnsi="Aptos"/>
                          </w:rPr>
                          <w:t>Hand Typed &amp; Computer Wrote Notes,</w:t>
                        </w:r>
                      </w:p>
                      <w:p w14:paraId="371E694B" w14:textId="77777777" w:rsidR="000E106D" w:rsidRPr="0017063C" w:rsidRDefault="000E106D" w:rsidP="008265B3">
                        <w:pPr>
                          <w:pStyle w:val="ListParagraph"/>
                          <w:numPr>
                            <w:ilvl w:val="0"/>
                            <w:numId w:val="190"/>
                          </w:numPr>
                          <w:rPr>
                            <w:rFonts w:ascii="Aptos" w:hAnsi="Aptos"/>
                          </w:rPr>
                        </w:pPr>
                        <w:r w:rsidRPr="0017063C">
                          <w:rPr>
                            <w:rFonts w:ascii="Aptos" w:hAnsi="Aptos"/>
                          </w:rPr>
                          <w:t>Court Applications,</w:t>
                        </w:r>
                      </w:p>
                      <w:p w14:paraId="24BA4647" w14:textId="77777777" w:rsidR="000E106D" w:rsidRPr="0017063C" w:rsidRDefault="000E106D" w:rsidP="008265B3">
                        <w:pPr>
                          <w:pStyle w:val="ListParagraph"/>
                          <w:numPr>
                            <w:ilvl w:val="0"/>
                            <w:numId w:val="190"/>
                          </w:numPr>
                          <w:rPr>
                            <w:rFonts w:ascii="Aptos" w:hAnsi="Aptos"/>
                          </w:rPr>
                        </w:pPr>
                        <w:r w:rsidRPr="0017063C">
                          <w:rPr>
                            <w:rFonts w:ascii="Aptos" w:hAnsi="Aptos"/>
                          </w:rPr>
                          <w:t>Letters,</w:t>
                        </w:r>
                      </w:p>
                      <w:p w14:paraId="1926D814" w14:textId="77777777" w:rsidR="000E106D" w:rsidRPr="0017063C" w:rsidRDefault="000E106D" w:rsidP="008265B3">
                        <w:pPr>
                          <w:pStyle w:val="ListParagraph"/>
                          <w:numPr>
                            <w:ilvl w:val="0"/>
                            <w:numId w:val="190"/>
                          </w:numPr>
                          <w:rPr>
                            <w:rFonts w:ascii="Aptos" w:hAnsi="Aptos"/>
                          </w:rPr>
                        </w:pPr>
                        <w:r w:rsidRPr="0017063C">
                          <w:rPr>
                            <w:rFonts w:ascii="Aptos" w:hAnsi="Aptos"/>
                          </w:rPr>
                          <w:t>Videos,</w:t>
                        </w:r>
                      </w:p>
                      <w:p w14:paraId="5C29C6EA" w14:textId="77777777" w:rsidR="003B2D83" w:rsidRPr="0017063C" w:rsidRDefault="003B2D83" w:rsidP="002F6532">
                        <w:pPr>
                          <w:ind w:left="720"/>
                          <w:contextualSpacing/>
                          <w:rPr>
                            <w:rFonts w:ascii="Aptos" w:hAnsi="Aptos"/>
                          </w:rPr>
                        </w:pPr>
                        <w:r w:rsidRPr="0017063C">
                          <w:rPr>
                            <w:rFonts w:ascii="Aptos" w:hAnsi="Aptos"/>
                          </w:rPr>
                          <w:t xml:space="preserve">It is to be known </w:t>
                        </w:r>
                        <w:r w:rsidR="000E106D" w:rsidRPr="0017063C">
                          <w:rPr>
                            <w:rFonts w:ascii="Aptos" w:hAnsi="Aptos"/>
                          </w:rPr>
                          <w:t xml:space="preserve">that we submit </w:t>
                        </w:r>
                        <w:r w:rsidRPr="0017063C">
                          <w:rPr>
                            <w:rFonts w:ascii="Aptos" w:hAnsi="Aptos"/>
                          </w:rPr>
                          <w:t>these different types of files as our evidence.</w:t>
                        </w:r>
                      </w:p>
                      <w:p w14:paraId="5B6E339B" w14:textId="77777777" w:rsidR="000E106D" w:rsidRPr="0017063C" w:rsidRDefault="000E106D" w:rsidP="008265B3">
                        <w:pPr>
                          <w:contextualSpacing/>
                          <w:rPr>
                            <w:rFonts w:ascii="Aptos" w:hAnsi="Aptos"/>
                            <w:b/>
                            <w:bCs/>
                            <w:u w:val="single"/>
                          </w:rPr>
                        </w:pPr>
                      </w:p>
                    </w:tc>
                  </w:tr>
                </w:tbl>
                <w:p w14:paraId="052D5FA8" w14:textId="77777777" w:rsidR="000E106D" w:rsidRPr="0017063C" w:rsidRDefault="000E106D" w:rsidP="008265B3">
                  <w:pPr>
                    <w:rPr>
                      <w:rFonts w:ascii="Aptos" w:hAnsi="Aptos"/>
                    </w:rPr>
                  </w:pPr>
                </w:p>
              </w:tc>
            </w:tr>
          </w:tbl>
          <w:p w14:paraId="0586BF31" w14:textId="77777777" w:rsidR="000E106D" w:rsidRPr="0017063C" w:rsidRDefault="000E106D" w:rsidP="008265B3">
            <w:pPr>
              <w:rPr>
                <w:rFonts w:ascii="Aptos" w:hAnsi="Aptos"/>
              </w:rPr>
            </w:pPr>
          </w:p>
          <w:p w14:paraId="1D616104" w14:textId="77777777" w:rsidR="000E106D" w:rsidRPr="0017063C" w:rsidRDefault="000E106D" w:rsidP="008265B3">
            <w:pPr>
              <w:contextualSpacing/>
              <w:rPr>
                <w:rFonts w:ascii="Aptos" w:hAnsi="Aptos"/>
                <w:b/>
                <w:bCs/>
                <w:u w:val="single"/>
              </w:rPr>
            </w:pPr>
          </w:p>
        </w:tc>
      </w:tr>
    </w:tbl>
    <w:p w14:paraId="410856F9" w14:textId="77777777" w:rsidR="000E106D" w:rsidRPr="0017063C" w:rsidRDefault="000E106D" w:rsidP="000E106D">
      <w:pPr>
        <w:widowControl w:val="0"/>
        <w:autoSpaceDE w:val="0"/>
        <w:autoSpaceDN w:val="0"/>
        <w:spacing w:before="2"/>
        <w:rPr>
          <w:rFonts w:ascii="Aptos" w:eastAsia="Lucida Sans" w:hAnsi="Aptos" w:cs="Lucida Sans"/>
          <w:w w:val="90"/>
        </w:rPr>
      </w:pPr>
    </w:p>
    <w:p w14:paraId="078E9DDD" w14:textId="77777777" w:rsidR="00B9096A" w:rsidRPr="0017063C" w:rsidRDefault="00B9096A" w:rsidP="000E106D">
      <w:pPr>
        <w:widowControl w:val="0"/>
        <w:autoSpaceDE w:val="0"/>
        <w:autoSpaceDN w:val="0"/>
        <w:spacing w:before="2"/>
        <w:rPr>
          <w:rFonts w:ascii="Aptos" w:eastAsia="Lucida Sans" w:hAnsi="Aptos" w:cs="Lucida Sans"/>
          <w:w w:val="90"/>
        </w:rPr>
      </w:pPr>
    </w:p>
    <w:p w14:paraId="5979DFB7" w14:textId="77777777" w:rsidR="00044943" w:rsidRDefault="00044943" w:rsidP="000E106D">
      <w:pPr>
        <w:widowControl w:val="0"/>
        <w:autoSpaceDE w:val="0"/>
        <w:autoSpaceDN w:val="0"/>
        <w:spacing w:before="2"/>
        <w:rPr>
          <w:rFonts w:ascii="Aptos" w:eastAsia="Lucida Sans" w:hAnsi="Aptos" w:cs="Lucida Sans"/>
          <w:w w:val="90"/>
        </w:rPr>
      </w:pPr>
    </w:p>
    <w:p w14:paraId="43CBE2FF" w14:textId="77777777" w:rsidR="002F6532" w:rsidRDefault="002F6532" w:rsidP="000E106D">
      <w:pPr>
        <w:widowControl w:val="0"/>
        <w:autoSpaceDE w:val="0"/>
        <w:autoSpaceDN w:val="0"/>
        <w:spacing w:before="2"/>
        <w:rPr>
          <w:rFonts w:ascii="Aptos" w:eastAsia="Lucida Sans" w:hAnsi="Aptos" w:cs="Lucida Sans"/>
          <w:w w:val="90"/>
        </w:rPr>
      </w:pPr>
    </w:p>
    <w:p w14:paraId="6F03271D" w14:textId="77777777" w:rsidR="002F6532" w:rsidRDefault="002F6532" w:rsidP="000E106D">
      <w:pPr>
        <w:widowControl w:val="0"/>
        <w:autoSpaceDE w:val="0"/>
        <w:autoSpaceDN w:val="0"/>
        <w:spacing w:before="2"/>
        <w:rPr>
          <w:rFonts w:ascii="Aptos" w:eastAsia="Lucida Sans" w:hAnsi="Aptos" w:cs="Lucida Sans"/>
          <w:w w:val="90"/>
        </w:rPr>
      </w:pPr>
    </w:p>
    <w:p w14:paraId="15586E9F" w14:textId="77777777" w:rsidR="002F6532" w:rsidRDefault="002F6532" w:rsidP="000E106D">
      <w:pPr>
        <w:widowControl w:val="0"/>
        <w:autoSpaceDE w:val="0"/>
        <w:autoSpaceDN w:val="0"/>
        <w:spacing w:before="2"/>
        <w:rPr>
          <w:rFonts w:ascii="Aptos" w:eastAsia="Lucida Sans" w:hAnsi="Aptos" w:cs="Lucida Sans"/>
          <w:w w:val="90"/>
        </w:rPr>
      </w:pPr>
    </w:p>
    <w:p w14:paraId="77FD6718" w14:textId="7C98986F"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4F68FF5A"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85888" behindDoc="1" locked="0" layoutInCell="1" allowOverlap="1" wp14:anchorId="03A0DB9E" wp14:editId="4D15E5D5">
                <wp:simplePos x="0" y="0"/>
                <wp:positionH relativeFrom="page">
                  <wp:posOffset>252729</wp:posOffset>
                </wp:positionH>
                <wp:positionV relativeFrom="paragraph">
                  <wp:posOffset>44144</wp:posOffset>
                </wp:positionV>
                <wp:extent cx="7055484" cy="1270"/>
                <wp:effectExtent l="0" t="0" r="0" b="0"/>
                <wp:wrapTopAndBottom/>
                <wp:docPr id="903979147"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44EDB6" id="Graphic 16" o:spid="_x0000_s1026" style="position:absolute;margin-left:19.9pt;margin-top:3.5pt;width:555.55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0A18EE73"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9" w:type="dxa"/>
        <w:jc w:val="center"/>
        <w:shd w:val="clear" w:color="auto" w:fill="CCD5EB"/>
        <w:tblLook w:val="04A0" w:firstRow="1" w:lastRow="0" w:firstColumn="1" w:lastColumn="0" w:noHBand="0" w:noVBand="1"/>
      </w:tblPr>
      <w:tblGrid>
        <w:gridCol w:w="11339"/>
      </w:tblGrid>
      <w:tr w:rsidR="000E106D" w:rsidRPr="0017063C" w14:paraId="6CBC2004" w14:textId="77777777" w:rsidTr="008265B3">
        <w:trPr>
          <w:trHeight w:val="12349"/>
          <w:jc w:val="center"/>
        </w:trPr>
        <w:tc>
          <w:tcPr>
            <w:tcW w:w="11339"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3B69C558" w14:textId="77777777" w:rsidTr="008265B3">
              <w:trPr>
                <w:trHeight w:val="386"/>
              </w:trPr>
              <w:tc>
                <w:tcPr>
                  <w:tcW w:w="1814" w:type="dxa"/>
                  <w:shd w:val="clear" w:color="auto" w:fill="FFFFFF"/>
                </w:tcPr>
                <w:p w14:paraId="79806194"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4D2C669F" w14:textId="77777777" w:rsidR="000E106D" w:rsidRPr="0017063C" w:rsidRDefault="000E106D" w:rsidP="008265B3">
                  <w:pPr>
                    <w:widowControl w:val="0"/>
                    <w:autoSpaceDE w:val="0"/>
                    <w:autoSpaceDN w:val="0"/>
                    <w:rPr>
                      <w:rFonts w:ascii="Aptos" w:eastAsia="Lucida Sans" w:hAnsi="Aptos" w:cs="Lucida Sans"/>
                    </w:rPr>
                  </w:pPr>
                </w:p>
              </w:tc>
            </w:tr>
          </w:tbl>
          <w:p w14:paraId="63C483CE"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05015094"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1350409825"/>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Attached</w:t>
            </w:r>
          </w:p>
          <w:p w14:paraId="6F76E70A" w14:textId="564CC36D" w:rsidR="000E106D" w:rsidRDefault="00000000" w:rsidP="002F6532">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1536852343"/>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To Follow</w:t>
            </w:r>
          </w:p>
          <w:p w14:paraId="38E19AD6" w14:textId="77777777" w:rsidR="002F6532" w:rsidRPr="002F6532" w:rsidRDefault="002F6532" w:rsidP="002F6532">
            <w:pPr>
              <w:widowControl w:val="0"/>
              <w:autoSpaceDE w:val="0"/>
              <w:autoSpaceDN w:val="0"/>
              <w:ind w:left="576"/>
              <w:rPr>
                <w:rFonts w:ascii="Aptos" w:eastAsia="Lucida Sans" w:hAnsi="Aptos" w:cs="Lucida Sans"/>
                <w:spacing w:val="-5"/>
              </w:rPr>
            </w:pP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77ACAAD9" w14:textId="77777777" w:rsidTr="008265B3">
              <w:tc>
                <w:tcPr>
                  <w:tcW w:w="11113"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3ADE34C0" w14:textId="77777777" w:rsidTr="008265B3">
                    <w:trPr>
                      <w:gridBefore w:val="1"/>
                      <w:gridAfter w:val="1"/>
                      <w:wBefore w:w="5652" w:type="dxa"/>
                      <w:wAfter w:w="403" w:type="dxa"/>
                      <w:trHeight w:val="462"/>
                      <w:jc w:val="right"/>
                    </w:trPr>
                    <w:tc>
                      <w:tcPr>
                        <w:tcW w:w="4842" w:type="dxa"/>
                      </w:tcPr>
                      <w:p w14:paraId="3F8A61FE"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4C1EB897"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jc w:val="center"/>
                    </w:trPr>
                    <w:tc>
                      <w:tcPr>
                        <w:tcW w:w="10897" w:type="dxa"/>
                        <w:gridSpan w:val="3"/>
                        <w:shd w:val="clear" w:color="auto" w:fill="DAE9F7"/>
                      </w:tcPr>
                      <w:p w14:paraId="799A7DAB" w14:textId="77777777" w:rsidR="000E106D" w:rsidRPr="0017063C" w:rsidRDefault="000E106D" w:rsidP="008265B3">
                        <w:pPr>
                          <w:contextualSpacing/>
                          <w:rPr>
                            <w:rFonts w:ascii="Aptos" w:eastAsia="Calibri" w:hAnsi="Aptos"/>
                            <w:color w:val="000000"/>
                            <w:lang w:eastAsia="en-GB"/>
                          </w:rPr>
                        </w:pPr>
                      </w:p>
                      <w:p w14:paraId="36D3F3BF"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7C3AAC24"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71EAE566"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5B6F71DD"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5D701635"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3010D0D0" w14:textId="77777777" w:rsidR="000E106D" w:rsidRPr="0017063C" w:rsidRDefault="000E106D" w:rsidP="008265B3">
                        <w:pPr>
                          <w:contextualSpacing/>
                          <w:rPr>
                            <w:rFonts w:ascii="Aptos" w:eastAsia="Calibri" w:hAnsi="Aptos"/>
                            <w:b/>
                            <w:bCs/>
                            <w:color w:val="000000"/>
                            <w:u w:val="single"/>
                            <w:lang w:eastAsia="en-GB"/>
                          </w:rPr>
                        </w:pPr>
                      </w:p>
                      <w:p w14:paraId="10278213" w14:textId="77777777" w:rsidR="000E106D" w:rsidRPr="0017063C" w:rsidRDefault="000E106D" w:rsidP="008265B3">
                        <w:pPr>
                          <w:jc w:val="center"/>
                          <w:rPr>
                            <w:rFonts w:ascii="Aptos" w:hAnsi="Aptos"/>
                            <w:b/>
                            <w:bCs/>
                            <w:u w:val="single"/>
                          </w:rPr>
                        </w:pPr>
                        <w:r w:rsidRPr="0017063C">
                          <w:rPr>
                            <w:rFonts w:ascii="Aptos" w:hAnsi="Aptos"/>
                            <w:b/>
                            <w:bCs/>
                            <w:u w:val="single"/>
                          </w:rPr>
                          <w:t xml:space="preserve">DATES OF ARREST NOT CONTAINED IN </w:t>
                        </w:r>
                      </w:p>
                      <w:p w14:paraId="56B5C374" w14:textId="77777777" w:rsidR="000E106D" w:rsidRPr="0017063C" w:rsidRDefault="000E106D" w:rsidP="008265B3">
                        <w:pPr>
                          <w:jc w:val="center"/>
                          <w:rPr>
                            <w:rFonts w:ascii="Aptos" w:hAnsi="Aptos"/>
                            <w:b/>
                            <w:bCs/>
                            <w:u w:val="single"/>
                          </w:rPr>
                        </w:pPr>
                        <w:r w:rsidRPr="0017063C">
                          <w:rPr>
                            <w:rFonts w:ascii="Aptos" w:hAnsi="Aptos"/>
                            <w:b/>
                            <w:bCs/>
                            <w:u w:val="single"/>
                          </w:rPr>
                          <w:t xml:space="preserve">THE ACRO REPORT </w:t>
                        </w:r>
                      </w:p>
                      <w:p w14:paraId="16182DF5" w14:textId="77777777" w:rsidR="000E106D" w:rsidRPr="0017063C" w:rsidRDefault="000E106D" w:rsidP="008265B3">
                        <w:pPr>
                          <w:jc w:val="center"/>
                          <w:rPr>
                            <w:rFonts w:ascii="Aptos" w:hAnsi="Aptos"/>
                            <w:b/>
                            <w:bCs/>
                            <w:u w:val="single"/>
                          </w:rPr>
                        </w:pPr>
                        <w:r w:rsidRPr="0017063C">
                          <w:rPr>
                            <w:rFonts w:ascii="Aptos" w:hAnsi="Aptos"/>
                            <w:b/>
                            <w:bCs/>
                            <w:u w:val="single"/>
                          </w:rPr>
                          <w:t>ATTACHED TO THE CLAIMANT</w:t>
                        </w:r>
                      </w:p>
                      <w:p w14:paraId="38A7CA4D" w14:textId="77777777" w:rsidR="000E106D" w:rsidRPr="0017063C" w:rsidRDefault="000E106D" w:rsidP="008265B3">
                        <w:pPr>
                          <w:jc w:val="center"/>
                          <w:rPr>
                            <w:rFonts w:ascii="Aptos" w:hAnsi="Aptos"/>
                            <w:b/>
                            <w:bCs/>
                            <w:u w:val="single"/>
                          </w:rPr>
                        </w:pPr>
                        <w:r w:rsidRPr="0017063C">
                          <w:rPr>
                            <w:rFonts w:ascii="Aptos" w:hAnsi="Aptos"/>
                            <w:b/>
                            <w:bCs/>
                            <w:u w:val="single"/>
                          </w:rPr>
                          <w:t>BITS</w:t>
                        </w:r>
                      </w:p>
                      <w:p w14:paraId="1808AB97" w14:textId="77777777" w:rsidR="000E106D" w:rsidRPr="0017063C" w:rsidRDefault="000E106D" w:rsidP="008265B3">
                        <w:pPr>
                          <w:contextualSpacing/>
                          <w:jc w:val="center"/>
                          <w:rPr>
                            <w:rFonts w:ascii="Aptos" w:eastAsia="Arial" w:hAnsi="Aptos"/>
                            <w:b/>
                            <w:bCs/>
                            <w:u w:val="single"/>
                            <w:lang w:bidi="en-GB"/>
                          </w:rPr>
                        </w:pPr>
                      </w:p>
                      <w:p w14:paraId="1FAB7B80" w14:textId="77777777" w:rsidR="000E106D" w:rsidRPr="0017063C" w:rsidRDefault="000E106D" w:rsidP="008265B3">
                        <w:pPr>
                          <w:contextualSpacing/>
                          <w:jc w:val="center"/>
                          <w:rPr>
                            <w:rFonts w:ascii="Aptos" w:eastAsia="Arial" w:hAnsi="Aptos"/>
                            <w:b/>
                            <w:bCs/>
                            <w:u w:val="single"/>
                            <w:lang w:bidi="en-GB"/>
                          </w:rPr>
                        </w:pPr>
                      </w:p>
                      <w:p w14:paraId="10ADA775" w14:textId="77777777" w:rsidR="000E106D" w:rsidRPr="0017063C" w:rsidRDefault="000E106D" w:rsidP="008265B3">
                        <w:pPr>
                          <w:rPr>
                            <w:rFonts w:ascii="Aptos" w:hAnsi="Aptos"/>
                            <w:b/>
                            <w:bCs/>
                            <w:color w:val="FF0000"/>
                            <w:u w:val="single"/>
                          </w:rPr>
                        </w:pPr>
                        <w:r w:rsidRPr="0017063C">
                          <w:rPr>
                            <w:rFonts w:ascii="Aptos" w:hAnsi="Aptos"/>
                            <w:b/>
                            <w:bCs/>
                            <w:color w:val="FF0000"/>
                            <w:u w:val="single"/>
                          </w:rPr>
                          <w:t>TABLE OF CONTENTS</w:t>
                        </w:r>
                      </w:p>
                      <w:p w14:paraId="70FDF1B1" w14:textId="77777777" w:rsidR="000E106D" w:rsidRPr="0017063C" w:rsidRDefault="000E106D" w:rsidP="00034530">
                        <w:pPr>
                          <w:pStyle w:val="ListParagraph"/>
                          <w:numPr>
                            <w:ilvl w:val="0"/>
                            <w:numId w:val="320"/>
                          </w:numPr>
                          <w:rPr>
                            <w:rFonts w:ascii="Aptos" w:hAnsi="Aptos"/>
                          </w:rPr>
                        </w:pPr>
                        <w:r w:rsidRPr="0017063C">
                          <w:rPr>
                            <w:rFonts w:ascii="Aptos" w:hAnsi="Aptos"/>
                            <w:b/>
                            <w:bCs/>
                            <w:u w:val="single"/>
                          </w:rPr>
                          <w:t>DATES OF ARREST NOT CONTAINED IN THE ACRO REPORT ATTACHED TO THE CLAIMANT</w:t>
                        </w:r>
                      </w:p>
                      <w:p w14:paraId="592E0A5C" w14:textId="77777777" w:rsidR="000E106D" w:rsidRPr="0017063C" w:rsidRDefault="000E106D" w:rsidP="008265B3">
                        <w:pPr>
                          <w:pStyle w:val="ListParagraph"/>
                          <w:numPr>
                            <w:ilvl w:val="0"/>
                            <w:numId w:val="105"/>
                          </w:numPr>
                          <w:rPr>
                            <w:rFonts w:ascii="Aptos" w:hAnsi="Aptos"/>
                          </w:rPr>
                        </w:pPr>
                        <w:r w:rsidRPr="0017063C">
                          <w:rPr>
                            <w:rFonts w:ascii="Aptos" w:hAnsi="Aptos"/>
                            <w:u w:val="single"/>
                          </w:rPr>
                          <w:t>Dates Of Arrests Not Contained in the ACRO Report</w:t>
                        </w:r>
                        <w:r w:rsidRPr="0017063C">
                          <w:rPr>
                            <w:rFonts w:ascii="Aptos" w:eastAsia="Arial" w:hAnsi="Aptos"/>
                            <w:lang w:eastAsia="en-GB" w:bidi="en-GB"/>
                          </w:rPr>
                          <w:t>…….…....………...……….……    3</w:t>
                        </w:r>
                      </w:p>
                      <w:p w14:paraId="56505D63" w14:textId="77777777" w:rsidR="000E106D" w:rsidRPr="0017063C" w:rsidRDefault="000E106D" w:rsidP="008265B3">
                        <w:pPr>
                          <w:rPr>
                            <w:rFonts w:ascii="Aptos" w:hAnsi="Aptos"/>
                          </w:rPr>
                        </w:pPr>
                      </w:p>
                      <w:p w14:paraId="641B835E" w14:textId="77777777" w:rsidR="000E106D" w:rsidRPr="0017063C" w:rsidRDefault="000E106D" w:rsidP="008265B3">
                        <w:pPr>
                          <w:rPr>
                            <w:rFonts w:ascii="Aptos" w:hAnsi="Aptos"/>
                          </w:rPr>
                        </w:pPr>
                      </w:p>
                      <w:p w14:paraId="0E8B9647" w14:textId="77777777" w:rsidR="000E106D" w:rsidRPr="0017063C" w:rsidRDefault="000E106D" w:rsidP="008265B3">
                        <w:pPr>
                          <w:jc w:val="center"/>
                          <w:rPr>
                            <w:rFonts w:ascii="Aptos" w:hAnsi="Aptos"/>
                            <w:b/>
                            <w:bCs/>
                            <w:u w:val="single"/>
                          </w:rPr>
                        </w:pPr>
                        <w:r w:rsidRPr="0017063C">
                          <w:rPr>
                            <w:rFonts w:ascii="Aptos" w:hAnsi="Aptos"/>
                            <w:b/>
                            <w:bCs/>
                            <w:u w:val="single"/>
                          </w:rPr>
                          <w:t xml:space="preserve">DATES OF ARREST NOT CONTAINED IN </w:t>
                        </w:r>
                      </w:p>
                      <w:p w14:paraId="1C10CF34" w14:textId="77777777" w:rsidR="000E106D" w:rsidRPr="0017063C" w:rsidRDefault="000E106D" w:rsidP="008265B3">
                        <w:pPr>
                          <w:jc w:val="center"/>
                          <w:rPr>
                            <w:rFonts w:ascii="Aptos" w:hAnsi="Aptos"/>
                            <w:b/>
                            <w:bCs/>
                            <w:u w:val="single"/>
                          </w:rPr>
                        </w:pPr>
                        <w:r w:rsidRPr="0017063C">
                          <w:rPr>
                            <w:rFonts w:ascii="Aptos" w:hAnsi="Aptos"/>
                            <w:b/>
                            <w:bCs/>
                            <w:u w:val="single"/>
                          </w:rPr>
                          <w:t xml:space="preserve">THE ACRO REPORT </w:t>
                        </w:r>
                      </w:p>
                      <w:p w14:paraId="4BE9B437" w14:textId="77777777" w:rsidR="000E106D" w:rsidRPr="0017063C" w:rsidRDefault="000E106D" w:rsidP="008265B3">
                        <w:pPr>
                          <w:jc w:val="center"/>
                          <w:rPr>
                            <w:rFonts w:ascii="Aptos" w:hAnsi="Aptos"/>
                            <w:b/>
                            <w:bCs/>
                            <w:u w:val="single"/>
                          </w:rPr>
                        </w:pPr>
                        <w:r w:rsidRPr="0017063C">
                          <w:rPr>
                            <w:rFonts w:ascii="Aptos" w:hAnsi="Aptos"/>
                            <w:b/>
                            <w:bCs/>
                            <w:u w:val="single"/>
                          </w:rPr>
                          <w:t>ATTACHED TO THE CLAIMANT</w:t>
                        </w:r>
                      </w:p>
                      <w:p w14:paraId="5FB36FE7" w14:textId="77777777" w:rsidR="000E106D" w:rsidRPr="0017063C" w:rsidRDefault="000E106D" w:rsidP="008265B3">
                        <w:pPr>
                          <w:rPr>
                            <w:rFonts w:ascii="Aptos" w:hAnsi="Aptos"/>
                          </w:rPr>
                        </w:pPr>
                      </w:p>
                      <w:p w14:paraId="01D8ED87" w14:textId="77777777" w:rsidR="000E106D" w:rsidRPr="0017063C" w:rsidRDefault="000E106D" w:rsidP="008265B3">
                        <w:pPr>
                          <w:rPr>
                            <w:rFonts w:ascii="Aptos" w:hAnsi="Aptos"/>
                          </w:rPr>
                        </w:pPr>
                      </w:p>
                      <w:p w14:paraId="7A1D0A23" w14:textId="77777777" w:rsidR="000E106D" w:rsidRPr="0017063C" w:rsidRDefault="000E106D" w:rsidP="00034530">
                        <w:pPr>
                          <w:pStyle w:val="ListParagraph"/>
                          <w:numPr>
                            <w:ilvl w:val="0"/>
                            <w:numId w:val="321"/>
                          </w:numPr>
                          <w:rPr>
                            <w:rFonts w:ascii="Aptos" w:hAnsi="Aptos"/>
                          </w:rPr>
                        </w:pPr>
                        <w:bookmarkStart w:id="60" w:name="_Hlk144195263"/>
                        <w:r w:rsidRPr="0017063C">
                          <w:rPr>
                            <w:rFonts w:ascii="Aptos" w:hAnsi="Aptos"/>
                            <w:b/>
                            <w:bCs/>
                            <w:u w:val="single"/>
                          </w:rPr>
                          <w:t>DATES OF ARREST NOT CONTAINED IN THE ACRO REPORT ATTACHED TO THE CLAIMANT -</w:t>
                        </w:r>
                      </w:p>
                      <w:bookmarkEnd w:id="60"/>
                      <w:p w14:paraId="471AE677" w14:textId="77777777" w:rsidR="000E106D" w:rsidRPr="0017063C" w:rsidRDefault="000E106D" w:rsidP="008265B3">
                        <w:pPr>
                          <w:pStyle w:val="ListParagraph"/>
                          <w:numPr>
                            <w:ilvl w:val="0"/>
                            <w:numId w:val="29"/>
                          </w:numPr>
                          <w:ind w:left="720"/>
                          <w:rPr>
                            <w:rFonts w:ascii="Aptos" w:hAnsi="Aptos"/>
                          </w:rPr>
                        </w:pPr>
                        <w:r w:rsidRPr="0017063C">
                          <w:rPr>
                            <w:rFonts w:ascii="Aptos" w:hAnsi="Aptos"/>
                            <w:b/>
                            <w:bCs/>
                          </w:rPr>
                          <w:t>"</w:t>
                        </w:r>
                        <w:bookmarkStart w:id="61" w:name="_Hlk144195320"/>
                        <w:r w:rsidRPr="0017063C">
                          <w:rPr>
                            <w:rFonts w:ascii="Aptos" w:hAnsi="Aptos"/>
                            <w:b/>
                            <w:bCs/>
                            <w:u w:val="single"/>
                          </w:rPr>
                          <w:t>Dates Of Arrests Not Contained in the ACRO Report</w:t>
                        </w:r>
                        <w:bookmarkEnd w:id="61"/>
                        <w:r w:rsidRPr="0017063C">
                          <w:rPr>
                            <w:rFonts w:ascii="Aptos" w:hAnsi="Aptos"/>
                            <w:b/>
                            <w:bCs/>
                          </w:rPr>
                          <w:t>"</w:t>
                        </w:r>
                        <w:r w:rsidRPr="0017063C">
                          <w:rPr>
                            <w:rFonts w:ascii="Aptos" w:hAnsi="Aptos"/>
                          </w:rPr>
                          <w:t xml:space="preserve"> refers to a situation in which there is missing or incomplete information regarding specific arrest dates. The phrase implies that the Claimant has not included an arrest or more than one arrest record in this provided report as he has not obtained it from the ACRO Criminal Records Office and that there may still be a need to obtain this additional information dependent on </w:t>
                        </w:r>
                        <w:bookmarkStart w:id="62" w:name="_Hlk143820258"/>
                        <w:r w:rsidRPr="0017063C">
                          <w:rPr>
                            <w:rFonts w:ascii="Aptos" w:hAnsi="Aptos"/>
                          </w:rPr>
                          <w:t>whether the ACRO Criminal Records Office</w:t>
                        </w:r>
                        <w:bookmarkEnd w:id="62"/>
                        <w:r w:rsidRPr="0017063C">
                          <w:rPr>
                            <w:rFonts w:ascii="Aptos" w:hAnsi="Aptos"/>
                          </w:rPr>
                          <w:t xml:space="preserve"> or any relevant law enforcement agency requests for such data to still be obtained.</w:t>
                        </w:r>
                      </w:p>
                      <w:p w14:paraId="6E083679" w14:textId="77777777" w:rsidR="000E106D" w:rsidRPr="0017063C" w:rsidRDefault="000E106D" w:rsidP="008265B3">
                        <w:pPr>
                          <w:contextualSpacing/>
                          <w:rPr>
                            <w:rFonts w:ascii="Aptos" w:hAnsi="Aptos"/>
                            <w:b/>
                            <w:bCs/>
                            <w:u w:val="single"/>
                          </w:rPr>
                        </w:pPr>
                      </w:p>
                    </w:tc>
                  </w:tr>
                </w:tbl>
                <w:p w14:paraId="519C63C7" w14:textId="77777777" w:rsidR="000E106D" w:rsidRPr="0017063C" w:rsidRDefault="000E106D" w:rsidP="008265B3">
                  <w:pPr>
                    <w:rPr>
                      <w:rFonts w:ascii="Aptos" w:hAnsi="Aptos"/>
                    </w:rPr>
                  </w:pPr>
                </w:p>
              </w:tc>
            </w:tr>
          </w:tbl>
          <w:p w14:paraId="362333B4" w14:textId="77777777" w:rsidR="000E106D" w:rsidRPr="0017063C" w:rsidRDefault="000E106D" w:rsidP="008265B3">
            <w:pPr>
              <w:contextualSpacing/>
              <w:rPr>
                <w:rFonts w:ascii="Aptos" w:hAnsi="Aptos"/>
                <w:b/>
                <w:bCs/>
                <w:u w:val="single"/>
              </w:rPr>
            </w:pPr>
          </w:p>
          <w:p w14:paraId="7F835761" w14:textId="77777777" w:rsidR="000E106D" w:rsidRPr="0017063C" w:rsidRDefault="000E106D" w:rsidP="008265B3">
            <w:pPr>
              <w:contextualSpacing/>
              <w:rPr>
                <w:rFonts w:ascii="Aptos" w:hAnsi="Aptos"/>
                <w:b/>
                <w:bCs/>
                <w:u w:val="single"/>
              </w:rPr>
            </w:pPr>
          </w:p>
        </w:tc>
      </w:tr>
    </w:tbl>
    <w:p w14:paraId="08253C5B" w14:textId="77777777" w:rsidR="000E106D" w:rsidRPr="0017063C" w:rsidRDefault="000E106D" w:rsidP="000E106D">
      <w:pPr>
        <w:widowControl w:val="0"/>
        <w:autoSpaceDE w:val="0"/>
        <w:autoSpaceDN w:val="0"/>
        <w:spacing w:before="2"/>
        <w:rPr>
          <w:rFonts w:ascii="Aptos" w:eastAsia="Lucida Sans" w:hAnsi="Aptos" w:cs="Lucida Sans"/>
          <w:w w:val="90"/>
        </w:rPr>
      </w:pPr>
    </w:p>
    <w:p w14:paraId="17892F20" w14:textId="77777777" w:rsidR="000E106D" w:rsidRPr="0017063C" w:rsidRDefault="000E106D" w:rsidP="000E106D">
      <w:pPr>
        <w:widowControl w:val="0"/>
        <w:autoSpaceDE w:val="0"/>
        <w:autoSpaceDN w:val="0"/>
        <w:spacing w:before="2"/>
        <w:rPr>
          <w:rFonts w:ascii="Aptos" w:eastAsia="Lucida Sans" w:hAnsi="Aptos" w:cs="Lucida Sans"/>
          <w:w w:val="90"/>
        </w:rPr>
      </w:pPr>
    </w:p>
    <w:p w14:paraId="04E19DB8" w14:textId="77777777" w:rsidR="000E106D" w:rsidRPr="0017063C" w:rsidRDefault="000E106D" w:rsidP="000E106D">
      <w:pPr>
        <w:widowControl w:val="0"/>
        <w:autoSpaceDE w:val="0"/>
        <w:autoSpaceDN w:val="0"/>
        <w:spacing w:before="2"/>
        <w:rPr>
          <w:rFonts w:ascii="Aptos" w:eastAsia="Lucida Sans" w:hAnsi="Aptos" w:cs="Lucida Sans"/>
          <w:w w:val="90"/>
        </w:rPr>
      </w:pPr>
    </w:p>
    <w:p w14:paraId="5E6C4D12" w14:textId="77777777" w:rsidR="000E106D" w:rsidRPr="0017063C" w:rsidRDefault="000E106D" w:rsidP="000E106D">
      <w:pPr>
        <w:widowControl w:val="0"/>
        <w:autoSpaceDE w:val="0"/>
        <w:autoSpaceDN w:val="0"/>
        <w:spacing w:before="2"/>
        <w:rPr>
          <w:rFonts w:ascii="Aptos" w:eastAsia="Lucida Sans" w:hAnsi="Aptos" w:cs="Lucida Sans"/>
          <w:w w:val="90"/>
        </w:rPr>
      </w:pPr>
    </w:p>
    <w:p w14:paraId="7BD59256" w14:textId="77777777" w:rsidR="000E106D" w:rsidRPr="0017063C" w:rsidRDefault="000E106D" w:rsidP="000E106D">
      <w:pPr>
        <w:widowControl w:val="0"/>
        <w:autoSpaceDE w:val="0"/>
        <w:autoSpaceDN w:val="0"/>
        <w:spacing w:before="2"/>
        <w:rPr>
          <w:rFonts w:ascii="Aptos" w:eastAsia="Lucida Sans" w:hAnsi="Aptos" w:cs="Lucida Sans"/>
          <w:w w:val="90"/>
        </w:rPr>
      </w:pPr>
    </w:p>
    <w:p w14:paraId="4B5BF589" w14:textId="77777777"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21E77232"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86912" behindDoc="1" locked="0" layoutInCell="1" allowOverlap="1" wp14:anchorId="5C1F0760" wp14:editId="2D6AD667">
                <wp:simplePos x="0" y="0"/>
                <wp:positionH relativeFrom="page">
                  <wp:posOffset>252729</wp:posOffset>
                </wp:positionH>
                <wp:positionV relativeFrom="paragraph">
                  <wp:posOffset>44144</wp:posOffset>
                </wp:positionV>
                <wp:extent cx="7055484" cy="1270"/>
                <wp:effectExtent l="0" t="0" r="0" b="0"/>
                <wp:wrapTopAndBottom/>
                <wp:docPr id="954828141"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F2477" id="Graphic 16" o:spid="_x0000_s1026" style="position:absolute;margin-left:19.9pt;margin-top:3.5pt;width:555.5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4714B172"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3" w:type="dxa"/>
        <w:jc w:val="center"/>
        <w:shd w:val="clear" w:color="auto" w:fill="CCD5EB"/>
        <w:tblLook w:val="04A0" w:firstRow="1" w:lastRow="0" w:firstColumn="1" w:lastColumn="0" w:noHBand="0" w:noVBand="1"/>
      </w:tblPr>
      <w:tblGrid>
        <w:gridCol w:w="11339"/>
      </w:tblGrid>
      <w:tr w:rsidR="000E106D" w:rsidRPr="0017063C" w14:paraId="7393ED2E" w14:textId="77777777" w:rsidTr="008265B3">
        <w:trPr>
          <w:trHeight w:val="12035"/>
          <w:jc w:val="center"/>
        </w:trPr>
        <w:tc>
          <w:tcPr>
            <w:tcW w:w="10456"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0B1790D0" w14:textId="77777777" w:rsidTr="008265B3">
              <w:trPr>
                <w:trHeight w:val="386"/>
              </w:trPr>
              <w:tc>
                <w:tcPr>
                  <w:tcW w:w="1814" w:type="dxa"/>
                  <w:shd w:val="clear" w:color="auto" w:fill="FFFFFF"/>
                </w:tcPr>
                <w:p w14:paraId="7FE82E9D"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095132D3" w14:textId="77777777" w:rsidR="000E106D" w:rsidRPr="0017063C" w:rsidRDefault="000E106D" w:rsidP="008265B3">
                  <w:pPr>
                    <w:widowControl w:val="0"/>
                    <w:autoSpaceDE w:val="0"/>
                    <w:autoSpaceDN w:val="0"/>
                    <w:rPr>
                      <w:rFonts w:ascii="Aptos" w:eastAsia="Lucida Sans" w:hAnsi="Aptos" w:cs="Lucida Sans"/>
                    </w:rPr>
                  </w:pPr>
                </w:p>
              </w:tc>
            </w:tr>
          </w:tbl>
          <w:p w14:paraId="221B2BF8"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0772899C"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1119762871"/>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Attached</w:t>
            </w:r>
          </w:p>
          <w:p w14:paraId="5015E835" w14:textId="77777777" w:rsidR="000E106D"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1370036851"/>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To Follow</w:t>
            </w:r>
          </w:p>
          <w:p w14:paraId="297EEF45" w14:textId="77777777" w:rsidR="002F6532" w:rsidRPr="0017063C" w:rsidRDefault="002F6532" w:rsidP="008265B3">
            <w:pPr>
              <w:widowControl w:val="0"/>
              <w:autoSpaceDE w:val="0"/>
              <w:autoSpaceDN w:val="0"/>
              <w:ind w:left="576"/>
              <w:rPr>
                <w:rFonts w:ascii="Aptos" w:eastAsia="Lucida Sans" w:hAnsi="Aptos" w:cs="Lucida Sans"/>
                <w:spacing w:val="-5"/>
              </w:rPr>
            </w:pP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0157AB2F" w14:textId="77777777" w:rsidTr="008265B3">
              <w:trPr>
                <w:trHeight w:val="70"/>
              </w:trPr>
              <w:tc>
                <w:tcPr>
                  <w:tcW w:w="11113"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2EF03DBC" w14:textId="77777777" w:rsidTr="008265B3">
                    <w:trPr>
                      <w:gridBefore w:val="1"/>
                      <w:gridAfter w:val="1"/>
                      <w:wBefore w:w="5652" w:type="dxa"/>
                      <w:wAfter w:w="403" w:type="dxa"/>
                      <w:trHeight w:val="462"/>
                      <w:jc w:val="right"/>
                    </w:trPr>
                    <w:tc>
                      <w:tcPr>
                        <w:tcW w:w="4842" w:type="dxa"/>
                      </w:tcPr>
                      <w:p w14:paraId="737A1E7B"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027FCEBA"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trHeight w:val="10873"/>
                      <w:jc w:val="center"/>
                    </w:trPr>
                    <w:tc>
                      <w:tcPr>
                        <w:tcW w:w="10897" w:type="dxa"/>
                        <w:gridSpan w:val="3"/>
                        <w:shd w:val="clear" w:color="auto" w:fill="DAE9F7"/>
                      </w:tcPr>
                      <w:p w14:paraId="517D223F" w14:textId="77777777" w:rsidR="000E106D" w:rsidRPr="0017063C" w:rsidRDefault="000E106D" w:rsidP="008265B3">
                        <w:pPr>
                          <w:contextualSpacing/>
                          <w:rPr>
                            <w:rFonts w:ascii="Aptos" w:eastAsia="Calibri" w:hAnsi="Aptos"/>
                            <w:color w:val="000000"/>
                            <w:lang w:eastAsia="en-GB"/>
                          </w:rPr>
                        </w:pPr>
                      </w:p>
                      <w:p w14:paraId="4897B9A1"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7FB94128"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01059C69"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4F4E2BCE"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04F35881"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06970391" w14:textId="77777777" w:rsidR="000E106D" w:rsidRPr="0017063C" w:rsidRDefault="000E106D" w:rsidP="008265B3">
                        <w:pPr>
                          <w:rPr>
                            <w:rFonts w:ascii="Aptos" w:hAnsi="Aptos"/>
                            <w:b/>
                            <w:bCs/>
                          </w:rPr>
                        </w:pPr>
                      </w:p>
                      <w:p w14:paraId="6A7075B7" w14:textId="77777777" w:rsidR="000E106D" w:rsidRPr="0017063C" w:rsidRDefault="000E106D" w:rsidP="008265B3">
                        <w:pPr>
                          <w:jc w:val="center"/>
                          <w:rPr>
                            <w:rFonts w:ascii="Aptos" w:hAnsi="Aptos"/>
                            <w:b/>
                            <w:bCs/>
                            <w:u w:val="single"/>
                          </w:rPr>
                        </w:pPr>
                        <w:r w:rsidRPr="0017063C">
                          <w:rPr>
                            <w:rFonts w:ascii="Aptos" w:hAnsi="Aptos"/>
                            <w:b/>
                            <w:bCs/>
                            <w:u w:val="single"/>
                          </w:rPr>
                          <w:t>OUR REQUEST SHEET</w:t>
                        </w:r>
                      </w:p>
                      <w:p w14:paraId="7760D57A" w14:textId="77777777" w:rsidR="000E106D" w:rsidRPr="0017063C" w:rsidRDefault="000E106D" w:rsidP="008265B3">
                        <w:pPr>
                          <w:jc w:val="center"/>
                          <w:rPr>
                            <w:rFonts w:ascii="Aptos" w:hAnsi="Aptos"/>
                            <w:b/>
                            <w:bCs/>
                            <w:u w:val="single"/>
                          </w:rPr>
                        </w:pPr>
                        <w:r w:rsidRPr="0017063C">
                          <w:rPr>
                            <w:rFonts w:ascii="Aptos" w:hAnsi="Aptos"/>
                            <w:b/>
                            <w:bCs/>
                            <w:u w:val="single"/>
                          </w:rPr>
                          <w:t xml:space="preserve">&amp; </w:t>
                        </w:r>
                      </w:p>
                      <w:p w14:paraId="58EAAE04" w14:textId="77777777" w:rsidR="000E106D" w:rsidRPr="0017063C" w:rsidRDefault="000E106D" w:rsidP="008265B3">
                        <w:pPr>
                          <w:jc w:val="center"/>
                          <w:rPr>
                            <w:rFonts w:ascii="Aptos" w:hAnsi="Aptos"/>
                            <w:b/>
                            <w:bCs/>
                            <w:u w:val="single"/>
                          </w:rPr>
                        </w:pPr>
                        <w:r w:rsidRPr="0017063C">
                          <w:rPr>
                            <w:rFonts w:ascii="Aptos" w:hAnsi="Aptos"/>
                            <w:b/>
                            <w:bCs/>
                            <w:u w:val="single"/>
                          </w:rPr>
                          <w:t>OUR</w:t>
                        </w:r>
                      </w:p>
                      <w:p w14:paraId="3E22C3AB" w14:textId="77777777" w:rsidR="000E106D" w:rsidRPr="0017063C" w:rsidRDefault="000E106D" w:rsidP="008265B3">
                        <w:pPr>
                          <w:jc w:val="center"/>
                          <w:rPr>
                            <w:rFonts w:ascii="Aptos" w:hAnsi="Aptos"/>
                            <w:b/>
                            <w:bCs/>
                            <w:u w:val="single"/>
                          </w:rPr>
                        </w:pPr>
                        <w:r w:rsidRPr="0017063C">
                          <w:rPr>
                            <w:rFonts w:ascii="Aptos" w:hAnsi="Aptos"/>
                            <w:b/>
                            <w:bCs/>
                            <w:u w:val="single"/>
                          </w:rPr>
                          <w:t>EXHIBITS</w:t>
                        </w:r>
                      </w:p>
                      <w:p w14:paraId="1CCE7147" w14:textId="77777777" w:rsidR="000E106D" w:rsidRPr="0017063C" w:rsidRDefault="000E106D" w:rsidP="008265B3">
                        <w:pPr>
                          <w:contextualSpacing/>
                          <w:jc w:val="center"/>
                          <w:rPr>
                            <w:rFonts w:ascii="Aptos" w:eastAsia="Arial" w:hAnsi="Aptos"/>
                            <w:b/>
                            <w:bCs/>
                            <w:color w:val="FF0000"/>
                            <w:u w:val="single"/>
                            <w:lang w:bidi="en-GB"/>
                          </w:rPr>
                        </w:pPr>
                      </w:p>
                      <w:p w14:paraId="36DC6971" w14:textId="77777777" w:rsidR="000E106D" w:rsidRPr="0017063C" w:rsidRDefault="000E106D" w:rsidP="008265B3">
                        <w:pPr>
                          <w:contextualSpacing/>
                          <w:jc w:val="center"/>
                          <w:rPr>
                            <w:rFonts w:ascii="Aptos" w:eastAsia="Arial" w:hAnsi="Aptos"/>
                            <w:b/>
                            <w:bCs/>
                            <w:color w:val="FF0000"/>
                            <w:u w:val="single"/>
                            <w:lang w:bidi="en-GB"/>
                          </w:rPr>
                        </w:pPr>
                      </w:p>
                      <w:p w14:paraId="40C5D3D1" w14:textId="77777777" w:rsidR="000E106D" w:rsidRPr="0017063C" w:rsidRDefault="000E106D" w:rsidP="008265B3">
                        <w:pPr>
                          <w:rPr>
                            <w:rFonts w:ascii="Aptos" w:hAnsi="Aptos"/>
                            <w:b/>
                            <w:bCs/>
                            <w:color w:val="FF0000"/>
                            <w:u w:val="single"/>
                          </w:rPr>
                        </w:pPr>
                        <w:r w:rsidRPr="0017063C">
                          <w:rPr>
                            <w:rFonts w:ascii="Aptos" w:hAnsi="Aptos"/>
                            <w:b/>
                            <w:bCs/>
                            <w:color w:val="FF0000"/>
                            <w:u w:val="single"/>
                          </w:rPr>
                          <w:t>TABLE OF CONTENTS</w:t>
                        </w:r>
                      </w:p>
                      <w:p w14:paraId="005BC282" w14:textId="77777777" w:rsidR="000E106D" w:rsidRPr="0017063C" w:rsidRDefault="000E106D" w:rsidP="008265B3">
                        <w:pPr>
                          <w:rPr>
                            <w:rFonts w:ascii="Aptos" w:hAnsi="Aptos"/>
                            <w:b/>
                            <w:bCs/>
                            <w:highlight w:val="lightGray"/>
                            <w:u w:val="single"/>
                          </w:rPr>
                        </w:pPr>
                      </w:p>
                      <w:p w14:paraId="5B41B6F0" w14:textId="77777777" w:rsidR="000E106D" w:rsidRPr="0017063C" w:rsidRDefault="000E106D" w:rsidP="008265B3">
                        <w:pPr>
                          <w:pStyle w:val="ListParagraph"/>
                          <w:numPr>
                            <w:ilvl w:val="0"/>
                            <w:numId w:val="201"/>
                          </w:numPr>
                          <w:rPr>
                            <w:rFonts w:ascii="Aptos" w:hAnsi="Aptos"/>
                            <w:b/>
                            <w:bCs/>
                            <w:u w:val="single"/>
                          </w:rPr>
                        </w:pPr>
                        <w:r w:rsidRPr="0017063C">
                          <w:rPr>
                            <w:rFonts w:ascii="Aptos" w:hAnsi="Aptos"/>
                            <w:b/>
                            <w:bCs/>
                            <w:u w:val="single"/>
                          </w:rPr>
                          <w:t>Our Request Sheet: --</w:t>
                        </w:r>
                      </w:p>
                      <w:p w14:paraId="0313FA7F" w14:textId="77777777" w:rsidR="000E106D" w:rsidRPr="0017063C" w:rsidRDefault="000E106D" w:rsidP="008265B3">
                        <w:pPr>
                          <w:pStyle w:val="ListParagraph"/>
                          <w:numPr>
                            <w:ilvl w:val="0"/>
                            <w:numId w:val="180"/>
                          </w:numPr>
                          <w:rPr>
                            <w:rFonts w:ascii="Aptos" w:hAnsi="Aptos"/>
                            <w:lang w:eastAsia="en-GB"/>
                          </w:rPr>
                        </w:pPr>
                        <w:r w:rsidRPr="0017063C">
                          <w:rPr>
                            <w:rFonts w:ascii="Aptos" w:hAnsi="Aptos"/>
                            <w:lang w:eastAsia="en-GB"/>
                          </w:rPr>
                          <w:t>About Our Request Sheet:</w:t>
                        </w:r>
                        <w:r w:rsidRPr="0017063C">
                          <w:rPr>
                            <w:rFonts w:ascii="Aptos" w:eastAsia="Arial" w:hAnsi="Aptos"/>
                            <w:lang w:eastAsia="en-GB" w:bidi="en-GB"/>
                          </w:rPr>
                          <w:t xml:space="preserve"> …….…….………...………………….…………….………    3</w:t>
                        </w:r>
                      </w:p>
                      <w:p w14:paraId="307D8BD1" w14:textId="77777777" w:rsidR="000E106D" w:rsidRPr="0017063C" w:rsidRDefault="000E106D" w:rsidP="008265B3">
                        <w:pPr>
                          <w:pStyle w:val="ListParagraph"/>
                          <w:numPr>
                            <w:ilvl w:val="0"/>
                            <w:numId w:val="180"/>
                          </w:numPr>
                          <w:rPr>
                            <w:rFonts w:ascii="Aptos" w:hAnsi="Aptos"/>
                            <w:lang w:eastAsia="en-GB"/>
                          </w:rPr>
                        </w:pPr>
                        <w:r w:rsidRPr="0017063C">
                          <w:rPr>
                            <w:rFonts w:ascii="Aptos" w:hAnsi="Aptos"/>
                            <w:lang w:eastAsia="en-GB"/>
                          </w:rPr>
                          <w:t>The Development, Handling, Usage &amp; Archiving of Government Data and Records &amp; Our Rights…</w:t>
                        </w:r>
                        <w:r w:rsidRPr="0017063C">
                          <w:rPr>
                            <w:rFonts w:ascii="Aptos" w:eastAsia="Arial" w:hAnsi="Aptos"/>
                            <w:lang w:eastAsia="en-GB" w:bidi="en-GB"/>
                          </w:rPr>
                          <w:t>….…….………...………………….…………….………    3</w:t>
                        </w:r>
                      </w:p>
                      <w:p w14:paraId="5B6994D0" w14:textId="77777777" w:rsidR="000E106D" w:rsidRPr="0017063C" w:rsidRDefault="000E106D" w:rsidP="008265B3">
                        <w:pPr>
                          <w:pStyle w:val="ListParagraph"/>
                          <w:numPr>
                            <w:ilvl w:val="0"/>
                            <w:numId w:val="247"/>
                          </w:numPr>
                          <w:rPr>
                            <w:rFonts w:ascii="Aptos" w:hAnsi="Aptos"/>
                            <w:lang w:eastAsia="en-GB"/>
                          </w:rPr>
                        </w:pPr>
                        <w:r w:rsidRPr="0017063C">
                          <w:rPr>
                            <w:rFonts w:ascii="Aptos" w:hAnsi="Aptos"/>
                            <w:lang w:eastAsia="en-GB"/>
                          </w:rPr>
                          <w:t>National Systems - Deletion (PNC, IDENT1, NDNAD)</w:t>
                        </w:r>
                        <w:r w:rsidRPr="0017063C">
                          <w:rPr>
                            <w:rFonts w:ascii="Aptos" w:eastAsia="Arial" w:hAnsi="Aptos"/>
                            <w:lang w:eastAsia="en-GB" w:bidi="en-GB"/>
                          </w:rPr>
                          <w:t xml:space="preserve"> ……….….……………………    3</w:t>
                        </w:r>
                      </w:p>
                      <w:p w14:paraId="7C7ECFC4" w14:textId="77777777" w:rsidR="000E106D" w:rsidRPr="0017063C" w:rsidRDefault="000E106D" w:rsidP="008265B3">
                        <w:pPr>
                          <w:pStyle w:val="ListParagraph"/>
                          <w:numPr>
                            <w:ilvl w:val="0"/>
                            <w:numId w:val="247"/>
                          </w:numPr>
                          <w:rPr>
                            <w:rFonts w:ascii="Aptos" w:hAnsi="Aptos"/>
                            <w:lang w:eastAsia="en-GB"/>
                          </w:rPr>
                        </w:pPr>
                        <w:r w:rsidRPr="0017063C">
                          <w:rPr>
                            <w:rFonts w:ascii="Aptos" w:hAnsi="Aptos"/>
                            <w:lang w:eastAsia="en-GB"/>
                          </w:rPr>
                          <w:t>PNC Record Amendments</w:t>
                        </w:r>
                        <w:r w:rsidRPr="0017063C">
                          <w:rPr>
                            <w:rFonts w:ascii="Aptos" w:eastAsia="Arial" w:hAnsi="Aptos"/>
                            <w:lang w:eastAsia="en-GB" w:bidi="en-GB"/>
                          </w:rPr>
                          <w:t>…….…….………...………….………………….….………    3</w:t>
                        </w:r>
                      </w:p>
                      <w:p w14:paraId="27F59B19" w14:textId="77777777" w:rsidR="000E106D" w:rsidRPr="0017063C" w:rsidRDefault="000E106D" w:rsidP="008265B3">
                        <w:pPr>
                          <w:pStyle w:val="ListParagraph"/>
                          <w:numPr>
                            <w:ilvl w:val="0"/>
                            <w:numId w:val="247"/>
                          </w:numPr>
                          <w:rPr>
                            <w:rFonts w:ascii="Aptos" w:hAnsi="Aptos"/>
                            <w:lang w:eastAsia="en-GB"/>
                          </w:rPr>
                        </w:pPr>
                        <w:r w:rsidRPr="0017063C">
                          <w:rPr>
                            <w:rFonts w:ascii="Aptos" w:hAnsi="Aptos"/>
                            <w:lang w:eastAsia="en-GB"/>
                          </w:rPr>
                          <w:t>Local Systems Deletion:</w:t>
                        </w:r>
                        <w:r w:rsidRPr="0017063C">
                          <w:rPr>
                            <w:rFonts w:ascii="Aptos" w:eastAsia="Arial" w:hAnsi="Aptos"/>
                            <w:lang w:eastAsia="en-GB" w:bidi="en-GB"/>
                          </w:rPr>
                          <w:t xml:space="preserve"> …….…….……….....................……….………….….………    3</w:t>
                        </w:r>
                      </w:p>
                      <w:p w14:paraId="144BE287" w14:textId="77777777" w:rsidR="000E106D" w:rsidRPr="0017063C" w:rsidRDefault="000E106D" w:rsidP="008265B3">
                        <w:pPr>
                          <w:pStyle w:val="ListParagraph"/>
                          <w:numPr>
                            <w:ilvl w:val="0"/>
                            <w:numId w:val="247"/>
                          </w:numPr>
                          <w:rPr>
                            <w:rFonts w:ascii="Aptos" w:hAnsi="Aptos"/>
                            <w:lang w:eastAsia="en-GB"/>
                          </w:rPr>
                        </w:pPr>
                        <w:r w:rsidRPr="0017063C">
                          <w:rPr>
                            <w:rFonts w:ascii="Aptos" w:hAnsi="Aptos"/>
                            <w:lang w:eastAsia="en-GB"/>
                          </w:rPr>
                          <w:t>Local Systems – Amendment of Information Contained Within:</w:t>
                        </w:r>
                        <w:r w:rsidRPr="0017063C">
                          <w:rPr>
                            <w:rFonts w:ascii="Aptos" w:eastAsia="Arial" w:hAnsi="Aptos"/>
                            <w:lang w:eastAsia="en-GB" w:bidi="en-GB"/>
                          </w:rPr>
                          <w:t xml:space="preserve"> ….….………    3</w:t>
                        </w:r>
                      </w:p>
                      <w:p w14:paraId="3E3E23B8" w14:textId="77777777" w:rsidR="000E106D" w:rsidRPr="0017063C" w:rsidRDefault="000E106D" w:rsidP="008265B3">
                        <w:pPr>
                          <w:rPr>
                            <w:rFonts w:ascii="Aptos" w:hAnsi="Aptos"/>
                            <w:b/>
                            <w:bCs/>
                            <w:u w:val="single"/>
                          </w:rPr>
                        </w:pPr>
                      </w:p>
                      <w:p w14:paraId="70ED190A" w14:textId="77777777" w:rsidR="000E106D" w:rsidRPr="0017063C" w:rsidRDefault="000E106D" w:rsidP="008265B3">
                        <w:pPr>
                          <w:rPr>
                            <w:rFonts w:ascii="Aptos" w:hAnsi="Aptos"/>
                            <w:b/>
                            <w:bCs/>
                          </w:rPr>
                        </w:pPr>
                        <w:r w:rsidRPr="0017063C">
                          <w:rPr>
                            <w:rFonts w:ascii="Aptos" w:hAnsi="Aptos"/>
                            <w:b/>
                            <w:bCs/>
                            <w:u w:val="single"/>
                          </w:rPr>
                          <w:t>OUR EXHIBITS</w:t>
                        </w:r>
                        <w:r w:rsidRPr="0017063C">
                          <w:rPr>
                            <w:rFonts w:ascii="Aptos" w:hAnsi="Aptos"/>
                            <w:b/>
                            <w:bCs/>
                          </w:rPr>
                          <w:t>: --</w:t>
                        </w:r>
                      </w:p>
                      <w:p w14:paraId="52E6949C" w14:textId="77777777" w:rsidR="000E106D" w:rsidRPr="0017063C" w:rsidRDefault="000E106D" w:rsidP="008265B3">
                        <w:pPr>
                          <w:rPr>
                            <w:rFonts w:ascii="Aptos" w:hAnsi="Aptos"/>
                            <w:b/>
                            <w:bCs/>
                          </w:rPr>
                        </w:pPr>
                        <w:r w:rsidRPr="0017063C">
                          <w:rPr>
                            <w:rFonts w:ascii="Aptos" w:hAnsi="Aptos"/>
                            <w:b/>
                            <w:bCs/>
                          </w:rPr>
                          <w:t>Our exhibits can be found in our Evidence Folder</w:t>
                        </w:r>
                      </w:p>
                      <w:p w14:paraId="72E007CD" w14:textId="77777777" w:rsidR="000E106D" w:rsidRPr="0017063C" w:rsidRDefault="000E106D" w:rsidP="008265B3">
                        <w:pPr>
                          <w:rPr>
                            <w:rFonts w:ascii="Aptos" w:hAnsi="Aptos"/>
                            <w:b/>
                            <w:bCs/>
                            <w:u w:val="single"/>
                          </w:rPr>
                        </w:pPr>
                      </w:p>
                      <w:p w14:paraId="1798293A" w14:textId="77777777" w:rsidR="000E106D" w:rsidRPr="0017063C" w:rsidRDefault="000E106D" w:rsidP="008265B3">
                        <w:pPr>
                          <w:pStyle w:val="ListParagraph"/>
                          <w:numPr>
                            <w:ilvl w:val="0"/>
                            <w:numId w:val="201"/>
                          </w:numPr>
                          <w:rPr>
                            <w:rFonts w:ascii="Aptos" w:hAnsi="Aptos"/>
                            <w:b/>
                            <w:bCs/>
                            <w:u w:val="single"/>
                          </w:rPr>
                        </w:pPr>
                        <w:r w:rsidRPr="0017063C">
                          <w:rPr>
                            <w:rFonts w:ascii="Aptos" w:hAnsi="Aptos"/>
                            <w:b/>
                            <w:bCs/>
                            <w:u w:val="single"/>
                            <w:lang w:eastAsia="en-GB"/>
                          </w:rPr>
                          <w:t>About Police Identification Markers</w:t>
                        </w:r>
                        <w:r w:rsidRPr="0017063C">
                          <w:rPr>
                            <w:rFonts w:ascii="Aptos" w:hAnsi="Aptos"/>
                            <w:u w:val="single"/>
                            <w:lang w:eastAsia="en-GB"/>
                          </w:rPr>
                          <w:t>:</w:t>
                        </w:r>
                      </w:p>
                      <w:p w14:paraId="43726352" w14:textId="77777777" w:rsidR="000E106D" w:rsidRPr="0017063C" w:rsidRDefault="000E106D" w:rsidP="008265B3">
                        <w:pPr>
                          <w:pStyle w:val="ListParagraph"/>
                          <w:numPr>
                            <w:ilvl w:val="0"/>
                            <w:numId w:val="184"/>
                          </w:numPr>
                          <w:rPr>
                            <w:rFonts w:ascii="Aptos" w:hAnsi="Aptos"/>
                            <w:b/>
                            <w:bCs/>
                            <w:u w:val="single"/>
                            <w:lang w:eastAsia="en-GB"/>
                          </w:rPr>
                        </w:pPr>
                        <w:r w:rsidRPr="0017063C">
                          <w:rPr>
                            <w:rFonts w:ascii="Aptos" w:hAnsi="Aptos"/>
                            <w:u w:val="single"/>
                            <w:lang w:eastAsia="en-GB"/>
                          </w:rPr>
                          <w:t>About police identification markers</w:t>
                        </w:r>
                        <w:r w:rsidRPr="0017063C">
                          <w:rPr>
                            <w:rFonts w:ascii="Aptos" w:eastAsia="Arial" w:hAnsi="Aptos"/>
                            <w:lang w:eastAsia="en-GB" w:bidi="en-GB"/>
                          </w:rPr>
                          <w:t>…...…………………...………….…………….……    3</w:t>
                        </w:r>
                      </w:p>
                      <w:p w14:paraId="1659250C" w14:textId="77777777" w:rsidR="000E106D" w:rsidRPr="0017063C" w:rsidRDefault="000E106D" w:rsidP="008265B3">
                        <w:pPr>
                          <w:pStyle w:val="ListParagraph"/>
                          <w:rPr>
                            <w:rFonts w:ascii="Aptos" w:hAnsi="Aptos"/>
                            <w:b/>
                            <w:bCs/>
                            <w:u w:val="single"/>
                            <w:lang w:eastAsia="en-GB"/>
                          </w:rPr>
                        </w:pPr>
                      </w:p>
                      <w:p w14:paraId="74EEF22E" w14:textId="77777777" w:rsidR="000E106D" w:rsidRPr="0017063C" w:rsidRDefault="000E106D" w:rsidP="008265B3">
                        <w:pPr>
                          <w:pStyle w:val="ListParagraph"/>
                          <w:numPr>
                            <w:ilvl w:val="0"/>
                            <w:numId w:val="201"/>
                          </w:numPr>
                          <w:rPr>
                            <w:rFonts w:ascii="Aptos" w:hAnsi="Aptos"/>
                            <w:b/>
                            <w:bCs/>
                            <w:u w:val="single"/>
                          </w:rPr>
                        </w:pPr>
                        <w:r w:rsidRPr="0017063C">
                          <w:rPr>
                            <w:rFonts w:ascii="Aptos" w:hAnsi="Aptos"/>
                            <w:b/>
                            <w:bCs/>
                            <w:u w:val="single"/>
                            <w:lang w:eastAsia="en-GB"/>
                          </w:rPr>
                          <w:t>About The Arrests and Interruptions Made by Police:</w:t>
                        </w:r>
                        <w:r w:rsidRPr="0017063C">
                          <w:rPr>
                            <w:rFonts w:ascii="Aptos" w:eastAsia="Arial" w:hAnsi="Aptos"/>
                            <w:u w:val="single"/>
                            <w:lang w:eastAsia="en-GB" w:bidi="en-GB"/>
                          </w:rPr>
                          <w:t xml:space="preserve"> </w:t>
                        </w:r>
                      </w:p>
                      <w:p w14:paraId="0DCDD117" w14:textId="77777777" w:rsidR="000E106D" w:rsidRPr="0017063C" w:rsidRDefault="000E106D" w:rsidP="008265B3">
                        <w:pPr>
                          <w:pStyle w:val="ListParagraph"/>
                          <w:numPr>
                            <w:ilvl w:val="0"/>
                            <w:numId w:val="187"/>
                          </w:numPr>
                          <w:rPr>
                            <w:rFonts w:ascii="Aptos" w:hAnsi="Aptos"/>
                            <w:u w:val="single"/>
                            <w:lang w:eastAsia="en-GB"/>
                          </w:rPr>
                        </w:pPr>
                        <w:r w:rsidRPr="0017063C">
                          <w:rPr>
                            <w:rFonts w:ascii="Aptos" w:hAnsi="Aptos"/>
                            <w:u w:val="single"/>
                            <w:lang w:eastAsia="en-GB"/>
                          </w:rPr>
                          <w:t>About Arrests and Interruptions Made by Police…</w:t>
                        </w:r>
                        <w:r w:rsidRPr="0017063C">
                          <w:rPr>
                            <w:rFonts w:ascii="Aptos" w:eastAsia="Arial" w:hAnsi="Aptos"/>
                            <w:lang w:eastAsia="en-GB" w:bidi="en-GB"/>
                          </w:rPr>
                          <w:t>…………………….……    3</w:t>
                        </w:r>
                      </w:p>
                      <w:p w14:paraId="2BDB14EE" w14:textId="77777777" w:rsidR="000E106D" w:rsidRPr="0017063C" w:rsidRDefault="000E106D" w:rsidP="008265B3">
                        <w:pPr>
                          <w:contextualSpacing/>
                          <w:rPr>
                            <w:rFonts w:ascii="Aptos" w:hAnsi="Aptos"/>
                            <w:b/>
                            <w:bCs/>
                            <w:u w:val="single"/>
                          </w:rPr>
                        </w:pPr>
                      </w:p>
                      <w:p w14:paraId="0EBEC36F" w14:textId="77777777" w:rsidR="000E106D" w:rsidRPr="0017063C" w:rsidRDefault="000E106D" w:rsidP="008265B3">
                        <w:pPr>
                          <w:jc w:val="center"/>
                          <w:rPr>
                            <w:rFonts w:ascii="Aptos" w:hAnsi="Aptos"/>
                            <w:b/>
                            <w:bCs/>
                            <w:u w:val="single"/>
                          </w:rPr>
                        </w:pPr>
                        <w:r w:rsidRPr="0017063C">
                          <w:rPr>
                            <w:rFonts w:ascii="Aptos" w:hAnsi="Aptos"/>
                            <w:b/>
                            <w:bCs/>
                            <w:u w:val="single"/>
                          </w:rPr>
                          <w:t>OUR REQUEST SHEET</w:t>
                        </w:r>
                      </w:p>
                      <w:p w14:paraId="475C2C0D" w14:textId="77777777" w:rsidR="000E106D" w:rsidRPr="0017063C" w:rsidRDefault="000E106D" w:rsidP="008265B3">
                        <w:pPr>
                          <w:jc w:val="center"/>
                          <w:rPr>
                            <w:rFonts w:ascii="Aptos" w:hAnsi="Aptos"/>
                            <w:b/>
                            <w:bCs/>
                            <w:u w:val="single"/>
                          </w:rPr>
                        </w:pPr>
                        <w:r w:rsidRPr="0017063C">
                          <w:rPr>
                            <w:rFonts w:ascii="Aptos" w:hAnsi="Aptos"/>
                            <w:b/>
                            <w:bCs/>
                            <w:u w:val="single"/>
                          </w:rPr>
                          <w:t xml:space="preserve">&amp; </w:t>
                        </w:r>
                      </w:p>
                      <w:p w14:paraId="3612C770" w14:textId="77777777" w:rsidR="000E106D" w:rsidRPr="0017063C" w:rsidRDefault="000E106D" w:rsidP="008265B3">
                        <w:pPr>
                          <w:jc w:val="center"/>
                          <w:rPr>
                            <w:rFonts w:ascii="Aptos" w:hAnsi="Aptos"/>
                            <w:b/>
                            <w:bCs/>
                            <w:u w:val="single"/>
                          </w:rPr>
                        </w:pPr>
                        <w:r w:rsidRPr="0017063C">
                          <w:rPr>
                            <w:rFonts w:ascii="Aptos" w:hAnsi="Aptos"/>
                            <w:b/>
                            <w:bCs/>
                            <w:u w:val="single"/>
                          </w:rPr>
                          <w:t>OUR</w:t>
                        </w:r>
                      </w:p>
                      <w:p w14:paraId="0979EFEE" w14:textId="77777777" w:rsidR="000E106D" w:rsidRPr="0017063C" w:rsidRDefault="000E106D" w:rsidP="008265B3">
                        <w:pPr>
                          <w:jc w:val="center"/>
                          <w:rPr>
                            <w:rFonts w:ascii="Aptos" w:hAnsi="Aptos"/>
                            <w:b/>
                            <w:bCs/>
                            <w:u w:val="single"/>
                          </w:rPr>
                        </w:pPr>
                        <w:r w:rsidRPr="0017063C">
                          <w:rPr>
                            <w:rFonts w:ascii="Aptos" w:hAnsi="Aptos"/>
                            <w:b/>
                            <w:bCs/>
                            <w:u w:val="single"/>
                          </w:rPr>
                          <w:t>EXHIBITS</w:t>
                        </w:r>
                      </w:p>
                      <w:p w14:paraId="25F62194" w14:textId="77777777" w:rsidR="000E106D" w:rsidRPr="0017063C" w:rsidRDefault="000E106D" w:rsidP="008265B3">
                        <w:pPr>
                          <w:rPr>
                            <w:rFonts w:ascii="Aptos" w:hAnsi="Aptos"/>
                            <w:b/>
                            <w:bCs/>
                            <w:u w:val="single"/>
                          </w:rPr>
                        </w:pPr>
                      </w:p>
                      <w:p w14:paraId="6E72F35E" w14:textId="77777777" w:rsidR="000E106D" w:rsidRPr="0017063C" w:rsidRDefault="000E106D" w:rsidP="00034530">
                        <w:pPr>
                          <w:pStyle w:val="ListParagraph"/>
                          <w:numPr>
                            <w:ilvl w:val="0"/>
                            <w:numId w:val="321"/>
                          </w:numPr>
                          <w:rPr>
                            <w:rFonts w:ascii="Aptos" w:hAnsi="Aptos"/>
                            <w:b/>
                            <w:bCs/>
                            <w:u w:val="single"/>
                          </w:rPr>
                        </w:pPr>
                        <w:bookmarkStart w:id="63" w:name="_Hlk144204213"/>
                        <w:bookmarkStart w:id="64" w:name="_Hlk144204137"/>
                        <w:r w:rsidRPr="0017063C">
                          <w:rPr>
                            <w:rFonts w:ascii="Aptos" w:hAnsi="Aptos"/>
                            <w:b/>
                            <w:bCs/>
                            <w:u w:val="single"/>
                          </w:rPr>
                          <w:t>ABOUT OUR REQUEST SHEET</w:t>
                        </w:r>
                        <w:bookmarkEnd w:id="63"/>
                        <w:r w:rsidRPr="0017063C">
                          <w:rPr>
                            <w:rFonts w:ascii="Aptos" w:hAnsi="Aptos"/>
                            <w:b/>
                            <w:bCs/>
                          </w:rPr>
                          <w:t>: --</w:t>
                        </w:r>
                        <w:r w:rsidRPr="0017063C">
                          <w:rPr>
                            <w:rFonts w:ascii="Aptos" w:hAnsi="Aptos"/>
                          </w:rPr>
                          <w:t xml:space="preserve"> </w:t>
                        </w:r>
                        <w:bookmarkEnd w:id="64"/>
                      </w:p>
                      <w:p w14:paraId="4AEF5DBA" w14:textId="77777777" w:rsidR="000E106D" w:rsidRPr="0017063C" w:rsidRDefault="000E106D" w:rsidP="008265B3">
                        <w:pPr>
                          <w:pStyle w:val="ListParagraph"/>
                          <w:numPr>
                            <w:ilvl w:val="0"/>
                            <w:numId w:val="183"/>
                          </w:numPr>
                          <w:rPr>
                            <w:rFonts w:ascii="Aptos" w:hAnsi="Aptos"/>
                          </w:rPr>
                        </w:pPr>
                        <w:r w:rsidRPr="0017063C">
                          <w:rPr>
                            <w:rFonts w:ascii="Aptos" w:hAnsi="Aptos"/>
                            <w:lang w:eastAsia="en-GB"/>
                          </w:rPr>
                          <w:t xml:space="preserve">The reason for including the </w:t>
                        </w:r>
                        <w:r w:rsidRPr="0017063C">
                          <w:rPr>
                            <w:rFonts w:ascii="Aptos" w:hAnsi="Aptos"/>
                            <w:b/>
                            <w:bCs/>
                            <w:lang w:eastAsia="en-GB"/>
                          </w:rPr>
                          <w:t>"Our Request Sheet"</w:t>
                        </w:r>
                        <w:r w:rsidRPr="0017063C">
                          <w:rPr>
                            <w:rFonts w:ascii="Aptos" w:hAnsi="Aptos"/>
                            <w:lang w:eastAsia="en-GB"/>
                          </w:rPr>
                          <w:t xml:space="preserve"> in this document is to ensure clarity and specificity in the Claimant's requests to relevant authorities regarding:</w:t>
                        </w:r>
                      </w:p>
                      <w:p w14:paraId="5BEB76B8" w14:textId="77777777" w:rsidR="000E106D" w:rsidRPr="0017063C" w:rsidRDefault="000E106D" w:rsidP="008265B3">
                        <w:pPr>
                          <w:pStyle w:val="ListParagraph"/>
                          <w:numPr>
                            <w:ilvl w:val="0"/>
                            <w:numId w:val="245"/>
                          </w:numPr>
                          <w:rPr>
                            <w:rFonts w:ascii="Aptos" w:hAnsi="Aptos"/>
                            <w:color w:val="FF0000"/>
                          </w:rPr>
                        </w:pPr>
                        <w:r w:rsidRPr="0017063C">
                          <w:rPr>
                            <w:rFonts w:ascii="Aptos" w:hAnsi="Aptos"/>
                            <w:color w:val="FF0000"/>
                          </w:rPr>
                          <w:t>The Protection of Individuals’ Human Rights, I.E. “The Right to Life Article 2.”</w:t>
                        </w:r>
                      </w:p>
                      <w:p w14:paraId="73365BFD" w14:textId="77777777" w:rsidR="000E106D" w:rsidRPr="0017063C" w:rsidRDefault="000E106D" w:rsidP="008265B3">
                        <w:pPr>
                          <w:pStyle w:val="ListParagraph"/>
                          <w:numPr>
                            <w:ilvl w:val="0"/>
                            <w:numId w:val="245"/>
                          </w:numPr>
                          <w:rPr>
                            <w:rFonts w:ascii="Aptos" w:hAnsi="Aptos"/>
                          </w:rPr>
                        </w:pPr>
                        <w:r w:rsidRPr="0017063C">
                          <w:rPr>
                            <w:rFonts w:ascii="Aptos" w:hAnsi="Aptos"/>
                            <w:lang w:eastAsia="en-GB"/>
                          </w:rPr>
                          <w:t>Development, Handling, Usage &amp; Archiving Government Data and Records.</w:t>
                        </w:r>
                      </w:p>
                      <w:p w14:paraId="0773EF60" w14:textId="77777777" w:rsidR="000E106D" w:rsidRPr="0017063C" w:rsidRDefault="000E106D" w:rsidP="008265B3">
                        <w:pPr>
                          <w:rPr>
                            <w:rFonts w:ascii="Aptos" w:hAnsi="Aptos"/>
                            <w:lang w:eastAsia="en-GB"/>
                          </w:rPr>
                        </w:pPr>
                      </w:p>
                      <w:p w14:paraId="05B2F019" w14:textId="77777777" w:rsidR="000E106D" w:rsidRPr="0017063C" w:rsidRDefault="000E106D" w:rsidP="008265B3">
                        <w:pPr>
                          <w:rPr>
                            <w:rFonts w:ascii="Aptos" w:hAnsi="Aptos"/>
                            <w:b/>
                            <w:bCs/>
                            <w:u w:val="single"/>
                          </w:rPr>
                        </w:pPr>
                        <w:r w:rsidRPr="0017063C">
                          <w:rPr>
                            <w:rFonts w:ascii="Aptos" w:hAnsi="Aptos"/>
                            <w:b/>
                            <w:bCs/>
                            <w:u w:val="single"/>
                          </w:rPr>
                          <w:t>The Protection of Individuals’ Human Rights, I.E. “The Right to Life Article 2.”</w:t>
                        </w:r>
                      </w:p>
                      <w:p w14:paraId="3CB1A7BA" w14:textId="77777777" w:rsidR="000E106D" w:rsidRPr="0017063C" w:rsidRDefault="000E106D" w:rsidP="008265B3">
                        <w:pPr>
                          <w:rPr>
                            <w:rFonts w:ascii="Aptos" w:hAnsi="Aptos"/>
                            <w:color w:val="FF0000"/>
                            <w:lang w:eastAsia="en-GB"/>
                          </w:rPr>
                        </w:pPr>
                        <w:r w:rsidRPr="0017063C">
                          <w:rPr>
                            <w:rFonts w:ascii="Aptos" w:hAnsi="Aptos"/>
                            <w:color w:val="FF0000"/>
                            <w:lang w:eastAsia="en-GB"/>
                          </w:rPr>
                          <w:t>++++</w:t>
                        </w:r>
                      </w:p>
                      <w:p w14:paraId="067C70B4" w14:textId="77777777" w:rsidR="000E106D" w:rsidRPr="0017063C" w:rsidRDefault="000E106D" w:rsidP="008265B3">
                        <w:pPr>
                          <w:rPr>
                            <w:rFonts w:ascii="Aptos" w:hAnsi="Aptos"/>
                            <w:lang w:eastAsia="en-GB"/>
                          </w:rPr>
                        </w:pPr>
                      </w:p>
                      <w:p w14:paraId="6EFC4C9B" w14:textId="77777777" w:rsidR="000E106D" w:rsidRPr="0017063C" w:rsidRDefault="000E106D" w:rsidP="008265B3">
                        <w:pPr>
                          <w:rPr>
                            <w:rFonts w:ascii="Aptos" w:hAnsi="Aptos"/>
                            <w:b/>
                            <w:bCs/>
                            <w:u w:val="single"/>
                          </w:rPr>
                        </w:pPr>
                        <w:r w:rsidRPr="0017063C">
                          <w:rPr>
                            <w:rFonts w:ascii="Aptos" w:hAnsi="Aptos"/>
                            <w:b/>
                            <w:bCs/>
                            <w:u w:val="single"/>
                            <w:lang w:eastAsia="en-GB"/>
                          </w:rPr>
                          <w:t>Development, Handling, Usage &amp; Archiving Government Data and Records &amp; Our Rights!</w:t>
                        </w:r>
                      </w:p>
                      <w:p w14:paraId="6013BE62" w14:textId="77777777" w:rsidR="000E106D" w:rsidRPr="0017063C" w:rsidRDefault="000E106D" w:rsidP="008265B3">
                        <w:pPr>
                          <w:pStyle w:val="ListParagraph"/>
                          <w:numPr>
                            <w:ilvl w:val="0"/>
                            <w:numId w:val="246"/>
                          </w:numPr>
                          <w:rPr>
                            <w:rFonts w:ascii="Aptos" w:hAnsi="Aptos"/>
                            <w:b/>
                            <w:bCs/>
                            <w:u w:val="single"/>
                            <w:lang w:eastAsia="en-GB"/>
                          </w:rPr>
                        </w:pPr>
                        <w:r w:rsidRPr="0017063C">
                          <w:rPr>
                            <w:rFonts w:ascii="Aptos" w:hAnsi="Aptos"/>
                            <w:b/>
                            <w:bCs/>
                            <w:u w:val="single"/>
                            <w:lang w:eastAsia="en-GB"/>
                          </w:rPr>
                          <w:t>NATIONAL SYSTEMS - DELETION (PNC, IDENT1, NDNAD):</w:t>
                        </w:r>
                      </w:p>
                      <w:p w14:paraId="707B9AFA" w14:textId="77777777" w:rsidR="000E106D" w:rsidRPr="0017063C" w:rsidRDefault="000E106D" w:rsidP="008265B3">
                        <w:pPr>
                          <w:pStyle w:val="ListParagraph"/>
                          <w:numPr>
                            <w:ilvl w:val="0"/>
                            <w:numId w:val="183"/>
                          </w:numPr>
                          <w:rPr>
                            <w:rFonts w:ascii="Aptos" w:hAnsi="Aptos"/>
                          </w:rPr>
                        </w:pPr>
                        <w:r w:rsidRPr="0017063C">
                          <w:rPr>
                            <w:rFonts w:ascii="Aptos" w:hAnsi="Aptos"/>
                            <w:lang w:eastAsia="en-GB"/>
                          </w:rPr>
                          <w:t>The Claimant's primary request within this section is the deletion of their data from the national systems, which encompass vital databases such as the Police National Computer (PNC), IDENT1, and the National DNA Database (NDNAD).</w:t>
                        </w:r>
                      </w:p>
                      <w:p w14:paraId="50F55FCE" w14:textId="77777777" w:rsidR="000E106D" w:rsidRPr="0017063C" w:rsidRDefault="000E106D" w:rsidP="008265B3">
                        <w:pPr>
                          <w:rPr>
                            <w:rFonts w:ascii="Aptos" w:hAnsi="Aptos"/>
                            <w:lang w:eastAsia="en-GB"/>
                          </w:rPr>
                        </w:pPr>
                      </w:p>
                      <w:p w14:paraId="70694CC2" w14:textId="77777777" w:rsidR="000E106D" w:rsidRPr="0017063C" w:rsidRDefault="000E106D" w:rsidP="008265B3">
                        <w:pPr>
                          <w:pStyle w:val="ListParagraph"/>
                          <w:numPr>
                            <w:ilvl w:val="0"/>
                            <w:numId w:val="246"/>
                          </w:numPr>
                          <w:rPr>
                            <w:rFonts w:ascii="Aptos" w:hAnsi="Aptos"/>
                            <w:b/>
                            <w:bCs/>
                            <w:u w:val="single"/>
                            <w:lang w:eastAsia="en-GB"/>
                          </w:rPr>
                        </w:pPr>
                        <w:r w:rsidRPr="0017063C">
                          <w:rPr>
                            <w:rFonts w:ascii="Aptos" w:hAnsi="Aptos"/>
                            <w:b/>
                            <w:bCs/>
                            <w:u w:val="single"/>
                            <w:lang w:eastAsia="en-GB"/>
                          </w:rPr>
                          <w:t>PNC RECORD AMENDMENTS:</w:t>
                        </w:r>
                      </w:p>
                      <w:p w14:paraId="12B29009" w14:textId="77777777" w:rsidR="000E106D" w:rsidRPr="0017063C" w:rsidRDefault="000E106D" w:rsidP="008265B3">
                        <w:pPr>
                          <w:pStyle w:val="ListParagraph"/>
                          <w:numPr>
                            <w:ilvl w:val="0"/>
                            <w:numId w:val="183"/>
                          </w:numPr>
                          <w:rPr>
                            <w:rFonts w:ascii="Aptos" w:hAnsi="Aptos"/>
                          </w:rPr>
                        </w:pPr>
                        <w:r w:rsidRPr="0017063C">
                          <w:rPr>
                            <w:rFonts w:ascii="Aptos" w:hAnsi="Aptos"/>
                            <w:lang w:eastAsia="en-GB"/>
                          </w:rPr>
                          <w:t>Within this request, the Claimant seeks amendments to any records present on the Police National Computer (PNC) that relates to this case. This is to ensure that the data accurately reflects the events and circumstances involved.</w:t>
                        </w:r>
                      </w:p>
                      <w:p w14:paraId="674C6FED" w14:textId="77777777" w:rsidR="000E106D" w:rsidRPr="0017063C" w:rsidRDefault="000E106D" w:rsidP="008265B3">
                        <w:pPr>
                          <w:rPr>
                            <w:rFonts w:ascii="Aptos" w:hAnsi="Aptos"/>
                            <w:lang w:eastAsia="en-GB"/>
                          </w:rPr>
                        </w:pPr>
                      </w:p>
                      <w:p w14:paraId="7A6EBBF3" w14:textId="77777777" w:rsidR="000E106D" w:rsidRPr="0017063C" w:rsidRDefault="000E106D" w:rsidP="008265B3">
                        <w:pPr>
                          <w:pStyle w:val="ListParagraph"/>
                          <w:numPr>
                            <w:ilvl w:val="0"/>
                            <w:numId w:val="246"/>
                          </w:numPr>
                          <w:rPr>
                            <w:rFonts w:ascii="Aptos" w:hAnsi="Aptos"/>
                            <w:b/>
                            <w:bCs/>
                            <w:u w:val="single"/>
                            <w:lang w:eastAsia="en-GB"/>
                          </w:rPr>
                        </w:pPr>
                        <w:r w:rsidRPr="0017063C">
                          <w:rPr>
                            <w:rFonts w:ascii="Aptos" w:hAnsi="Aptos"/>
                            <w:b/>
                            <w:bCs/>
                            <w:u w:val="single"/>
                            <w:lang w:eastAsia="en-GB"/>
                          </w:rPr>
                          <w:t>LOCAL SYSTEMS DELETION:</w:t>
                        </w:r>
                      </w:p>
                      <w:p w14:paraId="052D45DA" w14:textId="77777777" w:rsidR="000E106D" w:rsidRPr="0017063C" w:rsidRDefault="000E106D" w:rsidP="008265B3">
                        <w:pPr>
                          <w:pStyle w:val="ListParagraph"/>
                          <w:numPr>
                            <w:ilvl w:val="0"/>
                            <w:numId w:val="182"/>
                          </w:numPr>
                          <w:rPr>
                            <w:rFonts w:ascii="Aptos" w:hAnsi="Aptos"/>
                          </w:rPr>
                        </w:pPr>
                        <w:r w:rsidRPr="0017063C">
                          <w:rPr>
                            <w:rFonts w:ascii="Aptos" w:hAnsi="Aptos"/>
                            <w:lang w:eastAsia="en-GB"/>
                          </w:rPr>
                          <w:t>The Claimant's request for the deletion of their data from local police systems is vital in safeguarding their privacy and ensuring that their personal information is not misused or retained unnecessarily.</w:t>
                        </w:r>
                      </w:p>
                      <w:p w14:paraId="34DD7751" w14:textId="77777777" w:rsidR="000E106D" w:rsidRPr="0017063C" w:rsidRDefault="000E106D" w:rsidP="008265B3">
                        <w:pPr>
                          <w:rPr>
                            <w:rFonts w:ascii="Aptos" w:hAnsi="Aptos"/>
                            <w:lang w:eastAsia="en-GB"/>
                          </w:rPr>
                        </w:pPr>
                      </w:p>
                      <w:p w14:paraId="2F371DF7" w14:textId="77777777" w:rsidR="000E106D" w:rsidRPr="0017063C" w:rsidRDefault="000E106D" w:rsidP="008265B3">
                        <w:pPr>
                          <w:pStyle w:val="ListParagraph"/>
                          <w:numPr>
                            <w:ilvl w:val="0"/>
                            <w:numId w:val="246"/>
                          </w:numPr>
                          <w:rPr>
                            <w:rFonts w:ascii="Aptos" w:hAnsi="Aptos"/>
                            <w:b/>
                            <w:bCs/>
                            <w:u w:val="single"/>
                            <w:lang w:eastAsia="en-GB"/>
                          </w:rPr>
                        </w:pPr>
                        <w:r w:rsidRPr="0017063C">
                          <w:rPr>
                            <w:rFonts w:ascii="Aptos" w:hAnsi="Aptos"/>
                            <w:b/>
                            <w:bCs/>
                            <w:u w:val="single"/>
                            <w:lang w:eastAsia="en-GB"/>
                          </w:rPr>
                          <w:t>LOCAL SYSTEMS - AMENDMENT OF INFORMATION CONTAINED WITHIN:</w:t>
                        </w:r>
                      </w:p>
                      <w:p w14:paraId="708567C4" w14:textId="77777777" w:rsidR="000E106D" w:rsidRPr="0017063C" w:rsidRDefault="000E106D" w:rsidP="008265B3">
                        <w:pPr>
                          <w:pStyle w:val="ListParagraph"/>
                          <w:numPr>
                            <w:ilvl w:val="0"/>
                            <w:numId w:val="181"/>
                          </w:numPr>
                          <w:rPr>
                            <w:rFonts w:ascii="Aptos" w:hAnsi="Aptos"/>
                            <w:lang w:eastAsia="en-GB"/>
                          </w:rPr>
                        </w:pPr>
                        <w:r w:rsidRPr="0017063C">
                          <w:rPr>
                            <w:rFonts w:ascii="Aptos" w:hAnsi="Aptos"/>
                            <w:lang w:eastAsia="en-GB"/>
                          </w:rPr>
                          <w:t>To achieve accuracy and completeness, the Claimant also requests amendments to any information contained within local police systems concerning this case. This ensures that the data held at the local level aligns with the facts and details presented.</w:t>
                        </w:r>
                      </w:p>
                      <w:p w14:paraId="48EABEA4" w14:textId="77777777" w:rsidR="000E106D" w:rsidRPr="0017063C" w:rsidRDefault="000E106D" w:rsidP="008265B3">
                        <w:pPr>
                          <w:rPr>
                            <w:rFonts w:ascii="Aptos" w:hAnsi="Aptos"/>
                            <w:b/>
                            <w:bCs/>
                            <w:u w:val="single"/>
                          </w:rPr>
                        </w:pPr>
                      </w:p>
                      <w:p w14:paraId="70A07DE8" w14:textId="77777777" w:rsidR="000E106D" w:rsidRPr="0017063C" w:rsidRDefault="000E106D" w:rsidP="008265B3">
                        <w:pPr>
                          <w:rPr>
                            <w:rFonts w:ascii="Aptos" w:hAnsi="Aptos"/>
                            <w:b/>
                            <w:bCs/>
                            <w:u w:val="single"/>
                          </w:rPr>
                        </w:pPr>
                        <w:r w:rsidRPr="0017063C">
                          <w:rPr>
                            <w:rFonts w:ascii="Aptos" w:hAnsi="Aptos"/>
                            <w:b/>
                            <w:bCs/>
                            <w:u w:val="single"/>
                            <w:lang w:eastAsia="en-GB"/>
                          </w:rPr>
                          <w:t>ABOUT POLICE IDENTIFICATION MARKERS:</w:t>
                        </w:r>
                      </w:p>
                      <w:p w14:paraId="580B0F70" w14:textId="77777777" w:rsidR="000E106D" w:rsidRPr="0017063C" w:rsidRDefault="000E106D" w:rsidP="008265B3">
                        <w:pPr>
                          <w:pStyle w:val="ListParagraph"/>
                          <w:numPr>
                            <w:ilvl w:val="0"/>
                            <w:numId w:val="184"/>
                          </w:numPr>
                          <w:rPr>
                            <w:rFonts w:ascii="Aptos" w:hAnsi="Aptos"/>
                            <w:b/>
                            <w:bCs/>
                            <w:u w:val="single"/>
                            <w:lang w:eastAsia="en-GB"/>
                          </w:rPr>
                        </w:pPr>
                        <w:r w:rsidRPr="0017063C">
                          <w:rPr>
                            <w:rFonts w:ascii="Aptos" w:hAnsi="Aptos"/>
                            <w:b/>
                            <w:bCs/>
                            <w:u w:val="single"/>
                            <w:lang w:eastAsia="en-GB"/>
                          </w:rPr>
                          <w:t>About police identification markers:</w:t>
                        </w:r>
                      </w:p>
                      <w:p w14:paraId="3B5C13BB" w14:textId="77777777" w:rsidR="000E106D" w:rsidRPr="0017063C" w:rsidRDefault="000E106D" w:rsidP="008265B3">
                        <w:pPr>
                          <w:pStyle w:val="ListParagraph"/>
                          <w:numPr>
                            <w:ilvl w:val="0"/>
                            <w:numId w:val="185"/>
                          </w:numPr>
                          <w:rPr>
                            <w:rFonts w:ascii="Aptos" w:hAnsi="Aptos"/>
                            <w:lang w:eastAsia="en-GB"/>
                          </w:rPr>
                        </w:pPr>
                        <w:r w:rsidRPr="0017063C">
                          <w:rPr>
                            <w:rFonts w:ascii="Aptos" w:hAnsi="Aptos"/>
                            <w:lang w:eastAsia="en-GB"/>
                          </w:rPr>
                          <w:t>The inclusion of information regarding police identification markers is crucial due to its significance in this case. These markers serve as unique codes or symbols used by law enforcement agencies for identification purposes. Further details are necessary to fully understand their role and implications.</w:t>
                        </w:r>
                      </w:p>
                      <w:p w14:paraId="566DB0D1" w14:textId="77777777" w:rsidR="000E106D" w:rsidRPr="0017063C" w:rsidRDefault="000E106D" w:rsidP="008265B3">
                        <w:pPr>
                          <w:rPr>
                            <w:rFonts w:ascii="Aptos" w:hAnsi="Aptos"/>
                            <w:b/>
                            <w:bCs/>
                            <w:u w:val="single"/>
                          </w:rPr>
                        </w:pPr>
                      </w:p>
                      <w:p w14:paraId="4925317E" w14:textId="77777777" w:rsidR="000E106D" w:rsidRPr="0017063C" w:rsidRDefault="000E106D" w:rsidP="008265B3">
                        <w:pPr>
                          <w:rPr>
                            <w:rFonts w:ascii="Aptos" w:hAnsi="Aptos"/>
                            <w:b/>
                            <w:bCs/>
                            <w:u w:val="single"/>
                          </w:rPr>
                        </w:pPr>
                        <w:r w:rsidRPr="0017063C">
                          <w:rPr>
                            <w:rFonts w:ascii="Aptos" w:hAnsi="Aptos"/>
                            <w:b/>
                            <w:bCs/>
                            <w:u w:val="single"/>
                            <w:lang w:eastAsia="en-GB"/>
                          </w:rPr>
                          <w:t>ABOUT THE ARRESTS AND INTERRUPTIONS MADE BY POLICE:</w:t>
                        </w:r>
                      </w:p>
                      <w:p w14:paraId="32E89A5F" w14:textId="77777777" w:rsidR="000E106D" w:rsidRPr="0017063C" w:rsidRDefault="000E106D" w:rsidP="008265B3">
                        <w:pPr>
                          <w:pStyle w:val="ListParagraph"/>
                          <w:numPr>
                            <w:ilvl w:val="0"/>
                            <w:numId w:val="187"/>
                          </w:numPr>
                          <w:rPr>
                            <w:rFonts w:ascii="Aptos" w:hAnsi="Aptos"/>
                            <w:b/>
                            <w:bCs/>
                            <w:u w:val="single"/>
                            <w:lang w:eastAsia="en-GB"/>
                          </w:rPr>
                        </w:pPr>
                        <w:r w:rsidRPr="0017063C">
                          <w:rPr>
                            <w:rFonts w:ascii="Aptos" w:hAnsi="Aptos"/>
                            <w:b/>
                            <w:bCs/>
                            <w:u w:val="single"/>
                            <w:lang w:eastAsia="en-GB"/>
                          </w:rPr>
                          <w:t>About Arrests and Interruptions Made by Police:</w:t>
                        </w:r>
                      </w:p>
                      <w:p w14:paraId="2077020F" w14:textId="77777777" w:rsidR="000E106D" w:rsidRPr="0017063C" w:rsidRDefault="000E106D" w:rsidP="008265B3">
                        <w:pPr>
                          <w:pStyle w:val="ListParagraph"/>
                          <w:numPr>
                            <w:ilvl w:val="0"/>
                            <w:numId w:val="186"/>
                          </w:numPr>
                          <w:rPr>
                            <w:rFonts w:ascii="Aptos" w:hAnsi="Aptos"/>
                            <w:lang w:eastAsia="en-GB"/>
                          </w:rPr>
                        </w:pPr>
                        <w:r w:rsidRPr="0017063C">
                          <w:rPr>
                            <w:rFonts w:ascii="Aptos" w:hAnsi="Aptos"/>
                            <w:lang w:eastAsia="en-GB"/>
                          </w:rPr>
                          <w:t>The reason for addressing the arrests and interruptions made by the police in this document is to provide a comprehensive account of events and their impact. By doing so, the Claimant aims to ensure that all pertinent information is presented accurately to the relevant authorities and that any necessary actions are taken.</w:t>
                        </w:r>
                      </w:p>
                      <w:p w14:paraId="1096C13C" w14:textId="77777777" w:rsidR="000E106D" w:rsidRPr="0017063C" w:rsidRDefault="000E106D" w:rsidP="008265B3">
                        <w:pPr>
                          <w:pStyle w:val="ListParagraph"/>
                          <w:rPr>
                            <w:rFonts w:ascii="Aptos" w:hAnsi="Aptos"/>
                            <w:lang w:eastAsia="en-GB"/>
                          </w:rPr>
                        </w:pPr>
                      </w:p>
                    </w:tc>
                  </w:tr>
                </w:tbl>
                <w:p w14:paraId="7C2A6452" w14:textId="77777777" w:rsidR="000E106D" w:rsidRPr="0017063C" w:rsidRDefault="000E106D" w:rsidP="008265B3">
                  <w:pPr>
                    <w:rPr>
                      <w:rFonts w:ascii="Aptos" w:hAnsi="Aptos"/>
                    </w:rPr>
                  </w:pPr>
                </w:p>
              </w:tc>
            </w:tr>
          </w:tbl>
          <w:p w14:paraId="1B4EEB31" w14:textId="77777777" w:rsidR="000E106D" w:rsidRPr="0017063C" w:rsidRDefault="000E106D" w:rsidP="008265B3">
            <w:pPr>
              <w:contextualSpacing/>
              <w:rPr>
                <w:rFonts w:ascii="Aptos" w:hAnsi="Aptos"/>
                <w:b/>
                <w:bCs/>
                <w:u w:val="single"/>
              </w:rPr>
            </w:pPr>
          </w:p>
          <w:p w14:paraId="3DA1645C" w14:textId="77777777" w:rsidR="000E106D" w:rsidRPr="0017063C" w:rsidRDefault="000E106D" w:rsidP="008265B3">
            <w:pPr>
              <w:contextualSpacing/>
              <w:rPr>
                <w:rFonts w:ascii="Aptos" w:hAnsi="Aptos"/>
                <w:b/>
                <w:bCs/>
                <w:u w:val="single"/>
              </w:rPr>
            </w:pPr>
          </w:p>
        </w:tc>
      </w:tr>
    </w:tbl>
    <w:p w14:paraId="0CFEF872" w14:textId="77777777" w:rsidR="000E106D" w:rsidRPr="0017063C" w:rsidRDefault="000E106D" w:rsidP="000E106D">
      <w:pPr>
        <w:contextualSpacing/>
        <w:rPr>
          <w:rFonts w:ascii="Aptos" w:hAnsi="Aptos"/>
          <w:b/>
          <w:bCs/>
          <w:u w:val="single"/>
        </w:rPr>
      </w:pPr>
    </w:p>
    <w:p w14:paraId="2C8DF546" w14:textId="77777777" w:rsidR="000E106D" w:rsidRPr="0017063C" w:rsidRDefault="000E106D" w:rsidP="000E106D">
      <w:pPr>
        <w:widowControl w:val="0"/>
        <w:autoSpaceDE w:val="0"/>
        <w:autoSpaceDN w:val="0"/>
        <w:spacing w:before="2"/>
        <w:rPr>
          <w:rFonts w:ascii="Aptos" w:eastAsia="Lucida Sans" w:hAnsi="Aptos" w:cs="Lucida Sans"/>
          <w:w w:val="90"/>
        </w:rPr>
      </w:pPr>
    </w:p>
    <w:p w14:paraId="5D073952" w14:textId="77777777" w:rsidR="000E106D" w:rsidRPr="0017063C" w:rsidRDefault="000E106D" w:rsidP="000E106D">
      <w:pPr>
        <w:widowControl w:val="0"/>
        <w:autoSpaceDE w:val="0"/>
        <w:autoSpaceDN w:val="0"/>
        <w:spacing w:before="2"/>
        <w:rPr>
          <w:rFonts w:ascii="Aptos" w:eastAsia="Lucida Sans" w:hAnsi="Aptos" w:cs="Lucida Sans"/>
          <w:w w:val="90"/>
        </w:rPr>
      </w:pPr>
    </w:p>
    <w:p w14:paraId="792EF626" w14:textId="77777777" w:rsidR="000E106D" w:rsidRPr="0017063C" w:rsidRDefault="000E106D" w:rsidP="000E106D">
      <w:pPr>
        <w:widowControl w:val="0"/>
        <w:autoSpaceDE w:val="0"/>
        <w:autoSpaceDN w:val="0"/>
        <w:spacing w:before="2"/>
        <w:rPr>
          <w:rFonts w:ascii="Aptos" w:eastAsia="Lucida Sans" w:hAnsi="Aptos" w:cs="Lucida Sans"/>
          <w:w w:val="90"/>
        </w:rPr>
      </w:pPr>
    </w:p>
    <w:p w14:paraId="19A5F735" w14:textId="77777777" w:rsidR="000E106D" w:rsidRPr="0017063C" w:rsidRDefault="000E106D" w:rsidP="000E106D">
      <w:pPr>
        <w:widowControl w:val="0"/>
        <w:autoSpaceDE w:val="0"/>
        <w:autoSpaceDN w:val="0"/>
        <w:spacing w:before="2"/>
        <w:rPr>
          <w:rFonts w:ascii="Aptos" w:eastAsia="Lucida Sans" w:hAnsi="Aptos" w:cs="Lucida Sans"/>
          <w:w w:val="90"/>
        </w:rPr>
      </w:pPr>
    </w:p>
    <w:p w14:paraId="0F097935" w14:textId="77777777" w:rsidR="000E106D" w:rsidRPr="0017063C" w:rsidRDefault="000E106D" w:rsidP="000E106D">
      <w:pPr>
        <w:widowControl w:val="0"/>
        <w:autoSpaceDE w:val="0"/>
        <w:autoSpaceDN w:val="0"/>
        <w:spacing w:before="2"/>
        <w:rPr>
          <w:rFonts w:ascii="Aptos" w:eastAsia="Lucida Sans" w:hAnsi="Aptos" w:cs="Lucida Sans"/>
          <w:w w:val="90"/>
        </w:rPr>
      </w:pPr>
    </w:p>
    <w:p w14:paraId="7DF7C8C9" w14:textId="77777777" w:rsidR="001F4A0B" w:rsidRDefault="001F4A0B" w:rsidP="000E106D">
      <w:pPr>
        <w:widowControl w:val="0"/>
        <w:autoSpaceDE w:val="0"/>
        <w:autoSpaceDN w:val="0"/>
        <w:spacing w:before="2"/>
        <w:rPr>
          <w:rFonts w:ascii="Aptos" w:eastAsia="Lucida Sans" w:hAnsi="Aptos" w:cs="Lucida Sans"/>
          <w:w w:val="90"/>
        </w:rPr>
      </w:pPr>
    </w:p>
    <w:p w14:paraId="6ED58425" w14:textId="77777777" w:rsidR="001F4A0B" w:rsidRDefault="001F4A0B" w:rsidP="000E106D">
      <w:pPr>
        <w:widowControl w:val="0"/>
        <w:autoSpaceDE w:val="0"/>
        <w:autoSpaceDN w:val="0"/>
        <w:spacing w:before="2"/>
        <w:rPr>
          <w:rFonts w:ascii="Aptos" w:eastAsia="Lucida Sans" w:hAnsi="Aptos" w:cs="Lucida Sans"/>
          <w:w w:val="90"/>
        </w:rPr>
      </w:pPr>
    </w:p>
    <w:p w14:paraId="519A7CEF" w14:textId="77777777" w:rsidR="001F4A0B" w:rsidRDefault="001F4A0B" w:rsidP="000E106D">
      <w:pPr>
        <w:widowControl w:val="0"/>
        <w:autoSpaceDE w:val="0"/>
        <w:autoSpaceDN w:val="0"/>
        <w:spacing w:before="2"/>
        <w:rPr>
          <w:rFonts w:ascii="Aptos" w:eastAsia="Lucida Sans" w:hAnsi="Aptos" w:cs="Lucida Sans"/>
          <w:w w:val="90"/>
        </w:rPr>
      </w:pPr>
    </w:p>
    <w:p w14:paraId="4D882F35" w14:textId="103B64E6"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7C87E1B0"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87936" behindDoc="1" locked="0" layoutInCell="1" allowOverlap="1" wp14:anchorId="76AFEFCD" wp14:editId="568F8920">
                <wp:simplePos x="0" y="0"/>
                <wp:positionH relativeFrom="page">
                  <wp:posOffset>252729</wp:posOffset>
                </wp:positionH>
                <wp:positionV relativeFrom="paragraph">
                  <wp:posOffset>44144</wp:posOffset>
                </wp:positionV>
                <wp:extent cx="7055484" cy="1270"/>
                <wp:effectExtent l="0" t="0" r="0" b="0"/>
                <wp:wrapTopAndBottom/>
                <wp:docPr id="978120620"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D5B27E" id="Graphic 16" o:spid="_x0000_s1026" style="position:absolute;margin-left:19.9pt;margin-top:3.5pt;width:555.5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03EA0A30"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3" w:type="dxa"/>
        <w:jc w:val="center"/>
        <w:shd w:val="clear" w:color="auto" w:fill="CCD5EB"/>
        <w:tblLook w:val="04A0" w:firstRow="1" w:lastRow="0" w:firstColumn="1" w:lastColumn="0" w:noHBand="0" w:noVBand="1"/>
      </w:tblPr>
      <w:tblGrid>
        <w:gridCol w:w="11339"/>
      </w:tblGrid>
      <w:tr w:rsidR="000E106D" w:rsidRPr="0017063C" w14:paraId="4ECC518C" w14:textId="77777777" w:rsidTr="008265B3">
        <w:trPr>
          <w:trHeight w:val="8066"/>
          <w:jc w:val="center"/>
        </w:trPr>
        <w:tc>
          <w:tcPr>
            <w:tcW w:w="10456"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1F517DC9" w14:textId="77777777" w:rsidTr="008265B3">
              <w:trPr>
                <w:trHeight w:val="386"/>
              </w:trPr>
              <w:tc>
                <w:tcPr>
                  <w:tcW w:w="1814" w:type="dxa"/>
                  <w:shd w:val="clear" w:color="auto" w:fill="FFFFFF"/>
                </w:tcPr>
                <w:p w14:paraId="4495809F"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36741B8B" w14:textId="77777777" w:rsidR="000E106D" w:rsidRPr="0017063C" w:rsidRDefault="000E106D" w:rsidP="008265B3">
                  <w:pPr>
                    <w:widowControl w:val="0"/>
                    <w:autoSpaceDE w:val="0"/>
                    <w:autoSpaceDN w:val="0"/>
                    <w:rPr>
                      <w:rFonts w:ascii="Aptos" w:eastAsia="Lucida Sans" w:hAnsi="Aptos" w:cs="Lucida Sans"/>
                    </w:rPr>
                  </w:pPr>
                </w:p>
              </w:tc>
            </w:tr>
          </w:tbl>
          <w:p w14:paraId="14535D24"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5D28EEBD"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919323176"/>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Attached</w:t>
            </w:r>
          </w:p>
          <w:p w14:paraId="065BBF80" w14:textId="77777777" w:rsidR="000E106D"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752199866"/>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To Follow</w:t>
            </w:r>
          </w:p>
          <w:p w14:paraId="53F30D2F" w14:textId="77777777" w:rsidR="00337BC2" w:rsidRPr="0017063C" w:rsidRDefault="00337BC2" w:rsidP="008265B3">
            <w:pPr>
              <w:widowControl w:val="0"/>
              <w:autoSpaceDE w:val="0"/>
              <w:autoSpaceDN w:val="0"/>
              <w:ind w:left="576"/>
              <w:rPr>
                <w:rFonts w:ascii="Aptos" w:eastAsia="Lucida Sans" w:hAnsi="Aptos" w:cs="Lucida Sans"/>
                <w:spacing w:val="-5"/>
              </w:rPr>
            </w:pP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09A89C2E" w14:textId="77777777" w:rsidTr="008265B3">
              <w:trPr>
                <w:trHeight w:val="70"/>
              </w:trPr>
              <w:tc>
                <w:tcPr>
                  <w:tcW w:w="11113"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6CB1B70F" w14:textId="77777777" w:rsidTr="008265B3">
                    <w:trPr>
                      <w:gridBefore w:val="1"/>
                      <w:gridAfter w:val="1"/>
                      <w:wBefore w:w="5652" w:type="dxa"/>
                      <w:wAfter w:w="403" w:type="dxa"/>
                      <w:trHeight w:val="367"/>
                      <w:jc w:val="right"/>
                    </w:trPr>
                    <w:tc>
                      <w:tcPr>
                        <w:tcW w:w="4842" w:type="dxa"/>
                      </w:tcPr>
                      <w:p w14:paraId="08CE4820"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4327A0D8"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trHeight w:val="7471"/>
                      <w:jc w:val="center"/>
                    </w:trPr>
                    <w:tc>
                      <w:tcPr>
                        <w:tcW w:w="10897" w:type="dxa"/>
                        <w:gridSpan w:val="3"/>
                        <w:shd w:val="clear" w:color="auto" w:fill="DAE9F7"/>
                      </w:tcPr>
                      <w:p w14:paraId="78C8A691" w14:textId="77777777" w:rsidR="000E106D" w:rsidRPr="0017063C" w:rsidRDefault="000E106D" w:rsidP="008265B3">
                        <w:pPr>
                          <w:contextualSpacing/>
                          <w:rPr>
                            <w:rFonts w:ascii="Aptos" w:eastAsia="Calibri" w:hAnsi="Aptos"/>
                            <w:color w:val="000000"/>
                            <w:lang w:eastAsia="en-GB"/>
                          </w:rPr>
                        </w:pPr>
                      </w:p>
                      <w:p w14:paraId="44AB0D13"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71216A3D"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29F5AC49"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50DF2564"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1BAA4200"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6DB2B737" w14:textId="77777777" w:rsidR="000E106D" w:rsidRPr="0017063C" w:rsidRDefault="000E106D" w:rsidP="008265B3">
                        <w:pPr>
                          <w:contextualSpacing/>
                          <w:rPr>
                            <w:rFonts w:ascii="Aptos" w:eastAsia="Calibri" w:hAnsi="Aptos"/>
                            <w:b/>
                            <w:bCs/>
                            <w:color w:val="000000"/>
                            <w:u w:val="single"/>
                            <w:lang w:eastAsia="en-GB"/>
                          </w:rPr>
                        </w:pPr>
                      </w:p>
                      <w:p w14:paraId="7C2BA22D" w14:textId="77777777" w:rsidR="000E106D" w:rsidRPr="0017063C" w:rsidRDefault="000E106D" w:rsidP="008265B3">
                        <w:pPr>
                          <w:contextualSpacing/>
                          <w:jc w:val="center"/>
                          <w:rPr>
                            <w:rFonts w:ascii="Aptos" w:hAnsi="Aptos"/>
                            <w:b/>
                            <w:bCs/>
                            <w:u w:val="single"/>
                          </w:rPr>
                        </w:pPr>
                        <w:r w:rsidRPr="0017063C">
                          <w:rPr>
                            <w:rFonts w:ascii="Aptos" w:hAnsi="Aptos"/>
                            <w:b/>
                            <w:bCs/>
                            <w:u w:val="single"/>
                          </w:rPr>
                          <w:t>STATIONERY DUTIES,</w:t>
                        </w:r>
                      </w:p>
                      <w:p w14:paraId="30F99973" w14:textId="77777777" w:rsidR="000E106D" w:rsidRPr="0017063C" w:rsidRDefault="000E106D" w:rsidP="008265B3">
                        <w:pPr>
                          <w:contextualSpacing/>
                          <w:jc w:val="center"/>
                          <w:rPr>
                            <w:rFonts w:ascii="Aptos" w:hAnsi="Aptos"/>
                            <w:b/>
                            <w:bCs/>
                            <w:u w:val="single"/>
                          </w:rPr>
                        </w:pPr>
                        <w:r w:rsidRPr="0017063C">
                          <w:rPr>
                            <w:rFonts w:ascii="Aptos" w:hAnsi="Aptos"/>
                            <w:b/>
                            <w:bCs/>
                            <w:u w:val="single"/>
                          </w:rPr>
                          <w:t>LAWS &amp; REGULATIONS</w:t>
                        </w:r>
                      </w:p>
                      <w:p w14:paraId="7280A96A" w14:textId="77777777" w:rsidR="000E106D" w:rsidRPr="0017063C" w:rsidRDefault="000E106D" w:rsidP="008265B3">
                        <w:pPr>
                          <w:pStyle w:val="ListParagraph"/>
                          <w:ind w:left="360"/>
                          <w:jc w:val="center"/>
                          <w:rPr>
                            <w:rFonts w:ascii="Aptos" w:hAnsi="Aptos"/>
                            <w:b/>
                            <w:bCs/>
                            <w:u w:val="single"/>
                          </w:rPr>
                        </w:pPr>
                        <w:r w:rsidRPr="0017063C">
                          <w:rPr>
                            <w:rFonts w:ascii="Aptos" w:hAnsi="Aptos"/>
                            <w:b/>
                            <w:bCs/>
                            <w:u w:val="single"/>
                          </w:rPr>
                          <w:t>BITS</w:t>
                        </w:r>
                      </w:p>
                      <w:p w14:paraId="4CF04324" w14:textId="77777777" w:rsidR="000E106D" w:rsidRPr="0017063C" w:rsidRDefault="000E106D" w:rsidP="008265B3">
                        <w:pPr>
                          <w:contextualSpacing/>
                          <w:rPr>
                            <w:rFonts w:ascii="Aptos" w:eastAsia="Arial" w:hAnsi="Aptos"/>
                            <w:b/>
                            <w:bCs/>
                            <w:u w:val="single"/>
                            <w:lang w:bidi="en-GB"/>
                          </w:rPr>
                        </w:pPr>
                      </w:p>
                      <w:p w14:paraId="384C8AD4" w14:textId="77777777" w:rsidR="000E106D" w:rsidRPr="0017063C" w:rsidRDefault="000E106D" w:rsidP="008265B3">
                        <w:pPr>
                          <w:rPr>
                            <w:rFonts w:ascii="Aptos" w:hAnsi="Aptos"/>
                            <w:b/>
                            <w:bCs/>
                            <w:color w:val="FF0000"/>
                            <w:u w:val="single"/>
                          </w:rPr>
                        </w:pPr>
                        <w:r w:rsidRPr="0017063C">
                          <w:rPr>
                            <w:rFonts w:ascii="Aptos" w:hAnsi="Aptos"/>
                            <w:b/>
                            <w:bCs/>
                            <w:color w:val="FF0000"/>
                            <w:u w:val="single"/>
                          </w:rPr>
                          <w:t>TABLE OF CONTENTS</w:t>
                        </w:r>
                      </w:p>
                      <w:p w14:paraId="6B76BD2E" w14:textId="77777777" w:rsidR="000E106D" w:rsidRPr="0017063C" w:rsidRDefault="000E106D" w:rsidP="008265B3">
                        <w:pPr>
                          <w:contextualSpacing/>
                          <w:rPr>
                            <w:rFonts w:ascii="Aptos" w:eastAsia="Arial" w:hAnsi="Aptos"/>
                            <w:b/>
                            <w:bCs/>
                            <w:u w:val="single"/>
                            <w:lang w:bidi="en-GB"/>
                          </w:rPr>
                        </w:pPr>
                      </w:p>
                      <w:p w14:paraId="45448991" w14:textId="77777777" w:rsidR="000E106D" w:rsidRPr="0017063C" w:rsidRDefault="000E106D" w:rsidP="001F4A0B">
                        <w:pPr>
                          <w:pStyle w:val="ListParagraph"/>
                          <w:numPr>
                            <w:ilvl w:val="0"/>
                            <w:numId w:val="327"/>
                          </w:numPr>
                          <w:rPr>
                            <w:rFonts w:ascii="Aptos" w:hAnsi="Aptos"/>
                            <w:color w:val="ED7D31" w:themeColor="accent2"/>
                          </w:rPr>
                        </w:pPr>
                        <w:r w:rsidRPr="0017063C">
                          <w:rPr>
                            <w:rFonts w:ascii="Aptos" w:hAnsi="Aptos"/>
                            <w:b/>
                            <w:bCs/>
                            <w:u w:val="single"/>
                          </w:rPr>
                          <w:t>STATIONERY DUTIES</w:t>
                        </w:r>
                        <w:r w:rsidRPr="0017063C">
                          <w:rPr>
                            <w:rFonts w:ascii="Aptos" w:hAnsi="Aptos"/>
                            <w:b/>
                            <w:bCs/>
                            <w:color w:val="ED7D31" w:themeColor="accent2"/>
                            <w:u w:val="single"/>
                          </w:rPr>
                          <w:t xml:space="preserve"> </w:t>
                        </w:r>
                      </w:p>
                      <w:p w14:paraId="715E6341" w14:textId="77777777" w:rsidR="000E106D" w:rsidRPr="0017063C" w:rsidRDefault="000E106D" w:rsidP="008265B3">
                        <w:pPr>
                          <w:pStyle w:val="ListParagraph"/>
                          <w:numPr>
                            <w:ilvl w:val="0"/>
                            <w:numId w:val="3"/>
                          </w:numPr>
                          <w:rPr>
                            <w:rFonts w:ascii="Aptos" w:eastAsia="Calibri" w:hAnsi="Aptos"/>
                            <w:color w:val="ED7D31" w:themeColor="accent2"/>
                            <w:u w:val="single"/>
                          </w:rPr>
                        </w:pPr>
                        <w:r w:rsidRPr="0017063C">
                          <w:rPr>
                            <w:rFonts w:ascii="Aptos" w:hAnsi="Aptos"/>
                            <w:b/>
                            <w:bCs/>
                            <w:u w:val="single"/>
                          </w:rPr>
                          <w:t xml:space="preserve">Human Rights </w:t>
                        </w:r>
                        <w:r w:rsidRPr="0017063C">
                          <w:rPr>
                            <w:rFonts w:ascii="Aptos" w:eastAsia="Calibri" w:hAnsi="Aptos"/>
                            <w:b/>
                            <w:bCs/>
                            <w:u w:val="single"/>
                          </w:rPr>
                          <w:t>Building a Fairer Britain</w:t>
                        </w:r>
                        <w:r w:rsidRPr="0017063C">
                          <w:rPr>
                            <w:rFonts w:ascii="Aptos" w:eastAsia="Arial" w:hAnsi="Aptos"/>
                            <w:lang w:eastAsia="en-GB" w:bidi="en-GB"/>
                          </w:rPr>
                          <w:t>….…………..........………………….………    3</w:t>
                        </w:r>
                      </w:p>
                      <w:p w14:paraId="4D129DD0" w14:textId="77777777" w:rsidR="000E106D" w:rsidRPr="0017063C" w:rsidRDefault="000E106D" w:rsidP="008265B3">
                        <w:pPr>
                          <w:pStyle w:val="ListParagraph"/>
                          <w:numPr>
                            <w:ilvl w:val="0"/>
                            <w:numId w:val="3"/>
                          </w:numPr>
                          <w:rPr>
                            <w:rFonts w:ascii="Aptos" w:hAnsi="Aptos"/>
                            <w:b/>
                            <w:bCs/>
                            <w:u w:val="single"/>
                          </w:rPr>
                        </w:pPr>
                        <w:r w:rsidRPr="0017063C">
                          <w:rPr>
                            <w:rFonts w:ascii="Aptos" w:hAnsi="Aptos"/>
                            <w:b/>
                            <w:bCs/>
                            <w:u w:val="single"/>
                          </w:rPr>
                          <w:t xml:space="preserve">The Equality Strategy </w:t>
                        </w:r>
                        <w:r w:rsidRPr="0017063C">
                          <w:rPr>
                            <w:rFonts w:ascii="Aptos" w:eastAsia="Calibri" w:hAnsi="Aptos"/>
                            <w:b/>
                            <w:bCs/>
                            <w:u w:val="single"/>
                          </w:rPr>
                          <w:t>Building a Fairer Britain</w:t>
                        </w:r>
                        <w:r w:rsidRPr="0017063C">
                          <w:rPr>
                            <w:rFonts w:ascii="Aptos" w:eastAsia="Arial" w:hAnsi="Aptos"/>
                            <w:lang w:eastAsia="en-GB" w:bidi="en-GB"/>
                          </w:rPr>
                          <w:t>….…………..........……...….………    3</w:t>
                        </w:r>
                      </w:p>
                      <w:p w14:paraId="5E3D0F4D" w14:textId="77777777" w:rsidR="000E106D" w:rsidRPr="0017063C" w:rsidRDefault="000E106D" w:rsidP="008265B3">
                        <w:pPr>
                          <w:pStyle w:val="ListParagraph"/>
                          <w:ind w:left="360"/>
                          <w:rPr>
                            <w:rFonts w:ascii="Aptos" w:hAnsi="Aptos"/>
                            <w:color w:val="ED7D31" w:themeColor="accent2"/>
                          </w:rPr>
                        </w:pPr>
                      </w:p>
                      <w:p w14:paraId="6780D589" w14:textId="77777777" w:rsidR="000E106D" w:rsidRPr="0017063C" w:rsidRDefault="000E106D" w:rsidP="001F4A0B">
                        <w:pPr>
                          <w:pStyle w:val="ListParagraph"/>
                          <w:numPr>
                            <w:ilvl w:val="0"/>
                            <w:numId w:val="327"/>
                          </w:numPr>
                          <w:rPr>
                            <w:rFonts w:ascii="Aptos" w:hAnsi="Aptos"/>
                            <w:color w:val="ED7D31" w:themeColor="accent2"/>
                          </w:rPr>
                        </w:pPr>
                        <w:r w:rsidRPr="0017063C">
                          <w:rPr>
                            <w:rFonts w:ascii="Aptos" w:hAnsi="Aptos"/>
                            <w:b/>
                            <w:bCs/>
                            <w:u w:val="single"/>
                          </w:rPr>
                          <w:t xml:space="preserve">OTHER UNITED KINGDOM LAWS AND REGULATIONS: </w:t>
                        </w:r>
                      </w:p>
                      <w:p w14:paraId="548CDD6F" w14:textId="77777777" w:rsidR="000E106D" w:rsidRPr="0017063C" w:rsidRDefault="000E106D" w:rsidP="008265B3">
                        <w:pPr>
                          <w:pStyle w:val="ListParagraph"/>
                          <w:numPr>
                            <w:ilvl w:val="0"/>
                            <w:numId w:val="130"/>
                          </w:numPr>
                          <w:rPr>
                            <w:rFonts w:ascii="Aptos" w:hAnsi="Aptos"/>
                            <w:color w:val="ED7D31" w:themeColor="accent2"/>
                          </w:rPr>
                        </w:pPr>
                        <w:r w:rsidRPr="0017063C">
                          <w:rPr>
                            <w:rFonts w:ascii="Aptos" w:eastAsia="Calibri" w:hAnsi="Aptos"/>
                            <w:color w:val="ED7D31" w:themeColor="accent2"/>
                            <w:u w:val="single"/>
                          </w:rPr>
                          <w:t>****************</w:t>
                        </w:r>
                        <w:r w:rsidRPr="0017063C">
                          <w:rPr>
                            <w:rFonts w:ascii="Aptos" w:eastAsia="Arial" w:hAnsi="Aptos"/>
                            <w:lang w:eastAsia="en-GB" w:bidi="en-GB"/>
                          </w:rPr>
                          <w:t>……..…….………….…...……….........……………………………    3</w:t>
                        </w:r>
                      </w:p>
                      <w:p w14:paraId="3B17BE0C" w14:textId="77777777" w:rsidR="000E106D" w:rsidRPr="0017063C" w:rsidRDefault="000E106D" w:rsidP="008265B3">
                        <w:pPr>
                          <w:rPr>
                            <w:rFonts w:ascii="Aptos" w:hAnsi="Aptos"/>
                            <w:b/>
                            <w:bCs/>
                            <w:u w:val="single"/>
                          </w:rPr>
                        </w:pPr>
                      </w:p>
                      <w:p w14:paraId="18E29A38" w14:textId="77777777" w:rsidR="000E106D" w:rsidRPr="0017063C" w:rsidRDefault="000E106D" w:rsidP="008265B3">
                        <w:pPr>
                          <w:contextualSpacing/>
                          <w:jc w:val="center"/>
                          <w:rPr>
                            <w:rFonts w:ascii="Aptos" w:hAnsi="Aptos"/>
                            <w:b/>
                            <w:bCs/>
                            <w:u w:val="single"/>
                          </w:rPr>
                        </w:pPr>
                        <w:r w:rsidRPr="0017063C">
                          <w:rPr>
                            <w:rFonts w:ascii="Aptos" w:hAnsi="Aptos"/>
                            <w:b/>
                            <w:bCs/>
                            <w:u w:val="single"/>
                          </w:rPr>
                          <w:t>STATIONERY DUTIES,</w:t>
                        </w:r>
                      </w:p>
                      <w:p w14:paraId="4843113D" w14:textId="77777777" w:rsidR="000E106D" w:rsidRPr="0017063C" w:rsidRDefault="000E106D" w:rsidP="008265B3">
                        <w:pPr>
                          <w:contextualSpacing/>
                          <w:jc w:val="center"/>
                          <w:rPr>
                            <w:rFonts w:ascii="Aptos" w:hAnsi="Aptos"/>
                            <w:b/>
                            <w:bCs/>
                            <w:u w:val="single"/>
                          </w:rPr>
                        </w:pPr>
                        <w:r w:rsidRPr="0017063C">
                          <w:rPr>
                            <w:rFonts w:ascii="Aptos" w:hAnsi="Aptos"/>
                            <w:b/>
                            <w:bCs/>
                            <w:u w:val="single"/>
                          </w:rPr>
                          <w:t>LAWS &amp; REGULATIONS</w:t>
                        </w:r>
                      </w:p>
                      <w:p w14:paraId="63862173" w14:textId="61851DEC" w:rsidR="00CD571A" w:rsidRDefault="000E106D" w:rsidP="00CD571A">
                        <w:pPr>
                          <w:pStyle w:val="ListParagraph"/>
                          <w:ind w:left="360"/>
                          <w:jc w:val="center"/>
                          <w:rPr>
                            <w:rFonts w:ascii="Aptos" w:hAnsi="Aptos"/>
                            <w:b/>
                            <w:bCs/>
                            <w:u w:val="single"/>
                          </w:rPr>
                        </w:pPr>
                        <w:r w:rsidRPr="0017063C">
                          <w:rPr>
                            <w:rFonts w:ascii="Aptos" w:hAnsi="Aptos"/>
                            <w:b/>
                            <w:bCs/>
                            <w:u w:val="single"/>
                          </w:rPr>
                          <w:t>BITS</w:t>
                        </w:r>
                      </w:p>
                      <w:p w14:paraId="1F4A72BD" w14:textId="77777777" w:rsidR="00CD571A" w:rsidRDefault="00CD571A" w:rsidP="00CD571A">
                        <w:pPr>
                          <w:pStyle w:val="ListParagraph"/>
                          <w:ind w:left="360"/>
                          <w:jc w:val="center"/>
                          <w:rPr>
                            <w:rFonts w:ascii="Aptos" w:hAnsi="Aptos"/>
                            <w:b/>
                            <w:bCs/>
                            <w:u w:val="single"/>
                          </w:rPr>
                        </w:pPr>
                      </w:p>
                      <w:p w14:paraId="68B81795" w14:textId="77777777" w:rsidR="00CD571A" w:rsidRPr="00CD571A" w:rsidRDefault="00CD571A" w:rsidP="00CD571A">
                        <w:pPr>
                          <w:pStyle w:val="NormalWeb"/>
                          <w:spacing w:before="120" w:beforeAutospacing="0" w:after="0" w:afterAutospacing="0"/>
                          <w:rPr>
                            <w:rFonts w:ascii="Aptos" w:hAnsi="Aptos"/>
                            <w:color w:val="111111"/>
                            <w:lang w:val="en-GB"/>
                          </w:rPr>
                        </w:pPr>
                        <w:r w:rsidRPr="00CD571A">
                          <w:rPr>
                            <w:rStyle w:val="Strong"/>
                            <w:rFonts w:ascii="Aptos" w:hAnsi="Aptos"/>
                            <w:color w:val="111111"/>
                          </w:rPr>
                          <w:t>STATIONERY DUTIES, LAWS &amp; REGULATIONS BITS</w:t>
                        </w:r>
                      </w:p>
                      <w:p w14:paraId="7AF59AB6" w14:textId="37FD57E1" w:rsidR="00CD571A" w:rsidRPr="00CD571A" w:rsidRDefault="00CD571A" w:rsidP="00CD571A">
                        <w:pPr>
                          <w:pStyle w:val="NormalWeb"/>
                          <w:numPr>
                            <w:ilvl w:val="0"/>
                            <w:numId w:val="329"/>
                          </w:numPr>
                          <w:spacing w:before="0" w:beforeAutospacing="0" w:after="0" w:afterAutospacing="0"/>
                          <w:rPr>
                            <w:rFonts w:ascii="Aptos" w:hAnsi="Aptos"/>
                            <w:color w:val="111111"/>
                          </w:rPr>
                        </w:pPr>
                        <w:r w:rsidRPr="00CD571A">
                          <w:rPr>
                            <w:rStyle w:val="Strong"/>
                            <w:rFonts w:ascii="Aptos" w:hAnsi="Aptos"/>
                            <w:color w:val="111111"/>
                          </w:rPr>
                          <w:t>STATIONERY DUTIES</w:t>
                        </w:r>
                      </w:p>
                      <w:p w14:paraId="3B3D23F1" w14:textId="77777777" w:rsidR="00CD571A" w:rsidRPr="00CD571A" w:rsidRDefault="00CD571A" w:rsidP="00CD571A">
                        <w:pPr>
                          <w:pStyle w:val="NormalWeb"/>
                          <w:spacing w:before="0" w:beforeAutospacing="0" w:after="0" w:afterAutospacing="0"/>
                          <w:ind w:left="720"/>
                          <w:rPr>
                            <w:rFonts w:ascii="Aptos" w:hAnsi="Aptos"/>
                            <w:color w:val="111111"/>
                          </w:rPr>
                        </w:pPr>
                        <w:r w:rsidRPr="00CD571A">
                          <w:rPr>
                            <w:rStyle w:val="Strong"/>
                            <w:rFonts w:ascii="Aptos" w:hAnsi="Aptos"/>
                            <w:color w:val="111111"/>
                          </w:rPr>
                          <w:t>A. Human Rights:</w:t>
                        </w:r>
                      </w:p>
                      <w:p w14:paraId="339896B7" w14:textId="77777777" w:rsidR="00CD571A" w:rsidRPr="00CD571A" w:rsidRDefault="00CD571A" w:rsidP="00CD571A">
                        <w:pPr>
                          <w:numPr>
                            <w:ilvl w:val="1"/>
                            <w:numId w:val="329"/>
                          </w:numPr>
                          <w:spacing w:before="100" w:beforeAutospacing="1" w:after="100" w:afterAutospacing="1"/>
                          <w:rPr>
                            <w:rFonts w:ascii="Aptos" w:hAnsi="Aptos"/>
                            <w:color w:val="111111"/>
                          </w:rPr>
                        </w:pPr>
                        <w:r w:rsidRPr="00CD571A">
                          <w:rPr>
                            <w:rFonts w:ascii="Aptos" w:hAnsi="Aptos"/>
                            <w:color w:val="111111"/>
                          </w:rPr>
                          <w:t>Building a Fairer Britain…</w:t>
                        </w:r>
                      </w:p>
                      <w:p w14:paraId="7FDAACDD" w14:textId="77777777" w:rsidR="00CD571A" w:rsidRPr="00CD571A" w:rsidRDefault="00CD571A" w:rsidP="00CD571A">
                        <w:pPr>
                          <w:numPr>
                            <w:ilvl w:val="1"/>
                            <w:numId w:val="329"/>
                          </w:numPr>
                          <w:spacing w:before="100" w:beforeAutospacing="1" w:after="100" w:afterAutospacing="1"/>
                          <w:rPr>
                            <w:rFonts w:ascii="Aptos" w:hAnsi="Aptos"/>
                            <w:color w:val="111111"/>
                          </w:rPr>
                        </w:pPr>
                        <w:r w:rsidRPr="00CD571A">
                          <w:rPr>
                            <w:rFonts w:ascii="Aptos" w:hAnsi="Aptos"/>
                            <w:color w:val="111111"/>
                          </w:rPr>
                          <w:t>Regrettably, it is widely acknowledged by citizens both in the UK and around the world that law enforcement agencies bear the responsibility of upholding and safeguarding the human rights of individuals. However, this does not always translate into reality, as some law enforcement officers have been found to be in breach of these principles.</w:t>
                        </w:r>
                      </w:p>
                      <w:p w14:paraId="032697F2" w14:textId="77777777" w:rsidR="00CD571A" w:rsidRPr="00CD571A" w:rsidRDefault="00CD571A" w:rsidP="00CD571A">
                        <w:pPr>
                          <w:numPr>
                            <w:ilvl w:val="1"/>
                            <w:numId w:val="329"/>
                          </w:numPr>
                          <w:spacing w:before="100" w:beforeAutospacing="1" w:after="100" w:afterAutospacing="1"/>
                          <w:rPr>
                            <w:rFonts w:ascii="Aptos" w:hAnsi="Aptos"/>
                            <w:color w:val="111111"/>
                          </w:rPr>
                        </w:pPr>
                        <w:r w:rsidRPr="00CD571A">
                          <w:rPr>
                            <w:rFonts w:ascii="Aptos" w:hAnsi="Aptos"/>
                            <w:color w:val="111111"/>
                          </w:rPr>
                          <w:t>In this context, the Now Claimant finds himself tragically reduced to being just another statistic in the alarming trend of police cases gone horrendously wrong due to the fault of the police.</w:t>
                        </w:r>
                      </w:p>
                      <w:p w14:paraId="7A9FC38D" w14:textId="77777777" w:rsidR="00CD571A" w:rsidRPr="00CD571A" w:rsidRDefault="00CD571A" w:rsidP="00CD571A">
                        <w:pPr>
                          <w:numPr>
                            <w:ilvl w:val="1"/>
                            <w:numId w:val="329"/>
                          </w:numPr>
                          <w:spacing w:before="100" w:beforeAutospacing="1" w:after="100" w:afterAutospacing="1"/>
                          <w:rPr>
                            <w:rFonts w:ascii="Aptos" w:hAnsi="Aptos"/>
                            <w:color w:val="111111"/>
                          </w:rPr>
                        </w:pPr>
                        <w:r w:rsidRPr="00CD571A">
                          <w:rPr>
                            <w:rFonts w:ascii="Aptos" w:hAnsi="Aptos"/>
                            <w:color w:val="111111"/>
                          </w:rPr>
                          <w:t>The Now Claimant points out several human rights that the police get criticized for violating, all of which are pertinent to this particular claim:</w:t>
                        </w:r>
                      </w:p>
                      <w:p w14:paraId="5E1DF19B" w14:textId="77777777" w:rsidR="00CD571A" w:rsidRPr="00CD571A" w:rsidRDefault="00CD571A" w:rsidP="00CD571A">
                        <w:pPr>
                          <w:numPr>
                            <w:ilvl w:val="2"/>
                            <w:numId w:val="329"/>
                          </w:numPr>
                          <w:spacing w:before="100" w:beforeAutospacing="1" w:after="100" w:afterAutospacing="1"/>
                          <w:rPr>
                            <w:rFonts w:ascii="Aptos" w:hAnsi="Aptos"/>
                            <w:color w:val="111111"/>
                          </w:rPr>
                        </w:pPr>
                        <w:r w:rsidRPr="00CD571A">
                          <w:rPr>
                            <w:rStyle w:val="Strong"/>
                            <w:rFonts w:ascii="Aptos" w:hAnsi="Aptos"/>
                            <w:color w:val="111111"/>
                          </w:rPr>
                          <w:t>Right to Life:</w:t>
                        </w:r>
                        <w:r w:rsidRPr="00CD571A">
                          <w:rPr>
                            <w:rFonts w:ascii="Aptos" w:hAnsi="Aptos"/>
                            <w:color w:val="111111"/>
                          </w:rPr>
                          <w:t> The use of excessive force by the police, resulting in injuries or even fatalities, raises profound concerns regarding the fundamental right to life.</w:t>
                        </w:r>
                      </w:p>
                      <w:p w14:paraId="3DCAC21E" w14:textId="77777777" w:rsidR="00CD571A" w:rsidRPr="00CD571A" w:rsidRDefault="00CD571A" w:rsidP="00CD571A">
                        <w:pPr>
                          <w:numPr>
                            <w:ilvl w:val="2"/>
                            <w:numId w:val="329"/>
                          </w:numPr>
                          <w:spacing w:before="100" w:beforeAutospacing="1" w:after="100" w:afterAutospacing="1"/>
                          <w:rPr>
                            <w:rFonts w:ascii="Aptos" w:hAnsi="Aptos"/>
                            <w:color w:val="111111"/>
                          </w:rPr>
                        </w:pPr>
                        <w:r w:rsidRPr="00CD571A">
                          <w:rPr>
                            <w:rStyle w:val="Strong"/>
                            <w:rFonts w:ascii="Aptos" w:hAnsi="Aptos"/>
                            <w:color w:val="111111"/>
                          </w:rPr>
                          <w:t>Right to Liberty and Security:</w:t>
                        </w:r>
                        <w:r w:rsidRPr="00CD571A">
                          <w:rPr>
                            <w:rFonts w:ascii="Aptos" w:hAnsi="Aptos"/>
                            <w:color w:val="111111"/>
                          </w:rPr>
                          <w:t> Instances of arbitrary arrests, unjustified detentions, or failure to adhere to proper legal protocols encroach upon the cherished rights to personal liberty and security.</w:t>
                        </w:r>
                      </w:p>
                      <w:p w14:paraId="2685C793" w14:textId="77777777" w:rsidR="00CD571A" w:rsidRPr="00CD571A" w:rsidRDefault="00CD571A" w:rsidP="00CD571A">
                        <w:pPr>
                          <w:numPr>
                            <w:ilvl w:val="2"/>
                            <w:numId w:val="329"/>
                          </w:numPr>
                          <w:spacing w:before="100" w:beforeAutospacing="1" w:after="100" w:afterAutospacing="1"/>
                          <w:rPr>
                            <w:rFonts w:ascii="Aptos" w:hAnsi="Aptos"/>
                            <w:color w:val="111111"/>
                          </w:rPr>
                        </w:pPr>
                        <w:r w:rsidRPr="00CD571A">
                          <w:rPr>
                            <w:rStyle w:val="Strong"/>
                            <w:rFonts w:ascii="Aptos" w:hAnsi="Aptos"/>
                            <w:color w:val="111111"/>
                          </w:rPr>
                          <w:t>Right to a Fair Trial:</w:t>
                        </w:r>
                        <w:r w:rsidRPr="00CD571A">
                          <w:rPr>
                            <w:rFonts w:ascii="Aptos" w:hAnsi="Aptos"/>
                            <w:color w:val="111111"/>
                          </w:rPr>
                          <w:t> Actions taken by the police undermine the fairness of a trial, such as mishandling evidence, neglecting to inform suspects of their legal rights, or employing coercive methods during interviews, constitute direct violations of the right to a fair trial.</w:t>
                        </w:r>
                      </w:p>
                      <w:p w14:paraId="75462199" w14:textId="77777777" w:rsidR="00CD571A" w:rsidRPr="00CD571A" w:rsidRDefault="00CD571A" w:rsidP="00CD571A">
                        <w:pPr>
                          <w:numPr>
                            <w:ilvl w:val="2"/>
                            <w:numId w:val="329"/>
                          </w:numPr>
                          <w:spacing w:before="100" w:beforeAutospacing="1" w:after="100" w:afterAutospacing="1"/>
                          <w:rPr>
                            <w:rFonts w:ascii="Aptos" w:hAnsi="Aptos"/>
                            <w:color w:val="111111"/>
                          </w:rPr>
                        </w:pPr>
                        <w:r w:rsidRPr="00CD571A">
                          <w:rPr>
                            <w:rStyle w:val="Strong"/>
                            <w:rFonts w:ascii="Aptos" w:hAnsi="Aptos"/>
                            <w:color w:val="111111"/>
                          </w:rPr>
                          <w:t>Freedom from Torture and Inhuman or Degrading Treatment:</w:t>
                        </w:r>
                        <w:r w:rsidRPr="00CD571A">
                          <w:rPr>
                            <w:rFonts w:ascii="Aptos" w:hAnsi="Aptos"/>
                            <w:color w:val="111111"/>
                          </w:rPr>
                          <w:t> The mistreatment of individuals—whether through physical or psychological means—while in police custody flagrantly contradicts the foundational principle of freedom from torture and degrading treatment.</w:t>
                        </w:r>
                      </w:p>
                      <w:p w14:paraId="1E83EA90" w14:textId="77777777" w:rsidR="00CD571A" w:rsidRPr="00CD571A" w:rsidRDefault="00CD571A" w:rsidP="00CD571A">
                        <w:pPr>
                          <w:numPr>
                            <w:ilvl w:val="2"/>
                            <w:numId w:val="329"/>
                          </w:numPr>
                          <w:spacing w:before="100" w:beforeAutospacing="1" w:after="100" w:afterAutospacing="1"/>
                          <w:rPr>
                            <w:rFonts w:ascii="Aptos" w:hAnsi="Aptos"/>
                            <w:color w:val="111111"/>
                          </w:rPr>
                        </w:pPr>
                        <w:r w:rsidRPr="00CD571A">
                          <w:rPr>
                            <w:rStyle w:val="Strong"/>
                            <w:rFonts w:ascii="Aptos" w:hAnsi="Aptos"/>
                            <w:color w:val="111111"/>
                          </w:rPr>
                          <w:t>Freedom of Expression and Assembly:</w:t>
                        </w:r>
                        <w:r w:rsidRPr="00CD571A">
                          <w:rPr>
                            <w:rFonts w:ascii="Aptos" w:hAnsi="Aptos"/>
                            <w:color w:val="111111"/>
                          </w:rPr>
                          <w:t> The unwarranted use of force during protests or demonstrations encroaches upon the right to freely express opinions and engage in peaceful assembly.</w:t>
                        </w:r>
                      </w:p>
                      <w:p w14:paraId="45CA5314" w14:textId="77777777" w:rsidR="00CD571A" w:rsidRPr="00CD571A" w:rsidRDefault="00CD571A" w:rsidP="00CD571A">
                        <w:pPr>
                          <w:numPr>
                            <w:ilvl w:val="2"/>
                            <w:numId w:val="329"/>
                          </w:numPr>
                          <w:spacing w:before="100" w:beforeAutospacing="1" w:after="100" w:afterAutospacing="1"/>
                          <w:rPr>
                            <w:rFonts w:ascii="Aptos" w:hAnsi="Aptos"/>
                            <w:color w:val="111111"/>
                          </w:rPr>
                        </w:pPr>
                        <w:r w:rsidRPr="00CD571A">
                          <w:rPr>
                            <w:rStyle w:val="Strong"/>
                            <w:rFonts w:ascii="Aptos" w:hAnsi="Aptos"/>
                            <w:color w:val="111111"/>
                          </w:rPr>
                          <w:t>Privacy:</w:t>
                        </w:r>
                        <w:r w:rsidRPr="00CD571A">
                          <w:rPr>
                            <w:rFonts w:ascii="Aptos" w:hAnsi="Aptos"/>
                            <w:color w:val="111111"/>
                          </w:rPr>
                          <w:t> The intrusion of unwarranted surveillance or breaches of privacy during police investigations elicit grave concerns with respect to the right to privacy.</w:t>
                        </w:r>
                      </w:p>
                      <w:p w14:paraId="7DE20C04" w14:textId="77777777" w:rsidR="00CD571A" w:rsidRPr="00CD571A" w:rsidRDefault="00CD571A" w:rsidP="00CD571A">
                        <w:pPr>
                          <w:numPr>
                            <w:ilvl w:val="2"/>
                            <w:numId w:val="329"/>
                          </w:numPr>
                          <w:spacing w:before="100" w:beforeAutospacing="1" w:after="100" w:afterAutospacing="1"/>
                          <w:rPr>
                            <w:rFonts w:ascii="Aptos" w:hAnsi="Aptos"/>
                            <w:color w:val="111111"/>
                          </w:rPr>
                        </w:pPr>
                        <w:r w:rsidRPr="00CD571A">
                          <w:rPr>
                            <w:rStyle w:val="Strong"/>
                            <w:rFonts w:ascii="Aptos" w:hAnsi="Aptos"/>
                            <w:color w:val="111111"/>
                          </w:rPr>
                          <w:t>Non-Discrimination:</w:t>
                        </w:r>
                        <w:r w:rsidRPr="00CD571A">
                          <w:rPr>
                            <w:rFonts w:ascii="Aptos" w:hAnsi="Aptos"/>
                            <w:color w:val="111111"/>
                          </w:rPr>
                          <w:t> Discriminatory actions by the police, including practices such as racial profiling or the unjust targeting of specific groups, constitute a blatant violation of the right to non-discrimination.</w:t>
                        </w:r>
                      </w:p>
                      <w:p w14:paraId="63F3E8EA" w14:textId="77777777" w:rsidR="00CD571A" w:rsidRPr="00CD571A" w:rsidRDefault="00CD571A" w:rsidP="00CD571A">
                        <w:pPr>
                          <w:numPr>
                            <w:ilvl w:val="1"/>
                            <w:numId w:val="329"/>
                          </w:numPr>
                          <w:spacing w:before="100" w:beforeAutospacing="1" w:after="100" w:afterAutospacing="1"/>
                          <w:rPr>
                            <w:rFonts w:ascii="Aptos" w:hAnsi="Aptos"/>
                            <w:color w:val="111111"/>
                          </w:rPr>
                        </w:pPr>
                        <w:r w:rsidRPr="00CD571A">
                          <w:rPr>
                            <w:rFonts w:ascii="Aptos" w:hAnsi="Aptos"/>
                            <w:color w:val="111111"/>
                          </w:rPr>
                          <w:t>The Now Claimant’s case serves as a stark reminder of the urgent need to address these breaches of human rights within the framework of law enforcement practices.</w:t>
                        </w:r>
                      </w:p>
                      <w:p w14:paraId="1F3B55C4" w14:textId="77777777" w:rsidR="00CD571A" w:rsidRPr="00CD571A" w:rsidRDefault="00CD571A" w:rsidP="00CD571A">
                        <w:pPr>
                          <w:pStyle w:val="NormalWeb"/>
                          <w:spacing w:before="0" w:beforeAutospacing="0" w:after="0" w:afterAutospacing="0"/>
                          <w:ind w:left="720"/>
                          <w:rPr>
                            <w:rFonts w:ascii="Aptos" w:hAnsi="Aptos"/>
                            <w:color w:val="111111"/>
                          </w:rPr>
                        </w:pPr>
                        <w:r w:rsidRPr="00CD571A">
                          <w:rPr>
                            <w:rStyle w:val="Strong"/>
                            <w:rFonts w:ascii="Aptos" w:hAnsi="Aptos"/>
                            <w:color w:val="111111"/>
                          </w:rPr>
                          <w:t>B. The Equality Strategy:</w:t>
                        </w:r>
                      </w:p>
                      <w:p w14:paraId="4256043D" w14:textId="77777777" w:rsidR="00CD571A" w:rsidRPr="00CD571A" w:rsidRDefault="00CD571A" w:rsidP="00CD571A">
                        <w:pPr>
                          <w:numPr>
                            <w:ilvl w:val="1"/>
                            <w:numId w:val="330"/>
                          </w:numPr>
                          <w:spacing w:before="100" w:beforeAutospacing="1" w:after="100" w:afterAutospacing="1"/>
                          <w:rPr>
                            <w:rFonts w:ascii="Aptos" w:hAnsi="Aptos"/>
                            <w:color w:val="111111"/>
                          </w:rPr>
                        </w:pPr>
                        <w:r w:rsidRPr="00CD571A">
                          <w:rPr>
                            <w:rStyle w:val="Strong"/>
                            <w:rFonts w:ascii="Aptos" w:hAnsi="Aptos"/>
                            <w:color w:val="111111"/>
                          </w:rPr>
                          <w:t>Building a Fairer Britain:</w:t>
                        </w:r>
                      </w:p>
                      <w:p w14:paraId="78ED6F4C" w14:textId="77777777" w:rsidR="00CD571A" w:rsidRPr="00CD571A" w:rsidRDefault="00CD571A" w:rsidP="00CD571A">
                        <w:pPr>
                          <w:numPr>
                            <w:ilvl w:val="2"/>
                            <w:numId w:val="330"/>
                          </w:numPr>
                          <w:spacing w:before="100" w:beforeAutospacing="1" w:after="100" w:afterAutospacing="1"/>
                          <w:rPr>
                            <w:rFonts w:ascii="Aptos" w:hAnsi="Aptos"/>
                            <w:color w:val="111111"/>
                          </w:rPr>
                        </w:pPr>
                        <w:r w:rsidRPr="00CD571A">
                          <w:rPr>
                            <w:rFonts w:ascii="Aptos" w:hAnsi="Aptos"/>
                            <w:color w:val="111111"/>
                          </w:rPr>
                          <w:t>The Equality Strategy, “Building a Fairer Britain,” is a pivotal framework designed to ensure that all individuals, regardless of their background, race, gender, or other characteristics, have equal access to opportunities, justice, and protection under the law. This strategy is instrumental in promoting social justice and addressing systemic inequalities within the United Kingdom.</w:t>
                        </w:r>
                      </w:p>
                      <w:p w14:paraId="47D3C054" w14:textId="77777777" w:rsidR="00CD571A" w:rsidRPr="00CD571A" w:rsidRDefault="00CD571A" w:rsidP="00CD571A">
                        <w:pPr>
                          <w:numPr>
                            <w:ilvl w:val="1"/>
                            <w:numId w:val="330"/>
                          </w:numPr>
                          <w:spacing w:before="100" w:beforeAutospacing="1" w:after="100" w:afterAutospacing="1"/>
                          <w:rPr>
                            <w:rFonts w:ascii="Aptos" w:hAnsi="Aptos"/>
                            <w:color w:val="111111"/>
                          </w:rPr>
                        </w:pPr>
                        <w:r w:rsidRPr="00CD571A">
                          <w:rPr>
                            <w:rStyle w:val="Strong"/>
                            <w:rFonts w:ascii="Aptos" w:hAnsi="Aptos"/>
                            <w:color w:val="111111"/>
                          </w:rPr>
                          <w:t>A Comprehensive Approach:</w:t>
                        </w:r>
                      </w:p>
                      <w:p w14:paraId="21862AF6" w14:textId="77777777" w:rsidR="00CD571A" w:rsidRPr="00CD571A" w:rsidRDefault="00CD571A" w:rsidP="00CD571A">
                        <w:pPr>
                          <w:numPr>
                            <w:ilvl w:val="2"/>
                            <w:numId w:val="330"/>
                          </w:numPr>
                          <w:spacing w:before="100" w:beforeAutospacing="1" w:after="100" w:afterAutospacing="1"/>
                          <w:rPr>
                            <w:rFonts w:ascii="Aptos" w:hAnsi="Aptos"/>
                            <w:color w:val="111111"/>
                          </w:rPr>
                        </w:pPr>
                        <w:r w:rsidRPr="00CD571A">
                          <w:rPr>
                            <w:rFonts w:ascii="Aptos" w:hAnsi="Aptos"/>
                            <w:color w:val="111111"/>
                          </w:rPr>
                          <w:t>In tandem with “Building a Fairer Britain,” the United Kingdom’s commitment to equality is reflected in a multifaceted approach encompassing various aspects of society. This includes, but is not limited to, legislation, policies, and initiatives aimed at eradicating discrimination, promoting diversity, and fostering inclusive communities.</w:t>
                        </w:r>
                      </w:p>
                      <w:p w14:paraId="10FAEB33" w14:textId="7C789A48" w:rsidR="00CD571A" w:rsidRDefault="00CD571A" w:rsidP="00CD571A">
                        <w:pPr>
                          <w:pStyle w:val="NormalWeb"/>
                          <w:spacing w:before="0" w:beforeAutospacing="0" w:after="0" w:afterAutospacing="0"/>
                          <w:ind w:left="720"/>
                          <w:rPr>
                            <w:rFonts w:ascii="Aptos" w:hAnsi="Aptos"/>
                            <w:color w:val="111111"/>
                          </w:rPr>
                        </w:pPr>
                        <w:r w:rsidRPr="00CD571A">
                          <w:rPr>
                            <w:rStyle w:val="Strong"/>
                            <w:rFonts w:ascii="Aptos" w:hAnsi="Aptos"/>
                            <w:color w:val="111111"/>
                          </w:rPr>
                          <w:t>The Equality Act 2010</w:t>
                        </w:r>
                        <w:r w:rsidRPr="00CD571A">
                          <w:rPr>
                            <w:rFonts w:ascii="Aptos" w:hAnsi="Aptos"/>
                            <w:color w:val="111111"/>
                          </w:rPr>
                          <w:t> The Equality Act of 2010 aims to prevent discrimination and promote equality in society. It replaced the Race Relations Act 1976 and the Race Relations Act 2000, which are no longer in effect. Additionally, the Harassment and Stalking Acts of 1997 are relevant in addressing instances of harassment and stalking.</w:t>
                        </w:r>
                      </w:p>
                      <w:p w14:paraId="2468CF3E" w14:textId="77777777" w:rsidR="00CD571A" w:rsidRPr="00CD571A" w:rsidRDefault="00CD571A" w:rsidP="00CD571A">
                        <w:pPr>
                          <w:pStyle w:val="NormalWeb"/>
                          <w:spacing w:before="0" w:beforeAutospacing="0" w:after="0" w:afterAutospacing="0"/>
                          <w:ind w:left="720"/>
                          <w:rPr>
                            <w:rFonts w:ascii="Aptos" w:hAnsi="Aptos"/>
                            <w:color w:val="111111"/>
                          </w:rPr>
                        </w:pPr>
                      </w:p>
                      <w:p w14:paraId="5FF9D36C" w14:textId="4CDCB80E" w:rsidR="00CD571A" w:rsidRDefault="00CD571A" w:rsidP="00CD571A">
                        <w:pPr>
                          <w:pStyle w:val="NormalWeb"/>
                          <w:spacing w:before="0" w:beforeAutospacing="0" w:after="0" w:afterAutospacing="0"/>
                          <w:ind w:left="720"/>
                          <w:rPr>
                            <w:rFonts w:ascii="Aptos" w:hAnsi="Aptos"/>
                            <w:color w:val="111111"/>
                          </w:rPr>
                        </w:pPr>
                        <w:r w:rsidRPr="00CD571A">
                          <w:rPr>
                            <w:rFonts w:ascii="Aptos" w:hAnsi="Aptos"/>
                            <w:color w:val="111111"/>
                          </w:rPr>
                          <w:t xml:space="preserve">However, it is disheartening to note that the </w:t>
                        </w:r>
                        <w:r w:rsidRPr="0075474F">
                          <w:rPr>
                            <w:rFonts w:ascii="Aptos" w:hAnsi="Aptos"/>
                            <w:color w:val="111111"/>
                            <w:highlight w:val="green"/>
                          </w:rPr>
                          <w:t>Enfield Council</w:t>
                        </w:r>
                        <w:r w:rsidRPr="00CD571A">
                          <w:rPr>
                            <w:rFonts w:ascii="Aptos" w:hAnsi="Aptos"/>
                            <w:color w:val="111111"/>
                          </w:rPr>
                          <w:t xml:space="preserve"> has failed to fulfil its obligation to prevent discrimination and harassment, despite being mandated to do so. The council must take immediate action when made aware of such instances, but they have not done so in the case of our client.</w:t>
                        </w:r>
                      </w:p>
                      <w:p w14:paraId="3F57F91F" w14:textId="77777777" w:rsidR="00CD571A" w:rsidRPr="00CD571A" w:rsidRDefault="00CD571A" w:rsidP="00CD571A">
                        <w:pPr>
                          <w:pStyle w:val="NormalWeb"/>
                          <w:spacing w:before="0" w:beforeAutospacing="0" w:after="0" w:afterAutospacing="0"/>
                          <w:ind w:left="720"/>
                          <w:rPr>
                            <w:rFonts w:ascii="Aptos" w:hAnsi="Aptos"/>
                            <w:color w:val="111111"/>
                          </w:rPr>
                        </w:pPr>
                      </w:p>
                      <w:p w14:paraId="7EA8A602" w14:textId="7F2EC066" w:rsidR="00CD571A" w:rsidRDefault="00CD571A" w:rsidP="00CD571A">
                        <w:pPr>
                          <w:pStyle w:val="NormalWeb"/>
                          <w:spacing w:before="0" w:beforeAutospacing="0" w:after="0" w:afterAutospacing="0"/>
                          <w:ind w:left="720"/>
                          <w:rPr>
                            <w:rFonts w:ascii="Aptos" w:hAnsi="Aptos"/>
                            <w:color w:val="111111"/>
                          </w:rPr>
                        </w:pPr>
                        <w:r w:rsidRPr="00CD571A">
                          <w:rPr>
                            <w:rFonts w:ascii="Aptos" w:hAnsi="Aptos"/>
                            <w:color w:val="111111"/>
                          </w:rPr>
                          <w:t>Furthermore, it is crucial that government officials, who are being accused of wrongdoing, actively cooperate with residents to resolve reports of anti-social behaviour. It is unacceptable for these officials to manipulate official records in favor of any party involved, as we have observed in this case.</w:t>
                        </w:r>
                      </w:p>
                      <w:p w14:paraId="47C76DCA" w14:textId="77777777" w:rsidR="00CD571A" w:rsidRPr="00CD571A" w:rsidRDefault="00CD571A" w:rsidP="00CD571A">
                        <w:pPr>
                          <w:pStyle w:val="NormalWeb"/>
                          <w:spacing w:before="0" w:beforeAutospacing="0" w:after="0" w:afterAutospacing="0"/>
                          <w:ind w:left="720"/>
                          <w:rPr>
                            <w:rFonts w:ascii="Aptos" w:hAnsi="Aptos"/>
                            <w:color w:val="111111"/>
                          </w:rPr>
                        </w:pPr>
                      </w:p>
                      <w:p w14:paraId="36BE5436" w14:textId="19F61026" w:rsidR="00CD571A" w:rsidRDefault="00CD571A" w:rsidP="00CD571A">
                        <w:pPr>
                          <w:pStyle w:val="NormalWeb"/>
                          <w:spacing w:before="0" w:beforeAutospacing="0" w:after="0" w:afterAutospacing="0"/>
                          <w:ind w:left="720"/>
                          <w:rPr>
                            <w:rFonts w:ascii="Aptos" w:hAnsi="Aptos"/>
                            <w:color w:val="111111"/>
                          </w:rPr>
                        </w:pPr>
                        <w:r w:rsidRPr="00CD571A">
                          <w:rPr>
                            <w:rFonts w:ascii="Aptos" w:hAnsi="Aptos"/>
                            <w:color w:val="111111"/>
                          </w:rPr>
                          <w:t xml:space="preserve">Regrettably, no proper investigation took place despite unquestionable evidence, and the </w:t>
                        </w:r>
                        <w:r w:rsidRPr="0075474F">
                          <w:rPr>
                            <w:rFonts w:ascii="Aptos" w:hAnsi="Aptos"/>
                            <w:color w:val="111111"/>
                            <w:highlight w:val="green"/>
                          </w:rPr>
                          <w:t>Enfield Council</w:t>
                        </w:r>
                        <w:r w:rsidRPr="00CD571A">
                          <w:rPr>
                            <w:rFonts w:ascii="Aptos" w:hAnsi="Aptos"/>
                            <w:color w:val="111111"/>
                          </w:rPr>
                          <w:t xml:space="preserve"> failed to take the necessary actions in the right direction. Respect and confidentiality, which are vital aspects of an accessible and supportive investigative service, reached an all-time low due to continuous abuse.</w:t>
                        </w:r>
                      </w:p>
                      <w:p w14:paraId="2B02B795" w14:textId="77777777" w:rsidR="00CD571A" w:rsidRPr="00CD571A" w:rsidRDefault="00CD571A" w:rsidP="00CD571A">
                        <w:pPr>
                          <w:pStyle w:val="NormalWeb"/>
                          <w:spacing w:before="0" w:beforeAutospacing="0" w:after="0" w:afterAutospacing="0"/>
                          <w:ind w:left="720"/>
                          <w:rPr>
                            <w:rFonts w:ascii="Aptos" w:hAnsi="Aptos"/>
                            <w:color w:val="111111"/>
                          </w:rPr>
                        </w:pPr>
                      </w:p>
                      <w:p w14:paraId="392A78B8" w14:textId="25F0A954" w:rsidR="00CD571A" w:rsidRDefault="00CD571A" w:rsidP="00CD571A">
                        <w:pPr>
                          <w:pStyle w:val="NormalWeb"/>
                          <w:spacing w:before="0" w:beforeAutospacing="0" w:after="0" w:afterAutospacing="0"/>
                          <w:ind w:left="720"/>
                          <w:rPr>
                            <w:rFonts w:ascii="Aptos" w:hAnsi="Aptos"/>
                            <w:color w:val="111111"/>
                          </w:rPr>
                        </w:pPr>
                        <w:r w:rsidRPr="00CD571A">
                          <w:rPr>
                            <w:rFonts w:ascii="Aptos" w:hAnsi="Aptos"/>
                            <w:color w:val="111111"/>
                          </w:rPr>
                          <w:t xml:space="preserve">The </w:t>
                        </w:r>
                        <w:r w:rsidRPr="0075474F">
                          <w:rPr>
                            <w:rFonts w:ascii="Aptos" w:hAnsi="Aptos"/>
                            <w:color w:val="111111"/>
                            <w:highlight w:val="green"/>
                          </w:rPr>
                          <w:t>Enfield Council’s</w:t>
                        </w:r>
                        <w:r w:rsidRPr="00CD571A">
                          <w:rPr>
                            <w:rFonts w:ascii="Aptos" w:hAnsi="Aptos"/>
                            <w:color w:val="111111"/>
                          </w:rPr>
                          <w:t xml:space="preserve"> negligence and mishandling of complaints made on behalf of our client, Mr. S. P. Cordell, has not been addressed for wrongful reasons. Moreover, multiple breaches of the Data Protection Act 1998/GDPR 2016 have occurred, indicating a lack of proper regulation of general data protection.</w:t>
                        </w:r>
                      </w:p>
                      <w:p w14:paraId="45227337" w14:textId="77777777" w:rsidR="00CD571A" w:rsidRPr="00CD571A" w:rsidRDefault="00CD571A" w:rsidP="00CD571A">
                        <w:pPr>
                          <w:pStyle w:val="NormalWeb"/>
                          <w:spacing w:before="0" w:beforeAutospacing="0" w:after="0" w:afterAutospacing="0"/>
                          <w:ind w:left="720"/>
                          <w:rPr>
                            <w:rFonts w:ascii="Aptos" w:hAnsi="Aptos"/>
                            <w:color w:val="111111"/>
                          </w:rPr>
                        </w:pPr>
                      </w:p>
                      <w:p w14:paraId="3D80E2BD" w14:textId="166700D7" w:rsidR="00CD571A" w:rsidRDefault="00CD571A" w:rsidP="00CD571A">
                        <w:pPr>
                          <w:pStyle w:val="NormalWeb"/>
                          <w:spacing w:before="0" w:beforeAutospacing="0" w:after="0" w:afterAutospacing="0"/>
                          <w:ind w:left="720"/>
                          <w:rPr>
                            <w:rFonts w:ascii="Aptos" w:hAnsi="Aptos"/>
                            <w:color w:val="111111"/>
                          </w:rPr>
                        </w:pPr>
                        <w:r w:rsidRPr="00CD571A">
                          <w:rPr>
                            <w:rFonts w:ascii="Aptos" w:hAnsi="Aptos"/>
                            <w:color w:val="111111"/>
                          </w:rPr>
                          <w:t xml:space="preserve">It is alarming to discover that </w:t>
                        </w:r>
                        <w:r w:rsidRPr="0075474F">
                          <w:rPr>
                            <w:rFonts w:ascii="Aptos" w:hAnsi="Aptos"/>
                            <w:color w:val="111111"/>
                            <w:highlight w:val="green"/>
                          </w:rPr>
                          <w:t>the Enfield Council</w:t>
                        </w:r>
                        <w:r w:rsidRPr="00CD571A">
                          <w:rPr>
                            <w:rFonts w:ascii="Aptos" w:hAnsi="Aptos"/>
                            <w:color w:val="111111"/>
                          </w:rPr>
                          <w:t xml:space="preserve"> persistently relies on anonymous and bogus complaints stored in their computer system, as evidenced by comparing data within their court orders and the data received through a Freedom of Information Act 2000 request. This practice raises serious concerns about the credibility of their processes and decision-making.</w:t>
                        </w:r>
                      </w:p>
                      <w:p w14:paraId="4A857EA6" w14:textId="77777777" w:rsidR="00CD571A" w:rsidRPr="00CD571A" w:rsidRDefault="00CD571A" w:rsidP="00CD571A">
                        <w:pPr>
                          <w:pStyle w:val="NormalWeb"/>
                          <w:spacing w:before="0" w:beforeAutospacing="0" w:after="0" w:afterAutospacing="0"/>
                          <w:ind w:left="720"/>
                          <w:rPr>
                            <w:rFonts w:ascii="Aptos" w:hAnsi="Aptos"/>
                            <w:color w:val="111111"/>
                          </w:rPr>
                        </w:pPr>
                      </w:p>
                      <w:p w14:paraId="2404958C" w14:textId="2E4D47D1" w:rsidR="00CD571A" w:rsidRDefault="00CD571A" w:rsidP="00CD571A">
                        <w:pPr>
                          <w:pStyle w:val="NormalWeb"/>
                          <w:spacing w:before="0" w:beforeAutospacing="0" w:after="0" w:afterAutospacing="0"/>
                          <w:ind w:left="720"/>
                          <w:rPr>
                            <w:rFonts w:ascii="Aptos" w:hAnsi="Aptos"/>
                            <w:color w:val="111111"/>
                          </w:rPr>
                        </w:pPr>
                        <w:r w:rsidRPr="00CD571A">
                          <w:rPr>
                            <w:rFonts w:ascii="Aptos" w:hAnsi="Aptos"/>
                            <w:color w:val="111111"/>
                          </w:rPr>
                          <w:t xml:space="preserve">Certain aspects of the </w:t>
                        </w:r>
                        <w:r w:rsidRPr="0075474F">
                          <w:rPr>
                            <w:rFonts w:ascii="Aptos" w:hAnsi="Aptos"/>
                            <w:color w:val="111111"/>
                            <w:highlight w:val="green"/>
                          </w:rPr>
                          <w:t>Enfield Council’s</w:t>
                        </w:r>
                        <w:r w:rsidRPr="00CD571A">
                          <w:rPr>
                            <w:rFonts w:ascii="Aptos" w:hAnsi="Aptos"/>
                            <w:color w:val="111111"/>
                          </w:rPr>
                          <w:t xml:space="preserve"> organizational structure have displayed misconduct in public office by willfully engaging in targeted malice against Mr. S. P. Cordell, which is both illegal and unethical.</w:t>
                        </w:r>
                      </w:p>
                      <w:p w14:paraId="681A411C" w14:textId="77777777" w:rsidR="00CD571A" w:rsidRPr="00CD571A" w:rsidRDefault="00CD571A" w:rsidP="00CD571A">
                        <w:pPr>
                          <w:pStyle w:val="NormalWeb"/>
                          <w:spacing w:before="0" w:beforeAutospacing="0" w:after="0" w:afterAutospacing="0"/>
                          <w:ind w:left="720"/>
                          <w:rPr>
                            <w:rFonts w:ascii="Aptos" w:hAnsi="Aptos"/>
                            <w:color w:val="111111"/>
                          </w:rPr>
                        </w:pPr>
                      </w:p>
                      <w:p w14:paraId="5EE9D39B" w14:textId="77777777" w:rsidR="00CD571A" w:rsidRPr="00CD571A" w:rsidRDefault="00CD571A" w:rsidP="00CD571A">
                        <w:pPr>
                          <w:pStyle w:val="NormalWeb"/>
                          <w:spacing w:before="0" w:beforeAutospacing="0" w:after="0" w:afterAutospacing="0"/>
                          <w:ind w:left="720"/>
                          <w:rPr>
                            <w:rFonts w:ascii="Aptos" w:hAnsi="Aptos"/>
                            <w:color w:val="111111"/>
                          </w:rPr>
                        </w:pPr>
                        <w:r w:rsidRPr="00CD571A">
                          <w:rPr>
                            <w:rFonts w:ascii="Aptos" w:hAnsi="Aptos"/>
                            <w:color w:val="111111"/>
                          </w:rPr>
                          <w:t xml:space="preserve">Therefore, it is imperative that the </w:t>
                        </w:r>
                        <w:r w:rsidRPr="0075474F">
                          <w:rPr>
                            <w:rFonts w:ascii="Aptos" w:hAnsi="Aptos"/>
                            <w:color w:val="111111"/>
                            <w:highlight w:val="green"/>
                          </w:rPr>
                          <w:t>Enfield Council</w:t>
                        </w:r>
                        <w:r w:rsidRPr="00CD571A">
                          <w:rPr>
                            <w:rFonts w:ascii="Aptos" w:hAnsi="Aptos"/>
                            <w:color w:val="111111"/>
                          </w:rPr>
                          <w:t xml:space="preserve"> rectify these issues promptly, hold those responsible accountable for their actions, and take immediate steps to ensure justice, equality, and respect for all residents.</w:t>
                        </w:r>
                      </w:p>
                      <w:p w14:paraId="4B67C08B" w14:textId="77777777" w:rsidR="00CD571A" w:rsidRPr="00CD571A" w:rsidRDefault="00CD571A" w:rsidP="00CD571A">
                        <w:pPr>
                          <w:pStyle w:val="NormalWeb"/>
                          <w:numPr>
                            <w:ilvl w:val="0"/>
                            <w:numId w:val="329"/>
                          </w:numPr>
                          <w:spacing w:before="0" w:beforeAutospacing="0" w:after="0" w:afterAutospacing="0"/>
                          <w:rPr>
                            <w:rFonts w:ascii="Aptos" w:hAnsi="Aptos"/>
                            <w:color w:val="111111"/>
                          </w:rPr>
                        </w:pPr>
                        <w:r w:rsidRPr="00CD571A">
                          <w:rPr>
                            <w:rStyle w:val="Strong"/>
                            <w:rFonts w:ascii="Aptos" w:hAnsi="Aptos"/>
                            <w:color w:val="111111"/>
                          </w:rPr>
                          <w:t>OTHER UNITED KINGDOM LAWS AND REGULATIONS:</w:t>
                        </w:r>
                      </w:p>
                      <w:p w14:paraId="6652692A" w14:textId="77777777" w:rsidR="00CD571A" w:rsidRPr="002C084B" w:rsidRDefault="00CD571A" w:rsidP="00CD571A">
                        <w:pPr>
                          <w:numPr>
                            <w:ilvl w:val="1"/>
                            <w:numId w:val="331"/>
                          </w:numPr>
                          <w:spacing w:before="100" w:beforeAutospacing="1" w:after="100" w:afterAutospacing="1"/>
                          <w:rPr>
                            <w:rFonts w:ascii="Aptos" w:hAnsi="Aptos"/>
                            <w:color w:val="111111"/>
                            <w:highlight w:val="cyan"/>
                          </w:rPr>
                        </w:pPr>
                        <w:r w:rsidRPr="002C084B">
                          <w:rPr>
                            <w:rFonts w:ascii="Aptos" w:hAnsi="Aptos"/>
                            <w:color w:val="111111"/>
                            <w:highlight w:val="cyan"/>
                          </w:rPr>
                          <w:t>A. Give</w:t>
                        </w:r>
                      </w:p>
                      <w:p w14:paraId="029953D7" w14:textId="77777777" w:rsidR="00CD571A" w:rsidRPr="002C084B" w:rsidRDefault="00CD571A" w:rsidP="00CD571A">
                        <w:pPr>
                          <w:numPr>
                            <w:ilvl w:val="1"/>
                            <w:numId w:val="331"/>
                          </w:numPr>
                          <w:spacing w:before="100" w:beforeAutospacing="1" w:after="100" w:afterAutospacing="1"/>
                          <w:rPr>
                            <w:rFonts w:ascii="Aptos" w:hAnsi="Aptos"/>
                            <w:color w:val="111111"/>
                            <w:highlight w:val="cyan"/>
                          </w:rPr>
                        </w:pPr>
                        <w:r w:rsidRPr="002C084B">
                          <w:rPr>
                            <w:rFonts w:ascii="Aptos" w:hAnsi="Aptos"/>
                            <w:color w:val="111111"/>
                            <w:highlight w:val="cyan"/>
                          </w:rPr>
                          <w:t>B. Give</w:t>
                        </w:r>
                      </w:p>
                      <w:p w14:paraId="38616B25" w14:textId="014DD888" w:rsidR="00030DF5" w:rsidRPr="006F1EFD" w:rsidRDefault="00CD571A" w:rsidP="008265B3">
                        <w:pPr>
                          <w:numPr>
                            <w:ilvl w:val="1"/>
                            <w:numId w:val="331"/>
                          </w:numPr>
                          <w:spacing w:before="100" w:beforeAutospacing="1" w:after="100" w:afterAutospacing="1"/>
                          <w:rPr>
                            <w:rFonts w:ascii="Aptos" w:hAnsi="Aptos"/>
                            <w:color w:val="111111"/>
                            <w:highlight w:val="green"/>
                          </w:rPr>
                        </w:pPr>
                        <w:r w:rsidRPr="006F1EFD">
                          <w:rPr>
                            <w:rFonts w:ascii="Aptos" w:hAnsi="Aptos"/>
                            <w:color w:val="111111"/>
                            <w:highlight w:val="green"/>
                          </w:rPr>
                          <w:t xml:space="preserve">C. </w:t>
                        </w:r>
                        <w:r w:rsidR="00030DF5" w:rsidRPr="006F1EFD">
                          <w:rPr>
                            <w:rFonts w:ascii="Aptos" w:hAnsi="Aptos"/>
                            <w:color w:val="111111"/>
                            <w:highlight w:val="green"/>
                          </w:rPr>
                          <w:t>Harassment</w:t>
                        </w:r>
                      </w:p>
                      <w:p w14:paraId="5512ACD4" w14:textId="714229E9" w:rsidR="0053148C" w:rsidRPr="008F1D43" w:rsidRDefault="0053148C" w:rsidP="0053148C">
                        <w:pPr>
                          <w:pStyle w:val="NormalWeb"/>
                          <w:spacing w:before="120" w:beforeAutospacing="0" w:after="0" w:afterAutospacing="0"/>
                          <w:rPr>
                            <w:rFonts w:ascii="Aptos" w:hAnsi="Aptos"/>
                            <w:color w:val="111111"/>
                            <w:u w:val="single"/>
                            <w:lang w:val="en-GB"/>
                          </w:rPr>
                        </w:pPr>
                        <w:r w:rsidRPr="008F1D43">
                          <w:rPr>
                            <w:rStyle w:val="Strong"/>
                            <w:rFonts w:ascii="Aptos" w:hAnsi="Aptos"/>
                            <w:color w:val="111111"/>
                            <w:u w:val="single"/>
                          </w:rPr>
                          <w:t>Claim of Harassment and Breaches of Responsibility</w:t>
                        </w:r>
                      </w:p>
                      <w:p w14:paraId="487D26B1" w14:textId="090D2C30" w:rsidR="0053148C" w:rsidRDefault="0053148C" w:rsidP="0053148C">
                        <w:pPr>
                          <w:pStyle w:val="NormalWeb"/>
                          <w:spacing w:before="120" w:beforeAutospacing="0" w:after="0" w:afterAutospacing="0"/>
                          <w:rPr>
                            <w:rFonts w:ascii="Aptos" w:hAnsi="Aptos"/>
                            <w:color w:val="111111"/>
                          </w:rPr>
                        </w:pPr>
                        <w:r w:rsidRPr="0053148C">
                          <w:rPr>
                            <w:rFonts w:ascii="Aptos" w:hAnsi="Aptos"/>
                            <w:color w:val="111111"/>
                          </w:rPr>
                          <w:t>R</w:t>
                        </w:r>
                        <w:r w:rsidRPr="0053148C">
                          <w:rPr>
                            <w:rFonts w:ascii="Aptos" w:hAnsi="Aptos"/>
                            <w:color w:val="111111"/>
                          </w:rPr>
                          <w:t>egarding the harassment I have experienced at the hands of UK government officials, including police and council members. This harassment has taken various forms and appears to be motivated by several factors, which</w:t>
                        </w:r>
                        <w:r>
                          <w:rPr>
                            <w:rFonts w:ascii="Aptos" w:hAnsi="Aptos"/>
                            <w:color w:val="111111"/>
                          </w:rPr>
                          <w:t xml:space="preserve"> we </w:t>
                        </w:r>
                        <w:r w:rsidRPr="0053148C">
                          <w:rPr>
                            <w:rFonts w:ascii="Aptos" w:hAnsi="Aptos"/>
                            <w:color w:val="111111"/>
                          </w:rPr>
                          <w:t>outline</w:t>
                        </w:r>
                        <w:r>
                          <w:rPr>
                            <w:rFonts w:ascii="Aptos" w:hAnsi="Aptos"/>
                            <w:color w:val="111111"/>
                          </w:rPr>
                          <w:t xml:space="preserve"> in this claim and demonstrate</w:t>
                        </w:r>
                        <w:r w:rsidRPr="0053148C">
                          <w:rPr>
                            <w:rFonts w:ascii="Aptos" w:hAnsi="Aptos"/>
                            <w:color w:val="111111"/>
                          </w:rPr>
                          <w:t xml:space="preserve"> below along with </w:t>
                        </w:r>
                        <w:r w:rsidR="000A6DA0" w:rsidRPr="0053148C">
                          <w:rPr>
                            <w:rFonts w:ascii="Aptos" w:hAnsi="Aptos"/>
                            <w:color w:val="111111"/>
                          </w:rPr>
                          <w:t>specific breaches</w:t>
                        </w:r>
                        <w:r w:rsidRPr="0053148C">
                          <w:rPr>
                            <w:rFonts w:ascii="Aptos" w:hAnsi="Aptos"/>
                            <w:color w:val="111111"/>
                          </w:rPr>
                          <w:t xml:space="preserve"> of responsibility.</w:t>
                        </w:r>
                      </w:p>
                      <w:p w14:paraId="4BEA2BAC" w14:textId="77777777" w:rsidR="008F1D43" w:rsidRDefault="008F1D43" w:rsidP="0053148C">
                        <w:pPr>
                          <w:pStyle w:val="NormalWeb"/>
                          <w:spacing w:before="120" w:beforeAutospacing="0" w:after="0" w:afterAutospacing="0"/>
                          <w:rPr>
                            <w:rFonts w:ascii="Aptos" w:hAnsi="Aptos"/>
                            <w:color w:val="111111"/>
                          </w:rPr>
                        </w:pPr>
                      </w:p>
                      <w:p w14:paraId="0B5EC634" w14:textId="77777777" w:rsidR="008F1D43" w:rsidRDefault="008F1D43" w:rsidP="008F1D43">
                        <w:pPr>
                          <w:contextualSpacing/>
                          <w:rPr>
                            <w:rFonts w:ascii="Aptos" w:hAnsi="Aptos"/>
                            <w:b/>
                            <w:bCs/>
                            <w:color w:val="111111"/>
                            <w:u w:val="single"/>
                            <w:lang w:val="en-GB" w:eastAsia="en-GB"/>
                          </w:rPr>
                        </w:pPr>
                        <w:r w:rsidRPr="007F29EE">
                          <w:rPr>
                            <w:rFonts w:ascii="Aptos" w:hAnsi="Aptos"/>
                            <w:b/>
                            <w:bCs/>
                            <w:color w:val="111111"/>
                            <w:u w:val="single"/>
                            <w:lang w:val="en-GB" w:eastAsia="en-GB"/>
                          </w:rPr>
                          <w:t>Breaches of Responsibility</w:t>
                        </w:r>
                      </w:p>
                      <w:p w14:paraId="467ED92F" w14:textId="77777777" w:rsidR="008F1D43" w:rsidRPr="0053148C" w:rsidRDefault="008F1D43" w:rsidP="0053148C">
                        <w:pPr>
                          <w:pStyle w:val="NormalWeb"/>
                          <w:spacing w:before="120" w:beforeAutospacing="0" w:after="0" w:afterAutospacing="0"/>
                          <w:rPr>
                            <w:rFonts w:ascii="Aptos" w:hAnsi="Aptos"/>
                            <w:color w:val="111111"/>
                          </w:rPr>
                        </w:pPr>
                      </w:p>
                      <w:p w14:paraId="044240CD" w14:textId="77777777" w:rsidR="0053148C" w:rsidRPr="0053148C" w:rsidRDefault="0053148C" w:rsidP="0053148C">
                        <w:pPr>
                          <w:pStyle w:val="NormalWeb"/>
                          <w:numPr>
                            <w:ilvl w:val="0"/>
                            <w:numId w:val="333"/>
                          </w:numPr>
                          <w:spacing w:before="0" w:beforeAutospacing="0" w:after="0" w:afterAutospacing="0"/>
                          <w:rPr>
                            <w:rFonts w:ascii="Aptos" w:hAnsi="Aptos"/>
                            <w:color w:val="111111"/>
                            <w:u w:val="single"/>
                          </w:rPr>
                        </w:pPr>
                        <w:r w:rsidRPr="0053148C">
                          <w:rPr>
                            <w:rStyle w:val="Strong"/>
                            <w:rFonts w:ascii="Aptos" w:hAnsi="Aptos"/>
                            <w:color w:val="111111"/>
                            <w:u w:val="single"/>
                          </w:rPr>
                          <w:t>Power Dynamics and Abuse of Authority</w:t>
                        </w:r>
                        <w:r w:rsidRPr="0053148C">
                          <w:rPr>
                            <w:rFonts w:ascii="Aptos" w:hAnsi="Aptos"/>
                            <w:color w:val="111111"/>
                            <w:u w:val="single"/>
                          </w:rPr>
                          <w:t>:</w:t>
                        </w:r>
                      </w:p>
                      <w:p w14:paraId="159BB481" w14:textId="7D753413" w:rsidR="0053148C" w:rsidRDefault="002B0EFA" w:rsidP="0053148C">
                        <w:pPr>
                          <w:numPr>
                            <w:ilvl w:val="1"/>
                            <w:numId w:val="333"/>
                          </w:numPr>
                          <w:rPr>
                            <w:rFonts w:ascii="Aptos" w:hAnsi="Aptos"/>
                            <w:color w:val="111111"/>
                          </w:rPr>
                        </w:pPr>
                        <w:r w:rsidRPr="002B0EFA">
                          <w:rPr>
                            <w:rFonts w:ascii="Aptos" w:hAnsi="Aptos"/>
                            <w:b/>
                            <w:bCs/>
                            <w:color w:val="111111"/>
                            <w:u w:val="single"/>
                          </w:rPr>
                          <w:t>Breach</w:t>
                        </w:r>
                        <w:r w:rsidR="0053148C" w:rsidRPr="002B0EFA">
                          <w:rPr>
                            <w:rFonts w:ascii="Aptos" w:hAnsi="Aptos"/>
                            <w:b/>
                            <w:bCs/>
                            <w:color w:val="111111"/>
                            <w:u w:val="single"/>
                          </w:rPr>
                          <w:t>:</w:t>
                        </w:r>
                        <w:r w:rsidR="0053148C" w:rsidRPr="0053148C">
                          <w:rPr>
                            <w:rFonts w:ascii="Aptos" w:hAnsi="Aptos"/>
                            <w:color w:val="111111"/>
                          </w:rPr>
                          <w:t xml:space="preserve"> </w:t>
                        </w:r>
                        <w:r w:rsidR="000A6DA0">
                          <w:rPr>
                            <w:rFonts w:ascii="Aptos" w:hAnsi="Aptos"/>
                            <w:color w:val="111111"/>
                          </w:rPr>
                          <w:t>P</w:t>
                        </w:r>
                        <w:r w:rsidR="0053148C" w:rsidRPr="0053148C">
                          <w:rPr>
                            <w:rFonts w:ascii="Aptos" w:hAnsi="Aptos"/>
                            <w:color w:val="111111"/>
                          </w:rPr>
                          <w:t>olice officer</w:t>
                        </w:r>
                        <w:r w:rsidR="000A6DA0">
                          <w:rPr>
                            <w:rFonts w:ascii="Aptos" w:hAnsi="Aptos"/>
                            <w:color w:val="111111"/>
                          </w:rPr>
                          <w:t xml:space="preserve">s have </w:t>
                        </w:r>
                        <w:r w:rsidR="0053148C" w:rsidRPr="0053148C">
                          <w:rPr>
                            <w:rFonts w:ascii="Aptos" w:hAnsi="Aptos"/>
                            <w:color w:val="111111"/>
                          </w:rPr>
                          <w:t>repeatedly stopped</w:t>
                        </w:r>
                        <w:r w:rsidR="000A6DA0">
                          <w:rPr>
                            <w:rFonts w:ascii="Aptos" w:hAnsi="Aptos"/>
                            <w:color w:val="111111"/>
                          </w:rPr>
                          <w:t xml:space="preserve"> me without</w:t>
                        </w:r>
                        <w:r w:rsidR="0053148C" w:rsidRPr="0053148C">
                          <w:rPr>
                            <w:rFonts w:ascii="Aptos" w:hAnsi="Aptos"/>
                            <w:color w:val="111111"/>
                          </w:rPr>
                          <w:t xml:space="preserve"> and searched me without reasonable cause, using their authority to intimidate and harass me.</w:t>
                        </w:r>
                      </w:p>
                      <w:p w14:paraId="3785D4BE" w14:textId="77777777" w:rsidR="0053148C" w:rsidRPr="0053148C" w:rsidRDefault="0053148C" w:rsidP="0053148C">
                        <w:pPr>
                          <w:ind w:left="1440"/>
                          <w:rPr>
                            <w:rFonts w:ascii="Aptos" w:hAnsi="Aptos"/>
                            <w:color w:val="111111"/>
                          </w:rPr>
                        </w:pPr>
                      </w:p>
                      <w:p w14:paraId="6D3459EA" w14:textId="77777777" w:rsidR="0053148C" w:rsidRPr="0053148C" w:rsidRDefault="0053148C" w:rsidP="0053148C">
                        <w:pPr>
                          <w:pStyle w:val="NormalWeb"/>
                          <w:numPr>
                            <w:ilvl w:val="0"/>
                            <w:numId w:val="333"/>
                          </w:numPr>
                          <w:spacing w:before="0" w:beforeAutospacing="0" w:after="0" w:afterAutospacing="0"/>
                          <w:rPr>
                            <w:rFonts w:ascii="Aptos" w:hAnsi="Aptos"/>
                            <w:color w:val="111111"/>
                            <w:u w:val="single"/>
                          </w:rPr>
                        </w:pPr>
                        <w:r w:rsidRPr="0053148C">
                          <w:rPr>
                            <w:rStyle w:val="Strong"/>
                            <w:rFonts w:ascii="Aptos" w:hAnsi="Aptos"/>
                            <w:color w:val="111111"/>
                            <w:u w:val="single"/>
                          </w:rPr>
                          <w:t>Discrimination and Prejudice</w:t>
                        </w:r>
                        <w:r w:rsidRPr="0053148C">
                          <w:rPr>
                            <w:rFonts w:ascii="Aptos" w:hAnsi="Aptos"/>
                            <w:color w:val="111111"/>
                            <w:u w:val="single"/>
                          </w:rPr>
                          <w:t>:</w:t>
                        </w:r>
                      </w:p>
                      <w:p w14:paraId="400FBFD8" w14:textId="15FA5A8B" w:rsidR="001E24CD" w:rsidRDefault="002B0EFA" w:rsidP="00B12373">
                        <w:pPr>
                          <w:numPr>
                            <w:ilvl w:val="1"/>
                            <w:numId w:val="333"/>
                          </w:numPr>
                          <w:rPr>
                            <w:rFonts w:ascii="Aptos" w:hAnsi="Aptos"/>
                            <w:color w:val="111111"/>
                          </w:rPr>
                        </w:pPr>
                        <w:r w:rsidRPr="002B0EFA">
                          <w:rPr>
                            <w:rFonts w:ascii="Aptos" w:hAnsi="Aptos"/>
                            <w:b/>
                            <w:bCs/>
                            <w:color w:val="111111"/>
                            <w:u w:val="single"/>
                          </w:rPr>
                          <w:t>Breach:</w:t>
                        </w:r>
                        <w:r w:rsidRPr="0053148C">
                          <w:rPr>
                            <w:rFonts w:ascii="Aptos" w:hAnsi="Aptos"/>
                            <w:color w:val="111111"/>
                          </w:rPr>
                          <w:t xml:space="preserve"> </w:t>
                        </w:r>
                        <w:r w:rsidR="001E24CD">
                          <w:rPr>
                            <w:rFonts w:ascii="Aptos" w:hAnsi="Aptos"/>
                            <w:color w:val="111111"/>
                          </w:rPr>
                          <w:t xml:space="preserve">The accused as Our Liable </w:t>
                        </w:r>
                        <w:r w:rsidR="001E24CD" w:rsidRPr="001E24CD">
                          <w:rPr>
                            <w:rFonts w:ascii="Aptos" w:hAnsi="Aptos"/>
                            <w:color w:val="111111"/>
                          </w:rPr>
                          <w:t xml:space="preserve">have exhibited clear bias against me due to my ethnicity, resulting in a severe breach of my human rights. This bias has escalated to the point where their actions have become criminal. Specifically, the police </w:t>
                        </w:r>
                        <w:r w:rsidR="00B526F0">
                          <w:rPr>
                            <w:rFonts w:ascii="Aptos" w:hAnsi="Aptos"/>
                            <w:color w:val="111111"/>
                          </w:rPr>
                          <w:t xml:space="preserve">Council and Neighborhood Teams Management and Co </w:t>
                        </w:r>
                        <w:r w:rsidR="001E24CD" w:rsidRPr="001E24CD">
                          <w:rPr>
                            <w:rFonts w:ascii="Aptos" w:hAnsi="Aptos"/>
                            <w:color w:val="111111"/>
                          </w:rPr>
                          <w:t xml:space="preserve">have maliciously developed case files for court, containing derogatory comments </w:t>
                        </w:r>
                        <w:r w:rsidR="007A0BCD">
                          <w:rPr>
                            <w:rFonts w:ascii="Aptos" w:hAnsi="Aptos"/>
                            <w:color w:val="111111"/>
                          </w:rPr>
                          <w:t xml:space="preserve">racial to mine and </w:t>
                        </w:r>
                        <w:r w:rsidR="00B12373">
                          <w:rPr>
                            <w:rFonts w:ascii="Aptos" w:hAnsi="Aptos"/>
                            <w:color w:val="111111"/>
                          </w:rPr>
                          <w:t>other</w:t>
                        </w:r>
                        <w:r w:rsidR="001E24CD" w:rsidRPr="001E24CD">
                          <w:rPr>
                            <w:rFonts w:ascii="Aptos" w:hAnsi="Aptos"/>
                            <w:color w:val="111111"/>
                          </w:rPr>
                          <w:t xml:space="preserve"> </w:t>
                        </w:r>
                        <w:r w:rsidR="00B12373">
                          <w:rPr>
                            <w:rFonts w:ascii="Aptos" w:hAnsi="Aptos"/>
                            <w:color w:val="111111"/>
                          </w:rPr>
                          <w:t xml:space="preserve">persons </w:t>
                        </w:r>
                        <w:r w:rsidR="00DC38A9">
                          <w:rPr>
                            <w:rFonts w:ascii="Aptos" w:hAnsi="Aptos"/>
                            <w:color w:val="111111"/>
                          </w:rPr>
                          <w:t>ethnicities</w:t>
                        </w:r>
                        <w:r w:rsidR="001E24CD" w:rsidRPr="001E24CD">
                          <w:rPr>
                            <w:rFonts w:ascii="Aptos" w:hAnsi="Aptos"/>
                            <w:color w:val="111111"/>
                          </w:rPr>
                          <w:t>. These files were created with the intent to deprive me of my life and well-being as a cover-up for the wrongs they have committed. This conduct is not only illegal but also unethical, and it is unacceptable in the modern society of the UK.</w:t>
                        </w:r>
                      </w:p>
                      <w:p w14:paraId="00E7B164" w14:textId="77777777" w:rsidR="00B12373" w:rsidRPr="00B12373" w:rsidRDefault="00B12373" w:rsidP="00B12373">
                        <w:pPr>
                          <w:ind w:left="1440"/>
                          <w:rPr>
                            <w:rFonts w:ascii="Aptos" w:hAnsi="Aptos"/>
                            <w:color w:val="111111"/>
                          </w:rPr>
                        </w:pPr>
                      </w:p>
                      <w:p w14:paraId="63E3B0C8" w14:textId="77777777" w:rsidR="0053148C" w:rsidRPr="0053148C" w:rsidRDefault="0053148C" w:rsidP="0053148C">
                        <w:pPr>
                          <w:pStyle w:val="NormalWeb"/>
                          <w:numPr>
                            <w:ilvl w:val="0"/>
                            <w:numId w:val="333"/>
                          </w:numPr>
                          <w:spacing w:before="0" w:beforeAutospacing="0" w:after="0" w:afterAutospacing="0"/>
                          <w:rPr>
                            <w:rFonts w:ascii="Aptos" w:hAnsi="Aptos"/>
                            <w:color w:val="111111"/>
                            <w:u w:val="single"/>
                          </w:rPr>
                        </w:pPr>
                        <w:r w:rsidRPr="0053148C">
                          <w:rPr>
                            <w:rStyle w:val="Strong"/>
                            <w:rFonts w:ascii="Aptos" w:hAnsi="Aptos"/>
                            <w:color w:val="111111"/>
                            <w:u w:val="single"/>
                          </w:rPr>
                          <w:t>Personal Vendettas or Grudges</w:t>
                        </w:r>
                        <w:r w:rsidRPr="0053148C">
                          <w:rPr>
                            <w:rFonts w:ascii="Aptos" w:hAnsi="Aptos"/>
                            <w:color w:val="111111"/>
                            <w:u w:val="single"/>
                          </w:rPr>
                          <w:t>:</w:t>
                        </w:r>
                      </w:p>
                      <w:p w14:paraId="3101E3B1" w14:textId="390FF851" w:rsidR="0053148C" w:rsidRDefault="002B0EFA" w:rsidP="0053148C">
                        <w:pPr>
                          <w:numPr>
                            <w:ilvl w:val="1"/>
                            <w:numId w:val="333"/>
                          </w:numPr>
                          <w:rPr>
                            <w:rFonts w:ascii="Aptos" w:hAnsi="Aptos"/>
                            <w:color w:val="111111"/>
                          </w:rPr>
                        </w:pPr>
                        <w:r w:rsidRPr="002B0EFA">
                          <w:rPr>
                            <w:rFonts w:ascii="Aptos" w:hAnsi="Aptos"/>
                            <w:b/>
                            <w:bCs/>
                            <w:color w:val="111111"/>
                            <w:u w:val="single"/>
                          </w:rPr>
                          <w:t>Breach:</w:t>
                        </w:r>
                        <w:r w:rsidRPr="0053148C">
                          <w:rPr>
                            <w:rFonts w:ascii="Aptos" w:hAnsi="Aptos"/>
                            <w:color w:val="111111"/>
                          </w:rPr>
                          <w:t xml:space="preserve"> </w:t>
                        </w:r>
                        <w:r w:rsidR="00DC38A9">
                          <w:rPr>
                            <w:rFonts w:ascii="Aptos" w:hAnsi="Aptos"/>
                            <w:color w:val="111111"/>
                          </w:rPr>
                          <w:t>Multiple Government</w:t>
                        </w:r>
                        <w:r w:rsidR="0053148C" w:rsidRPr="0053148C">
                          <w:rPr>
                            <w:rFonts w:ascii="Aptos" w:hAnsi="Aptos"/>
                            <w:color w:val="111111"/>
                          </w:rPr>
                          <w:t xml:space="preserve"> official</w:t>
                        </w:r>
                        <w:r w:rsidR="00DC38A9">
                          <w:rPr>
                            <w:rFonts w:ascii="Aptos" w:hAnsi="Aptos"/>
                            <w:color w:val="111111"/>
                          </w:rPr>
                          <w:t xml:space="preserve">s </w:t>
                        </w:r>
                        <w:r w:rsidR="0053148C" w:rsidRPr="0053148C">
                          <w:rPr>
                            <w:rFonts w:ascii="Aptos" w:hAnsi="Aptos"/>
                            <w:color w:val="111111"/>
                          </w:rPr>
                          <w:t xml:space="preserve">with whom I </w:t>
                        </w:r>
                        <w:r w:rsidR="00A00ECB">
                          <w:rPr>
                            <w:rFonts w:ascii="Aptos" w:hAnsi="Aptos"/>
                            <w:color w:val="111111"/>
                          </w:rPr>
                          <w:t xml:space="preserve">and my support networks and legal teams have </w:t>
                        </w:r>
                        <w:r w:rsidR="0053148C" w:rsidRPr="0053148C">
                          <w:rPr>
                            <w:rFonts w:ascii="Aptos" w:hAnsi="Aptos"/>
                            <w:color w:val="111111"/>
                          </w:rPr>
                          <w:t>had previous disagreement</w:t>
                        </w:r>
                        <w:r w:rsidR="00A00ECB">
                          <w:rPr>
                            <w:rFonts w:ascii="Aptos" w:hAnsi="Aptos"/>
                            <w:color w:val="111111"/>
                          </w:rPr>
                          <w:t xml:space="preserve">s to which way they have handled cases they brought against me and fabricated evidence against me </w:t>
                        </w:r>
                        <w:r w:rsidR="00964F36" w:rsidRPr="0053148C">
                          <w:rPr>
                            <w:rFonts w:ascii="Aptos" w:hAnsi="Aptos"/>
                            <w:color w:val="111111"/>
                          </w:rPr>
                          <w:t>have</w:t>
                        </w:r>
                        <w:r w:rsidR="0053148C" w:rsidRPr="0053148C">
                          <w:rPr>
                            <w:rFonts w:ascii="Aptos" w:hAnsi="Aptos"/>
                            <w:color w:val="111111"/>
                          </w:rPr>
                          <w:t xml:space="preserve"> been using their position to delay my applications and deny me </w:t>
                        </w:r>
                        <w:r w:rsidR="00C965F3">
                          <w:rPr>
                            <w:rFonts w:ascii="Aptos" w:hAnsi="Aptos"/>
                            <w:color w:val="111111"/>
                          </w:rPr>
                          <w:t xml:space="preserve">legal </w:t>
                        </w:r>
                        <w:r w:rsidR="0053148C" w:rsidRPr="0053148C">
                          <w:rPr>
                            <w:rFonts w:ascii="Aptos" w:hAnsi="Aptos"/>
                            <w:color w:val="111111"/>
                          </w:rPr>
                          <w:t>services.</w:t>
                        </w:r>
                      </w:p>
                      <w:p w14:paraId="40760848" w14:textId="77777777" w:rsidR="0053148C" w:rsidRPr="0053148C" w:rsidRDefault="0053148C" w:rsidP="0053148C">
                        <w:pPr>
                          <w:ind w:left="1440"/>
                          <w:rPr>
                            <w:rFonts w:ascii="Aptos" w:hAnsi="Aptos"/>
                            <w:color w:val="111111"/>
                          </w:rPr>
                        </w:pPr>
                      </w:p>
                      <w:p w14:paraId="3088BA85" w14:textId="77777777" w:rsidR="0053148C" w:rsidRPr="0053148C" w:rsidRDefault="0053148C" w:rsidP="0053148C">
                        <w:pPr>
                          <w:pStyle w:val="NormalWeb"/>
                          <w:numPr>
                            <w:ilvl w:val="0"/>
                            <w:numId w:val="333"/>
                          </w:numPr>
                          <w:spacing w:before="0" w:beforeAutospacing="0" w:after="0" w:afterAutospacing="0"/>
                          <w:rPr>
                            <w:rFonts w:ascii="Aptos" w:hAnsi="Aptos"/>
                            <w:color w:val="111111"/>
                            <w:u w:val="single"/>
                          </w:rPr>
                        </w:pPr>
                        <w:r w:rsidRPr="0053148C">
                          <w:rPr>
                            <w:rStyle w:val="Strong"/>
                            <w:rFonts w:ascii="Aptos" w:hAnsi="Aptos"/>
                            <w:color w:val="111111"/>
                            <w:u w:val="single"/>
                          </w:rPr>
                          <w:t>Political or Ideological Differences</w:t>
                        </w:r>
                        <w:r w:rsidRPr="0053148C">
                          <w:rPr>
                            <w:rFonts w:ascii="Aptos" w:hAnsi="Aptos"/>
                            <w:color w:val="111111"/>
                            <w:u w:val="single"/>
                          </w:rPr>
                          <w:t>:</w:t>
                        </w:r>
                      </w:p>
                      <w:p w14:paraId="2B655BE4" w14:textId="7D91B829" w:rsidR="0053148C" w:rsidRDefault="002B0EFA" w:rsidP="001D3804">
                        <w:pPr>
                          <w:numPr>
                            <w:ilvl w:val="1"/>
                            <w:numId w:val="333"/>
                          </w:numPr>
                          <w:rPr>
                            <w:rFonts w:ascii="Aptos" w:hAnsi="Aptos"/>
                            <w:color w:val="111111"/>
                          </w:rPr>
                        </w:pPr>
                        <w:r w:rsidRPr="002B0EFA">
                          <w:rPr>
                            <w:rFonts w:ascii="Aptos" w:hAnsi="Aptos"/>
                            <w:b/>
                            <w:bCs/>
                            <w:color w:val="111111"/>
                            <w:u w:val="single"/>
                          </w:rPr>
                          <w:t>Breach:</w:t>
                        </w:r>
                        <w:r w:rsidRPr="0053148C">
                          <w:rPr>
                            <w:rFonts w:ascii="Aptos" w:hAnsi="Aptos"/>
                            <w:color w:val="111111"/>
                          </w:rPr>
                          <w:t xml:space="preserve"> </w:t>
                        </w:r>
                        <w:r w:rsidR="001D3804" w:rsidRPr="001D3804">
                          <w:rPr>
                            <w:rFonts w:ascii="Aptos" w:hAnsi="Aptos"/>
                            <w:color w:val="111111"/>
                          </w:rPr>
                          <w:t>I have been subjected to harassment by officials due to my outspoken political views and my prominent stance advocating for a better future for our modern society. Additionally, my ethnic background, which differs from the prevailing opinions within the Members of Parliament, Borough Police, and Council Members, has made me a target. This harassment is a direct result of my efforts to challenge the status quo and promote positive change. The actions of these officials are not only discriminatory but also undermine the principles of democracy and equality that our society strives to uphold.</w:t>
                        </w:r>
                      </w:p>
                      <w:p w14:paraId="3C967BE6" w14:textId="77777777" w:rsidR="001D3804" w:rsidRPr="001D3804" w:rsidRDefault="001D3804" w:rsidP="001D3804">
                        <w:pPr>
                          <w:ind w:left="1440"/>
                          <w:rPr>
                            <w:rFonts w:ascii="Aptos" w:hAnsi="Aptos"/>
                            <w:color w:val="111111"/>
                          </w:rPr>
                        </w:pPr>
                      </w:p>
                      <w:p w14:paraId="22E509E9" w14:textId="77777777" w:rsidR="0053148C" w:rsidRPr="0053148C" w:rsidRDefault="0053148C" w:rsidP="0053148C">
                        <w:pPr>
                          <w:pStyle w:val="NormalWeb"/>
                          <w:numPr>
                            <w:ilvl w:val="0"/>
                            <w:numId w:val="333"/>
                          </w:numPr>
                          <w:spacing w:before="0" w:beforeAutospacing="0" w:after="0" w:afterAutospacing="0"/>
                          <w:rPr>
                            <w:rFonts w:ascii="Aptos" w:hAnsi="Aptos"/>
                            <w:color w:val="111111"/>
                          </w:rPr>
                        </w:pPr>
                        <w:r w:rsidRPr="0053148C">
                          <w:rPr>
                            <w:rStyle w:val="Strong"/>
                            <w:rFonts w:ascii="Aptos" w:hAnsi="Aptos"/>
                            <w:color w:val="111111"/>
                            <w:u w:val="single"/>
                          </w:rPr>
                          <w:t>Whistleblowing and Retaliation</w:t>
                        </w:r>
                        <w:r w:rsidRPr="0053148C">
                          <w:rPr>
                            <w:rFonts w:ascii="Aptos" w:hAnsi="Aptos"/>
                            <w:color w:val="111111"/>
                          </w:rPr>
                          <w:t>:</w:t>
                        </w:r>
                      </w:p>
                      <w:p w14:paraId="47B9E1D9" w14:textId="139CB885" w:rsidR="0053148C" w:rsidRDefault="002B0EFA" w:rsidP="0053148C">
                        <w:pPr>
                          <w:numPr>
                            <w:ilvl w:val="1"/>
                            <w:numId w:val="333"/>
                          </w:numPr>
                          <w:rPr>
                            <w:rFonts w:ascii="Aptos" w:hAnsi="Aptos"/>
                            <w:color w:val="111111"/>
                          </w:rPr>
                        </w:pPr>
                        <w:r w:rsidRPr="002B0EFA">
                          <w:rPr>
                            <w:rFonts w:ascii="Aptos" w:hAnsi="Aptos"/>
                            <w:b/>
                            <w:bCs/>
                            <w:color w:val="111111"/>
                            <w:u w:val="single"/>
                          </w:rPr>
                          <w:t>Breach:</w:t>
                        </w:r>
                        <w:r w:rsidRPr="0053148C">
                          <w:rPr>
                            <w:rFonts w:ascii="Aptos" w:hAnsi="Aptos"/>
                            <w:color w:val="111111"/>
                          </w:rPr>
                          <w:t xml:space="preserve"> </w:t>
                        </w:r>
                        <w:r w:rsidR="0053148C" w:rsidRPr="0053148C">
                          <w:rPr>
                            <w:rFonts w:ascii="Aptos" w:hAnsi="Aptos"/>
                            <w:color w:val="111111"/>
                          </w:rPr>
                          <w:t xml:space="preserve">After reporting corruption within the </w:t>
                        </w:r>
                        <w:r w:rsidR="00E06FE7">
                          <w:rPr>
                            <w:rFonts w:ascii="Aptos" w:hAnsi="Aptos"/>
                            <w:color w:val="111111"/>
                          </w:rPr>
                          <w:t>Governed D</w:t>
                        </w:r>
                        <w:r w:rsidR="0053148C" w:rsidRPr="0053148C">
                          <w:rPr>
                            <w:rFonts w:ascii="Aptos" w:hAnsi="Aptos"/>
                            <w:color w:val="111111"/>
                          </w:rPr>
                          <w:t>epartment</w:t>
                        </w:r>
                        <w:r w:rsidR="00E06FE7">
                          <w:rPr>
                            <w:rFonts w:ascii="Aptos" w:hAnsi="Aptos"/>
                            <w:color w:val="111111"/>
                          </w:rPr>
                          <w:t>s</w:t>
                        </w:r>
                        <w:r w:rsidR="0053148C" w:rsidRPr="0053148C">
                          <w:rPr>
                            <w:rFonts w:ascii="Aptos" w:hAnsi="Aptos"/>
                            <w:color w:val="111111"/>
                          </w:rPr>
                          <w:t>, I faced continuous harassment and threats from officials aiming to silence me.</w:t>
                        </w:r>
                      </w:p>
                      <w:p w14:paraId="7C169967" w14:textId="77777777" w:rsidR="0053148C" w:rsidRPr="0053148C" w:rsidRDefault="0053148C" w:rsidP="0053148C">
                        <w:pPr>
                          <w:ind w:left="1440"/>
                          <w:rPr>
                            <w:rFonts w:ascii="Aptos" w:hAnsi="Aptos"/>
                            <w:color w:val="111111"/>
                          </w:rPr>
                        </w:pPr>
                      </w:p>
                      <w:p w14:paraId="411A1022" w14:textId="77777777" w:rsidR="0053148C" w:rsidRPr="0053148C" w:rsidRDefault="0053148C" w:rsidP="0053148C">
                        <w:pPr>
                          <w:pStyle w:val="NormalWeb"/>
                          <w:numPr>
                            <w:ilvl w:val="0"/>
                            <w:numId w:val="333"/>
                          </w:numPr>
                          <w:spacing w:before="0" w:beforeAutospacing="0" w:after="0" w:afterAutospacing="0"/>
                          <w:rPr>
                            <w:rFonts w:ascii="Aptos" w:hAnsi="Aptos"/>
                            <w:color w:val="111111"/>
                            <w:u w:val="single"/>
                          </w:rPr>
                        </w:pPr>
                        <w:r w:rsidRPr="0053148C">
                          <w:rPr>
                            <w:rStyle w:val="Strong"/>
                            <w:rFonts w:ascii="Aptos" w:hAnsi="Aptos"/>
                            <w:color w:val="111111"/>
                            <w:u w:val="single"/>
                          </w:rPr>
                          <w:t>Social or Economic Factors</w:t>
                        </w:r>
                        <w:r w:rsidRPr="0053148C">
                          <w:rPr>
                            <w:rFonts w:ascii="Aptos" w:hAnsi="Aptos"/>
                            <w:color w:val="111111"/>
                            <w:u w:val="single"/>
                          </w:rPr>
                          <w:t>:</w:t>
                        </w:r>
                      </w:p>
                      <w:p w14:paraId="4F4ABAA3" w14:textId="091D0211" w:rsidR="0007746F" w:rsidRPr="003104F7" w:rsidRDefault="002B0EFA" w:rsidP="0007746F">
                        <w:pPr>
                          <w:numPr>
                            <w:ilvl w:val="1"/>
                            <w:numId w:val="333"/>
                          </w:numPr>
                          <w:rPr>
                            <w:rFonts w:ascii="Aptos" w:hAnsi="Aptos"/>
                            <w:color w:val="111111"/>
                          </w:rPr>
                        </w:pPr>
                        <w:r w:rsidRPr="002B0EFA">
                          <w:rPr>
                            <w:rFonts w:ascii="Aptos" w:hAnsi="Aptos"/>
                            <w:b/>
                            <w:bCs/>
                            <w:color w:val="111111"/>
                            <w:u w:val="single"/>
                          </w:rPr>
                          <w:t>Breach:</w:t>
                        </w:r>
                        <w:r w:rsidRPr="0053148C">
                          <w:rPr>
                            <w:rFonts w:ascii="Aptos" w:hAnsi="Aptos"/>
                            <w:color w:val="111111"/>
                          </w:rPr>
                          <w:t xml:space="preserve"> </w:t>
                        </w:r>
                        <w:r w:rsidR="0007746F" w:rsidRPr="003104F7">
                          <w:rPr>
                            <w:rFonts w:ascii="Aptos" w:hAnsi="Aptos"/>
                            <w:color w:val="111111"/>
                          </w:rPr>
                          <w:t>As a person experiencing homelessness, I have been subjected to severe harassment and discrimination due to fabricated ASBO (Anti-Social Behaviour Order) court documentation created by government officials. These officials initiated false and reckless rumors through their media departments, leading members of the public, including my neighbors, to attempt to harm me after I and others complained about their horrific corruption.</w:t>
                        </w:r>
                        <w:r w:rsidR="003104F7">
                          <w:rPr>
                            <w:rFonts w:ascii="Aptos" w:hAnsi="Aptos"/>
                            <w:color w:val="111111"/>
                          </w:rPr>
                          <w:t xml:space="preserve"> </w:t>
                        </w:r>
                        <w:r w:rsidR="0007746F" w:rsidRPr="003104F7">
                          <w:rPr>
                            <w:rFonts w:ascii="Aptos" w:hAnsi="Aptos"/>
                            <w:color w:val="111111"/>
                          </w:rPr>
                          <w:t>Following our initial complaint, more fake court orders were developed, which were deliberately ignored, leaving me in grave danger and homelessness. The list of emails included the council and its co-department, the neighborhood watch team, which is also connected to the Metropolitan Police. These entities were responsible for the first fake court order and used their media platforms to further tarnish my reputation.</w:t>
                        </w:r>
                        <w:r w:rsidR="003104F7">
                          <w:rPr>
                            <w:rFonts w:ascii="Aptos" w:hAnsi="Aptos"/>
                            <w:color w:val="111111"/>
                          </w:rPr>
                          <w:t xml:space="preserve"> </w:t>
                        </w:r>
                        <w:r w:rsidR="0007746F" w:rsidRPr="003104F7">
                          <w:rPr>
                            <w:rFonts w:ascii="Aptos" w:hAnsi="Aptos"/>
                            <w:color w:val="111111"/>
                          </w:rPr>
                          <w:t xml:space="preserve">The government officials involved were fully aware of the consequences of their actions, including the mental health records of those they incited against me, such as a woman named Debra Andrews. Despite being informed of the true situation </w:t>
                        </w:r>
                        <w:r w:rsidR="0007746F" w:rsidRPr="003104F7">
                          <w:rPr>
                            <w:rFonts w:ascii="Aptos" w:hAnsi="Aptos"/>
                            <w:color w:val="111111"/>
                          </w:rPr>
                          <w:t xml:space="preserve">by us first they ignored the warning signs of me being victimised by her that got reported to them by my mother and others for over a year by </w:t>
                        </w:r>
                        <w:r w:rsidR="003104F7" w:rsidRPr="003104F7">
                          <w:rPr>
                            <w:rFonts w:ascii="Aptos" w:hAnsi="Aptos"/>
                            <w:color w:val="111111"/>
                          </w:rPr>
                          <w:t>debility</w:t>
                        </w:r>
                        <w:r w:rsidR="0007746F" w:rsidRPr="003104F7">
                          <w:rPr>
                            <w:rFonts w:ascii="Aptos" w:hAnsi="Aptos"/>
                            <w:color w:val="111111"/>
                          </w:rPr>
                          <w:t xml:space="preserve"> not answering messages we sent to their emails and then a year later and many emails sent they </w:t>
                        </w:r>
                        <w:r w:rsidR="003104F7" w:rsidRPr="003104F7">
                          <w:rPr>
                            <w:rFonts w:ascii="Aptos" w:hAnsi="Aptos"/>
                            <w:color w:val="111111"/>
                          </w:rPr>
                          <w:t>thought</w:t>
                        </w:r>
                        <w:r w:rsidR="0007746F" w:rsidRPr="003104F7">
                          <w:rPr>
                            <w:rFonts w:ascii="Aptos" w:hAnsi="Aptos"/>
                            <w:color w:val="111111"/>
                          </w:rPr>
                          <w:t xml:space="preserve"> I had done wrong to </w:t>
                        </w:r>
                        <w:r w:rsidR="003104F7" w:rsidRPr="003104F7">
                          <w:rPr>
                            <w:rFonts w:ascii="Aptos" w:hAnsi="Aptos"/>
                            <w:color w:val="111111"/>
                          </w:rPr>
                          <w:t>Debra</w:t>
                        </w:r>
                        <w:r w:rsidR="0007746F" w:rsidRPr="003104F7">
                          <w:rPr>
                            <w:rFonts w:ascii="Aptos" w:hAnsi="Aptos"/>
                            <w:color w:val="111111"/>
                          </w:rPr>
                          <w:t xml:space="preserve"> and </w:t>
                        </w:r>
                        <w:r w:rsidR="003104F7" w:rsidRPr="003104F7">
                          <w:rPr>
                            <w:rFonts w:ascii="Aptos" w:hAnsi="Aptos"/>
                            <w:color w:val="111111"/>
                          </w:rPr>
                          <w:t>answer</w:t>
                        </w:r>
                        <w:r w:rsidR="0007746F" w:rsidRPr="003104F7">
                          <w:rPr>
                            <w:rFonts w:ascii="Aptos" w:hAnsi="Aptos"/>
                            <w:color w:val="111111"/>
                          </w:rPr>
                          <w:t xml:space="preserve"> to our messages to find out I had done nothing wrong at all</w:t>
                        </w:r>
                        <w:r w:rsidR="003104F7" w:rsidRPr="003104F7">
                          <w:rPr>
                            <w:rFonts w:ascii="Aptos" w:hAnsi="Aptos"/>
                            <w:color w:val="111111"/>
                          </w:rPr>
                          <w:t xml:space="preserve">, there emails were not answered due to </w:t>
                        </w:r>
                        <w:r w:rsidR="0007746F" w:rsidRPr="003104F7">
                          <w:rPr>
                            <w:rFonts w:ascii="Aptos" w:hAnsi="Aptos"/>
                            <w:color w:val="111111"/>
                          </w:rPr>
                          <w:t>the danger they had caused</w:t>
                        </w:r>
                        <w:r w:rsidR="003104F7" w:rsidRPr="003104F7">
                          <w:rPr>
                            <w:rFonts w:ascii="Aptos" w:hAnsi="Aptos"/>
                            <w:color w:val="111111"/>
                          </w:rPr>
                          <w:t xml:space="preserve"> and continued</w:t>
                        </w:r>
                        <w:r w:rsidR="0007746F" w:rsidRPr="003104F7">
                          <w:rPr>
                            <w:rFonts w:ascii="Aptos" w:hAnsi="Aptos"/>
                            <w:color w:val="111111"/>
                          </w:rPr>
                          <w:t>, they intentionally allowed the true perpetrators to continue their attacks on me, regardless of the threat to my life.</w:t>
                        </w:r>
                        <w:r w:rsidR="003104F7">
                          <w:rPr>
                            <w:rFonts w:ascii="Aptos" w:hAnsi="Aptos"/>
                            <w:color w:val="111111"/>
                          </w:rPr>
                          <w:t xml:space="preserve"> </w:t>
                        </w:r>
                        <w:r w:rsidR="0007746F" w:rsidRPr="003104F7">
                          <w:rPr>
                            <w:rFonts w:ascii="Aptos" w:hAnsi="Aptos"/>
                            <w:color w:val="111111"/>
                          </w:rPr>
                          <w:t>Debra Andrews, one of the neighbors incited by these officials, has a documented history of mental health issues. The officials knew about her condition and the potential danger she posed, yet they still encouraged her actions against me. This reckless disregard for my safety and well-being is a clear indication of their malicious intent.</w:t>
                        </w:r>
                        <w:r w:rsidR="003104F7">
                          <w:rPr>
                            <w:rFonts w:ascii="Aptos" w:hAnsi="Aptos"/>
                            <w:color w:val="111111"/>
                          </w:rPr>
                          <w:t xml:space="preserve"> </w:t>
                        </w:r>
                        <w:r w:rsidR="0007746F" w:rsidRPr="003104F7">
                          <w:rPr>
                            <w:rFonts w:ascii="Aptos" w:hAnsi="Aptos"/>
                            <w:color w:val="111111"/>
                          </w:rPr>
                          <w:t>The officials created two injunction orders and two possession orders, all of which were fraudulent and never made it to trial due to the ongoing corruption within the applications. This continued for another five years, as their sole intention was to prevent the initial corruption in the first ASBO court order from being addressed. As a result, I was unable to decorate my house due to the constant threat of eviction and spent a significant amount of money and time fighting court cases, which I won but received no compensation for.</w:t>
                        </w:r>
                        <w:r w:rsidR="003104F7">
                          <w:rPr>
                            <w:rFonts w:ascii="Aptos" w:hAnsi="Aptos"/>
                            <w:color w:val="111111"/>
                          </w:rPr>
                          <w:t xml:space="preserve"> </w:t>
                        </w:r>
                        <w:r w:rsidR="0007746F" w:rsidRPr="003104F7">
                          <w:rPr>
                            <w:rFonts w:ascii="Aptos" w:hAnsi="Aptos"/>
                            <w:color w:val="111111"/>
                          </w:rPr>
                          <w:t xml:space="preserve">I have been unfairly targeted and harassed by officials who view me as </w:t>
                        </w:r>
                        <w:r w:rsidR="003104F7">
                          <w:rPr>
                            <w:rFonts w:ascii="Aptos" w:hAnsi="Aptos"/>
                            <w:color w:val="111111"/>
                          </w:rPr>
                          <w:t xml:space="preserve">disposable for life and wellbeing or </w:t>
                        </w:r>
                        <w:r w:rsidR="00EB37DB">
                          <w:rPr>
                            <w:rFonts w:ascii="Aptos" w:hAnsi="Aptos"/>
                            <w:color w:val="111111"/>
                          </w:rPr>
                          <w:t>most</w:t>
                        </w:r>
                        <w:r w:rsidR="003104F7">
                          <w:rPr>
                            <w:rFonts w:ascii="Aptos" w:hAnsi="Aptos"/>
                            <w:color w:val="111111"/>
                          </w:rPr>
                          <w:t xml:space="preserve"> fair standards of life at all</w:t>
                        </w:r>
                        <w:r w:rsidR="0007746F" w:rsidRPr="003104F7">
                          <w:rPr>
                            <w:rFonts w:ascii="Aptos" w:hAnsi="Aptos"/>
                            <w:color w:val="111111"/>
                          </w:rPr>
                          <w:t>, and this has left me in a precarious and vulnerable position.</w:t>
                        </w:r>
                      </w:p>
                      <w:p w14:paraId="35832457" w14:textId="77777777" w:rsidR="0007746F" w:rsidRPr="00F56623" w:rsidRDefault="0007746F" w:rsidP="0007746F">
                        <w:pPr>
                          <w:rPr>
                            <w:rFonts w:ascii="Aptos" w:hAnsi="Aptos"/>
                            <w:color w:val="111111"/>
                          </w:rPr>
                        </w:pPr>
                      </w:p>
                      <w:p w14:paraId="35B84215" w14:textId="77777777" w:rsidR="0053148C" w:rsidRPr="0053148C" w:rsidRDefault="0053148C" w:rsidP="0053148C">
                        <w:pPr>
                          <w:ind w:left="1440"/>
                          <w:rPr>
                            <w:rFonts w:ascii="Aptos" w:hAnsi="Aptos"/>
                            <w:color w:val="111111"/>
                          </w:rPr>
                        </w:pPr>
                      </w:p>
                      <w:p w14:paraId="64BA8FC2" w14:textId="77777777" w:rsidR="0053148C" w:rsidRPr="0053148C" w:rsidRDefault="0053148C" w:rsidP="0053148C">
                        <w:pPr>
                          <w:pStyle w:val="NormalWeb"/>
                          <w:numPr>
                            <w:ilvl w:val="0"/>
                            <w:numId w:val="333"/>
                          </w:numPr>
                          <w:spacing w:before="0" w:beforeAutospacing="0" w:after="0" w:afterAutospacing="0"/>
                          <w:rPr>
                            <w:rFonts w:ascii="Aptos" w:hAnsi="Aptos"/>
                            <w:color w:val="111111"/>
                            <w:u w:val="single"/>
                          </w:rPr>
                        </w:pPr>
                        <w:r w:rsidRPr="0053148C">
                          <w:rPr>
                            <w:rStyle w:val="Strong"/>
                            <w:rFonts w:ascii="Aptos" w:hAnsi="Aptos"/>
                            <w:color w:val="111111"/>
                            <w:u w:val="single"/>
                          </w:rPr>
                          <w:t>Lack of Accountability</w:t>
                        </w:r>
                        <w:r w:rsidRPr="0053148C">
                          <w:rPr>
                            <w:rFonts w:ascii="Aptos" w:hAnsi="Aptos"/>
                            <w:color w:val="111111"/>
                            <w:u w:val="single"/>
                          </w:rPr>
                          <w:t>:</w:t>
                        </w:r>
                      </w:p>
                      <w:p w14:paraId="6429E6BB" w14:textId="48BFA6D9" w:rsidR="0053148C" w:rsidRDefault="002B0EFA" w:rsidP="0053148C">
                        <w:pPr>
                          <w:numPr>
                            <w:ilvl w:val="1"/>
                            <w:numId w:val="333"/>
                          </w:numPr>
                          <w:rPr>
                            <w:rFonts w:ascii="Aptos" w:hAnsi="Aptos"/>
                            <w:color w:val="111111"/>
                          </w:rPr>
                        </w:pPr>
                        <w:r w:rsidRPr="002B0EFA">
                          <w:rPr>
                            <w:rFonts w:ascii="Aptos" w:hAnsi="Aptos"/>
                            <w:b/>
                            <w:bCs/>
                            <w:color w:val="111111"/>
                            <w:u w:val="single"/>
                          </w:rPr>
                          <w:t>Breach:</w:t>
                        </w:r>
                        <w:r w:rsidRPr="0053148C">
                          <w:rPr>
                            <w:rFonts w:ascii="Aptos" w:hAnsi="Aptos"/>
                            <w:color w:val="111111"/>
                          </w:rPr>
                          <w:t xml:space="preserve"> </w:t>
                        </w:r>
                        <w:r w:rsidR="0053148C" w:rsidRPr="0053148C">
                          <w:rPr>
                            <w:rFonts w:ascii="Aptos" w:hAnsi="Aptos"/>
                            <w:color w:val="111111"/>
                          </w:rPr>
                          <w:t>Despite multiple complaints, the officials involved have faced no consequences, emboldening them to continue their harassment.</w:t>
                        </w:r>
                      </w:p>
                      <w:p w14:paraId="105C59A3" w14:textId="77777777" w:rsidR="0053148C" w:rsidRPr="0053148C" w:rsidRDefault="0053148C" w:rsidP="0053148C">
                        <w:pPr>
                          <w:ind w:left="1440"/>
                          <w:rPr>
                            <w:rFonts w:ascii="Aptos" w:hAnsi="Aptos"/>
                            <w:color w:val="111111"/>
                          </w:rPr>
                        </w:pPr>
                      </w:p>
                      <w:p w14:paraId="36858B4C" w14:textId="77777777" w:rsidR="0053148C" w:rsidRPr="0053148C" w:rsidRDefault="0053148C" w:rsidP="0053148C">
                        <w:pPr>
                          <w:pStyle w:val="NormalWeb"/>
                          <w:numPr>
                            <w:ilvl w:val="0"/>
                            <w:numId w:val="333"/>
                          </w:numPr>
                          <w:spacing w:before="0" w:beforeAutospacing="0" w:after="0" w:afterAutospacing="0"/>
                          <w:rPr>
                            <w:rFonts w:ascii="Aptos" w:hAnsi="Aptos"/>
                            <w:color w:val="111111"/>
                            <w:u w:val="single"/>
                          </w:rPr>
                        </w:pPr>
                        <w:r w:rsidRPr="0053148C">
                          <w:rPr>
                            <w:rStyle w:val="Strong"/>
                            <w:rFonts w:ascii="Aptos" w:hAnsi="Aptos"/>
                            <w:color w:val="111111"/>
                            <w:u w:val="single"/>
                          </w:rPr>
                          <w:t>Workplace Culture and Norms</w:t>
                        </w:r>
                        <w:r w:rsidRPr="0053148C">
                          <w:rPr>
                            <w:rFonts w:ascii="Aptos" w:hAnsi="Aptos"/>
                            <w:color w:val="111111"/>
                            <w:u w:val="single"/>
                          </w:rPr>
                          <w:t>:</w:t>
                        </w:r>
                      </w:p>
                      <w:p w14:paraId="3C3DA3A6" w14:textId="2C9FF407" w:rsidR="0053148C" w:rsidRDefault="002B0EFA" w:rsidP="0053148C">
                        <w:pPr>
                          <w:numPr>
                            <w:ilvl w:val="1"/>
                            <w:numId w:val="333"/>
                          </w:numPr>
                          <w:rPr>
                            <w:rFonts w:ascii="Aptos" w:hAnsi="Aptos"/>
                            <w:color w:val="111111"/>
                          </w:rPr>
                        </w:pPr>
                        <w:r w:rsidRPr="002B0EFA">
                          <w:rPr>
                            <w:rFonts w:ascii="Aptos" w:hAnsi="Aptos"/>
                            <w:b/>
                            <w:bCs/>
                            <w:color w:val="111111"/>
                            <w:u w:val="single"/>
                          </w:rPr>
                          <w:t>Breach:</w:t>
                        </w:r>
                        <w:r w:rsidRPr="0053148C">
                          <w:rPr>
                            <w:rFonts w:ascii="Aptos" w:hAnsi="Aptos"/>
                            <w:color w:val="111111"/>
                          </w:rPr>
                          <w:t xml:space="preserve"> </w:t>
                        </w:r>
                        <w:r w:rsidR="0053148C" w:rsidRPr="0053148C">
                          <w:rPr>
                            <w:rFonts w:ascii="Aptos" w:hAnsi="Aptos"/>
                            <w:color w:val="111111"/>
                          </w:rPr>
                          <w:t>The culture within the department appears to tolerate harassment, as evidenced by the lack of action taken against those who engage in such behavior.</w:t>
                        </w:r>
                      </w:p>
                      <w:p w14:paraId="714D2A0A" w14:textId="77777777" w:rsidR="0053148C" w:rsidRPr="0053148C" w:rsidRDefault="0053148C" w:rsidP="0053148C">
                        <w:pPr>
                          <w:ind w:left="1440"/>
                          <w:rPr>
                            <w:rFonts w:ascii="Aptos" w:hAnsi="Aptos"/>
                            <w:color w:val="111111"/>
                          </w:rPr>
                        </w:pPr>
                      </w:p>
                      <w:p w14:paraId="23BBE442" w14:textId="77777777" w:rsidR="0053148C" w:rsidRPr="0053148C" w:rsidRDefault="0053148C" w:rsidP="0053148C">
                        <w:pPr>
                          <w:pStyle w:val="NormalWeb"/>
                          <w:numPr>
                            <w:ilvl w:val="0"/>
                            <w:numId w:val="333"/>
                          </w:numPr>
                          <w:spacing w:before="0" w:beforeAutospacing="0" w:after="0" w:afterAutospacing="0"/>
                          <w:rPr>
                            <w:rFonts w:ascii="Aptos" w:hAnsi="Aptos"/>
                            <w:color w:val="111111"/>
                            <w:u w:val="single"/>
                          </w:rPr>
                        </w:pPr>
                        <w:r w:rsidRPr="0053148C">
                          <w:rPr>
                            <w:rStyle w:val="Strong"/>
                            <w:rFonts w:ascii="Aptos" w:hAnsi="Aptos"/>
                            <w:color w:val="111111"/>
                            <w:u w:val="single"/>
                          </w:rPr>
                          <w:t>Inadequate Training and Awareness</w:t>
                        </w:r>
                        <w:r w:rsidRPr="0053148C">
                          <w:rPr>
                            <w:rFonts w:ascii="Aptos" w:hAnsi="Aptos"/>
                            <w:color w:val="111111"/>
                            <w:u w:val="single"/>
                          </w:rPr>
                          <w:t>:</w:t>
                        </w:r>
                      </w:p>
                      <w:p w14:paraId="7A30805B" w14:textId="2B5A2B09" w:rsidR="0053148C" w:rsidRDefault="002B0EFA" w:rsidP="0053148C">
                        <w:pPr>
                          <w:numPr>
                            <w:ilvl w:val="1"/>
                            <w:numId w:val="333"/>
                          </w:numPr>
                          <w:rPr>
                            <w:rFonts w:ascii="Aptos" w:hAnsi="Aptos"/>
                            <w:color w:val="111111"/>
                          </w:rPr>
                        </w:pPr>
                        <w:r w:rsidRPr="002B0EFA">
                          <w:rPr>
                            <w:rFonts w:ascii="Aptos" w:hAnsi="Aptos"/>
                            <w:b/>
                            <w:bCs/>
                            <w:color w:val="111111"/>
                            <w:u w:val="single"/>
                          </w:rPr>
                          <w:t>Breach:</w:t>
                        </w:r>
                        <w:r w:rsidRPr="0053148C">
                          <w:rPr>
                            <w:rFonts w:ascii="Aptos" w:hAnsi="Aptos"/>
                            <w:color w:val="111111"/>
                          </w:rPr>
                          <w:t xml:space="preserve"> </w:t>
                        </w:r>
                        <w:r w:rsidR="0053148C" w:rsidRPr="0053148C">
                          <w:rPr>
                            <w:rFonts w:ascii="Aptos" w:hAnsi="Aptos"/>
                            <w:color w:val="111111"/>
                          </w:rPr>
                          <w:t>Officials have demonstrated a lack of understanding and sensitivity towards harassment issues, leading to inappropriate and harmful conduct.</w:t>
                        </w:r>
                      </w:p>
                      <w:p w14:paraId="1EDF25A7" w14:textId="77777777" w:rsidR="0053148C" w:rsidRPr="0053148C" w:rsidRDefault="0053148C" w:rsidP="0053148C">
                        <w:pPr>
                          <w:ind w:left="1440"/>
                          <w:rPr>
                            <w:rFonts w:ascii="Aptos" w:hAnsi="Aptos"/>
                            <w:color w:val="111111"/>
                          </w:rPr>
                        </w:pPr>
                      </w:p>
                      <w:p w14:paraId="31B90EBB" w14:textId="77777777" w:rsidR="0053148C" w:rsidRPr="0053148C" w:rsidRDefault="0053148C" w:rsidP="0053148C">
                        <w:pPr>
                          <w:pStyle w:val="NormalWeb"/>
                          <w:numPr>
                            <w:ilvl w:val="0"/>
                            <w:numId w:val="333"/>
                          </w:numPr>
                          <w:spacing w:before="0" w:beforeAutospacing="0" w:after="0" w:afterAutospacing="0"/>
                          <w:rPr>
                            <w:rFonts w:ascii="Aptos" w:hAnsi="Aptos"/>
                            <w:color w:val="111111"/>
                            <w:u w:val="single"/>
                          </w:rPr>
                        </w:pPr>
                        <w:r w:rsidRPr="0053148C">
                          <w:rPr>
                            <w:rStyle w:val="Strong"/>
                            <w:rFonts w:ascii="Aptos" w:hAnsi="Aptos"/>
                            <w:color w:val="111111"/>
                            <w:u w:val="single"/>
                          </w:rPr>
                          <w:t>Personal Bias and Stereotypes</w:t>
                        </w:r>
                        <w:r w:rsidRPr="0053148C">
                          <w:rPr>
                            <w:rFonts w:ascii="Aptos" w:hAnsi="Aptos"/>
                            <w:color w:val="111111"/>
                            <w:u w:val="single"/>
                          </w:rPr>
                          <w:t>:</w:t>
                        </w:r>
                      </w:p>
                      <w:p w14:paraId="718ECBEC" w14:textId="76DF12FB" w:rsidR="0053148C" w:rsidRPr="00C35CE9" w:rsidRDefault="002B0EFA" w:rsidP="0053148C">
                        <w:pPr>
                          <w:numPr>
                            <w:ilvl w:val="1"/>
                            <w:numId w:val="333"/>
                          </w:numPr>
                          <w:spacing w:before="100" w:beforeAutospacing="1" w:after="100" w:afterAutospacing="1"/>
                          <w:rPr>
                            <w:rFonts w:ascii="Aptos" w:hAnsi="Aptos"/>
                            <w:color w:val="111111"/>
                          </w:rPr>
                        </w:pPr>
                        <w:r w:rsidRPr="002B0EFA">
                          <w:rPr>
                            <w:rFonts w:ascii="Aptos" w:hAnsi="Aptos"/>
                            <w:b/>
                            <w:bCs/>
                            <w:color w:val="111111"/>
                            <w:u w:val="single"/>
                          </w:rPr>
                          <w:t>Breach:</w:t>
                        </w:r>
                        <w:r w:rsidRPr="0053148C">
                          <w:rPr>
                            <w:rFonts w:ascii="Aptos" w:hAnsi="Aptos"/>
                            <w:color w:val="111111"/>
                          </w:rPr>
                          <w:t xml:space="preserve"> </w:t>
                        </w:r>
                        <w:r w:rsidR="0053148C" w:rsidRPr="0053148C">
                          <w:rPr>
                            <w:rFonts w:ascii="Aptos" w:hAnsi="Aptos"/>
                            <w:color w:val="111111"/>
                          </w:rPr>
                          <w:t xml:space="preserve">I have been subjected to harassment based on stereotypes related to my </w:t>
                        </w:r>
                        <w:r w:rsidR="00674CB5">
                          <w:rPr>
                            <w:rFonts w:ascii="Aptos" w:hAnsi="Aptos"/>
                            <w:color w:val="111111"/>
                          </w:rPr>
                          <w:t>ethics,</w:t>
                        </w:r>
                        <w:r w:rsidR="0053148C" w:rsidRPr="0053148C">
                          <w:rPr>
                            <w:rFonts w:ascii="Aptos" w:hAnsi="Aptos"/>
                            <w:color w:val="111111"/>
                          </w:rPr>
                          <w:t xml:space="preserve"> with officials making biased and offensive remarks.</w:t>
                        </w:r>
                      </w:p>
                      <w:p w14:paraId="25DC3D4F" w14:textId="4C5A87AB" w:rsidR="0053148C" w:rsidRPr="0053148C" w:rsidRDefault="0053148C" w:rsidP="0053148C">
                        <w:pPr>
                          <w:pStyle w:val="NormalWeb"/>
                          <w:spacing w:before="120" w:beforeAutospacing="0" w:after="0" w:afterAutospacing="0"/>
                          <w:rPr>
                            <w:rFonts w:ascii="Aptos" w:hAnsi="Aptos"/>
                            <w:color w:val="111111"/>
                          </w:rPr>
                        </w:pPr>
                        <w:r w:rsidRPr="0053148C">
                          <w:rPr>
                            <w:rFonts w:ascii="Aptos" w:hAnsi="Aptos"/>
                            <w:color w:val="111111"/>
                          </w:rPr>
                          <w:t xml:space="preserve">These </w:t>
                        </w:r>
                        <w:r w:rsidR="008F4895">
                          <w:rPr>
                            <w:rFonts w:ascii="Aptos" w:hAnsi="Aptos"/>
                            <w:color w:val="111111"/>
                          </w:rPr>
                          <w:t xml:space="preserve">Breaches </w:t>
                        </w:r>
                        <w:r w:rsidRPr="0053148C">
                          <w:rPr>
                            <w:rFonts w:ascii="Aptos" w:hAnsi="Aptos"/>
                            <w:color w:val="111111"/>
                          </w:rPr>
                          <w:t>illustrate a pattern of behavior that is not only unprofessional but also in direct violation of the responsibilities and ethical standards expected of government officials. I request a thorough investigation into these incidents and appropriate action to be taken against those responsible.</w:t>
                        </w:r>
                      </w:p>
                      <w:p w14:paraId="1C6D989F" w14:textId="77777777" w:rsidR="0053148C" w:rsidRPr="0053148C" w:rsidRDefault="0053148C" w:rsidP="00030DF5">
                        <w:pPr>
                          <w:contextualSpacing/>
                          <w:rPr>
                            <w:rFonts w:ascii="Aptos" w:hAnsi="Aptos"/>
                            <w:b/>
                            <w:bCs/>
                            <w:color w:val="111111"/>
                            <w:u w:val="single"/>
                            <w:lang w:val="en-GB" w:eastAsia="en-GB"/>
                          </w:rPr>
                        </w:pPr>
                      </w:p>
                      <w:p w14:paraId="09E53397" w14:textId="77777777" w:rsidR="0053148C" w:rsidRDefault="0053148C" w:rsidP="00030DF5">
                        <w:pPr>
                          <w:contextualSpacing/>
                          <w:rPr>
                            <w:rFonts w:ascii="Aptos" w:hAnsi="Aptos"/>
                            <w:b/>
                            <w:bCs/>
                            <w:color w:val="111111"/>
                            <w:u w:val="single"/>
                            <w:lang w:val="en-GB" w:eastAsia="en-GB"/>
                          </w:rPr>
                        </w:pPr>
                      </w:p>
                      <w:p w14:paraId="3E4DDA30" w14:textId="77777777" w:rsidR="0053148C" w:rsidRDefault="0053148C" w:rsidP="00030DF5">
                        <w:pPr>
                          <w:contextualSpacing/>
                          <w:rPr>
                            <w:rFonts w:ascii="Aptos" w:hAnsi="Aptos"/>
                            <w:b/>
                            <w:bCs/>
                            <w:color w:val="111111"/>
                            <w:u w:val="single"/>
                            <w:lang w:val="en-GB" w:eastAsia="en-GB"/>
                          </w:rPr>
                        </w:pPr>
                      </w:p>
                      <w:p w14:paraId="77331187" w14:textId="77777777" w:rsidR="0053148C" w:rsidRDefault="0053148C" w:rsidP="00030DF5">
                        <w:pPr>
                          <w:contextualSpacing/>
                          <w:rPr>
                            <w:rFonts w:ascii="Aptos" w:hAnsi="Aptos"/>
                            <w:b/>
                            <w:bCs/>
                            <w:color w:val="111111"/>
                            <w:u w:val="single"/>
                            <w:lang w:val="en-GB" w:eastAsia="en-GB"/>
                          </w:rPr>
                        </w:pPr>
                      </w:p>
                      <w:p w14:paraId="2AEF8E02" w14:textId="2D2EA0FD" w:rsidR="000E106D" w:rsidRPr="008F4895" w:rsidRDefault="000E106D" w:rsidP="008F4895"/>
                    </w:tc>
                  </w:tr>
                </w:tbl>
                <w:p w14:paraId="62524832" w14:textId="77777777" w:rsidR="000E106D" w:rsidRPr="0017063C" w:rsidRDefault="000E106D" w:rsidP="008265B3">
                  <w:pPr>
                    <w:rPr>
                      <w:rFonts w:ascii="Aptos" w:hAnsi="Aptos"/>
                    </w:rPr>
                  </w:pPr>
                </w:p>
              </w:tc>
            </w:tr>
          </w:tbl>
          <w:p w14:paraId="247C4769" w14:textId="77777777" w:rsidR="000E106D" w:rsidRPr="0017063C" w:rsidRDefault="000E106D" w:rsidP="008265B3">
            <w:pPr>
              <w:contextualSpacing/>
              <w:rPr>
                <w:rFonts w:ascii="Aptos" w:hAnsi="Aptos"/>
                <w:b/>
                <w:bCs/>
                <w:u w:val="single"/>
              </w:rPr>
            </w:pPr>
          </w:p>
        </w:tc>
      </w:tr>
    </w:tbl>
    <w:p w14:paraId="0F614FDD" w14:textId="77777777" w:rsidR="000E106D" w:rsidRPr="0017063C" w:rsidRDefault="000E106D" w:rsidP="000E106D">
      <w:pPr>
        <w:contextualSpacing/>
        <w:rPr>
          <w:rFonts w:ascii="Aptos" w:hAnsi="Aptos"/>
          <w:b/>
          <w:bCs/>
          <w:u w:val="single"/>
        </w:rPr>
      </w:pPr>
    </w:p>
    <w:p w14:paraId="23418942" w14:textId="77777777" w:rsidR="000E106D" w:rsidRPr="0017063C" w:rsidRDefault="000E106D" w:rsidP="000E106D">
      <w:pPr>
        <w:widowControl w:val="0"/>
        <w:autoSpaceDE w:val="0"/>
        <w:autoSpaceDN w:val="0"/>
        <w:spacing w:before="2"/>
        <w:rPr>
          <w:rFonts w:ascii="Aptos" w:eastAsia="Lucida Sans" w:hAnsi="Aptos" w:cs="Lucida Sans"/>
          <w:w w:val="90"/>
        </w:rPr>
      </w:pPr>
    </w:p>
    <w:p w14:paraId="243B76C1" w14:textId="77777777" w:rsidR="000E106D" w:rsidRPr="0017063C" w:rsidRDefault="000E106D" w:rsidP="000E106D">
      <w:pPr>
        <w:widowControl w:val="0"/>
        <w:autoSpaceDE w:val="0"/>
        <w:autoSpaceDN w:val="0"/>
        <w:spacing w:before="2"/>
        <w:rPr>
          <w:rFonts w:ascii="Aptos" w:eastAsia="Lucida Sans" w:hAnsi="Aptos" w:cs="Lucida Sans"/>
          <w:w w:val="90"/>
        </w:rPr>
      </w:pPr>
    </w:p>
    <w:p w14:paraId="1847926C" w14:textId="77777777" w:rsidR="000E106D" w:rsidRPr="0017063C" w:rsidRDefault="000E106D" w:rsidP="000E106D">
      <w:pPr>
        <w:widowControl w:val="0"/>
        <w:autoSpaceDE w:val="0"/>
        <w:autoSpaceDN w:val="0"/>
        <w:spacing w:before="2"/>
        <w:rPr>
          <w:rFonts w:ascii="Aptos" w:eastAsia="Lucida Sans" w:hAnsi="Aptos" w:cs="Lucida Sans"/>
          <w:w w:val="90"/>
        </w:rPr>
      </w:pPr>
    </w:p>
    <w:p w14:paraId="0CC8F794" w14:textId="77777777" w:rsidR="000E106D" w:rsidRPr="0017063C" w:rsidRDefault="000E106D" w:rsidP="000E106D">
      <w:pPr>
        <w:widowControl w:val="0"/>
        <w:autoSpaceDE w:val="0"/>
        <w:autoSpaceDN w:val="0"/>
        <w:spacing w:before="2"/>
        <w:rPr>
          <w:rFonts w:ascii="Aptos" w:eastAsia="Lucida Sans" w:hAnsi="Aptos" w:cs="Lucida Sans"/>
          <w:w w:val="90"/>
        </w:rPr>
      </w:pPr>
    </w:p>
    <w:p w14:paraId="14CEA10A" w14:textId="77777777" w:rsidR="000E106D" w:rsidRPr="0017063C" w:rsidRDefault="000E106D" w:rsidP="000E106D">
      <w:pPr>
        <w:widowControl w:val="0"/>
        <w:autoSpaceDE w:val="0"/>
        <w:autoSpaceDN w:val="0"/>
        <w:spacing w:before="2"/>
        <w:rPr>
          <w:rFonts w:ascii="Aptos" w:eastAsia="Lucida Sans" w:hAnsi="Aptos" w:cs="Lucida Sans"/>
          <w:w w:val="90"/>
        </w:rPr>
      </w:pPr>
    </w:p>
    <w:p w14:paraId="74C94E92" w14:textId="77777777" w:rsidR="00A51D51" w:rsidRDefault="00A51D51" w:rsidP="000E106D">
      <w:pPr>
        <w:widowControl w:val="0"/>
        <w:autoSpaceDE w:val="0"/>
        <w:autoSpaceDN w:val="0"/>
        <w:spacing w:before="2"/>
        <w:rPr>
          <w:rFonts w:ascii="Aptos" w:eastAsia="Lucida Sans" w:hAnsi="Aptos" w:cs="Lucida Sans"/>
          <w:w w:val="90"/>
        </w:rPr>
      </w:pPr>
    </w:p>
    <w:p w14:paraId="27982E2A" w14:textId="77777777" w:rsidR="00A51D51" w:rsidRDefault="00A51D51" w:rsidP="000E106D">
      <w:pPr>
        <w:widowControl w:val="0"/>
        <w:autoSpaceDE w:val="0"/>
        <w:autoSpaceDN w:val="0"/>
        <w:spacing w:before="2"/>
        <w:rPr>
          <w:rFonts w:ascii="Aptos" w:eastAsia="Lucida Sans" w:hAnsi="Aptos" w:cs="Lucida Sans"/>
          <w:w w:val="90"/>
        </w:rPr>
      </w:pPr>
    </w:p>
    <w:p w14:paraId="095FD1FE" w14:textId="77777777" w:rsidR="00A51D51" w:rsidRDefault="00A51D51" w:rsidP="000E106D">
      <w:pPr>
        <w:widowControl w:val="0"/>
        <w:autoSpaceDE w:val="0"/>
        <w:autoSpaceDN w:val="0"/>
        <w:spacing w:before="2"/>
        <w:rPr>
          <w:rFonts w:ascii="Aptos" w:eastAsia="Lucida Sans" w:hAnsi="Aptos" w:cs="Lucida Sans"/>
          <w:w w:val="90"/>
        </w:rPr>
      </w:pPr>
    </w:p>
    <w:p w14:paraId="0EDADE80" w14:textId="77777777" w:rsidR="00A51D51" w:rsidRDefault="00A51D51" w:rsidP="000E106D">
      <w:pPr>
        <w:widowControl w:val="0"/>
        <w:autoSpaceDE w:val="0"/>
        <w:autoSpaceDN w:val="0"/>
        <w:spacing w:before="2"/>
        <w:rPr>
          <w:rFonts w:ascii="Aptos" w:eastAsia="Lucida Sans" w:hAnsi="Aptos" w:cs="Lucida Sans"/>
          <w:w w:val="90"/>
        </w:rPr>
      </w:pPr>
    </w:p>
    <w:p w14:paraId="163B4D58" w14:textId="77777777" w:rsidR="00A51D51" w:rsidRDefault="00A51D51" w:rsidP="000E106D">
      <w:pPr>
        <w:widowControl w:val="0"/>
        <w:autoSpaceDE w:val="0"/>
        <w:autoSpaceDN w:val="0"/>
        <w:spacing w:before="2"/>
        <w:rPr>
          <w:rFonts w:ascii="Aptos" w:eastAsia="Lucida Sans" w:hAnsi="Aptos" w:cs="Lucida Sans"/>
          <w:w w:val="90"/>
        </w:rPr>
      </w:pPr>
    </w:p>
    <w:p w14:paraId="7C5A7F2B" w14:textId="77777777" w:rsidR="00A51D51" w:rsidRDefault="00A51D51" w:rsidP="000E106D">
      <w:pPr>
        <w:widowControl w:val="0"/>
        <w:autoSpaceDE w:val="0"/>
        <w:autoSpaceDN w:val="0"/>
        <w:spacing w:before="2"/>
        <w:rPr>
          <w:rFonts w:ascii="Aptos" w:eastAsia="Lucida Sans" w:hAnsi="Aptos" w:cs="Lucida Sans"/>
          <w:w w:val="90"/>
        </w:rPr>
      </w:pPr>
    </w:p>
    <w:p w14:paraId="04A2D922" w14:textId="77777777" w:rsidR="00A51D51" w:rsidRDefault="00A51D51" w:rsidP="000E106D">
      <w:pPr>
        <w:widowControl w:val="0"/>
        <w:autoSpaceDE w:val="0"/>
        <w:autoSpaceDN w:val="0"/>
        <w:spacing w:before="2"/>
        <w:rPr>
          <w:rFonts w:ascii="Aptos" w:eastAsia="Lucida Sans" w:hAnsi="Aptos" w:cs="Lucida Sans"/>
          <w:w w:val="90"/>
        </w:rPr>
      </w:pPr>
    </w:p>
    <w:p w14:paraId="57FC6C06" w14:textId="77777777" w:rsidR="00A51D51" w:rsidRDefault="00A51D51" w:rsidP="000E106D">
      <w:pPr>
        <w:widowControl w:val="0"/>
        <w:autoSpaceDE w:val="0"/>
        <w:autoSpaceDN w:val="0"/>
        <w:spacing w:before="2"/>
        <w:rPr>
          <w:rFonts w:ascii="Aptos" w:eastAsia="Lucida Sans" w:hAnsi="Aptos" w:cs="Lucida Sans"/>
          <w:w w:val="90"/>
        </w:rPr>
      </w:pPr>
    </w:p>
    <w:p w14:paraId="02952E29" w14:textId="77777777" w:rsidR="00A51D51" w:rsidRDefault="00A51D51" w:rsidP="000E106D">
      <w:pPr>
        <w:widowControl w:val="0"/>
        <w:autoSpaceDE w:val="0"/>
        <w:autoSpaceDN w:val="0"/>
        <w:spacing w:before="2"/>
        <w:rPr>
          <w:rFonts w:ascii="Aptos" w:eastAsia="Lucida Sans" w:hAnsi="Aptos" w:cs="Lucida Sans"/>
          <w:w w:val="90"/>
        </w:rPr>
      </w:pPr>
    </w:p>
    <w:p w14:paraId="3737B9EA" w14:textId="77777777" w:rsidR="00A51D51" w:rsidRDefault="00A51D51" w:rsidP="000E106D">
      <w:pPr>
        <w:widowControl w:val="0"/>
        <w:autoSpaceDE w:val="0"/>
        <w:autoSpaceDN w:val="0"/>
        <w:spacing w:before="2"/>
        <w:rPr>
          <w:rFonts w:ascii="Aptos" w:eastAsia="Lucida Sans" w:hAnsi="Aptos" w:cs="Lucida Sans"/>
          <w:w w:val="90"/>
        </w:rPr>
      </w:pPr>
    </w:p>
    <w:p w14:paraId="1B8D11B1" w14:textId="77777777" w:rsidR="00A51D51" w:rsidRDefault="00A51D51" w:rsidP="000E106D">
      <w:pPr>
        <w:widowControl w:val="0"/>
        <w:autoSpaceDE w:val="0"/>
        <w:autoSpaceDN w:val="0"/>
        <w:spacing w:before="2"/>
        <w:rPr>
          <w:rFonts w:ascii="Aptos" w:eastAsia="Lucida Sans" w:hAnsi="Aptos" w:cs="Lucida Sans"/>
          <w:w w:val="90"/>
        </w:rPr>
      </w:pPr>
    </w:p>
    <w:p w14:paraId="41A2ACCB" w14:textId="77777777" w:rsidR="00A51D51" w:rsidRDefault="00A51D51" w:rsidP="000E106D">
      <w:pPr>
        <w:widowControl w:val="0"/>
        <w:autoSpaceDE w:val="0"/>
        <w:autoSpaceDN w:val="0"/>
        <w:spacing w:before="2"/>
        <w:rPr>
          <w:rFonts w:ascii="Aptos" w:eastAsia="Lucida Sans" w:hAnsi="Aptos" w:cs="Lucida Sans"/>
          <w:w w:val="90"/>
        </w:rPr>
      </w:pPr>
    </w:p>
    <w:p w14:paraId="5A083D99" w14:textId="77777777" w:rsidR="00A51D51" w:rsidRDefault="00A51D51" w:rsidP="000E106D">
      <w:pPr>
        <w:widowControl w:val="0"/>
        <w:autoSpaceDE w:val="0"/>
        <w:autoSpaceDN w:val="0"/>
        <w:spacing w:before="2"/>
        <w:rPr>
          <w:rFonts w:ascii="Aptos" w:eastAsia="Lucida Sans" w:hAnsi="Aptos" w:cs="Lucida Sans"/>
          <w:w w:val="90"/>
        </w:rPr>
      </w:pPr>
    </w:p>
    <w:p w14:paraId="0EEDB37F" w14:textId="77777777" w:rsidR="00A51D51" w:rsidRDefault="00A51D51" w:rsidP="000E106D">
      <w:pPr>
        <w:widowControl w:val="0"/>
        <w:autoSpaceDE w:val="0"/>
        <w:autoSpaceDN w:val="0"/>
        <w:spacing w:before="2"/>
        <w:rPr>
          <w:rFonts w:ascii="Aptos" w:eastAsia="Lucida Sans" w:hAnsi="Aptos" w:cs="Lucida Sans"/>
          <w:w w:val="90"/>
        </w:rPr>
      </w:pPr>
    </w:p>
    <w:p w14:paraId="6EFF09A7" w14:textId="77777777" w:rsidR="00A51D51" w:rsidRDefault="00A51D51" w:rsidP="000E106D">
      <w:pPr>
        <w:widowControl w:val="0"/>
        <w:autoSpaceDE w:val="0"/>
        <w:autoSpaceDN w:val="0"/>
        <w:spacing w:before="2"/>
        <w:rPr>
          <w:rFonts w:ascii="Aptos" w:eastAsia="Lucida Sans" w:hAnsi="Aptos" w:cs="Lucida Sans"/>
          <w:w w:val="90"/>
        </w:rPr>
      </w:pPr>
    </w:p>
    <w:p w14:paraId="40B79EEF" w14:textId="77777777" w:rsidR="00A51D51" w:rsidRDefault="00A51D51" w:rsidP="000E106D">
      <w:pPr>
        <w:widowControl w:val="0"/>
        <w:autoSpaceDE w:val="0"/>
        <w:autoSpaceDN w:val="0"/>
        <w:spacing w:before="2"/>
        <w:rPr>
          <w:rFonts w:ascii="Aptos" w:eastAsia="Lucida Sans" w:hAnsi="Aptos" w:cs="Lucida Sans"/>
          <w:w w:val="90"/>
        </w:rPr>
      </w:pPr>
    </w:p>
    <w:p w14:paraId="791D21B1" w14:textId="77777777" w:rsidR="00A51D51" w:rsidRDefault="00A51D51" w:rsidP="000E106D">
      <w:pPr>
        <w:widowControl w:val="0"/>
        <w:autoSpaceDE w:val="0"/>
        <w:autoSpaceDN w:val="0"/>
        <w:spacing w:before="2"/>
        <w:rPr>
          <w:rFonts w:ascii="Aptos" w:eastAsia="Lucida Sans" w:hAnsi="Aptos" w:cs="Lucida Sans"/>
          <w:w w:val="90"/>
        </w:rPr>
      </w:pPr>
    </w:p>
    <w:p w14:paraId="0C5FB746" w14:textId="77777777" w:rsidR="00A51D51" w:rsidRDefault="00A51D51" w:rsidP="000E106D">
      <w:pPr>
        <w:widowControl w:val="0"/>
        <w:autoSpaceDE w:val="0"/>
        <w:autoSpaceDN w:val="0"/>
        <w:spacing w:before="2"/>
        <w:rPr>
          <w:rFonts w:ascii="Aptos" w:eastAsia="Lucida Sans" w:hAnsi="Aptos" w:cs="Lucida Sans"/>
          <w:w w:val="90"/>
        </w:rPr>
      </w:pPr>
    </w:p>
    <w:p w14:paraId="4A16EE90" w14:textId="4F06B9FE"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6CCAE739"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88960" behindDoc="1" locked="0" layoutInCell="1" allowOverlap="1" wp14:anchorId="5B8C81FD" wp14:editId="3863C04B">
                <wp:simplePos x="0" y="0"/>
                <wp:positionH relativeFrom="page">
                  <wp:posOffset>252729</wp:posOffset>
                </wp:positionH>
                <wp:positionV relativeFrom="paragraph">
                  <wp:posOffset>44144</wp:posOffset>
                </wp:positionV>
                <wp:extent cx="7055484" cy="1270"/>
                <wp:effectExtent l="0" t="0" r="0" b="0"/>
                <wp:wrapTopAndBottom/>
                <wp:docPr id="1050527747"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AD52FC" id="Graphic 16" o:spid="_x0000_s1026" style="position:absolute;margin-left:19.9pt;margin-top:3.5pt;width:555.5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3F15588A"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3" w:type="dxa"/>
        <w:jc w:val="center"/>
        <w:shd w:val="clear" w:color="auto" w:fill="CCD5EB"/>
        <w:tblLook w:val="04A0" w:firstRow="1" w:lastRow="0" w:firstColumn="1" w:lastColumn="0" w:noHBand="0" w:noVBand="1"/>
      </w:tblPr>
      <w:tblGrid>
        <w:gridCol w:w="11339"/>
      </w:tblGrid>
      <w:tr w:rsidR="000E106D" w:rsidRPr="0017063C" w14:paraId="7465935D" w14:textId="77777777" w:rsidTr="008265B3">
        <w:trPr>
          <w:trHeight w:val="3388"/>
          <w:jc w:val="center"/>
        </w:trPr>
        <w:tc>
          <w:tcPr>
            <w:tcW w:w="10456"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522D2B8E" w14:textId="77777777" w:rsidTr="008265B3">
              <w:trPr>
                <w:trHeight w:val="386"/>
              </w:trPr>
              <w:tc>
                <w:tcPr>
                  <w:tcW w:w="1814" w:type="dxa"/>
                  <w:shd w:val="clear" w:color="auto" w:fill="FFFFFF"/>
                </w:tcPr>
                <w:p w14:paraId="30F27017"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5FC2E08B" w14:textId="77777777" w:rsidR="000E106D" w:rsidRPr="0017063C" w:rsidRDefault="000E106D" w:rsidP="008265B3">
                  <w:pPr>
                    <w:widowControl w:val="0"/>
                    <w:autoSpaceDE w:val="0"/>
                    <w:autoSpaceDN w:val="0"/>
                    <w:rPr>
                      <w:rFonts w:ascii="Aptos" w:eastAsia="Lucida Sans" w:hAnsi="Aptos" w:cs="Lucida Sans"/>
                    </w:rPr>
                  </w:pPr>
                </w:p>
              </w:tc>
            </w:tr>
          </w:tbl>
          <w:p w14:paraId="29ECD87B"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7E399DC1"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362597135"/>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Attached</w:t>
            </w:r>
          </w:p>
          <w:p w14:paraId="0365E25D" w14:textId="77777777" w:rsidR="000E106D"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1365242215"/>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To Follow</w:t>
            </w:r>
          </w:p>
          <w:p w14:paraId="209CA028" w14:textId="77777777" w:rsidR="00337BC2" w:rsidRPr="0017063C" w:rsidRDefault="00337BC2" w:rsidP="008265B3">
            <w:pPr>
              <w:widowControl w:val="0"/>
              <w:autoSpaceDE w:val="0"/>
              <w:autoSpaceDN w:val="0"/>
              <w:ind w:left="576"/>
              <w:rPr>
                <w:rFonts w:ascii="Aptos" w:eastAsia="Lucida Sans" w:hAnsi="Aptos" w:cs="Lucida Sans"/>
                <w:spacing w:val="-5"/>
              </w:rPr>
            </w:pP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1A7EFD51" w14:textId="77777777" w:rsidTr="008265B3">
              <w:trPr>
                <w:trHeight w:val="70"/>
              </w:trPr>
              <w:tc>
                <w:tcPr>
                  <w:tcW w:w="11113"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67DD0FDF" w14:textId="77777777" w:rsidTr="008265B3">
                    <w:trPr>
                      <w:gridBefore w:val="1"/>
                      <w:gridAfter w:val="1"/>
                      <w:wBefore w:w="5652" w:type="dxa"/>
                      <w:wAfter w:w="403" w:type="dxa"/>
                      <w:trHeight w:val="462"/>
                      <w:jc w:val="right"/>
                    </w:trPr>
                    <w:tc>
                      <w:tcPr>
                        <w:tcW w:w="4842" w:type="dxa"/>
                      </w:tcPr>
                      <w:p w14:paraId="76A9B6F7"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4187BAC1"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trHeight w:val="2935"/>
                      <w:jc w:val="center"/>
                    </w:trPr>
                    <w:tc>
                      <w:tcPr>
                        <w:tcW w:w="10897" w:type="dxa"/>
                        <w:gridSpan w:val="3"/>
                        <w:shd w:val="clear" w:color="auto" w:fill="DAE9F7"/>
                      </w:tcPr>
                      <w:p w14:paraId="26B6DED1" w14:textId="77777777" w:rsidR="000E106D" w:rsidRPr="0017063C" w:rsidRDefault="000E106D" w:rsidP="008265B3">
                        <w:pPr>
                          <w:contextualSpacing/>
                          <w:rPr>
                            <w:rFonts w:ascii="Aptos" w:eastAsia="Calibri" w:hAnsi="Aptos"/>
                            <w:color w:val="000000"/>
                            <w:lang w:eastAsia="en-GB"/>
                          </w:rPr>
                        </w:pPr>
                      </w:p>
                      <w:p w14:paraId="508EB49E"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0DB3F030"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4B120C4C"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0E6E958E"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436C292D"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27746CDB" w14:textId="77777777" w:rsidR="000E106D" w:rsidRPr="0017063C" w:rsidRDefault="000E106D" w:rsidP="008265B3">
                        <w:pPr>
                          <w:contextualSpacing/>
                          <w:rPr>
                            <w:rFonts w:ascii="Aptos" w:eastAsia="Calibri" w:hAnsi="Aptos"/>
                            <w:b/>
                            <w:bCs/>
                            <w:color w:val="000000"/>
                            <w:u w:val="single"/>
                            <w:lang w:eastAsia="en-GB"/>
                          </w:rPr>
                        </w:pPr>
                      </w:p>
                      <w:p w14:paraId="3880C84E" w14:textId="77777777" w:rsidR="000E106D" w:rsidRPr="0017063C" w:rsidRDefault="000E106D" w:rsidP="008265B3">
                        <w:pPr>
                          <w:contextualSpacing/>
                          <w:jc w:val="center"/>
                          <w:rPr>
                            <w:rFonts w:ascii="Aptos" w:hAnsi="Aptos"/>
                            <w:b/>
                            <w:bCs/>
                            <w:u w:val="single"/>
                          </w:rPr>
                        </w:pPr>
                        <w:r w:rsidRPr="0017063C">
                          <w:rPr>
                            <w:rFonts w:ascii="Aptos" w:hAnsi="Aptos"/>
                            <w:b/>
                            <w:bCs/>
                            <w:u w:val="single"/>
                          </w:rPr>
                          <w:t>CONCERNS ABOUT</w:t>
                        </w:r>
                      </w:p>
                      <w:p w14:paraId="3F911B66" w14:textId="77777777" w:rsidR="000E106D" w:rsidRPr="0017063C" w:rsidRDefault="000E106D" w:rsidP="008265B3">
                        <w:pPr>
                          <w:contextualSpacing/>
                          <w:jc w:val="center"/>
                          <w:rPr>
                            <w:rFonts w:ascii="Aptos" w:hAnsi="Aptos"/>
                            <w:b/>
                            <w:bCs/>
                            <w:u w:val="single"/>
                          </w:rPr>
                        </w:pPr>
                        <w:r w:rsidRPr="0017063C">
                          <w:rPr>
                            <w:rFonts w:ascii="Aptos" w:hAnsi="Aptos"/>
                            <w:b/>
                            <w:bCs/>
                            <w:u w:val="single"/>
                          </w:rPr>
                          <w:t>THE NOW CLAIMANTS</w:t>
                        </w:r>
                      </w:p>
                      <w:p w14:paraId="3CD4E156" w14:textId="77777777" w:rsidR="000E106D" w:rsidRPr="0017063C" w:rsidRDefault="000E106D" w:rsidP="008265B3">
                        <w:pPr>
                          <w:contextualSpacing/>
                          <w:jc w:val="center"/>
                          <w:rPr>
                            <w:rFonts w:ascii="Aptos" w:hAnsi="Aptos"/>
                            <w:b/>
                            <w:bCs/>
                            <w:u w:val="single"/>
                          </w:rPr>
                        </w:pPr>
                        <w:r w:rsidRPr="0017063C">
                          <w:rPr>
                            <w:rFonts w:ascii="Aptos" w:hAnsi="Aptos"/>
                            <w:b/>
                            <w:bCs/>
                            <w:u w:val="single"/>
                          </w:rPr>
                          <w:t>FUTURE EMPLOYMENT</w:t>
                        </w:r>
                      </w:p>
                      <w:p w14:paraId="4DD56C72" w14:textId="77777777" w:rsidR="000E106D" w:rsidRPr="0017063C" w:rsidRDefault="000E106D" w:rsidP="008265B3">
                        <w:pPr>
                          <w:contextualSpacing/>
                          <w:rPr>
                            <w:rFonts w:ascii="Aptos" w:hAnsi="Aptos"/>
                            <w:b/>
                            <w:bCs/>
                            <w:u w:val="single"/>
                          </w:rPr>
                        </w:pPr>
                      </w:p>
                      <w:p w14:paraId="0FAE20D7" w14:textId="77777777" w:rsidR="000E106D" w:rsidRPr="0017063C" w:rsidRDefault="000E106D" w:rsidP="008265B3">
                        <w:pPr>
                          <w:rPr>
                            <w:rFonts w:ascii="Aptos" w:hAnsi="Aptos"/>
                            <w:b/>
                            <w:bCs/>
                            <w:color w:val="FF0000"/>
                            <w:u w:val="single"/>
                          </w:rPr>
                        </w:pPr>
                        <w:r w:rsidRPr="0017063C">
                          <w:rPr>
                            <w:rFonts w:ascii="Aptos" w:hAnsi="Aptos"/>
                            <w:b/>
                            <w:bCs/>
                            <w:color w:val="FF0000"/>
                            <w:u w:val="single"/>
                          </w:rPr>
                          <w:t>TABLE OF CONTENTS</w:t>
                        </w:r>
                      </w:p>
                      <w:p w14:paraId="262EA043" w14:textId="77777777" w:rsidR="000E106D" w:rsidRPr="0017063C" w:rsidRDefault="000E106D" w:rsidP="008265B3">
                        <w:pPr>
                          <w:numPr>
                            <w:ilvl w:val="0"/>
                            <w:numId w:val="214"/>
                          </w:numPr>
                          <w:contextualSpacing/>
                          <w:rPr>
                            <w:rFonts w:ascii="Aptos" w:hAnsi="Aptos"/>
                          </w:rPr>
                        </w:pPr>
                        <w:r w:rsidRPr="0017063C">
                          <w:rPr>
                            <w:rFonts w:ascii="Aptos" w:hAnsi="Aptos"/>
                          </w:rPr>
                          <w:t>The Now Claimants Future Employment.</w:t>
                        </w:r>
                      </w:p>
                      <w:p w14:paraId="65C7011B" w14:textId="77777777" w:rsidR="000E106D" w:rsidRPr="0017063C" w:rsidRDefault="000E106D" w:rsidP="008265B3">
                        <w:pPr>
                          <w:contextualSpacing/>
                          <w:rPr>
                            <w:rFonts w:ascii="Aptos" w:hAnsi="Aptos"/>
                            <w:b/>
                            <w:bCs/>
                            <w:u w:val="single"/>
                          </w:rPr>
                        </w:pPr>
                      </w:p>
                      <w:p w14:paraId="1E824FB0" w14:textId="77777777" w:rsidR="000E106D" w:rsidRPr="0017063C" w:rsidRDefault="000E106D" w:rsidP="008265B3">
                        <w:pPr>
                          <w:contextualSpacing/>
                          <w:jc w:val="center"/>
                          <w:rPr>
                            <w:rFonts w:ascii="Aptos" w:hAnsi="Aptos"/>
                            <w:b/>
                            <w:bCs/>
                            <w:u w:val="single"/>
                          </w:rPr>
                        </w:pPr>
                        <w:r w:rsidRPr="0017063C">
                          <w:rPr>
                            <w:rFonts w:ascii="Aptos" w:hAnsi="Aptos"/>
                            <w:b/>
                            <w:bCs/>
                            <w:u w:val="single"/>
                          </w:rPr>
                          <w:t>CONCERNS ABOUT</w:t>
                        </w:r>
                      </w:p>
                      <w:p w14:paraId="0837D57A" w14:textId="77777777" w:rsidR="000E106D" w:rsidRPr="0017063C" w:rsidRDefault="000E106D" w:rsidP="008265B3">
                        <w:pPr>
                          <w:contextualSpacing/>
                          <w:jc w:val="center"/>
                          <w:rPr>
                            <w:rFonts w:ascii="Aptos" w:hAnsi="Aptos"/>
                            <w:b/>
                            <w:bCs/>
                            <w:u w:val="single"/>
                          </w:rPr>
                        </w:pPr>
                        <w:r w:rsidRPr="0017063C">
                          <w:rPr>
                            <w:rFonts w:ascii="Aptos" w:hAnsi="Aptos"/>
                            <w:b/>
                            <w:bCs/>
                            <w:u w:val="single"/>
                          </w:rPr>
                          <w:t>THE NOW CLAIMANTS</w:t>
                        </w:r>
                      </w:p>
                      <w:p w14:paraId="0D784793" w14:textId="77198B3D" w:rsidR="00AD6AF8" w:rsidRDefault="000E106D" w:rsidP="00DE6A4A">
                        <w:pPr>
                          <w:contextualSpacing/>
                          <w:jc w:val="center"/>
                          <w:rPr>
                            <w:rFonts w:ascii="Aptos" w:hAnsi="Aptos"/>
                            <w:b/>
                            <w:bCs/>
                            <w:u w:val="single"/>
                          </w:rPr>
                        </w:pPr>
                        <w:r w:rsidRPr="0017063C">
                          <w:rPr>
                            <w:rFonts w:ascii="Aptos" w:hAnsi="Aptos"/>
                            <w:b/>
                            <w:bCs/>
                            <w:u w:val="single"/>
                          </w:rPr>
                          <w:t>FUTURE EMPLOYMENT</w:t>
                        </w:r>
                      </w:p>
                      <w:p w14:paraId="50084E80" w14:textId="77777777" w:rsidR="00DE6A4A" w:rsidRPr="00DE6A4A" w:rsidRDefault="00DE6A4A" w:rsidP="00DE6A4A">
                        <w:pPr>
                          <w:contextualSpacing/>
                          <w:jc w:val="center"/>
                          <w:rPr>
                            <w:rFonts w:ascii="Aptos" w:hAnsi="Aptos"/>
                            <w:b/>
                            <w:bCs/>
                            <w:u w:val="single"/>
                          </w:rPr>
                        </w:pPr>
                      </w:p>
                      <w:p w14:paraId="5943DAFC" w14:textId="77777777" w:rsidR="00AD6AF8" w:rsidRPr="00AD6AF8" w:rsidRDefault="00AD6AF8" w:rsidP="00AD6AF8">
                        <w:pPr>
                          <w:spacing w:before="120"/>
                          <w:rPr>
                            <w:rFonts w:ascii="Aptos" w:hAnsi="Aptos"/>
                            <w:color w:val="111111"/>
                            <w:u w:val="single"/>
                            <w:lang w:val="en-GB" w:eastAsia="en-GB"/>
                          </w:rPr>
                        </w:pPr>
                        <w:r w:rsidRPr="00AD6AF8">
                          <w:rPr>
                            <w:rFonts w:ascii="Aptos" w:hAnsi="Aptos"/>
                            <w:b/>
                            <w:bCs/>
                            <w:color w:val="111111"/>
                            <w:highlight w:val="green"/>
                            <w:u w:val="single"/>
                            <w:lang w:val="en-GB" w:eastAsia="en-GB"/>
                          </w:rPr>
                          <w:t>a) The Now Claimant’s Future Employment</w:t>
                        </w:r>
                      </w:p>
                      <w:p w14:paraId="1B34C9FE" w14:textId="77777777" w:rsidR="00AD6AF8" w:rsidRPr="00F60E57" w:rsidRDefault="00AD6AF8" w:rsidP="00AD6AF8">
                        <w:pPr>
                          <w:numPr>
                            <w:ilvl w:val="0"/>
                            <w:numId w:val="337"/>
                          </w:numPr>
                          <w:rPr>
                            <w:rFonts w:ascii="Aptos" w:hAnsi="Aptos"/>
                            <w:color w:val="111111"/>
                            <w:highlight w:val="green"/>
                            <w:lang w:val="en-GB" w:eastAsia="en-GB"/>
                          </w:rPr>
                        </w:pPr>
                        <w:r w:rsidRPr="00AD6AF8">
                          <w:rPr>
                            <w:rFonts w:ascii="Aptos" w:hAnsi="Aptos"/>
                            <w:b/>
                            <w:bCs/>
                            <w:color w:val="111111"/>
                            <w:highlight w:val="green"/>
                            <w:u w:val="single"/>
                            <w:lang w:val="en-GB" w:eastAsia="en-GB"/>
                          </w:rPr>
                          <w:t>The Accused as Liable Staff</w:t>
                        </w:r>
                        <w:r w:rsidRPr="00AD6AF8">
                          <w:rPr>
                            <w:rFonts w:ascii="Aptos" w:hAnsi="Aptos"/>
                            <w:color w:val="111111"/>
                            <w:highlight w:val="green"/>
                            <w:u w:val="single"/>
                            <w:lang w:val="en-GB" w:eastAsia="en-GB"/>
                          </w:rPr>
                          <w:t>:</w:t>
                        </w:r>
                        <w:r w:rsidRPr="00AD6AF8">
                          <w:rPr>
                            <w:rFonts w:ascii="Aptos" w:hAnsi="Aptos"/>
                            <w:color w:val="111111"/>
                            <w:highlight w:val="green"/>
                            <w:lang w:val="en-GB" w:eastAsia="en-GB"/>
                          </w:rPr>
                          <w:t xml:space="preserve"> The accused staff members were aware of my life goals, which included building a festival. I had consistently shared this information with the public, my loved ones, the Enfield Council, and the police.</w:t>
                        </w:r>
                      </w:p>
                      <w:p w14:paraId="7CC9B31A" w14:textId="77777777" w:rsidR="00782BAF" w:rsidRPr="00AD6AF8" w:rsidRDefault="00782BAF" w:rsidP="00782BAF">
                        <w:pPr>
                          <w:ind w:left="720"/>
                          <w:rPr>
                            <w:rFonts w:ascii="Aptos" w:hAnsi="Aptos"/>
                            <w:color w:val="111111"/>
                            <w:highlight w:val="green"/>
                            <w:lang w:val="en-GB" w:eastAsia="en-GB"/>
                          </w:rPr>
                        </w:pPr>
                      </w:p>
                      <w:p w14:paraId="5335E3F3" w14:textId="0C41022C" w:rsidR="00AD6AF8" w:rsidRPr="00F60E57" w:rsidRDefault="00AD6AF8" w:rsidP="00AD6AF8">
                        <w:pPr>
                          <w:numPr>
                            <w:ilvl w:val="0"/>
                            <w:numId w:val="337"/>
                          </w:numPr>
                          <w:rPr>
                            <w:rFonts w:ascii="Aptos" w:hAnsi="Aptos"/>
                            <w:color w:val="111111"/>
                            <w:highlight w:val="green"/>
                            <w:lang w:val="en-GB" w:eastAsia="en-GB"/>
                          </w:rPr>
                        </w:pPr>
                        <w:r w:rsidRPr="00AD6AF8">
                          <w:rPr>
                            <w:rFonts w:ascii="Aptos" w:hAnsi="Aptos"/>
                            <w:b/>
                            <w:bCs/>
                            <w:color w:val="111111"/>
                            <w:highlight w:val="green"/>
                            <w:u w:val="single"/>
                            <w:lang w:val="en-GB" w:eastAsia="en-GB"/>
                          </w:rPr>
                          <w:t>Collaboration with Enfield Council</w:t>
                        </w:r>
                        <w:r w:rsidRPr="00AD6AF8">
                          <w:rPr>
                            <w:rFonts w:ascii="Aptos" w:hAnsi="Aptos"/>
                            <w:color w:val="111111"/>
                            <w:highlight w:val="green"/>
                            <w:u w:val="single"/>
                            <w:lang w:val="en-GB" w:eastAsia="en-GB"/>
                          </w:rPr>
                          <w:t>:</w:t>
                        </w:r>
                        <w:r w:rsidRPr="00AD6AF8">
                          <w:rPr>
                            <w:rFonts w:ascii="Aptos" w:hAnsi="Aptos"/>
                            <w:color w:val="111111"/>
                            <w:highlight w:val="green"/>
                            <w:lang w:val="en-GB" w:eastAsia="en-GB"/>
                          </w:rPr>
                          <w:t xml:space="preserve"> I worked closely with the Enfield Council at local music events and attended meetings at the Civic </w:t>
                        </w:r>
                        <w:r w:rsidR="00FD3D8F" w:rsidRPr="00F60E57">
                          <w:rPr>
                            <w:rFonts w:ascii="Aptos" w:hAnsi="Aptos"/>
                            <w:color w:val="111111"/>
                            <w:highlight w:val="green"/>
                            <w:lang w:val="en-GB" w:eastAsia="en-GB"/>
                          </w:rPr>
                          <w:t>Centre</w:t>
                        </w:r>
                        <w:r w:rsidRPr="00AD6AF8">
                          <w:rPr>
                            <w:rFonts w:ascii="Aptos" w:hAnsi="Aptos"/>
                            <w:color w:val="111111"/>
                            <w:highlight w:val="green"/>
                            <w:lang w:val="en-GB" w:eastAsia="en-GB"/>
                          </w:rPr>
                          <w:t xml:space="preserve"> to discuss ways to achieve my positive life goals.</w:t>
                        </w:r>
                      </w:p>
                      <w:p w14:paraId="2FEB1803" w14:textId="77777777" w:rsidR="00782BAF" w:rsidRPr="00AD6AF8" w:rsidRDefault="00782BAF" w:rsidP="00782BAF">
                        <w:pPr>
                          <w:ind w:left="720"/>
                          <w:rPr>
                            <w:rFonts w:ascii="Aptos" w:hAnsi="Aptos"/>
                            <w:color w:val="111111"/>
                            <w:highlight w:val="green"/>
                            <w:lang w:val="en-GB" w:eastAsia="en-GB"/>
                          </w:rPr>
                        </w:pPr>
                      </w:p>
                      <w:p w14:paraId="5576B07A" w14:textId="2C8CA1E9" w:rsidR="00AD6AF8" w:rsidRPr="00F60E57" w:rsidRDefault="00AD6AF8" w:rsidP="00AD6AF8">
                        <w:pPr>
                          <w:numPr>
                            <w:ilvl w:val="0"/>
                            <w:numId w:val="337"/>
                          </w:numPr>
                          <w:rPr>
                            <w:rFonts w:ascii="Aptos" w:hAnsi="Aptos"/>
                            <w:color w:val="111111"/>
                            <w:highlight w:val="green"/>
                            <w:lang w:val="en-GB" w:eastAsia="en-GB"/>
                          </w:rPr>
                        </w:pPr>
                        <w:r w:rsidRPr="00AD6AF8">
                          <w:rPr>
                            <w:rFonts w:ascii="Aptos" w:hAnsi="Aptos"/>
                            <w:b/>
                            <w:bCs/>
                            <w:color w:val="111111"/>
                            <w:highlight w:val="green"/>
                            <w:u w:val="single"/>
                            <w:lang w:val="en-GB" w:eastAsia="en-GB"/>
                          </w:rPr>
                          <w:t>Community Hall Involvement</w:t>
                        </w:r>
                        <w:r w:rsidRPr="00AD6AF8">
                          <w:rPr>
                            <w:rFonts w:ascii="Aptos" w:hAnsi="Aptos"/>
                            <w:color w:val="111111"/>
                            <w:highlight w:val="green"/>
                            <w:u w:val="single"/>
                            <w:lang w:val="en-GB" w:eastAsia="en-GB"/>
                          </w:rPr>
                          <w:t>:</w:t>
                        </w:r>
                        <w:r w:rsidRPr="00AD6AF8">
                          <w:rPr>
                            <w:rFonts w:ascii="Aptos" w:hAnsi="Aptos"/>
                            <w:color w:val="111111"/>
                            <w:highlight w:val="green"/>
                            <w:lang w:val="en-GB" w:eastAsia="en-GB"/>
                          </w:rPr>
                          <w:t xml:space="preserve"> I worked at my local community hall and quickly became a trusted key holder. During my time there, I attended board meetings with members of the Enfield Council, who managed the building, and the police, who monitored activities in and around the hall</w:t>
                        </w:r>
                        <w:r w:rsidR="00F35FA1" w:rsidRPr="00F60E57">
                          <w:rPr>
                            <w:rFonts w:ascii="Aptos" w:hAnsi="Aptos"/>
                            <w:color w:val="111111"/>
                            <w:highlight w:val="green"/>
                            <w:lang w:val="en-GB" w:eastAsia="en-GB"/>
                          </w:rPr>
                          <w:t>, were we talked about the company I was building, and I showed them my files.</w:t>
                        </w:r>
                      </w:p>
                      <w:p w14:paraId="1388CD1A" w14:textId="77777777" w:rsidR="00782BAF" w:rsidRPr="00AD6AF8" w:rsidRDefault="00782BAF" w:rsidP="00782BAF">
                        <w:pPr>
                          <w:ind w:left="720"/>
                          <w:rPr>
                            <w:rFonts w:ascii="Aptos" w:hAnsi="Aptos"/>
                            <w:color w:val="111111"/>
                            <w:highlight w:val="green"/>
                            <w:lang w:val="en-GB" w:eastAsia="en-GB"/>
                          </w:rPr>
                        </w:pPr>
                      </w:p>
                      <w:p w14:paraId="6AF64423" w14:textId="77777777" w:rsidR="00A936A3" w:rsidRPr="00F60E57" w:rsidRDefault="00AD6AF8" w:rsidP="00F07C44">
                        <w:pPr>
                          <w:numPr>
                            <w:ilvl w:val="0"/>
                            <w:numId w:val="337"/>
                          </w:numPr>
                          <w:rPr>
                            <w:rFonts w:ascii="Aptos" w:hAnsi="Aptos"/>
                            <w:color w:val="111111"/>
                            <w:highlight w:val="green"/>
                            <w:lang w:val="en-GB" w:eastAsia="en-GB"/>
                          </w:rPr>
                        </w:pPr>
                        <w:r w:rsidRPr="00AD6AF8">
                          <w:rPr>
                            <w:rFonts w:ascii="Aptos" w:hAnsi="Aptos"/>
                            <w:b/>
                            <w:bCs/>
                            <w:color w:val="111111"/>
                            <w:highlight w:val="green"/>
                            <w:u w:val="single"/>
                            <w:lang w:val="en-GB" w:eastAsia="en-GB"/>
                          </w:rPr>
                          <w:t>Understanding of My Business Potential</w:t>
                        </w:r>
                        <w:r w:rsidRPr="00AD6AF8">
                          <w:rPr>
                            <w:rFonts w:ascii="Aptos" w:hAnsi="Aptos"/>
                            <w:color w:val="111111"/>
                            <w:highlight w:val="green"/>
                            <w:u w:val="single"/>
                            <w:lang w:val="en-GB" w:eastAsia="en-GB"/>
                          </w:rPr>
                          <w:t>:</w:t>
                        </w:r>
                        <w:r w:rsidRPr="00AD6AF8">
                          <w:rPr>
                            <w:rFonts w:ascii="Aptos" w:hAnsi="Aptos"/>
                            <w:color w:val="111111"/>
                            <w:highlight w:val="green"/>
                            <w:lang w:val="en-GB" w:eastAsia="en-GB"/>
                          </w:rPr>
                          <w:t xml:space="preserve"> The Enfield Council staff and others understood that my companies could float shares and have a Board of Directors. This required my reputation to remain intact</w:t>
                        </w:r>
                        <w:r w:rsidR="00F07C44" w:rsidRPr="00F60E57">
                          <w:rPr>
                            <w:rFonts w:ascii="Aptos" w:hAnsi="Aptos"/>
                            <w:color w:val="111111"/>
                            <w:highlight w:val="green"/>
                            <w:lang w:val="en-GB" w:eastAsia="en-GB"/>
                          </w:rPr>
                          <w:t xml:space="preserve"> as stated in the Enfield Homes </w:t>
                        </w:r>
                        <w:r w:rsidR="00F07C44" w:rsidRPr="00F60E57">
                          <w:rPr>
                            <w:rFonts w:ascii="Aptos" w:hAnsi="Aptos"/>
                            <w:color w:val="111111"/>
                            <w:highlight w:val="green"/>
                            <w:lang w:val="en-GB" w:eastAsia="en-GB"/>
                          </w:rPr>
                          <w:t>Memorandum-of-Articles-of-Association</w:t>
                        </w:r>
                        <w:r w:rsidR="00F07C44" w:rsidRPr="00F60E57">
                          <w:rPr>
                            <w:rFonts w:ascii="Aptos" w:hAnsi="Aptos"/>
                            <w:color w:val="111111"/>
                            <w:highlight w:val="green"/>
                            <w:lang w:val="en-GB" w:eastAsia="en-GB"/>
                          </w:rPr>
                          <w:t xml:space="preserve"> </w:t>
                        </w:r>
                        <w:r w:rsidR="00806767" w:rsidRPr="00F60E57">
                          <w:rPr>
                            <w:rFonts w:ascii="Aptos" w:hAnsi="Aptos"/>
                            <w:color w:val="111111"/>
                            <w:highlight w:val="green"/>
                            <w:lang w:val="en-GB" w:eastAsia="en-GB"/>
                          </w:rPr>
                          <w:t>in</w:t>
                        </w:r>
                        <w:r w:rsidR="00356FE7" w:rsidRPr="00F60E57">
                          <w:rPr>
                            <w:rFonts w:ascii="Aptos" w:hAnsi="Aptos"/>
                            <w:color w:val="111111"/>
                            <w:highlight w:val="green"/>
                            <w:lang w:val="en-GB" w:eastAsia="en-GB"/>
                          </w:rPr>
                          <w:t xml:space="preserve"> the context of</w:t>
                        </w:r>
                        <w:r w:rsidR="00F07C44" w:rsidRPr="00F60E57">
                          <w:rPr>
                            <w:rFonts w:ascii="Aptos" w:hAnsi="Aptos"/>
                            <w:color w:val="111111"/>
                            <w:highlight w:val="green"/>
                            <w:lang w:val="en-GB" w:eastAsia="en-GB"/>
                          </w:rPr>
                          <w:t xml:space="preserve"> page</w:t>
                        </w:r>
                        <w:r w:rsidR="00806767" w:rsidRPr="00F60E57">
                          <w:rPr>
                            <w:rFonts w:ascii="Aptos" w:hAnsi="Aptos"/>
                            <w:color w:val="111111"/>
                            <w:highlight w:val="green"/>
                            <w:lang w:val="en-GB" w:eastAsia="en-GB"/>
                          </w:rPr>
                          <w:t xml:space="preserve"> 13</w:t>
                        </w:r>
                        <w:r w:rsidR="00356FE7" w:rsidRPr="00F60E57">
                          <w:rPr>
                            <w:rFonts w:ascii="Aptos" w:hAnsi="Aptos"/>
                            <w:color w:val="111111"/>
                            <w:highlight w:val="green"/>
                            <w:lang w:val="en-GB" w:eastAsia="en-GB"/>
                          </w:rPr>
                          <w:t>.</w:t>
                        </w:r>
                      </w:p>
                      <w:p w14:paraId="4A2A1492" w14:textId="09E1EF99" w:rsidR="00F07C44" w:rsidRPr="00F60E57" w:rsidRDefault="00A936A3" w:rsidP="006E3AFE">
                        <w:pPr>
                          <w:pStyle w:val="ListParagraph"/>
                          <w:numPr>
                            <w:ilvl w:val="0"/>
                            <w:numId w:val="186"/>
                          </w:numPr>
                          <w:rPr>
                            <w:rFonts w:ascii="Aptos" w:hAnsi="Aptos"/>
                            <w:color w:val="111111"/>
                            <w:highlight w:val="green"/>
                            <w:lang w:val="en-GB" w:eastAsia="en-GB"/>
                          </w:rPr>
                        </w:pPr>
                        <w:r w:rsidRPr="00F60E57">
                          <w:rPr>
                            <w:rFonts w:ascii="Aptos" w:hAnsi="Aptos"/>
                            <w:b/>
                            <w:bCs/>
                            <w:color w:val="111111"/>
                            <w:highlight w:val="green"/>
                            <w:u w:val="single"/>
                            <w:lang w:val="en-GB" w:eastAsia="en-GB"/>
                          </w:rPr>
                          <w:t>Exhibit:</w:t>
                        </w:r>
                        <w:r w:rsidRPr="00F60E57">
                          <w:rPr>
                            <w:rFonts w:ascii="Aptos" w:hAnsi="Aptos"/>
                            <w:color w:val="111111"/>
                            <w:highlight w:val="green"/>
                            <w:lang w:val="en-GB" w:eastAsia="en-GB"/>
                          </w:rPr>
                          <w:t xml:space="preserve"> </w:t>
                        </w:r>
                        <w:hyperlink r:id="rId47" w:history="1">
                          <w:r w:rsidRPr="00F60E57">
                            <w:rPr>
                              <w:rStyle w:val="Hyperlink"/>
                              <w:rFonts w:ascii="Aptos" w:hAnsi="Aptos"/>
                              <w:highlight w:val="green"/>
                              <w:lang w:val="en-GB" w:eastAsia="en-GB"/>
                            </w:rPr>
                            <w:t>https://horrific-corruption-files.webhop.me/Memorandum-of-Articles-of-Association/</w:t>
                          </w:r>
                        </w:hyperlink>
                      </w:p>
                      <w:p w14:paraId="5885F4C5" w14:textId="77777777" w:rsidR="00F07C44" w:rsidRPr="00AD6AF8" w:rsidRDefault="00F07C44" w:rsidP="00F07C44">
                        <w:pPr>
                          <w:rPr>
                            <w:rFonts w:ascii="Aptos" w:hAnsi="Aptos"/>
                            <w:color w:val="111111"/>
                            <w:lang w:val="en-GB" w:eastAsia="en-GB"/>
                          </w:rPr>
                        </w:pPr>
                      </w:p>
                      <w:p w14:paraId="1E85E0F5" w14:textId="77777777" w:rsidR="00AD6AF8" w:rsidRPr="00F60E57" w:rsidRDefault="00AD6AF8" w:rsidP="00AD6AF8">
                        <w:pPr>
                          <w:numPr>
                            <w:ilvl w:val="0"/>
                            <w:numId w:val="337"/>
                          </w:numPr>
                          <w:rPr>
                            <w:rFonts w:ascii="Aptos" w:hAnsi="Aptos"/>
                            <w:color w:val="111111"/>
                            <w:highlight w:val="green"/>
                            <w:lang w:val="en-GB" w:eastAsia="en-GB"/>
                          </w:rPr>
                        </w:pPr>
                        <w:r w:rsidRPr="00AD6AF8">
                          <w:rPr>
                            <w:rFonts w:ascii="Aptos" w:hAnsi="Aptos"/>
                            <w:b/>
                            <w:bCs/>
                            <w:color w:val="111111"/>
                            <w:highlight w:val="green"/>
                            <w:u w:val="single"/>
                            <w:lang w:val="en-GB" w:eastAsia="en-GB"/>
                          </w:rPr>
                          <w:t>Collusion to Forge Documents</w:t>
                        </w:r>
                        <w:r w:rsidRPr="00AD6AF8">
                          <w:rPr>
                            <w:rFonts w:ascii="Aptos" w:hAnsi="Aptos"/>
                            <w:color w:val="111111"/>
                            <w:highlight w:val="green"/>
                            <w:lang w:val="en-GB" w:eastAsia="en-GB"/>
                          </w:rPr>
                          <w:t>: The police, Enfield Council staff, and NHS colluded to forge official paperwork and government records in my name to obtain an ASBO (Anti-Social Behaviour Order). They continued to forge court orders and used the mental health teams to discredit me, rather than addressing the true facts in my and others’ official complaints. This raised serious concerns about breaches of the </w:t>
                        </w:r>
                        <w:r w:rsidRPr="00AD6AF8">
                          <w:rPr>
                            <w:rFonts w:ascii="Aptos" w:hAnsi="Aptos"/>
                            <w:b/>
                            <w:bCs/>
                            <w:color w:val="111111"/>
                            <w:highlight w:val="green"/>
                            <w:lang w:val="en-GB" w:eastAsia="en-GB"/>
                          </w:rPr>
                          <w:t>Ill-Treatment of Patients and Mental Health Act 1983 S.127</w:t>
                        </w:r>
                        <w:r w:rsidRPr="00AD6AF8">
                          <w:rPr>
                            <w:rFonts w:ascii="Aptos" w:hAnsi="Aptos"/>
                            <w:color w:val="111111"/>
                            <w:highlight w:val="green"/>
                            <w:lang w:val="en-GB" w:eastAsia="en-GB"/>
                          </w:rPr>
                          <w:t> and constituted an attempt to commit </w:t>
                        </w:r>
                        <w:r w:rsidRPr="00AD6AF8">
                          <w:rPr>
                            <w:rFonts w:ascii="Aptos" w:hAnsi="Aptos"/>
                            <w:b/>
                            <w:bCs/>
                            <w:color w:val="111111"/>
                            <w:highlight w:val="green"/>
                            <w:lang w:val="en-GB" w:eastAsia="en-GB"/>
                          </w:rPr>
                          <w:t>Attempted Murder</w:t>
                        </w:r>
                        <w:r w:rsidRPr="00AD6AF8">
                          <w:rPr>
                            <w:rFonts w:ascii="Aptos" w:hAnsi="Aptos"/>
                            <w:color w:val="111111"/>
                            <w:highlight w:val="green"/>
                            <w:lang w:val="en-GB" w:eastAsia="en-GB"/>
                          </w:rPr>
                          <w:t> under the </w:t>
                        </w:r>
                        <w:r w:rsidRPr="00AD6AF8">
                          <w:rPr>
                            <w:rFonts w:ascii="Aptos" w:hAnsi="Aptos"/>
                            <w:b/>
                            <w:bCs/>
                            <w:color w:val="111111"/>
                            <w:highlight w:val="green"/>
                            <w:lang w:val="en-GB" w:eastAsia="en-GB"/>
                          </w:rPr>
                          <w:t>Criminal Attempts Act 1981</w:t>
                        </w:r>
                        <w:r w:rsidRPr="00AD6AF8">
                          <w:rPr>
                            <w:rFonts w:ascii="Aptos" w:hAnsi="Aptos"/>
                            <w:color w:val="111111"/>
                            <w:highlight w:val="green"/>
                            <w:lang w:val="en-GB" w:eastAsia="en-GB"/>
                          </w:rPr>
                          <w:t> and the </w:t>
                        </w:r>
                        <w:r w:rsidRPr="00AD6AF8">
                          <w:rPr>
                            <w:rFonts w:ascii="Aptos" w:hAnsi="Aptos"/>
                            <w:b/>
                            <w:bCs/>
                            <w:color w:val="111111"/>
                            <w:highlight w:val="green"/>
                            <w:lang w:val="en-GB" w:eastAsia="en-GB"/>
                          </w:rPr>
                          <w:t>Criminal Justice Act 2003</w:t>
                        </w:r>
                        <w:r w:rsidRPr="00AD6AF8">
                          <w:rPr>
                            <w:rFonts w:ascii="Aptos" w:hAnsi="Aptos"/>
                            <w:color w:val="111111"/>
                            <w:highlight w:val="green"/>
                            <w:lang w:val="en-GB" w:eastAsia="en-GB"/>
                          </w:rPr>
                          <w:t>.</w:t>
                        </w:r>
                      </w:p>
                      <w:p w14:paraId="6460BBBD" w14:textId="77777777" w:rsidR="00782BAF" w:rsidRPr="00AD6AF8" w:rsidRDefault="00782BAF" w:rsidP="00782BAF">
                        <w:pPr>
                          <w:ind w:left="720"/>
                          <w:rPr>
                            <w:rFonts w:ascii="Aptos" w:hAnsi="Aptos"/>
                            <w:color w:val="111111"/>
                            <w:highlight w:val="green"/>
                            <w:lang w:val="en-GB" w:eastAsia="en-GB"/>
                          </w:rPr>
                        </w:pPr>
                      </w:p>
                      <w:p w14:paraId="1113D665" w14:textId="697F2F4C" w:rsidR="00AD6AF8" w:rsidRPr="00F60E57" w:rsidRDefault="00AD6AF8" w:rsidP="00AD6AF8">
                        <w:pPr>
                          <w:numPr>
                            <w:ilvl w:val="0"/>
                            <w:numId w:val="337"/>
                          </w:numPr>
                          <w:rPr>
                            <w:rFonts w:ascii="Aptos" w:hAnsi="Aptos"/>
                            <w:color w:val="111111"/>
                            <w:highlight w:val="green"/>
                            <w:lang w:val="en-GB" w:eastAsia="en-GB"/>
                          </w:rPr>
                        </w:pPr>
                        <w:r w:rsidRPr="00AD6AF8">
                          <w:rPr>
                            <w:rFonts w:ascii="Aptos" w:hAnsi="Aptos"/>
                            <w:b/>
                            <w:bCs/>
                            <w:color w:val="111111"/>
                            <w:highlight w:val="green"/>
                            <w:u w:val="single"/>
                            <w:lang w:val="en-GB" w:eastAsia="en-GB"/>
                          </w:rPr>
                          <w:t>Fabrication of Mental Health History</w:t>
                        </w:r>
                        <w:r w:rsidRPr="00AD6AF8">
                          <w:rPr>
                            <w:rFonts w:ascii="Aptos" w:hAnsi="Aptos"/>
                            <w:color w:val="111111"/>
                            <w:highlight w:val="green"/>
                            <w:u w:val="single"/>
                            <w:lang w:val="en-GB" w:eastAsia="en-GB"/>
                          </w:rPr>
                          <w:t>:</w:t>
                        </w:r>
                        <w:r w:rsidRPr="00AD6AF8">
                          <w:rPr>
                            <w:rFonts w:ascii="Aptos" w:hAnsi="Aptos"/>
                            <w:color w:val="111111"/>
                            <w:highlight w:val="green"/>
                            <w:lang w:val="en-GB" w:eastAsia="en-GB"/>
                          </w:rPr>
                          <w:t xml:space="preserve"> They fabricated a false mental health history about me, creating official records that were factually incorrect. This was done to harm my reputation, deprive me of my belongings, and negatively impact my life</w:t>
                        </w:r>
                        <w:r w:rsidR="00782BAF" w:rsidRPr="00F60E57">
                          <w:rPr>
                            <w:rFonts w:ascii="Aptos" w:hAnsi="Aptos"/>
                            <w:color w:val="111111"/>
                            <w:highlight w:val="green"/>
                            <w:lang w:val="en-GB" w:eastAsia="en-GB"/>
                          </w:rPr>
                          <w:t xml:space="preserve"> and wellbeing</w:t>
                        </w:r>
                        <w:r w:rsidRPr="00AD6AF8">
                          <w:rPr>
                            <w:rFonts w:ascii="Aptos" w:hAnsi="Aptos"/>
                            <w:color w:val="111111"/>
                            <w:highlight w:val="green"/>
                            <w:lang w:val="en-GB" w:eastAsia="en-GB"/>
                          </w:rPr>
                          <w:t>. These actions constitute crimes, including </w:t>
                        </w:r>
                        <w:r w:rsidRPr="00AD6AF8">
                          <w:rPr>
                            <w:rFonts w:ascii="Aptos" w:hAnsi="Aptos"/>
                            <w:b/>
                            <w:bCs/>
                            <w:color w:val="111111"/>
                            <w:highlight w:val="green"/>
                            <w:lang w:val="en-GB" w:eastAsia="en-GB"/>
                          </w:rPr>
                          <w:t>defamation</w:t>
                        </w:r>
                        <w:r w:rsidRPr="00AD6AF8">
                          <w:rPr>
                            <w:rFonts w:ascii="Aptos" w:hAnsi="Aptos"/>
                            <w:color w:val="111111"/>
                            <w:highlight w:val="green"/>
                            <w:lang w:val="en-GB" w:eastAsia="en-GB"/>
                          </w:rPr>
                          <w:t> and </w:t>
                        </w:r>
                        <w:r w:rsidRPr="00AD6AF8">
                          <w:rPr>
                            <w:rFonts w:ascii="Aptos" w:hAnsi="Aptos"/>
                            <w:b/>
                            <w:bCs/>
                            <w:color w:val="111111"/>
                            <w:highlight w:val="green"/>
                            <w:lang w:val="en-GB" w:eastAsia="en-GB"/>
                          </w:rPr>
                          <w:t>forgery</w:t>
                        </w:r>
                        <w:r w:rsidRPr="00AD6AF8">
                          <w:rPr>
                            <w:rFonts w:ascii="Aptos" w:hAnsi="Aptos"/>
                            <w:color w:val="111111"/>
                            <w:highlight w:val="green"/>
                            <w:lang w:val="en-GB" w:eastAsia="en-GB"/>
                          </w:rPr>
                          <w:t xml:space="preserve">. The forged documentation continues to have detrimental effects on my life. The extensive efforts to defame my character through slander and the creation of voluminous documentation </w:t>
                        </w:r>
                        <w:r w:rsidR="00782BAF" w:rsidRPr="00F60E57">
                          <w:rPr>
                            <w:rFonts w:ascii="Aptos" w:hAnsi="Aptos"/>
                            <w:color w:val="111111"/>
                            <w:highlight w:val="green"/>
                            <w:lang w:val="en-GB" w:eastAsia="en-GB"/>
                          </w:rPr>
                          <w:t xml:space="preserve">that was then used as court orders and placed partly in Mr. S. P. Cordell’s Acro Report, </w:t>
                        </w:r>
                        <w:r w:rsidRPr="00AD6AF8">
                          <w:rPr>
                            <w:rFonts w:ascii="Aptos" w:hAnsi="Aptos"/>
                            <w:color w:val="111111"/>
                            <w:highlight w:val="green"/>
                            <w:lang w:val="en-GB" w:eastAsia="en-GB"/>
                          </w:rPr>
                          <w:t>were intended to interfere with the course of justice and prevent my claims from being taken seriously.</w:t>
                        </w:r>
                      </w:p>
                      <w:p w14:paraId="59481960" w14:textId="77777777" w:rsidR="00782BAF" w:rsidRPr="00AD6AF8" w:rsidRDefault="00782BAF" w:rsidP="00782BAF">
                        <w:pPr>
                          <w:rPr>
                            <w:rFonts w:ascii="Aptos" w:hAnsi="Aptos"/>
                            <w:color w:val="111111"/>
                            <w:highlight w:val="green"/>
                            <w:lang w:val="en-GB" w:eastAsia="en-GB"/>
                          </w:rPr>
                        </w:pPr>
                      </w:p>
                      <w:p w14:paraId="4114ADCB" w14:textId="13C54864" w:rsidR="00AD6AF8" w:rsidRPr="00AD6AF8" w:rsidRDefault="00AD6AF8" w:rsidP="00AD6AF8">
                        <w:pPr>
                          <w:numPr>
                            <w:ilvl w:val="0"/>
                            <w:numId w:val="337"/>
                          </w:numPr>
                          <w:rPr>
                            <w:rFonts w:ascii="Aptos" w:hAnsi="Aptos"/>
                            <w:color w:val="111111"/>
                            <w:highlight w:val="green"/>
                            <w:lang w:val="en-GB" w:eastAsia="en-GB"/>
                          </w:rPr>
                        </w:pPr>
                        <w:r w:rsidRPr="00AD6AF8">
                          <w:rPr>
                            <w:rFonts w:ascii="Aptos" w:hAnsi="Aptos"/>
                            <w:b/>
                            <w:bCs/>
                            <w:color w:val="111111"/>
                            <w:highlight w:val="green"/>
                            <w:u w:val="single"/>
                            <w:lang w:val="en-GB" w:eastAsia="en-GB"/>
                          </w:rPr>
                          <w:t>Impact of Overwhelming Documentation</w:t>
                        </w:r>
                        <w:r w:rsidRPr="00AD6AF8">
                          <w:rPr>
                            <w:rFonts w:ascii="Aptos" w:hAnsi="Aptos"/>
                            <w:color w:val="111111"/>
                            <w:highlight w:val="green"/>
                            <w:lang w:val="en-GB" w:eastAsia="en-GB"/>
                          </w:rPr>
                          <w:t xml:space="preserve">: The sheer volume of this </w:t>
                        </w:r>
                        <w:r w:rsidR="00E941D5" w:rsidRPr="00B8506B">
                          <w:rPr>
                            <w:rFonts w:ascii="Aptos" w:hAnsi="Aptos"/>
                            <w:color w:val="111111"/>
                            <w:highlight w:val="green"/>
                            <w:lang w:val="en-GB" w:eastAsia="en-GB"/>
                          </w:rPr>
                          <w:t>fabricated Official D</w:t>
                        </w:r>
                        <w:r w:rsidRPr="00AD6AF8">
                          <w:rPr>
                            <w:rFonts w:ascii="Aptos" w:hAnsi="Aptos"/>
                            <w:color w:val="111111"/>
                            <w:highlight w:val="green"/>
                            <w:lang w:val="en-GB" w:eastAsia="en-GB"/>
                          </w:rPr>
                          <w:t>ocumentation is so overwhelming that whenever I am arrested</w:t>
                        </w:r>
                        <w:r w:rsidR="00E941D5" w:rsidRPr="00B8506B">
                          <w:rPr>
                            <w:rFonts w:ascii="Aptos" w:hAnsi="Aptos"/>
                            <w:color w:val="111111"/>
                            <w:highlight w:val="green"/>
                            <w:lang w:val="en-GB" w:eastAsia="en-GB"/>
                          </w:rPr>
                          <w:t xml:space="preserve"> by police that</w:t>
                        </w:r>
                        <w:r w:rsidRPr="00AD6AF8">
                          <w:rPr>
                            <w:rFonts w:ascii="Aptos" w:hAnsi="Aptos"/>
                            <w:color w:val="111111"/>
                            <w:highlight w:val="green"/>
                            <w:lang w:val="en-GB" w:eastAsia="en-GB"/>
                          </w:rPr>
                          <w:t xml:space="preserve"> </w:t>
                        </w:r>
                        <w:r w:rsidR="00E941D5" w:rsidRPr="00B8506B">
                          <w:rPr>
                            <w:rFonts w:ascii="Aptos" w:hAnsi="Aptos"/>
                            <w:color w:val="111111"/>
                            <w:highlight w:val="green"/>
                            <w:lang w:val="en-GB" w:eastAsia="en-GB"/>
                          </w:rPr>
                          <w:t xml:space="preserve">the </w:t>
                        </w:r>
                        <w:r w:rsidRPr="00AD6AF8">
                          <w:rPr>
                            <w:rFonts w:ascii="Aptos" w:hAnsi="Aptos"/>
                            <w:color w:val="111111"/>
                            <w:highlight w:val="green"/>
                            <w:lang w:val="en-GB" w:eastAsia="en-GB"/>
                          </w:rPr>
                          <w:t xml:space="preserve">police custody officers do not have the time to thoroughly review the records on Rio during the booking process. This means they cannot verify my claims of never being diagnosed with a mental health condition. Despite undergoing numerous assessments, I have never been deemed unwell by mental health teams. However, due to the extensive RIO notes, </w:t>
                        </w:r>
                        <w:r w:rsidR="00E941D5" w:rsidRPr="00B8506B">
                          <w:rPr>
                            <w:rFonts w:ascii="Aptos" w:hAnsi="Aptos"/>
                            <w:color w:val="111111"/>
                            <w:highlight w:val="green"/>
                            <w:lang w:val="en-GB" w:eastAsia="en-GB"/>
                          </w:rPr>
                          <w:t>Mr. S. P. Cordell is</w:t>
                        </w:r>
                        <w:r w:rsidRPr="00AD6AF8">
                          <w:rPr>
                            <w:rFonts w:ascii="Aptos" w:hAnsi="Aptos"/>
                            <w:color w:val="111111"/>
                            <w:highlight w:val="green"/>
                            <w:lang w:val="en-GB" w:eastAsia="en-GB"/>
                          </w:rPr>
                          <w:t xml:space="preserve"> often classified as unfit for interviews and referred to doctors for a mental health assessment</w:t>
                        </w:r>
                        <w:r w:rsidR="00E941D5" w:rsidRPr="00B8506B">
                          <w:rPr>
                            <w:rFonts w:ascii="Aptos" w:hAnsi="Aptos"/>
                            <w:color w:val="111111"/>
                            <w:highlight w:val="green"/>
                            <w:lang w:val="en-GB" w:eastAsia="en-GB"/>
                          </w:rPr>
                          <w:t xml:space="preserve"> against his Legal Rights</w:t>
                        </w:r>
                        <w:r w:rsidRPr="00AD6AF8">
                          <w:rPr>
                            <w:rFonts w:ascii="Aptos" w:hAnsi="Aptos"/>
                            <w:color w:val="111111"/>
                            <w:highlight w:val="green"/>
                            <w:lang w:val="en-GB" w:eastAsia="en-GB"/>
                          </w:rPr>
                          <w:t xml:space="preserve">. This results in </w:t>
                        </w:r>
                        <w:r w:rsidR="00E941D5" w:rsidRPr="00B8506B">
                          <w:rPr>
                            <w:rFonts w:ascii="Aptos" w:hAnsi="Aptos"/>
                            <w:color w:val="111111"/>
                            <w:highlight w:val="green"/>
                            <w:lang w:val="en-GB" w:eastAsia="en-GB"/>
                          </w:rPr>
                          <w:t>him</w:t>
                        </w:r>
                        <w:r w:rsidRPr="00AD6AF8">
                          <w:rPr>
                            <w:rFonts w:ascii="Aptos" w:hAnsi="Aptos"/>
                            <w:color w:val="111111"/>
                            <w:highlight w:val="green"/>
                            <w:lang w:val="en-GB" w:eastAsia="en-GB"/>
                          </w:rPr>
                          <w:t xml:space="preserve"> being taken to a hospital for up to 28 days for assessment, with the possibility of being kept on a separate wing for treatment as a mental health patient, potentially extending </w:t>
                        </w:r>
                        <w:r w:rsidR="00E941D5" w:rsidRPr="00B8506B">
                          <w:rPr>
                            <w:rFonts w:ascii="Aptos" w:hAnsi="Aptos"/>
                            <w:color w:val="111111"/>
                            <w:highlight w:val="green"/>
                            <w:lang w:val="en-GB" w:eastAsia="en-GB"/>
                          </w:rPr>
                          <w:t>his</w:t>
                        </w:r>
                        <w:r w:rsidRPr="00AD6AF8">
                          <w:rPr>
                            <w:rFonts w:ascii="Aptos" w:hAnsi="Aptos"/>
                            <w:color w:val="111111"/>
                            <w:highlight w:val="green"/>
                            <w:lang w:val="en-GB" w:eastAsia="en-GB"/>
                          </w:rPr>
                          <w:t xml:space="preserve"> stay for an additional six months with forced medication during the second stage.</w:t>
                        </w:r>
                      </w:p>
                      <w:p w14:paraId="515C1B10" w14:textId="77777777" w:rsidR="00AD6AF8" w:rsidRPr="00AD6AF8" w:rsidRDefault="00AD6AF8" w:rsidP="00AD6AF8">
                        <w:pPr>
                          <w:spacing w:before="120"/>
                          <w:outlineLvl w:val="2"/>
                          <w:rPr>
                            <w:rFonts w:ascii="Aptos" w:hAnsi="Aptos"/>
                            <w:b/>
                            <w:bCs/>
                            <w:color w:val="111111"/>
                            <w:u w:val="single"/>
                            <w:lang w:val="en-GB" w:eastAsia="en-GB"/>
                          </w:rPr>
                        </w:pPr>
                        <w:r w:rsidRPr="00AD6AF8">
                          <w:rPr>
                            <w:rFonts w:ascii="Aptos" w:hAnsi="Aptos"/>
                            <w:b/>
                            <w:bCs/>
                            <w:color w:val="111111"/>
                            <w:highlight w:val="green"/>
                            <w:u w:val="single"/>
                            <w:lang w:val="en-GB" w:eastAsia="en-GB"/>
                          </w:rPr>
                          <w:t>Legal Wrongs in UK Law</w:t>
                        </w:r>
                      </w:p>
                      <w:p w14:paraId="5587183E" w14:textId="1FD94B18" w:rsidR="00AD6AF8" w:rsidRPr="009B4E46" w:rsidRDefault="00AD6AF8" w:rsidP="00AD6AF8">
                        <w:pPr>
                          <w:numPr>
                            <w:ilvl w:val="0"/>
                            <w:numId w:val="338"/>
                          </w:numPr>
                          <w:rPr>
                            <w:rFonts w:ascii="Aptos" w:hAnsi="Aptos"/>
                            <w:color w:val="111111"/>
                            <w:highlight w:val="green"/>
                            <w:lang w:val="en-GB" w:eastAsia="en-GB"/>
                          </w:rPr>
                        </w:pPr>
                        <w:r w:rsidRPr="00AD6AF8">
                          <w:rPr>
                            <w:rFonts w:ascii="Aptos" w:hAnsi="Aptos"/>
                            <w:b/>
                            <w:bCs/>
                            <w:color w:val="111111"/>
                            <w:highlight w:val="green"/>
                            <w:u w:val="single"/>
                            <w:lang w:val="en-GB" w:eastAsia="en-GB"/>
                          </w:rPr>
                          <w:t>Defamation</w:t>
                        </w:r>
                        <w:r w:rsidRPr="00AD6AF8">
                          <w:rPr>
                            <w:rFonts w:ascii="Aptos" w:hAnsi="Aptos"/>
                            <w:color w:val="111111"/>
                            <w:highlight w:val="green"/>
                            <w:u w:val="single"/>
                            <w:lang w:val="en-GB" w:eastAsia="en-GB"/>
                          </w:rPr>
                          <w:t>:</w:t>
                        </w:r>
                        <w:r w:rsidRPr="00AD6AF8">
                          <w:rPr>
                            <w:rFonts w:ascii="Aptos" w:hAnsi="Aptos"/>
                            <w:color w:val="111111"/>
                            <w:highlight w:val="green"/>
                            <w:lang w:val="en-GB" w:eastAsia="en-GB"/>
                          </w:rPr>
                          <w:t xml:space="preserve"> </w:t>
                        </w:r>
                        <w:r w:rsidRPr="00AD6AF8">
                          <w:rPr>
                            <w:rFonts w:ascii="Aptos" w:hAnsi="Aptos"/>
                            <w:color w:val="111111"/>
                            <w:highlight w:val="magenta"/>
                            <w:lang w:val="en-GB" w:eastAsia="en-GB"/>
                          </w:rPr>
                          <w:t>Making false statements that harm someone’s reputation. This includes both </w:t>
                        </w:r>
                        <w:r w:rsidRPr="00AD6AF8">
                          <w:rPr>
                            <w:rFonts w:ascii="Aptos" w:hAnsi="Aptos"/>
                            <w:b/>
                            <w:bCs/>
                            <w:color w:val="111111"/>
                            <w:highlight w:val="magenta"/>
                            <w:lang w:val="en-GB" w:eastAsia="en-GB"/>
                          </w:rPr>
                          <w:t>libel</w:t>
                        </w:r>
                        <w:r w:rsidRPr="00AD6AF8">
                          <w:rPr>
                            <w:rFonts w:ascii="Aptos" w:hAnsi="Aptos"/>
                            <w:color w:val="111111"/>
                            <w:highlight w:val="magenta"/>
                            <w:lang w:val="en-GB" w:eastAsia="en-GB"/>
                          </w:rPr>
                          <w:t> (written defamation) and </w:t>
                        </w:r>
                        <w:r w:rsidRPr="00AD6AF8">
                          <w:rPr>
                            <w:rFonts w:ascii="Aptos" w:hAnsi="Aptos"/>
                            <w:b/>
                            <w:bCs/>
                            <w:color w:val="111111"/>
                            <w:highlight w:val="magenta"/>
                            <w:lang w:val="en-GB" w:eastAsia="en-GB"/>
                          </w:rPr>
                          <w:t>slander</w:t>
                        </w:r>
                        <w:r w:rsidRPr="00AD6AF8">
                          <w:rPr>
                            <w:rFonts w:ascii="Aptos" w:hAnsi="Aptos"/>
                            <w:color w:val="111111"/>
                            <w:highlight w:val="magenta"/>
                            <w:lang w:val="en-GB" w:eastAsia="en-GB"/>
                          </w:rPr>
                          <w:t> (spoken defamation). </w:t>
                        </w:r>
                        <w:r w:rsidRPr="00AD6AF8">
                          <w:rPr>
                            <w:rFonts w:ascii="Aptos" w:hAnsi="Aptos"/>
                            <w:highlight w:val="magenta"/>
                            <w:lang w:val="en-GB" w:eastAsia="en-GB"/>
                          </w:rPr>
                          <w:t>To prove defamation, it must be shown that a false statement was made, it was published to a third party, it caused harm, and it was made with at least negligence.</w:t>
                        </w:r>
                      </w:p>
                      <w:p w14:paraId="347482F9" w14:textId="77777777" w:rsidR="005B6CB1" w:rsidRPr="00AD6AF8" w:rsidRDefault="005B6CB1" w:rsidP="005B6CB1">
                        <w:pPr>
                          <w:ind w:left="720"/>
                          <w:rPr>
                            <w:rFonts w:ascii="Aptos" w:hAnsi="Aptos"/>
                            <w:color w:val="111111"/>
                            <w:lang w:val="en-GB" w:eastAsia="en-GB"/>
                          </w:rPr>
                        </w:pPr>
                      </w:p>
                      <w:p w14:paraId="3AB9DDC9" w14:textId="3155FDBB" w:rsidR="00AD6AF8" w:rsidRPr="009B4E46" w:rsidRDefault="00AD6AF8" w:rsidP="00AD6AF8">
                        <w:pPr>
                          <w:numPr>
                            <w:ilvl w:val="0"/>
                            <w:numId w:val="338"/>
                          </w:numPr>
                          <w:rPr>
                            <w:rFonts w:ascii="Aptos" w:hAnsi="Aptos"/>
                            <w:color w:val="111111"/>
                            <w:highlight w:val="magenta"/>
                            <w:lang w:val="en-GB" w:eastAsia="en-GB"/>
                          </w:rPr>
                        </w:pPr>
                        <w:r w:rsidRPr="00AD6AF8">
                          <w:rPr>
                            <w:rFonts w:ascii="Aptos" w:hAnsi="Aptos"/>
                            <w:b/>
                            <w:bCs/>
                            <w:color w:val="111111"/>
                            <w:highlight w:val="green"/>
                            <w:u w:val="single"/>
                            <w:lang w:val="en-GB" w:eastAsia="en-GB"/>
                          </w:rPr>
                          <w:t>Forgery</w:t>
                        </w:r>
                        <w:r w:rsidRPr="00AD6AF8">
                          <w:rPr>
                            <w:rFonts w:ascii="Aptos" w:hAnsi="Aptos"/>
                            <w:color w:val="111111"/>
                            <w:highlight w:val="green"/>
                            <w:lang w:val="en-GB" w:eastAsia="en-GB"/>
                          </w:rPr>
                          <w:t xml:space="preserve">: </w:t>
                        </w:r>
                        <w:r w:rsidRPr="00AD6AF8">
                          <w:rPr>
                            <w:rFonts w:ascii="Aptos" w:hAnsi="Aptos"/>
                            <w:color w:val="111111"/>
                            <w:highlight w:val="magenta"/>
                            <w:lang w:val="en-GB" w:eastAsia="en-GB"/>
                          </w:rPr>
                          <w:t>Creating false documents with the intent to deceive. This is a criminal offense under the </w:t>
                        </w:r>
                        <w:r w:rsidRPr="00AD6AF8">
                          <w:rPr>
                            <w:rFonts w:ascii="Aptos" w:hAnsi="Aptos"/>
                            <w:b/>
                            <w:bCs/>
                            <w:color w:val="111111"/>
                            <w:highlight w:val="magenta"/>
                            <w:lang w:val="en-GB" w:eastAsia="en-GB"/>
                          </w:rPr>
                          <w:t>Forgery and Counterfeiting Act 1981</w:t>
                        </w:r>
                        <w:r w:rsidRPr="00AD6AF8">
                          <w:rPr>
                            <w:rFonts w:ascii="Aptos" w:hAnsi="Aptos"/>
                            <w:color w:val="111111"/>
                            <w:highlight w:val="magenta"/>
                            <w:lang w:val="en-GB" w:eastAsia="en-GB"/>
                          </w:rPr>
                          <w:t>. </w:t>
                        </w:r>
                        <w:r w:rsidRPr="00AD6AF8">
                          <w:rPr>
                            <w:rFonts w:ascii="Aptos" w:hAnsi="Aptos"/>
                            <w:highlight w:val="magenta"/>
                            <w:lang w:val="en-GB" w:eastAsia="en-GB"/>
                          </w:rPr>
                          <w:t>To prove forgery, it must be shown that the document was false, it was made with the intent to deceive, and it was used to gain some benefit or cause harm.</w:t>
                        </w:r>
                      </w:p>
                      <w:p w14:paraId="02A9E54A" w14:textId="77777777" w:rsidR="005B6CB1" w:rsidRPr="00AD6AF8" w:rsidRDefault="005B6CB1" w:rsidP="005B6CB1">
                        <w:pPr>
                          <w:rPr>
                            <w:rFonts w:ascii="Aptos" w:hAnsi="Aptos"/>
                            <w:color w:val="111111"/>
                            <w:highlight w:val="green"/>
                            <w:lang w:val="en-GB" w:eastAsia="en-GB"/>
                          </w:rPr>
                        </w:pPr>
                      </w:p>
                      <w:p w14:paraId="077E4B01" w14:textId="0EF12466" w:rsidR="00AD6AF8" w:rsidRPr="009B4E46" w:rsidRDefault="00AD6AF8" w:rsidP="00AD6AF8">
                        <w:pPr>
                          <w:numPr>
                            <w:ilvl w:val="0"/>
                            <w:numId w:val="338"/>
                          </w:numPr>
                          <w:rPr>
                            <w:rFonts w:ascii="Aptos" w:hAnsi="Aptos"/>
                            <w:color w:val="111111"/>
                            <w:highlight w:val="green"/>
                            <w:lang w:val="en-GB" w:eastAsia="en-GB"/>
                          </w:rPr>
                        </w:pPr>
                        <w:r w:rsidRPr="00AD6AF8">
                          <w:rPr>
                            <w:rFonts w:ascii="Aptos" w:hAnsi="Aptos"/>
                            <w:b/>
                            <w:bCs/>
                            <w:color w:val="111111"/>
                            <w:highlight w:val="green"/>
                            <w:u w:val="single"/>
                            <w:lang w:val="en-GB" w:eastAsia="en-GB"/>
                          </w:rPr>
                          <w:t>Perverting the Course of Justice</w:t>
                        </w:r>
                        <w:r w:rsidRPr="00AD6AF8">
                          <w:rPr>
                            <w:rFonts w:ascii="Aptos" w:hAnsi="Aptos"/>
                            <w:color w:val="111111"/>
                            <w:highlight w:val="green"/>
                            <w:lang w:val="en-GB" w:eastAsia="en-GB"/>
                          </w:rPr>
                          <w:t>:</w:t>
                        </w:r>
                        <w:r w:rsidRPr="00AD6AF8">
                          <w:rPr>
                            <w:rFonts w:ascii="Aptos" w:hAnsi="Aptos"/>
                            <w:color w:val="111111"/>
                            <w:highlight w:val="magenta"/>
                            <w:lang w:val="en-GB" w:eastAsia="en-GB"/>
                          </w:rPr>
                          <w:t xml:space="preserve"> Actions that interfere with the administration of justice, such as fabricating evidence or making false statements to authorities. </w:t>
                        </w:r>
                        <w:r w:rsidRPr="00AD6AF8">
                          <w:rPr>
                            <w:rFonts w:ascii="Aptos" w:hAnsi="Aptos"/>
                            <w:highlight w:val="magenta"/>
                            <w:lang w:val="en-GB" w:eastAsia="en-GB"/>
                          </w:rPr>
                          <w:t>To prove this, it must be shown that an act was done which had a tendency to pervert the course of justice and was intended to do so.</w:t>
                        </w:r>
                      </w:p>
                      <w:p w14:paraId="3EA6AC87" w14:textId="77777777" w:rsidR="005B6CB1" w:rsidRPr="00AD6AF8" w:rsidRDefault="005B6CB1" w:rsidP="005B6CB1">
                        <w:pPr>
                          <w:rPr>
                            <w:rFonts w:ascii="Aptos" w:hAnsi="Aptos"/>
                            <w:color w:val="111111"/>
                            <w:highlight w:val="green"/>
                            <w:lang w:val="en-GB" w:eastAsia="en-GB"/>
                          </w:rPr>
                        </w:pPr>
                      </w:p>
                      <w:p w14:paraId="131016D2" w14:textId="588931AC" w:rsidR="00AD6AF8" w:rsidRPr="009B4E46" w:rsidRDefault="00AD6AF8" w:rsidP="00AD6AF8">
                        <w:pPr>
                          <w:numPr>
                            <w:ilvl w:val="0"/>
                            <w:numId w:val="338"/>
                          </w:numPr>
                          <w:rPr>
                            <w:rFonts w:ascii="Aptos" w:hAnsi="Aptos"/>
                            <w:color w:val="111111"/>
                            <w:highlight w:val="green"/>
                            <w:lang w:val="en-GB" w:eastAsia="en-GB"/>
                          </w:rPr>
                        </w:pPr>
                        <w:r w:rsidRPr="00AD6AF8">
                          <w:rPr>
                            <w:rFonts w:ascii="Aptos" w:hAnsi="Aptos"/>
                            <w:b/>
                            <w:bCs/>
                            <w:color w:val="111111"/>
                            <w:highlight w:val="green"/>
                            <w:u w:val="single"/>
                            <w:lang w:val="en-GB" w:eastAsia="en-GB"/>
                          </w:rPr>
                          <w:t>Negligence</w:t>
                        </w:r>
                        <w:r w:rsidRPr="00AD6AF8">
                          <w:rPr>
                            <w:rFonts w:ascii="Aptos" w:hAnsi="Aptos"/>
                            <w:color w:val="111111"/>
                            <w:highlight w:val="green"/>
                            <w:u w:val="single"/>
                            <w:lang w:val="en-GB" w:eastAsia="en-GB"/>
                          </w:rPr>
                          <w:t>:</w:t>
                        </w:r>
                        <w:r w:rsidRPr="00AD6AF8">
                          <w:rPr>
                            <w:rFonts w:ascii="Aptos" w:hAnsi="Aptos"/>
                            <w:color w:val="111111"/>
                            <w:highlight w:val="green"/>
                            <w:lang w:val="en-GB" w:eastAsia="en-GB"/>
                          </w:rPr>
                          <w:t xml:space="preserve"> </w:t>
                        </w:r>
                        <w:r w:rsidRPr="00AD6AF8">
                          <w:rPr>
                            <w:rFonts w:ascii="Aptos" w:hAnsi="Aptos"/>
                            <w:color w:val="111111"/>
                            <w:highlight w:val="magenta"/>
                            <w:lang w:val="en-GB" w:eastAsia="en-GB"/>
                          </w:rPr>
                          <w:t>If a solicitor fails to act with reasonable care and skill, resulting in harm or financial loss to their client, this can be grounds for a professional negligence claim. </w:t>
                        </w:r>
                        <w:r w:rsidRPr="00AD6AF8">
                          <w:rPr>
                            <w:rFonts w:ascii="Aptos" w:hAnsi="Aptos"/>
                            <w:highlight w:val="magenta"/>
                            <w:lang w:val="en-GB" w:eastAsia="en-GB"/>
                          </w:rPr>
                          <w:t>To prove negligence, it must be shown that there was a duty of care, a breach of that duty, causation, and resulting damage.</w:t>
                        </w:r>
                      </w:p>
                      <w:p w14:paraId="2B9372C3" w14:textId="77777777" w:rsidR="005B6CB1" w:rsidRPr="00AD6AF8" w:rsidRDefault="005B6CB1" w:rsidP="005B6CB1">
                        <w:pPr>
                          <w:rPr>
                            <w:rFonts w:ascii="Aptos" w:hAnsi="Aptos"/>
                            <w:color w:val="111111"/>
                            <w:highlight w:val="green"/>
                            <w:lang w:val="en-GB" w:eastAsia="en-GB"/>
                          </w:rPr>
                        </w:pPr>
                      </w:p>
                      <w:p w14:paraId="6B482544" w14:textId="295B99EC" w:rsidR="00AD6AF8" w:rsidRPr="009B4E46" w:rsidRDefault="00AD6AF8" w:rsidP="00AD6AF8">
                        <w:pPr>
                          <w:numPr>
                            <w:ilvl w:val="0"/>
                            <w:numId w:val="338"/>
                          </w:numPr>
                          <w:rPr>
                            <w:rFonts w:ascii="Aptos" w:hAnsi="Aptos"/>
                            <w:color w:val="111111"/>
                            <w:highlight w:val="green"/>
                            <w:lang w:val="en-GB" w:eastAsia="en-GB"/>
                          </w:rPr>
                        </w:pPr>
                        <w:r w:rsidRPr="00AD6AF8">
                          <w:rPr>
                            <w:rFonts w:ascii="Aptos" w:hAnsi="Aptos"/>
                            <w:b/>
                            <w:bCs/>
                            <w:color w:val="111111"/>
                            <w:highlight w:val="green"/>
                            <w:u w:val="single"/>
                            <w:lang w:val="en-GB" w:eastAsia="en-GB"/>
                          </w:rPr>
                          <w:t>Ill-Treatment of Patients and Mental Health Act 1983 S.127</w:t>
                        </w:r>
                        <w:r w:rsidRPr="00AD6AF8">
                          <w:rPr>
                            <w:rFonts w:ascii="Aptos" w:hAnsi="Aptos"/>
                            <w:color w:val="111111"/>
                            <w:highlight w:val="green"/>
                            <w:u w:val="single"/>
                            <w:lang w:val="en-GB" w:eastAsia="en-GB"/>
                          </w:rPr>
                          <w:t>:</w:t>
                        </w:r>
                        <w:r w:rsidRPr="00AD6AF8">
                          <w:rPr>
                            <w:rFonts w:ascii="Aptos" w:hAnsi="Aptos"/>
                            <w:color w:val="111111"/>
                            <w:highlight w:val="green"/>
                            <w:lang w:val="en-GB" w:eastAsia="en-GB"/>
                          </w:rPr>
                          <w:t xml:space="preserve"> </w:t>
                        </w:r>
                        <w:r w:rsidRPr="00AD6AF8">
                          <w:rPr>
                            <w:rFonts w:ascii="Aptos" w:hAnsi="Aptos"/>
                            <w:color w:val="111111"/>
                            <w:highlight w:val="magenta"/>
                            <w:lang w:val="en-GB" w:eastAsia="en-GB"/>
                          </w:rPr>
                          <w:t xml:space="preserve">This law prohibits the ill-treatment or </w:t>
                        </w:r>
                        <w:r w:rsidR="005B6CB1" w:rsidRPr="009B4E46">
                          <w:rPr>
                            <w:rFonts w:ascii="Aptos" w:hAnsi="Aptos"/>
                            <w:color w:val="111111"/>
                            <w:highlight w:val="magenta"/>
                            <w:lang w:val="en-GB" w:eastAsia="en-GB"/>
                          </w:rPr>
                          <w:t>wilful</w:t>
                        </w:r>
                        <w:r w:rsidRPr="00AD6AF8">
                          <w:rPr>
                            <w:rFonts w:ascii="Aptos" w:hAnsi="Aptos"/>
                            <w:color w:val="111111"/>
                            <w:highlight w:val="magenta"/>
                            <w:lang w:val="en-GB" w:eastAsia="en-GB"/>
                          </w:rPr>
                          <w:t xml:space="preserve"> neglect of patients receiving treatment for mental health issues.</w:t>
                        </w:r>
                      </w:p>
                      <w:p w14:paraId="3A410738" w14:textId="77777777" w:rsidR="005B6CB1" w:rsidRPr="00AD6AF8" w:rsidRDefault="005B6CB1" w:rsidP="005B6CB1">
                        <w:pPr>
                          <w:rPr>
                            <w:rFonts w:ascii="Aptos" w:hAnsi="Aptos"/>
                            <w:color w:val="111111"/>
                            <w:highlight w:val="green"/>
                            <w:lang w:val="en-GB" w:eastAsia="en-GB"/>
                          </w:rPr>
                        </w:pPr>
                      </w:p>
                      <w:p w14:paraId="49CA9DA2" w14:textId="77777777" w:rsidR="00AD6AF8" w:rsidRPr="00AD6AF8" w:rsidRDefault="00AD6AF8" w:rsidP="00AD6AF8">
                        <w:pPr>
                          <w:numPr>
                            <w:ilvl w:val="0"/>
                            <w:numId w:val="338"/>
                          </w:numPr>
                          <w:rPr>
                            <w:rFonts w:ascii="Aptos" w:hAnsi="Aptos"/>
                            <w:color w:val="111111"/>
                            <w:highlight w:val="green"/>
                            <w:lang w:val="en-GB" w:eastAsia="en-GB"/>
                          </w:rPr>
                        </w:pPr>
                        <w:r w:rsidRPr="00AD6AF8">
                          <w:rPr>
                            <w:rFonts w:ascii="Aptos" w:hAnsi="Aptos"/>
                            <w:b/>
                            <w:bCs/>
                            <w:color w:val="111111"/>
                            <w:highlight w:val="green"/>
                            <w:u w:val="single"/>
                            <w:lang w:val="en-GB" w:eastAsia="en-GB"/>
                          </w:rPr>
                          <w:t>Attempted Murder</w:t>
                        </w:r>
                        <w:r w:rsidRPr="00AD6AF8">
                          <w:rPr>
                            <w:rFonts w:ascii="Aptos" w:hAnsi="Aptos"/>
                            <w:color w:val="111111"/>
                            <w:highlight w:val="green"/>
                            <w:lang w:val="en-GB" w:eastAsia="en-GB"/>
                          </w:rPr>
                          <w:t xml:space="preserve">: </w:t>
                        </w:r>
                        <w:r w:rsidRPr="00AD6AF8">
                          <w:rPr>
                            <w:rFonts w:ascii="Aptos" w:hAnsi="Aptos"/>
                            <w:color w:val="111111"/>
                            <w:highlight w:val="magenta"/>
                            <w:lang w:val="en-GB" w:eastAsia="en-GB"/>
                          </w:rPr>
                          <w:t>Under the </w:t>
                        </w:r>
                        <w:r w:rsidRPr="00AD6AF8">
                          <w:rPr>
                            <w:rFonts w:ascii="Aptos" w:hAnsi="Aptos"/>
                            <w:b/>
                            <w:bCs/>
                            <w:color w:val="111111"/>
                            <w:highlight w:val="magenta"/>
                            <w:lang w:val="en-GB" w:eastAsia="en-GB"/>
                          </w:rPr>
                          <w:t>Criminal Attempts Act 1981</w:t>
                        </w:r>
                        <w:r w:rsidRPr="00AD6AF8">
                          <w:rPr>
                            <w:rFonts w:ascii="Aptos" w:hAnsi="Aptos"/>
                            <w:color w:val="111111"/>
                            <w:highlight w:val="magenta"/>
                            <w:lang w:val="en-GB" w:eastAsia="en-GB"/>
                          </w:rPr>
                          <w:t> and the </w:t>
                        </w:r>
                        <w:r w:rsidRPr="00AD6AF8">
                          <w:rPr>
                            <w:rFonts w:ascii="Aptos" w:hAnsi="Aptos"/>
                            <w:b/>
                            <w:bCs/>
                            <w:color w:val="111111"/>
                            <w:highlight w:val="magenta"/>
                            <w:lang w:val="en-GB" w:eastAsia="en-GB"/>
                          </w:rPr>
                          <w:t>Criminal Justice Act 2003</w:t>
                        </w:r>
                        <w:r w:rsidRPr="00AD6AF8">
                          <w:rPr>
                            <w:rFonts w:ascii="Aptos" w:hAnsi="Aptos"/>
                            <w:color w:val="111111"/>
                            <w:highlight w:val="magenta"/>
                            <w:lang w:val="en-GB" w:eastAsia="en-GB"/>
                          </w:rPr>
                          <w:t>, attempted murder involves an intent to kill and an act that is more than merely preparatory to the commission of the offense.</w:t>
                        </w:r>
                      </w:p>
                      <w:p w14:paraId="31CFA752" w14:textId="77777777" w:rsidR="00AD6AF8" w:rsidRPr="00AD6AF8" w:rsidRDefault="00AD6AF8" w:rsidP="00AD6AF8">
                        <w:pPr>
                          <w:rPr>
                            <w:lang w:val="en-GB" w:eastAsia="en-GB"/>
                          </w:rPr>
                        </w:pPr>
                      </w:p>
                      <w:p w14:paraId="6C48D7B2" w14:textId="77777777" w:rsidR="000E106D" w:rsidRPr="0017063C" w:rsidRDefault="000E106D" w:rsidP="008265B3">
                        <w:pPr>
                          <w:rPr>
                            <w:rFonts w:ascii="Aptos" w:hAnsi="Aptos"/>
                          </w:rPr>
                        </w:pPr>
                      </w:p>
                    </w:tc>
                  </w:tr>
                </w:tbl>
                <w:p w14:paraId="0F1457F5" w14:textId="77777777" w:rsidR="000E106D" w:rsidRPr="0017063C" w:rsidRDefault="000E106D" w:rsidP="008265B3">
                  <w:pPr>
                    <w:rPr>
                      <w:rFonts w:ascii="Aptos" w:hAnsi="Aptos"/>
                    </w:rPr>
                  </w:pPr>
                </w:p>
              </w:tc>
            </w:tr>
          </w:tbl>
          <w:p w14:paraId="14C8BF74" w14:textId="77777777" w:rsidR="000E106D" w:rsidRPr="0017063C" w:rsidRDefault="000E106D" w:rsidP="008265B3">
            <w:pPr>
              <w:contextualSpacing/>
              <w:rPr>
                <w:rFonts w:ascii="Aptos" w:hAnsi="Aptos"/>
                <w:b/>
                <w:bCs/>
                <w:u w:val="single"/>
              </w:rPr>
            </w:pPr>
          </w:p>
        </w:tc>
      </w:tr>
    </w:tbl>
    <w:p w14:paraId="77D348E6" w14:textId="77777777" w:rsidR="000E106D" w:rsidRPr="0017063C" w:rsidRDefault="000E106D" w:rsidP="000E106D">
      <w:pPr>
        <w:contextualSpacing/>
        <w:jc w:val="center"/>
        <w:rPr>
          <w:rFonts w:ascii="Aptos" w:hAnsi="Aptos"/>
          <w:b/>
          <w:bCs/>
          <w:u w:val="single"/>
        </w:rPr>
      </w:pPr>
    </w:p>
    <w:p w14:paraId="7FA091F7" w14:textId="77777777" w:rsidR="000E106D" w:rsidRPr="0017063C" w:rsidRDefault="000E106D" w:rsidP="000E106D">
      <w:pPr>
        <w:widowControl w:val="0"/>
        <w:autoSpaceDE w:val="0"/>
        <w:autoSpaceDN w:val="0"/>
        <w:spacing w:before="2"/>
        <w:rPr>
          <w:rFonts w:ascii="Aptos" w:eastAsia="Lucida Sans" w:hAnsi="Aptos" w:cs="Lucida Sans"/>
          <w:w w:val="90"/>
        </w:rPr>
      </w:pPr>
    </w:p>
    <w:p w14:paraId="4E0CBF05" w14:textId="77777777" w:rsidR="000E106D" w:rsidRPr="0017063C" w:rsidRDefault="000E106D" w:rsidP="000E106D">
      <w:pPr>
        <w:widowControl w:val="0"/>
        <w:autoSpaceDE w:val="0"/>
        <w:autoSpaceDN w:val="0"/>
        <w:spacing w:before="2"/>
        <w:rPr>
          <w:rFonts w:ascii="Aptos" w:eastAsia="Lucida Sans" w:hAnsi="Aptos" w:cs="Lucida Sans"/>
          <w:w w:val="90"/>
        </w:rPr>
      </w:pPr>
    </w:p>
    <w:p w14:paraId="5A08FA42" w14:textId="77777777" w:rsidR="000E106D" w:rsidRPr="0017063C" w:rsidRDefault="000E106D" w:rsidP="000E106D">
      <w:pPr>
        <w:widowControl w:val="0"/>
        <w:autoSpaceDE w:val="0"/>
        <w:autoSpaceDN w:val="0"/>
        <w:spacing w:before="2"/>
        <w:rPr>
          <w:rFonts w:ascii="Aptos" w:eastAsia="Lucida Sans" w:hAnsi="Aptos" w:cs="Lucida Sans"/>
          <w:w w:val="90"/>
        </w:rPr>
      </w:pPr>
    </w:p>
    <w:p w14:paraId="25758ED8" w14:textId="77777777" w:rsidR="000E106D" w:rsidRPr="0017063C" w:rsidRDefault="000E106D" w:rsidP="000E106D">
      <w:pPr>
        <w:widowControl w:val="0"/>
        <w:autoSpaceDE w:val="0"/>
        <w:autoSpaceDN w:val="0"/>
        <w:spacing w:before="2"/>
        <w:rPr>
          <w:rFonts w:ascii="Aptos" w:eastAsia="Lucida Sans" w:hAnsi="Aptos" w:cs="Lucida Sans"/>
          <w:w w:val="90"/>
        </w:rPr>
      </w:pPr>
    </w:p>
    <w:p w14:paraId="29F5B848" w14:textId="77777777" w:rsidR="000E106D" w:rsidRPr="0017063C" w:rsidRDefault="000E106D" w:rsidP="000E106D">
      <w:pPr>
        <w:widowControl w:val="0"/>
        <w:autoSpaceDE w:val="0"/>
        <w:autoSpaceDN w:val="0"/>
        <w:spacing w:before="2"/>
        <w:rPr>
          <w:rFonts w:ascii="Aptos" w:eastAsia="Lucida Sans" w:hAnsi="Aptos" w:cs="Lucida Sans"/>
          <w:w w:val="90"/>
        </w:rPr>
      </w:pPr>
    </w:p>
    <w:p w14:paraId="52AB6464" w14:textId="77777777" w:rsidR="000E106D" w:rsidRPr="0017063C" w:rsidRDefault="000E106D" w:rsidP="000E106D">
      <w:pPr>
        <w:widowControl w:val="0"/>
        <w:autoSpaceDE w:val="0"/>
        <w:autoSpaceDN w:val="0"/>
        <w:spacing w:before="2"/>
        <w:rPr>
          <w:rFonts w:ascii="Aptos" w:eastAsia="Lucida Sans" w:hAnsi="Aptos" w:cs="Lucida Sans"/>
          <w:w w:val="90"/>
        </w:rPr>
      </w:pPr>
    </w:p>
    <w:p w14:paraId="1437400D" w14:textId="77777777" w:rsidR="000E106D" w:rsidRPr="0017063C" w:rsidRDefault="000E106D" w:rsidP="000E106D">
      <w:pPr>
        <w:widowControl w:val="0"/>
        <w:autoSpaceDE w:val="0"/>
        <w:autoSpaceDN w:val="0"/>
        <w:spacing w:before="2"/>
        <w:rPr>
          <w:rFonts w:ascii="Aptos" w:eastAsia="Lucida Sans" w:hAnsi="Aptos" w:cs="Lucida Sans"/>
          <w:w w:val="90"/>
        </w:rPr>
      </w:pPr>
    </w:p>
    <w:p w14:paraId="26A0DF88" w14:textId="77777777" w:rsidR="000E106D" w:rsidRPr="0017063C" w:rsidRDefault="000E106D" w:rsidP="000E106D">
      <w:pPr>
        <w:widowControl w:val="0"/>
        <w:autoSpaceDE w:val="0"/>
        <w:autoSpaceDN w:val="0"/>
        <w:spacing w:before="2"/>
        <w:rPr>
          <w:rFonts w:ascii="Aptos" w:eastAsia="Lucida Sans" w:hAnsi="Aptos" w:cs="Lucida Sans"/>
          <w:w w:val="90"/>
        </w:rPr>
      </w:pPr>
    </w:p>
    <w:p w14:paraId="04AC2FB7" w14:textId="77777777" w:rsidR="000E106D" w:rsidRPr="0017063C" w:rsidRDefault="000E106D" w:rsidP="000E106D">
      <w:pPr>
        <w:widowControl w:val="0"/>
        <w:autoSpaceDE w:val="0"/>
        <w:autoSpaceDN w:val="0"/>
        <w:spacing w:before="2"/>
        <w:rPr>
          <w:rFonts w:ascii="Aptos" w:eastAsia="Lucida Sans" w:hAnsi="Aptos" w:cs="Lucida Sans"/>
          <w:w w:val="90"/>
        </w:rPr>
      </w:pPr>
    </w:p>
    <w:p w14:paraId="5CAF21A5" w14:textId="77777777" w:rsidR="000E106D" w:rsidRPr="0017063C" w:rsidRDefault="000E106D" w:rsidP="000E106D">
      <w:pPr>
        <w:widowControl w:val="0"/>
        <w:autoSpaceDE w:val="0"/>
        <w:autoSpaceDN w:val="0"/>
        <w:spacing w:before="2"/>
        <w:rPr>
          <w:rFonts w:ascii="Aptos" w:eastAsia="Lucida Sans" w:hAnsi="Aptos" w:cs="Lucida Sans"/>
          <w:w w:val="90"/>
        </w:rPr>
      </w:pPr>
    </w:p>
    <w:p w14:paraId="45AAB08D" w14:textId="77777777" w:rsidR="000E106D" w:rsidRPr="0017063C" w:rsidRDefault="000E106D" w:rsidP="000E106D">
      <w:pPr>
        <w:widowControl w:val="0"/>
        <w:autoSpaceDE w:val="0"/>
        <w:autoSpaceDN w:val="0"/>
        <w:spacing w:before="2"/>
        <w:rPr>
          <w:rFonts w:ascii="Aptos" w:eastAsia="Lucida Sans" w:hAnsi="Aptos" w:cs="Lucida Sans"/>
          <w:w w:val="90"/>
        </w:rPr>
      </w:pPr>
    </w:p>
    <w:p w14:paraId="4043E37F" w14:textId="77777777" w:rsidR="000E106D" w:rsidRPr="0017063C" w:rsidRDefault="000E106D" w:rsidP="000E106D">
      <w:pPr>
        <w:widowControl w:val="0"/>
        <w:autoSpaceDE w:val="0"/>
        <w:autoSpaceDN w:val="0"/>
        <w:spacing w:before="2"/>
        <w:rPr>
          <w:rFonts w:ascii="Aptos" w:eastAsia="Lucida Sans" w:hAnsi="Aptos" w:cs="Lucida Sans"/>
          <w:w w:val="90"/>
        </w:rPr>
      </w:pPr>
    </w:p>
    <w:p w14:paraId="077B438D" w14:textId="77777777" w:rsidR="000E106D" w:rsidRPr="0017063C" w:rsidRDefault="000E106D" w:rsidP="000E106D">
      <w:pPr>
        <w:widowControl w:val="0"/>
        <w:autoSpaceDE w:val="0"/>
        <w:autoSpaceDN w:val="0"/>
        <w:spacing w:before="2"/>
        <w:rPr>
          <w:rFonts w:ascii="Aptos" w:eastAsia="Lucida Sans" w:hAnsi="Aptos" w:cs="Lucida Sans"/>
          <w:w w:val="90"/>
        </w:rPr>
      </w:pPr>
    </w:p>
    <w:p w14:paraId="1EDB257B" w14:textId="77777777" w:rsidR="000E106D" w:rsidRPr="0017063C" w:rsidRDefault="000E106D" w:rsidP="000E106D">
      <w:pPr>
        <w:widowControl w:val="0"/>
        <w:autoSpaceDE w:val="0"/>
        <w:autoSpaceDN w:val="0"/>
        <w:spacing w:before="2"/>
        <w:rPr>
          <w:rFonts w:ascii="Aptos" w:eastAsia="Lucida Sans" w:hAnsi="Aptos" w:cs="Lucida Sans"/>
          <w:w w:val="90"/>
        </w:rPr>
      </w:pPr>
    </w:p>
    <w:p w14:paraId="5839AE6F" w14:textId="77777777" w:rsidR="000E106D" w:rsidRPr="0017063C" w:rsidRDefault="000E106D" w:rsidP="000E106D">
      <w:pPr>
        <w:widowControl w:val="0"/>
        <w:autoSpaceDE w:val="0"/>
        <w:autoSpaceDN w:val="0"/>
        <w:spacing w:before="2"/>
        <w:rPr>
          <w:rFonts w:ascii="Aptos" w:eastAsia="Lucida Sans" w:hAnsi="Aptos" w:cs="Lucida Sans"/>
          <w:w w:val="90"/>
        </w:rPr>
      </w:pPr>
    </w:p>
    <w:p w14:paraId="37E5AE7E" w14:textId="77777777" w:rsidR="000E106D" w:rsidRPr="0017063C" w:rsidRDefault="000E106D" w:rsidP="000E106D">
      <w:pPr>
        <w:widowControl w:val="0"/>
        <w:autoSpaceDE w:val="0"/>
        <w:autoSpaceDN w:val="0"/>
        <w:spacing w:before="2"/>
        <w:rPr>
          <w:rFonts w:ascii="Aptos" w:eastAsia="Lucida Sans" w:hAnsi="Aptos" w:cs="Lucida Sans"/>
          <w:w w:val="90"/>
        </w:rPr>
      </w:pPr>
    </w:p>
    <w:p w14:paraId="0163ED45" w14:textId="77777777" w:rsidR="000E106D" w:rsidRPr="0017063C" w:rsidRDefault="000E106D" w:rsidP="000E106D">
      <w:pPr>
        <w:widowControl w:val="0"/>
        <w:autoSpaceDE w:val="0"/>
        <w:autoSpaceDN w:val="0"/>
        <w:spacing w:before="2"/>
        <w:rPr>
          <w:rFonts w:ascii="Aptos" w:eastAsia="Lucida Sans" w:hAnsi="Aptos" w:cs="Lucida Sans"/>
          <w:w w:val="90"/>
        </w:rPr>
      </w:pPr>
    </w:p>
    <w:p w14:paraId="71922D35" w14:textId="77777777" w:rsidR="000E106D" w:rsidRPr="0017063C" w:rsidRDefault="000E106D" w:rsidP="000E106D">
      <w:pPr>
        <w:widowControl w:val="0"/>
        <w:autoSpaceDE w:val="0"/>
        <w:autoSpaceDN w:val="0"/>
        <w:spacing w:before="2"/>
        <w:rPr>
          <w:rFonts w:ascii="Aptos" w:eastAsia="Lucida Sans" w:hAnsi="Aptos" w:cs="Lucida Sans"/>
          <w:w w:val="90"/>
        </w:rPr>
      </w:pPr>
    </w:p>
    <w:p w14:paraId="0FDD2C7D" w14:textId="77777777" w:rsidR="000E106D" w:rsidRPr="0017063C" w:rsidRDefault="000E106D" w:rsidP="000E106D">
      <w:pPr>
        <w:widowControl w:val="0"/>
        <w:autoSpaceDE w:val="0"/>
        <w:autoSpaceDN w:val="0"/>
        <w:spacing w:before="2"/>
        <w:rPr>
          <w:rFonts w:ascii="Aptos" w:eastAsia="Lucida Sans" w:hAnsi="Aptos" w:cs="Lucida Sans"/>
          <w:w w:val="90"/>
        </w:rPr>
      </w:pPr>
    </w:p>
    <w:p w14:paraId="33007B85" w14:textId="77777777" w:rsidR="000E106D" w:rsidRPr="0017063C" w:rsidRDefault="000E106D" w:rsidP="000E106D">
      <w:pPr>
        <w:widowControl w:val="0"/>
        <w:autoSpaceDE w:val="0"/>
        <w:autoSpaceDN w:val="0"/>
        <w:spacing w:before="2"/>
        <w:rPr>
          <w:rFonts w:ascii="Aptos" w:eastAsia="Lucida Sans" w:hAnsi="Aptos" w:cs="Lucida Sans"/>
          <w:w w:val="90"/>
        </w:rPr>
      </w:pPr>
    </w:p>
    <w:p w14:paraId="348F7B6D" w14:textId="77777777" w:rsidR="000E106D" w:rsidRPr="0017063C" w:rsidRDefault="000E106D" w:rsidP="000E106D">
      <w:pPr>
        <w:widowControl w:val="0"/>
        <w:autoSpaceDE w:val="0"/>
        <w:autoSpaceDN w:val="0"/>
        <w:spacing w:before="2"/>
        <w:rPr>
          <w:rFonts w:ascii="Aptos" w:eastAsia="Lucida Sans" w:hAnsi="Aptos" w:cs="Lucida Sans"/>
          <w:w w:val="90"/>
        </w:rPr>
      </w:pPr>
    </w:p>
    <w:p w14:paraId="7F7EE3D4" w14:textId="77777777" w:rsidR="000E106D" w:rsidRPr="0017063C" w:rsidRDefault="000E106D" w:rsidP="000E106D">
      <w:pPr>
        <w:widowControl w:val="0"/>
        <w:autoSpaceDE w:val="0"/>
        <w:autoSpaceDN w:val="0"/>
        <w:spacing w:before="2"/>
        <w:rPr>
          <w:rFonts w:ascii="Aptos" w:eastAsia="Lucida Sans" w:hAnsi="Aptos" w:cs="Lucida Sans"/>
          <w:w w:val="90"/>
        </w:rPr>
      </w:pPr>
    </w:p>
    <w:p w14:paraId="41F7370C" w14:textId="77777777" w:rsidR="000E106D" w:rsidRPr="0017063C" w:rsidRDefault="000E106D" w:rsidP="000E106D">
      <w:pPr>
        <w:widowControl w:val="0"/>
        <w:autoSpaceDE w:val="0"/>
        <w:autoSpaceDN w:val="0"/>
        <w:spacing w:before="2"/>
        <w:rPr>
          <w:rFonts w:ascii="Aptos" w:eastAsia="Lucida Sans" w:hAnsi="Aptos" w:cs="Lucida Sans"/>
          <w:w w:val="90"/>
        </w:rPr>
      </w:pPr>
    </w:p>
    <w:p w14:paraId="4407AB17" w14:textId="77777777" w:rsidR="000E106D" w:rsidRPr="0017063C" w:rsidRDefault="000E106D" w:rsidP="000E106D">
      <w:pPr>
        <w:widowControl w:val="0"/>
        <w:autoSpaceDE w:val="0"/>
        <w:autoSpaceDN w:val="0"/>
        <w:spacing w:before="2"/>
        <w:rPr>
          <w:rFonts w:ascii="Aptos" w:eastAsia="Lucida Sans" w:hAnsi="Aptos" w:cs="Lucida Sans"/>
          <w:w w:val="90"/>
        </w:rPr>
      </w:pPr>
    </w:p>
    <w:p w14:paraId="753B6220" w14:textId="77777777" w:rsidR="000E106D" w:rsidRPr="0017063C" w:rsidRDefault="000E106D" w:rsidP="000E106D">
      <w:pPr>
        <w:widowControl w:val="0"/>
        <w:autoSpaceDE w:val="0"/>
        <w:autoSpaceDN w:val="0"/>
        <w:spacing w:before="2"/>
        <w:rPr>
          <w:rFonts w:ascii="Aptos" w:eastAsia="Lucida Sans" w:hAnsi="Aptos" w:cs="Lucida Sans"/>
          <w:w w:val="90"/>
        </w:rPr>
      </w:pPr>
    </w:p>
    <w:p w14:paraId="02305E7D" w14:textId="77777777" w:rsidR="000E106D" w:rsidRPr="0017063C" w:rsidRDefault="000E106D" w:rsidP="000E106D">
      <w:pPr>
        <w:widowControl w:val="0"/>
        <w:autoSpaceDE w:val="0"/>
        <w:autoSpaceDN w:val="0"/>
        <w:spacing w:before="2"/>
        <w:rPr>
          <w:rFonts w:ascii="Aptos" w:eastAsia="Lucida Sans" w:hAnsi="Aptos" w:cs="Lucida Sans"/>
          <w:w w:val="90"/>
        </w:rPr>
      </w:pPr>
    </w:p>
    <w:p w14:paraId="14A59470" w14:textId="77777777" w:rsidR="000E106D" w:rsidRPr="0017063C" w:rsidRDefault="000E106D" w:rsidP="000E106D">
      <w:pPr>
        <w:widowControl w:val="0"/>
        <w:autoSpaceDE w:val="0"/>
        <w:autoSpaceDN w:val="0"/>
        <w:spacing w:before="2"/>
        <w:rPr>
          <w:rFonts w:ascii="Aptos" w:eastAsia="Lucida Sans" w:hAnsi="Aptos" w:cs="Lucida Sans"/>
          <w:w w:val="90"/>
        </w:rPr>
      </w:pPr>
    </w:p>
    <w:p w14:paraId="2F3C5AEB" w14:textId="77777777" w:rsidR="000E106D" w:rsidRPr="0017063C" w:rsidRDefault="000E106D" w:rsidP="000E106D">
      <w:pPr>
        <w:widowControl w:val="0"/>
        <w:autoSpaceDE w:val="0"/>
        <w:autoSpaceDN w:val="0"/>
        <w:spacing w:before="2"/>
        <w:rPr>
          <w:rFonts w:ascii="Aptos" w:eastAsia="Lucida Sans" w:hAnsi="Aptos" w:cs="Lucida Sans"/>
          <w:w w:val="90"/>
        </w:rPr>
      </w:pPr>
    </w:p>
    <w:p w14:paraId="3978A5C4" w14:textId="77777777" w:rsidR="000E106D" w:rsidRPr="0017063C" w:rsidRDefault="000E106D" w:rsidP="000E106D">
      <w:pPr>
        <w:widowControl w:val="0"/>
        <w:autoSpaceDE w:val="0"/>
        <w:autoSpaceDN w:val="0"/>
        <w:spacing w:before="2"/>
        <w:rPr>
          <w:rFonts w:ascii="Aptos" w:eastAsia="Lucida Sans" w:hAnsi="Aptos" w:cs="Lucida Sans"/>
          <w:w w:val="90"/>
        </w:rPr>
      </w:pPr>
    </w:p>
    <w:p w14:paraId="0157B4B0" w14:textId="77777777" w:rsidR="006114B5" w:rsidRDefault="006114B5" w:rsidP="000E106D">
      <w:pPr>
        <w:widowControl w:val="0"/>
        <w:autoSpaceDE w:val="0"/>
        <w:autoSpaceDN w:val="0"/>
        <w:spacing w:before="2"/>
        <w:rPr>
          <w:rFonts w:ascii="Aptos" w:eastAsia="Lucida Sans" w:hAnsi="Aptos" w:cs="Lucida Sans"/>
          <w:w w:val="90"/>
        </w:rPr>
      </w:pPr>
    </w:p>
    <w:p w14:paraId="31E56418" w14:textId="77777777" w:rsidR="009B4E46" w:rsidRDefault="009B4E46" w:rsidP="000E106D">
      <w:pPr>
        <w:widowControl w:val="0"/>
        <w:autoSpaceDE w:val="0"/>
        <w:autoSpaceDN w:val="0"/>
        <w:spacing w:before="2"/>
        <w:rPr>
          <w:rFonts w:ascii="Aptos" w:eastAsia="Lucida Sans" w:hAnsi="Aptos" w:cs="Lucida Sans"/>
          <w:w w:val="90"/>
        </w:rPr>
      </w:pPr>
    </w:p>
    <w:p w14:paraId="016236E1" w14:textId="77777777" w:rsidR="009B4E46" w:rsidRDefault="009B4E46" w:rsidP="000E106D">
      <w:pPr>
        <w:widowControl w:val="0"/>
        <w:autoSpaceDE w:val="0"/>
        <w:autoSpaceDN w:val="0"/>
        <w:spacing w:before="2"/>
        <w:rPr>
          <w:rFonts w:ascii="Aptos" w:eastAsia="Lucida Sans" w:hAnsi="Aptos" w:cs="Lucida Sans"/>
          <w:w w:val="90"/>
        </w:rPr>
      </w:pPr>
    </w:p>
    <w:p w14:paraId="4246E3B6" w14:textId="77777777" w:rsidR="009B4E46" w:rsidRDefault="009B4E46" w:rsidP="000E106D">
      <w:pPr>
        <w:widowControl w:val="0"/>
        <w:autoSpaceDE w:val="0"/>
        <w:autoSpaceDN w:val="0"/>
        <w:spacing w:before="2"/>
        <w:rPr>
          <w:rFonts w:ascii="Aptos" w:eastAsia="Lucida Sans" w:hAnsi="Aptos" w:cs="Lucida Sans"/>
          <w:w w:val="90"/>
        </w:rPr>
      </w:pPr>
    </w:p>
    <w:p w14:paraId="2ADBA859" w14:textId="77777777" w:rsidR="009B4E46" w:rsidRDefault="009B4E46" w:rsidP="000E106D">
      <w:pPr>
        <w:widowControl w:val="0"/>
        <w:autoSpaceDE w:val="0"/>
        <w:autoSpaceDN w:val="0"/>
        <w:spacing w:before="2"/>
        <w:rPr>
          <w:rFonts w:ascii="Aptos" w:eastAsia="Lucida Sans" w:hAnsi="Aptos" w:cs="Lucida Sans"/>
          <w:w w:val="90"/>
        </w:rPr>
      </w:pPr>
    </w:p>
    <w:p w14:paraId="005DFFDA" w14:textId="77777777" w:rsidR="009B4E46" w:rsidRDefault="009B4E46" w:rsidP="000E106D">
      <w:pPr>
        <w:widowControl w:val="0"/>
        <w:autoSpaceDE w:val="0"/>
        <w:autoSpaceDN w:val="0"/>
        <w:spacing w:before="2"/>
        <w:rPr>
          <w:rFonts w:ascii="Aptos" w:eastAsia="Lucida Sans" w:hAnsi="Aptos" w:cs="Lucida Sans"/>
          <w:w w:val="90"/>
        </w:rPr>
      </w:pPr>
    </w:p>
    <w:p w14:paraId="23AF174D" w14:textId="77777777" w:rsidR="009B4E46" w:rsidRDefault="009B4E46" w:rsidP="000E106D">
      <w:pPr>
        <w:widowControl w:val="0"/>
        <w:autoSpaceDE w:val="0"/>
        <w:autoSpaceDN w:val="0"/>
        <w:spacing w:before="2"/>
        <w:rPr>
          <w:rFonts w:ascii="Aptos" w:eastAsia="Lucida Sans" w:hAnsi="Aptos" w:cs="Lucida Sans"/>
          <w:w w:val="90"/>
        </w:rPr>
      </w:pPr>
    </w:p>
    <w:p w14:paraId="0195D59A" w14:textId="77777777" w:rsidR="009B4E46" w:rsidRDefault="009B4E46" w:rsidP="000E106D">
      <w:pPr>
        <w:widowControl w:val="0"/>
        <w:autoSpaceDE w:val="0"/>
        <w:autoSpaceDN w:val="0"/>
        <w:spacing w:before="2"/>
        <w:rPr>
          <w:rFonts w:ascii="Aptos" w:eastAsia="Lucida Sans" w:hAnsi="Aptos" w:cs="Lucida Sans"/>
          <w:w w:val="90"/>
        </w:rPr>
      </w:pPr>
    </w:p>
    <w:p w14:paraId="0FEFF8E0" w14:textId="77777777" w:rsidR="009B4E46" w:rsidRDefault="009B4E46" w:rsidP="000E106D">
      <w:pPr>
        <w:widowControl w:val="0"/>
        <w:autoSpaceDE w:val="0"/>
        <w:autoSpaceDN w:val="0"/>
        <w:spacing w:before="2"/>
        <w:rPr>
          <w:rFonts w:ascii="Aptos" w:eastAsia="Lucida Sans" w:hAnsi="Aptos" w:cs="Lucida Sans"/>
          <w:w w:val="90"/>
        </w:rPr>
      </w:pPr>
    </w:p>
    <w:p w14:paraId="0E67EAF1" w14:textId="77777777" w:rsidR="009B4E46" w:rsidRDefault="009B4E46" w:rsidP="000E106D">
      <w:pPr>
        <w:widowControl w:val="0"/>
        <w:autoSpaceDE w:val="0"/>
        <w:autoSpaceDN w:val="0"/>
        <w:spacing w:before="2"/>
        <w:rPr>
          <w:rFonts w:ascii="Aptos" w:eastAsia="Lucida Sans" w:hAnsi="Aptos" w:cs="Lucida Sans"/>
          <w:w w:val="90"/>
        </w:rPr>
      </w:pPr>
    </w:p>
    <w:p w14:paraId="6042453B" w14:textId="042B5BA8"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6966E018"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89984" behindDoc="1" locked="0" layoutInCell="1" allowOverlap="1" wp14:anchorId="65D4E0F9" wp14:editId="32C7A798">
                <wp:simplePos x="0" y="0"/>
                <wp:positionH relativeFrom="page">
                  <wp:posOffset>252729</wp:posOffset>
                </wp:positionH>
                <wp:positionV relativeFrom="paragraph">
                  <wp:posOffset>44144</wp:posOffset>
                </wp:positionV>
                <wp:extent cx="7055484" cy="1270"/>
                <wp:effectExtent l="0" t="0" r="0" b="0"/>
                <wp:wrapTopAndBottom/>
                <wp:docPr id="76954627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87F0AF" id="Graphic 16" o:spid="_x0000_s1026" style="position:absolute;margin-left:19.9pt;margin-top:3.5pt;width:555.55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2AAFD5A2"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3" w:type="dxa"/>
        <w:jc w:val="center"/>
        <w:shd w:val="clear" w:color="auto" w:fill="CCD5EB"/>
        <w:tblLook w:val="04A0" w:firstRow="1" w:lastRow="0" w:firstColumn="1" w:lastColumn="0" w:noHBand="0" w:noVBand="1"/>
      </w:tblPr>
      <w:tblGrid>
        <w:gridCol w:w="11339"/>
      </w:tblGrid>
      <w:tr w:rsidR="000E106D" w:rsidRPr="0017063C" w14:paraId="64F4CB40" w14:textId="77777777" w:rsidTr="00EF4CDB">
        <w:trPr>
          <w:trHeight w:val="3534"/>
          <w:jc w:val="center"/>
        </w:trPr>
        <w:tc>
          <w:tcPr>
            <w:tcW w:w="10456"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4F31E8B5" w14:textId="77777777" w:rsidTr="008265B3">
              <w:trPr>
                <w:trHeight w:val="386"/>
              </w:trPr>
              <w:tc>
                <w:tcPr>
                  <w:tcW w:w="1814" w:type="dxa"/>
                  <w:shd w:val="clear" w:color="auto" w:fill="FFFFFF"/>
                </w:tcPr>
                <w:p w14:paraId="36A36452"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354C67AB" w14:textId="77777777" w:rsidR="000E106D" w:rsidRPr="0017063C" w:rsidRDefault="000E106D" w:rsidP="008265B3">
                  <w:pPr>
                    <w:widowControl w:val="0"/>
                    <w:autoSpaceDE w:val="0"/>
                    <w:autoSpaceDN w:val="0"/>
                    <w:rPr>
                      <w:rFonts w:ascii="Aptos" w:eastAsia="Lucida Sans" w:hAnsi="Aptos" w:cs="Lucida Sans"/>
                    </w:rPr>
                  </w:pPr>
                </w:p>
              </w:tc>
            </w:tr>
          </w:tbl>
          <w:p w14:paraId="48B93C93"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05559E8F"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188874387"/>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Attached</w:t>
            </w:r>
          </w:p>
          <w:p w14:paraId="40B08E8B" w14:textId="77777777" w:rsidR="000E106D"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1225128468"/>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To Follow</w:t>
            </w:r>
          </w:p>
          <w:p w14:paraId="2E6FC50F" w14:textId="77777777" w:rsidR="00337BC2" w:rsidRPr="0017063C" w:rsidRDefault="00337BC2" w:rsidP="008265B3">
            <w:pPr>
              <w:widowControl w:val="0"/>
              <w:autoSpaceDE w:val="0"/>
              <w:autoSpaceDN w:val="0"/>
              <w:ind w:left="576"/>
              <w:rPr>
                <w:rFonts w:ascii="Aptos" w:eastAsia="Lucida Sans" w:hAnsi="Aptos" w:cs="Lucida Sans"/>
                <w:spacing w:val="-5"/>
              </w:rPr>
            </w:pP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34A73FE9" w14:textId="77777777" w:rsidTr="008265B3">
              <w:trPr>
                <w:trHeight w:val="70"/>
              </w:trPr>
              <w:tc>
                <w:tcPr>
                  <w:tcW w:w="11113"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0BDEA613" w14:textId="77777777" w:rsidTr="008265B3">
                    <w:trPr>
                      <w:gridBefore w:val="1"/>
                      <w:gridAfter w:val="1"/>
                      <w:wBefore w:w="5652" w:type="dxa"/>
                      <w:wAfter w:w="403" w:type="dxa"/>
                      <w:trHeight w:val="462"/>
                      <w:jc w:val="right"/>
                    </w:trPr>
                    <w:tc>
                      <w:tcPr>
                        <w:tcW w:w="4842" w:type="dxa"/>
                      </w:tcPr>
                      <w:p w14:paraId="505945FC"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444532EF" w14:textId="77777777" w:rsidTr="0015232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trHeight w:val="1234"/>
                      <w:jc w:val="center"/>
                    </w:trPr>
                    <w:tc>
                      <w:tcPr>
                        <w:tcW w:w="10897" w:type="dxa"/>
                        <w:gridSpan w:val="3"/>
                        <w:shd w:val="clear" w:color="auto" w:fill="DAE9F7"/>
                      </w:tcPr>
                      <w:p w14:paraId="7795CBFD" w14:textId="77777777" w:rsidR="000E106D" w:rsidRPr="0017063C" w:rsidRDefault="000E106D" w:rsidP="008265B3">
                        <w:pPr>
                          <w:contextualSpacing/>
                          <w:rPr>
                            <w:rFonts w:ascii="Aptos" w:eastAsia="Calibri" w:hAnsi="Aptos"/>
                            <w:color w:val="000000"/>
                            <w:lang w:eastAsia="en-GB"/>
                          </w:rPr>
                        </w:pPr>
                      </w:p>
                      <w:p w14:paraId="48BFA5BE"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7B46352C"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4F72E04E"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0513EBFA"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68508EEA"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75879094" w14:textId="77777777" w:rsidR="000E106D" w:rsidRPr="0017063C" w:rsidRDefault="000E106D" w:rsidP="008265B3">
                        <w:pPr>
                          <w:contextualSpacing/>
                          <w:rPr>
                            <w:rFonts w:ascii="Aptos" w:eastAsia="Calibri" w:hAnsi="Aptos"/>
                            <w:b/>
                            <w:bCs/>
                            <w:color w:val="000000"/>
                            <w:u w:val="single"/>
                            <w:lang w:eastAsia="en-GB"/>
                          </w:rPr>
                        </w:pPr>
                      </w:p>
                      <w:p w14:paraId="6CC27B58" w14:textId="6051D352" w:rsidR="000E106D" w:rsidRPr="0017063C" w:rsidRDefault="00B31FDB" w:rsidP="008265B3">
                        <w:pPr>
                          <w:contextualSpacing/>
                          <w:jc w:val="center"/>
                          <w:rPr>
                            <w:rFonts w:ascii="Aptos" w:hAnsi="Aptos"/>
                            <w:b/>
                            <w:bCs/>
                            <w:u w:val="single"/>
                            <w:lang w:eastAsia="en-GB"/>
                          </w:rPr>
                        </w:pPr>
                        <w:r w:rsidRPr="0017063C">
                          <w:rPr>
                            <w:rFonts w:ascii="Aptos" w:hAnsi="Aptos"/>
                            <w:b/>
                            <w:bCs/>
                            <w:u w:val="single"/>
                            <w:lang w:eastAsia="en-GB"/>
                          </w:rPr>
                          <w:t>OUR</w:t>
                        </w:r>
                        <w:r>
                          <w:rPr>
                            <w:rFonts w:ascii="Aptos" w:hAnsi="Aptos"/>
                            <w:b/>
                            <w:bCs/>
                            <w:u w:val="single"/>
                            <w:lang w:eastAsia="en-GB"/>
                          </w:rPr>
                          <w:t xml:space="preserve"> </w:t>
                        </w:r>
                        <w:r w:rsidRPr="00B31FDB">
                          <w:rPr>
                            <w:rFonts w:ascii="Aptos" w:hAnsi="Aptos"/>
                            <w:b/>
                            <w:bCs/>
                            <w:highlight w:val="green"/>
                            <w:u w:val="single"/>
                            <w:lang w:eastAsia="en-GB"/>
                          </w:rPr>
                          <w:t>LEGAL</w:t>
                        </w:r>
                      </w:p>
                      <w:p w14:paraId="7C02C94A" w14:textId="77777777" w:rsidR="000E106D" w:rsidRPr="0017063C" w:rsidRDefault="000E106D" w:rsidP="008265B3">
                        <w:pPr>
                          <w:contextualSpacing/>
                          <w:jc w:val="center"/>
                          <w:rPr>
                            <w:rFonts w:ascii="Aptos" w:hAnsi="Aptos"/>
                            <w:b/>
                            <w:bCs/>
                            <w:u w:val="single"/>
                          </w:rPr>
                        </w:pPr>
                        <w:r w:rsidRPr="0017063C">
                          <w:rPr>
                            <w:rFonts w:ascii="Aptos" w:hAnsi="Aptos"/>
                            <w:b/>
                            <w:bCs/>
                            <w:u w:val="single"/>
                            <w:lang w:eastAsia="en-GB"/>
                          </w:rPr>
                          <w:t>RIGHTS TO DELETION</w:t>
                        </w:r>
                      </w:p>
                      <w:p w14:paraId="685F5A4A" w14:textId="77777777" w:rsidR="000E106D" w:rsidRPr="0017063C" w:rsidRDefault="000E106D" w:rsidP="008265B3">
                        <w:pPr>
                          <w:contextualSpacing/>
                          <w:rPr>
                            <w:rFonts w:ascii="Aptos" w:hAnsi="Aptos"/>
                            <w:b/>
                            <w:bCs/>
                            <w:u w:val="single"/>
                          </w:rPr>
                        </w:pPr>
                      </w:p>
                      <w:p w14:paraId="2D17C604" w14:textId="77777777" w:rsidR="000E106D" w:rsidRPr="0017063C" w:rsidRDefault="000E106D" w:rsidP="008265B3">
                        <w:pPr>
                          <w:rPr>
                            <w:rFonts w:ascii="Aptos" w:hAnsi="Aptos"/>
                            <w:b/>
                            <w:bCs/>
                            <w:color w:val="FF0000"/>
                            <w:u w:val="single"/>
                          </w:rPr>
                        </w:pPr>
                        <w:r w:rsidRPr="0017063C">
                          <w:rPr>
                            <w:rFonts w:ascii="Aptos" w:hAnsi="Aptos"/>
                            <w:b/>
                            <w:bCs/>
                            <w:color w:val="FF0000"/>
                            <w:u w:val="single"/>
                          </w:rPr>
                          <w:t>TABLE OF CONTENTS</w:t>
                        </w:r>
                      </w:p>
                      <w:p w14:paraId="041447F8" w14:textId="77777777" w:rsidR="000E106D" w:rsidRPr="00624DC0" w:rsidRDefault="000E106D" w:rsidP="00624DC0">
                        <w:pPr>
                          <w:pStyle w:val="ListParagraph"/>
                          <w:numPr>
                            <w:ilvl w:val="0"/>
                            <w:numId w:val="342"/>
                          </w:numPr>
                          <w:rPr>
                            <w:rFonts w:ascii="Aptos" w:hAnsi="Aptos"/>
                            <w:b/>
                            <w:bCs/>
                            <w:highlight w:val="green"/>
                            <w:u w:val="single"/>
                            <w:lang w:eastAsia="en-GB"/>
                          </w:rPr>
                        </w:pPr>
                        <w:r w:rsidRPr="00624DC0">
                          <w:rPr>
                            <w:rFonts w:ascii="Aptos" w:hAnsi="Aptos"/>
                            <w:b/>
                            <w:bCs/>
                            <w:highlight w:val="green"/>
                            <w:u w:val="single"/>
                            <w:lang w:eastAsia="en-GB"/>
                          </w:rPr>
                          <w:t>THE CLAIMANT RIGHTS TO DELETION</w:t>
                        </w:r>
                      </w:p>
                      <w:p w14:paraId="1919B7A2" w14:textId="34541516" w:rsidR="000E106D" w:rsidRPr="00624DC0" w:rsidRDefault="000E106D" w:rsidP="008265B3">
                        <w:pPr>
                          <w:pStyle w:val="ListParagraph"/>
                          <w:numPr>
                            <w:ilvl w:val="0"/>
                            <w:numId w:val="110"/>
                          </w:numPr>
                          <w:rPr>
                            <w:rFonts w:ascii="Aptos" w:hAnsi="Aptos"/>
                            <w:highlight w:val="green"/>
                          </w:rPr>
                        </w:pPr>
                        <w:r w:rsidRPr="00624DC0">
                          <w:rPr>
                            <w:rFonts w:ascii="Aptos" w:hAnsi="Aptos"/>
                            <w:highlight w:val="green"/>
                            <w:u w:val="single"/>
                            <w:lang w:eastAsia="en-GB"/>
                          </w:rPr>
                          <w:t>As A Civil Citizen of The United Kingdom</w:t>
                        </w:r>
                        <w:r w:rsidRPr="00624DC0">
                          <w:rPr>
                            <w:rFonts w:ascii="Aptos" w:eastAsia="Arial" w:hAnsi="Aptos"/>
                            <w:highlight w:val="green"/>
                            <w:lang w:eastAsia="en-GB" w:bidi="en-GB"/>
                          </w:rPr>
                          <w:t>…….…….……...………...………    3</w:t>
                        </w:r>
                      </w:p>
                      <w:p w14:paraId="0AA680B8" w14:textId="77777777" w:rsidR="000E106D" w:rsidRPr="00624DC0" w:rsidRDefault="000E106D" w:rsidP="008265B3">
                        <w:pPr>
                          <w:pStyle w:val="ListParagraph"/>
                          <w:numPr>
                            <w:ilvl w:val="0"/>
                            <w:numId w:val="110"/>
                          </w:numPr>
                          <w:rPr>
                            <w:rFonts w:ascii="Aptos" w:hAnsi="Aptos"/>
                            <w:highlight w:val="green"/>
                          </w:rPr>
                        </w:pPr>
                        <w:r w:rsidRPr="00624DC0">
                          <w:rPr>
                            <w:rFonts w:ascii="Aptos" w:hAnsi="Aptos"/>
                            <w:highlight w:val="green"/>
                            <w:u w:val="single"/>
                            <w:lang w:eastAsia="en-GB"/>
                          </w:rPr>
                          <w:t>The Right to Erasure</w:t>
                        </w:r>
                        <w:r w:rsidRPr="00624DC0">
                          <w:rPr>
                            <w:rFonts w:ascii="Aptos" w:eastAsia="Arial" w:hAnsi="Aptos"/>
                            <w:highlight w:val="green"/>
                            <w:lang w:eastAsia="en-GB" w:bidi="en-GB"/>
                          </w:rPr>
                          <w:t>…….…….……...………...……….………………………………    3</w:t>
                        </w:r>
                      </w:p>
                      <w:p w14:paraId="30A4D588" w14:textId="18B9B1EE" w:rsidR="000E106D" w:rsidRPr="00624DC0" w:rsidRDefault="00D85044" w:rsidP="008265B3">
                        <w:pPr>
                          <w:pStyle w:val="ListParagraph"/>
                          <w:numPr>
                            <w:ilvl w:val="0"/>
                            <w:numId w:val="110"/>
                          </w:numPr>
                          <w:rPr>
                            <w:rFonts w:ascii="Aptos" w:hAnsi="Aptos"/>
                            <w:highlight w:val="green"/>
                          </w:rPr>
                        </w:pPr>
                        <w:r w:rsidRPr="00624DC0">
                          <w:rPr>
                            <w:rFonts w:ascii="Aptos" w:hAnsi="Aptos"/>
                            <w:highlight w:val="green"/>
                            <w:u w:val="single"/>
                            <w:lang w:eastAsia="en-GB"/>
                          </w:rPr>
                          <w:t xml:space="preserve">Personal </w:t>
                        </w:r>
                        <w:r w:rsidRPr="00624DC0">
                          <w:rPr>
                            <w:rFonts w:ascii="Aptos" w:hAnsi="Aptos"/>
                            <w:highlight w:val="green"/>
                            <w:u w:val="single"/>
                            <w:lang w:eastAsia="en-GB"/>
                          </w:rPr>
                          <w:t>D</w:t>
                        </w:r>
                        <w:r w:rsidRPr="00624DC0">
                          <w:rPr>
                            <w:rFonts w:ascii="Aptos" w:hAnsi="Aptos"/>
                            <w:highlight w:val="green"/>
                            <w:u w:val="single"/>
                            <w:lang w:eastAsia="en-GB"/>
                          </w:rPr>
                          <w:t xml:space="preserve">ata </w:t>
                        </w:r>
                        <w:r w:rsidRPr="00624DC0">
                          <w:rPr>
                            <w:rFonts w:ascii="Aptos" w:hAnsi="Aptos"/>
                            <w:highlight w:val="green"/>
                            <w:u w:val="single"/>
                            <w:lang w:eastAsia="en-GB"/>
                          </w:rPr>
                          <w:t>P</w:t>
                        </w:r>
                        <w:r w:rsidRPr="00624DC0">
                          <w:rPr>
                            <w:rFonts w:ascii="Aptos" w:hAnsi="Aptos"/>
                            <w:highlight w:val="green"/>
                            <w:u w:val="single"/>
                            <w:lang w:eastAsia="en-GB"/>
                          </w:rPr>
                          <w:t xml:space="preserve">rocessed </w:t>
                        </w:r>
                        <w:r w:rsidR="000E106D" w:rsidRPr="00624DC0">
                          <w:rPr>
                            <w:rFonts w:ascii="Aptos" w:eastAsia="Arial" w:hAnsi="Aptos"/>
                            <w:highlight w:val="green"/>
                            <w:lang w:eastAsia="en-GB" w:bidi="en-GB"/>
                          </w:rPr>
                          <w:t>………...……    3</w:t>
                        </w:r>
                      </w:p>
                      <w:p w14:paraId="1A2D79C4" w14:textId="15E11DF7" w:rsidR="00637C86" w:rsidRPr="00624DC0" w:rsidRDefault="00637C86" w:rsidP="00637C86">
                        <w:pPr>
                          <w:pStyle w:val="ListParagraph"/>
                          <w:numPr>
                            <w:ilvl w:val="0"/>
                            <w:numId w:val="110"/>
                          </w:numPr>
                          <w:rPr>
                            <w:rFonts w:ascii="Aptos" w:hAnsi="Aptos"/>
                            <w:highlight w:val="green"/>
                          </w:rPr>
                        </w:pPr>
                        <w:r w:rsidRPr="00624DC0">
                          <w:rPr>
                            <w:rFonts w:ascii="Aptos" w:hAnsi="Aptos"/>
                            <w:highlight w:val="green"/>
                          </w:rPr>
                          <w:t>Exhibits and Requests</w:t>
                        </w:r>
                        <w:r w:rsidRPr="00624DC0">
                          <w:rPr>
                            <w:rFonts w:ascii="Aptos" w:eastAsia="Arial" w:hAnsi="Aptos"/>
                            <w:highlight w:val="green"/>
                            <w:lang w:eastAsia="en-GB" w:bidi="en-GB"/>
                          </w:rPr>
                          <w:t>………...……    3</w:t>
                        </w:r>
                      </w:p>
                      <w:p w14:paraId="30A2C510" w14:textId="77777777" w:rsidR="000E106D" w:rsidRPr="0017063C" w:rsidRDefault="000E106D" w:rsidP="008265B3">
                        <w:pPr>
                          <w:contextualSpacing/>
                          <w:rPr>
                            <w:rFonts w:ascii="Aptos" w:hAnsi="Aptos"/>
                            <w:b/>
                            <w:bCs/>
                            <w:u w:val="single"/>
                          </w:rPr>
                        </w:pPr>
                      </w:p>
                      <w:p w14:paraId="13F461B8" w14:textId="4C55299E" w:rsidR="00EF4CDB" w:rsidRPr="00EF4CDB" w:rsidRDefault="00EF4CDB" w:rsidP="00EF4CDB">
                        <w:pPr>
                          <w:pStyle w:val="ListParagraph"/>
                          <w:numPr>
                            <w:ilvl w:val="0"/>
                            <w:numId w:val="328"/>
                          </w:numPr>
                          <w:rPr>
                            <w:rFonts w:ascii="Aptos" w:hAnsi="Aptos"/>
                            <w:b/>
                            <w:bCs/>
                            <w:highlight w:val="green"/>
                            <w:u w:val="single"/>
                            <w:lang w:eastAsia="en-GB"/>
                          </w:rPr>
                        </w:pPr>
                        <w:r w:rsidRPr="00D71BC3">
                          <w:rPr>
                            <w:rFonts w:ascii="Aptos" w:hAnsi="Aptos"/>
                            <w:b/>
                            <w:bCs/>
                            <w:highlight w:val="green"/>
                            <w:u w:val="single"/>
                            <w:lang w:eastAsia="en-GB"/>
                          </w:rPr>
                          <w:t>THE CLAIMANT RIGHTS TO DELETION</w:t>
                        </w:r>
                      </w:p>
                      <w:p w14:paraId="21559561" w14:textId="77777777" w:rsidR="00EF4CDB" w:rsidRPr="00D85044" w:rsidRDefault="00EF4CDB" w:rsidP="00EF4CDB">
                        <w:pPr>
                          <w:pStyle w:val="ListParagraph"/>
                          <w:numPr>
                            <w:ilvl w:val="0"/>
                            <w:numId w:val="341"/>
                          </w:numPr>
                          <w:spacing w:before="120"/>
                          <w:rPr>
                            <w:rFonts w:ascii="Aptos" w:hAnsi="Aptos"/>
                            <w:color w:val="111111"/>
                            <w:highlight w:val="green"/>
                            <w:lang w:val="en-GB" w:eastAsia="en-GB"/>
                          </w:rPr>
                        </w:pPr>
                        <w:r w:rsidRPr="00D85044">
                          <w:rPr>
                            <w:rFonts w:ascii="Aptos" w:hAnsi="Aptos"/>
                            <w:b/>
                            <w:bCs/>
                            <w:color w:val="111111"/>
                            <w:highlight w:val="green"/>
                            <w:u w:val="single"/>
                            <w:lang w:val="en-GB" w:eastAsia="en-GB"/>
                          </w:rPr>
                          <w:t>As a civil citizen of the United Kingdom</w:t>
                        </w:r>
                        <w:r w:rsidRPr="00D85044">
                          <w:rPr>
                            <w:rFonts w:ascii="Aptos" w:hAnsi="Aptos"/>
                            <w:color w:val="111111"/>
                            <w:highlight w:val="green"/>
                            <w:lang w:val="en-GB" w:eastAsia="en-GB"/>
                          </w:rPr>
                          <w:t>, the Claimant has the legal right to request the deletion or removal of his personal data. This right is justified as there are no compelling grounds for its continued retention, as outlined in our submissions.</w:t>
                        </w:r>
                      </w:p>
                      <w:p w14:paraId="6B50734B" w14:textId="0FADB327" w:rsidR="00EF4CDB" w:rsidRPr="00D85044" w:rsidRDefault="00EF4CDB" w:rsidP="00EF4CDB">
                        <w:pPr>
                          <w:pStyle w:val="ListParagraph"/>
                          <w:numPr>
                            <w:ilvl w:val="0"/>
                            <w:numId w:val="341"/>
                          </w:numPr>
                          <w:spacing w:before="120"/>
                          <w:rPr>
                            <w:rFonts w:ascii="Aptos" w:hAnsi="Aptos"/>
                            <w:color w:val="111111"/>
                            <w:highlight w:val="green"/>
                            <w:lang w:val="en-GB" w:eastAsia="en-GB"/>
                          </w:rPr>
                        </w:pPr>
                        <w:r w:rsidRPr="00D85044">
                          <w:rPr>
                            <w:rFonts w:ascii="Aptos" w:hAnsi="Aptos"/>
                            <w:b/>
                            <w:bCs/>
                            <w:color w:val="111111"/>
                            <w:highlight w:val="green"/>
                            <w:u w:val="single"/>
                            <w:lang w:val="en-GB" w:eastAsia="en-GB"/>
                          </w:rPr>
                          <w:t xml:space="preserve">The </w:t>
                        </w:r>
                        <w:r w:rsidR="00D85044">
                          <w:rPr>
                            <w:rFonts w:ascii="Aptos" w:hAnsi="Aptos"/>
                            <w:b/>
                            <w:bCs/>
                            <w:color w:val="111111"/>
                            <w:highlight w:val="green"/>
                            <w:u w:val="single"/>
                            <w:lang w:val="en-GB" w:eastAsia="en-GB"/>
                          </w:rPr>
                          <w:t>R</w:t>
                        </w:r>
                        <w:r w:rsidRPr="00D85044">
                          <w:rPr>
                            <w:rFonts w:ascii="Aptos" w:hAnsi="Aptos"/>
                            <w:b/>
                            <w:bCs/>
                            <w:color w:val="111111"/>
                            <w:highlight w:val="green"/>
                            <w:u w:val="single"/>
                            <w:lang w:val="en-GB" w:eastAsia="en-GB"/>
                          </w:rPr>
                          <w:t xml:space="preserve">ight to </w:t>
                        </w:r>
                        <w:r w:rsidR="00D85044">
                          <w:rPr>
                            <w:rFonts w:ascii="Aptos" w:hAnsi="Aptos"/>
                            <w:b/>
                            <w:bCs/>
                            <w:color w:val="111111"/>
                            <w:highlight w:val="green"/>
                            <w:u w:val="single"/>
                            <w:lang w:val="en-GB" w:eastAsia="en-GB"/>
                          </w:rPr>
                          <w:t>E</w:t>
                        </w:r>
                        <w:r w:rsidRPr="00D85044">
                          <w:rPr>
                            <w:rFonts w:ascii="Aptos" w:hAnsi="Aptos"/>
                            <w:b/>
                            <w:bCs/>
                            <w:color w:val="111111"/>
                            <w:highlight w:val="green"/>
                            <w:u w:val="single"/>
                            <w:lang w:val="en-GB" w:eastAsia="en-GB"/>
                          </w:rPr>
                          <w:t>rasure</w:t>
                        </w:r>
                        <w:r w:rsidRPr="00D85044">
                          <w:rPr>
                            <w:rFonts w:ascii="Aptos" w:hAnsi="Aptos"/>
                            <w:color w:val="111111"/>
                            <w:highlight w:val="green"/>
                            <w:lang w:val="en-GB" w:eastAsia="en-GB"/>
                          </w:rPr>
                          <w:t xml:space="preserve"> of personal data is essential under the right circumstances, as documented throughout this claim.</w:t>
                        </w:r>
                      </w:p>
                      <w:p w14:paraId="0863E1E9" w14:textId="05934AF9" w:rsidR="00EF4CDB" w:rsidRPr="00D85044" w:rsidRDefault="00EF4CDB" w:rsidP="00EF4CDB">
                        <w:pPr>
                          <w:pStyle w:val="ListParagraph"/>
                          <w:numPr>
                            <w:ilvl w:val="0"/>
                            <w:numId w:val="341"/>
                          </w:numPr>
                          <w:spacing w:before="120"/>
                          <w:rPr>
                            <w:rFonts w:ascii="Aptos" w:hAnsi="Aptos"/>
                            <w:color w:val="111111"/>
                            <w:highlight w:val="green"/>
                            <w:lang w:val="en-GB" w:eastAsia="en-GB"/>
                          </w:rPr>
                        </w:pPr>
                        <w:r w:rsidRPr="00D85044">
                          <w:rPr>
                            <w:rFonts w:ascii="Aptos" w:hAnsi="Aptos"/>
                            <w:b/>
                            <w:bCs/>
                            <w:color w:val="111111"/>
                            <w:highlight w:val="green"/>
                            <w:u w:val="single"/>
                            <w:lang w:val="en-GB" w:eastAsia="en-GB"/>
                          </w:rPr>
                          <w:t xml:space="preserve">Personal </w:t>
                        </w:r>
                        <w:r w:rsidR="00D85044">
                          <w:rPr>
                            <w:rFonts w:ascii="Aptos" w:hAnsi="Aptos"/>
                            <w:b/>
                            <w:bCs/>
                            <w:color w:val="111111"/>
                            <w:highlight w:val="green"/>
                            <w:u w:val="single"/>
                            <w:lang w:val="en-GB" w:eastAsia="en-GB"/>
                          </w:rPr>
                          <w:t>D</w:t>
                        </w:r>
                        <w:r w:rsidRPr="00D85044">
                          <w:rPr>
                            <w:rFonts w:ascii="Aptos" w:hAnsi="Aptos"/>
                            <w:b/>
                            <w:bCs/>
                            <w:color w:val="111111"/>
                            <w:highlight w:val="green"/>
                            <w:u w:val="single"/>
                            <w:lang w:val="en-GB" w:eastAsia="en-GB"/>
                          </w:rPr>
                          <w:t xml:space="preserve">ata </w:t>
                        </w:r>
                        <w:r w:rsidR="00D85044">
                          <w:rPr>
                            <w:rFonts w:ascii="Aptos" w:hAnsi="Aptos"/>
                            <w:b/>
                            <w:bCs/>
                            <w:color w:val="111111"/>
                            <w:highlight w:val="green"/>
                            <w:u w:val="single"/>
                            <w:lang w:val="en-GB" w:eastAsia="en-GB"/>
                          </w:rPr>
                          <w:t>P</w:t>
                        </w:r>
                        <w:r w:rsidRPr="00D85044">
                          <w:rPr>
                            <w:rFonts w:ascii="Aptos" w:hAnsi="Aptos"/>
                            <w:b/>
                            <w:bCs/>
                            <w:color w:val="111111"/>
                            <w:highlight w:val="green"/>
                            <w:u w:val="single"/>
                            <w:lang w:val="en-GB" w:eastAsia="en-GB"/>
                          </w:rPr>
                          <w:t>rocessed</w:t>
                        </w:r>
                        <w:r w:rsidRPr="00D85044">
                          <w:rPr>
                            <w:rFonts w:ascii="Aptos" w:hAnsi="Aptos"/>
                            <w:color w:val="111111"/>
                            <w:highlight w:val="green"/>
                            <w:lang w:val="en-GB" w:eastAsia="en-GB"/>
                          </w:rPr>
                          <w:t xml:space="preserve"> by the Police, Enfield Council, NHS, and associated entities must comply with the </w:t>
                        </w:r>
                        <w:r w:rsidRPr="00D85044">
                          <w:rPr>
                            <w:rFonts w:ascii="Aptos" w:hAnsi="Aptos"/>
                            <w:b/>
                            <w:bCs/>
                            <w:color w:val="111111"/>
                            <w:highlight w:val="green"/>
                            <w:lang w:val="en-GB" w:eastAsia="en-GB"/>
                          </w:rPr>
                          <w:t>Data Protection Act 1998</w:t>
                        </w:r>
                        <w:r w:rsidRPr="00D85044">
                          <w:rPr>
                            <w:rFonts w:ascii="Aptos" w:hAnsi="Aptos"/>
                            <w:color w:val="111111"/>
                            <w:highlight w:val="green"/>
                            <w:lang w:val="en-GB" w:eastAsia="en-GB"/>
                          </w:rPr>
                          <w:t>, which has been repealed and replaced by the </w:t>
                        </w:r>
                        <w:r w:rsidRPr="00D85044">
                          <w:rPr>
                            <w:rFonts w:ascii="Aptos" w:hAnsi="Aptos"/>
                            <w:b/>
                            <w:bCs/>
                            <w:color w:val="111111"/>
                            <w:highlight w:val="green"/>
                            <w:lang w:val="en-GB" w:eastAsia="en-GB"/>
                          </w:rPr>
                          <w:t>UK-GDPR</w:t>
                        </w:r>
                        <w:r w:rsidRPr="00D85044">
                          <w:rPr>
                            <w:rFonts w:ascii="Aptos" w:hAnsi="Aptos"/>
                            <w:color w:val="111111"/>
                            <w:highlight w:val="green"/>
                            <w:lang w:val="en-GB" w:eastAsia="en-GB"/>
                          </w:rPr>
                          <w:t>. The UK-GDPR came into force on 24 May 2016 and has been applicable by law since 25 May 2018. However, in the case of Mr. S. P. Cordell, this compliance has not been observed, as demonstrated by the evidence provided in this claim.</w:t>
                        </w:r>
                      </w:p>
                      <w:p w14:paraId="7ADE5D37" w14:textId="77777777" w:rsidR="00EF4CDB" w:rsidRPr="00D85044" w:rsidRDefault="00EF4CDB" w:rsidP="00EF4CDB">
                        <w:pPr>
                          <w:numPr>
                            <w:ilvl w:val="0"/>
                            <w:numId w:val="340"/>
                          </w:numPr>
                          <w:ind w:left="1080"/>
                          <w:rPr>
                            <w:rFonts w:ascii="Aptos" w:hAnsi="Aptos"/>
                            <w:color w:val="111111"/>
                            <w:highlight w:val="green"/>
                            <w:lang w:val="en-GB" w:eastAsia="en-GB"/>
                          </w:rPr>
                        </w:pPr>
                        <w:r w:rsidRPr="00152325">
                          <w:rPr>
                            <w:rFonts w:ascii="Aptos" w:hAnsi="Aptos"/>
                            <w:b/>
                            <w:bCs/>
                            <w:color w:val="111111"/>
                            <w:highlight w:val="green"/>
                            <w:u w:val="single"/>
                            <w:lang w:val="en-GB" w:eastAsia="en-GB"/>
                          </w:rPr>
                          <w:t>Breach of Data Protection Laws</w:t>
                        </w:r>
                        <w:r w:rsidRPr="00152325">
                          <w:rPr>
                            <w:rFonts w:ascii="Aptos" w:hAnsi="Aptos"/>
                            <w:color w:val="111111"/>
                            <w:highlight w:val="green"/>
                            <w:lang w:val="en-GB" w:eastAsia="en-GB"/>
                          </w:rPr>
                          <w:t>: The handling of the Claimant’s personal data by the Police, Enfield Council, NHS, and associated entities is in breach of the </w:t>
                        </w:r>
                        <w:r w:rsidRPr="00152325">
                          <w:rPr>
                            <w:rFonts w:ascii="Aptos" w:hAnsi="Aptos"/>
                            <w:b/>
                            <w:bCs/>
                            <w:color w:val="111111"/>
                            <w:highlight w:val="green"/>
                            <w:lang w:val="en-GB" w:eastAsia="en-GB"/>
                          </w:rPr>
                          <w:t>Data Protection Act 1998</w:t>
                        </w:r>
                        <w:r w:rsidRPr="00152325">
                          <w:rPr>
                            <w:rFonts w:ascii="Aptos" w:hAnsi="Aptos"/>
                            <w:color w:val="111111"/>
                            <w:highlight w:val="green"/>
                            <w:lang w:val="en-GB" w:eastAsia="en-GB"/>
                          </w:rPr>
                          <w:t> and the </w:t>
                        </w:r>
                        <w:r w:rsidRPr="00152325">
                          <w:rPr>
                            <w:rFonts w:ascii="Aptos" w:hAnsi="Aptos"/>
                            <w:b/>
                            <w:bCs/>
                            <w:color w:val="111111"/>
                            <w:highlight w:val="green"/>
                            <w:lang w:val="en-GB" w:eastAsia="en-GB"/>
                          </w:rPr>
                          <w:t>UK-GDPR</w:t>
                        </w:r>
                        <w:r w:rsidRPr="00152325">
                          <w:rPr>
                            <w:rFonts w:ascii="Aptos" w:hAnsi="Aptos"/>
                            <w:color w:val="111111"/>
                            <w:highlight w:val="green"/>
                            <w:lang w:val="en-GB" w:eastAsia="en-GB"/>
                          </w:rPr>
                          <w:t>. This includes various cases brought against the Claimant and potential breaches of internal police policies.</w:t>
                        </w:r>
                      </w:p>
                      <w:p w14:paraId="3FAB0250" w14:textId="77777777" w:rsidR="00EF4CDB" w:rsidRPr="00152325" w:rsidRDefault="00EF4CDB" w:rsidP="00EF4CDB">
                        <w:pPr>
                          <w:ind w:left="360"/>
                          <w:rPr>
                            <w:rFonts w:ascii="Aptos" w:hAnsi="Aptos"/>
                            <w:color w:val="111111"/>
                            <w:highlight w:val="green"/>
                            <w:lang w:val="en-GB" w:eastAsia="en-GB"/>
                          </w:rPr>
                        </w:pPr>
                      </w:p>
                      <w:p w14:paraId="1E84904E" w14:textId="77777777" w:rsidR="00EF4CDB" w:rsidRPr="00D85044" w:rsidRDefault="00EF4CDB" w:rsidP="00EF4CDB">
                        <w:pPr>
                          <w:numPr>
                            <w:ilvl w:val="0"/>
                            <w:numId w:val="340"/>
                          </w:numPr>
                          <w:ind w:left="1080"/>
                          <w:rPr>
                            <w:rFonts w:ascii="Aptos" w:hAnsi="Aptos"/>
                            <w:color w:val="111111"/>
                            <w:highlight w:val="green"/>
                            <w:lang w:val="en-GB" w:eastAsia="en-GB"/>
                          </w:rPr>
                        </w:pPr>
                        <w:r w:rsidRPr="00152325">
                          <w:rPr>
                            <w:rFonts w:ascii="Aptos" w:hAnsi="Aptos"/>
                            <w:b/>
                            <w:bCs/>
                            <w:color w:val="111111"/>
                            <w:highlight w:val="green"/>
                            <w:u w:val="single"/>
                            <w:lang w:val="en-GB" w:eastAsia="en-GB"/>
                          </w:rPr>
                          <w:t>Infringements in Data Archiving</w:t>
                        </w:r>
                        <w:r w:rsidRPr="00152325">
                          <w:rPr>
                            <w:rFonts w:ascii="Aptos" w:hAnsi="Aptos"/>
                            <w:color w:val="111111"/>
                            <w:highlight w:val="green"/>
                            <w:u w:val="single"/>
                            <w:lang w:val="en-GB" w:eastAsia="en-GB"/>
                          </w:rPr>
                          <w:t>:</w:t>
                        </w:r>
                        <w:r w:rsidRPr="00152325">
                          <w:rPr>
                            <w:rFonts w:ascii="Aptos" w:hAnsi="Aptos"/>
                            <w:color w:val="111111"/>
                            <w:highlight w:val="green"/>
                            <w:lang w:val="en-GB" w:eastAsia="en-GB"/>
                          </w:rPr>
                          <w:t xml:space="preserve"> The police hold personal data on the Claimant that shows infringements against the lawful purpose of its retention.</w:t>
                        </w:r>
                      </w:p>
                      <w:p w14:paraId="5EA0C09F" w14:textId="77777777" w:rsidR="00EF4CDB" w:rsidRPr="00152325" w:rsidRDefault="00EF4CDB" w:rsidP="00EF4CDB">
                        <w:pPr>
                          <w:ind w:left="1080"/>
                          <w:rPr>
                            <w:rFonts w:ascii="Aptos" w:hAnsi="Aptos"/>
                            <w:color w:val="111111"/>
                            <w:highlight w:val="green"/>
                            <w:lang w:val="en-GB" w:eastAsia="en-GB"/>
                          </w:rPr>
                        </w:pPr>
                      </w:p>
                      <w:p w14:paraId="580A8E1E" w14:textId="77777777" w:rsidR="00EF4CDB" w:rsidRPr="00D85044" w:rsidRDefault="00EF4CDB" w:rsidP="00EF4CDB">
                        <w:pPr>
                          <w:numPr>
                            <w:ilvl w:val="0"/>
                            <w:numId w:val="340"/>
                          </w:numPr>
                          <w:ind w:left="1080"/>
                          <w:rPr>
                            <w:rFonts w:ascii="Aptos" w:hAnsi="Aptos"/>
                            <w:color w:val="111111"/>
                            <w:highlight w:val="green"/>
                            <w:lang w:val="en-GB" w:eastAsia="en-GB"/>
                          </w:rPr>
                        </w:pPr>
                        <w:r w:rsidRPr="00152325">
                          <w:rPr>
                            <w:rFonts w:ascii="Aptos" w:hAnsi="Aptos"/>
                            <w:b/>
                            <w:bCs/>
                            <w:color w:val="111111"/>
                            <w:highlight w:val="green"/>
                            <w:u w:val="single"/>
                            <w:lang w:val="en-GB" w:eastAsia="en-GB"/>
                          </w:rPr>
                          <w:t>Breach of Data Principles</w:t>
                        </w:r>
                        <w:r w:rsidRPr="00152325">
                          <w:rPr>
                            <w:rFonts w:ascii="Aptos" w:hAnsi="Aptos"/>
                            <w:color w:val="111111"/>
                            <w:highlight w:val="green"/>
                            <w:lang w:val="en-GB" w:eastAsia="en-GB"/>
                          </w:rPr>
                          <w:t>: The Police Forces’ ACRO report, identified by the police as pertaining to the Claimant, contains numerous breaches of data protection principles. We request that the police support our efforts to amend or delete these incidents as specified in our requests.</w:t>
                        </w:r>
                      </w:p>
                      <w:p w14:paraId="27FB067E" w14:textId="77777777" w:rsidR="00EF4CDB" w:rsidRDefault="00EF4CDB" w:rsidP="00EF4CDB">
                        <w:pPr>
                          <w:pStyle w:val="ListParagraph"/>
                          <w:spacing w:before="120"/>
                          <w:rPr>
                            <w:rFonts w:ascii="Aptos" w:hAnsi="Aptos"/>
                            <w:color w:val="111111"/>
                            <w:lang w:val="en-GB" w:eastAsia="en-GB"/>
                          </w:rPr>
                        </w:pPr>
                      </w:p>
                      <w:p w14:paraId="6434D155" w14:textId="77777777" w:rsidR="00EF4CDB" w:rsidRPr="00500F4F" w:rsidRDefault="00EF4CDB" w:rsidP="00EF4CDB">
                        <w:pPr>
                          <w:pStyle w:val="ListParagraph"/>
                          <w:numPr>
                            <w:ilvl w:val="0"/>
                            <w:numId w:val="341"/>
                          </w:numPr>
                          <w:spacing w:before="120"/>
                          <w:rPr>
                            <w:rFonts w:ascii="Aptos" w:hAnsi="Aptos"/>
                            <w:color w:val="111111"/>
                            <w:highlight w:val="green"/>
                            <w:lang w:val="en-GB" w:eastAsia="en-GB"/>
                          </w:rPr>
                        </w:pPr>
                        <w:r w:rsidRPr="00500F4F">
                          <w:rPr>
                            <w:rFonts w:ascii="Aptos" w:hAnsi="Aptos"/>
                            <w:b/>
                            <w:bCs/>
                            <w:highlight w:val="green"/>
                            <w:u w:val="single"/>
                            <w:lang w:val="en-GB" w:eastAsia="en-GB"/>
                          </w:rPr>
                          <w:t>Exhibits and Requests</w:t>
                        </w:r>
                      </w:p>
                      <w:p w14:paraId="594FA79B" w14:textId="77777777" w:rsidR="00EF4CDB" w:rsidRPr="00C87A4A" w:rsidRDefault="00EF4CDB" w:rsidP="00EF4CDB">
                        <w:pPr>
                          <w:pStyle w:val="ListParagraph"/>
                          <w:numPr>
                            <w:ilvl w:val="0"/>
                            <w:numId w:val="335"/>
                          </w:numPr>
                          <w:rPr>
                            <w:rFonts w:ascii="Aptos" w:hAnsi="Aptos"/>
                            <w:color w:val="0000FF"/>
                          </w:rPr>
                        </w:pPr>
                        <w:hyperlink r:id="rId48" w:history="1">
                          <w:r w:rsidRPr="00C87A4A">
                            <w:rPr>
                              <w:rStyle w:val="Hyperlink"/>
                              <w:rFonts w:ascii="Aptos" w:hAnsi="Aptos"/>
                              <w:color w:val="0000FF"/>
                              <w:lang w:val="en-GB" w:eastAsia="en-GB"/>
                            </w:rPr>
                            <w:t>2-Exhibits-for-Our-N1-Claim-Form.docx</w:t>
                          </w:r>
                        </w:hyperlink>
                      </w:p>
                      <w:p w14:paraId="5FDDDD91" w14:textId="77777777" w:rsidR="00EF4CDB" w:rsidRPr="00991D2A" w:rsidRDefault="00EF4CDB" w:rsidP="00EF4CDB">
                        <w:pPr>
                          <w:pStyle w:val="ListParagraph"/>
                          <w:numPr>
                            <w:ilvl w:val="0"/>
                            <w:numId w:val="335"/>
                          </w:numPr>
                          <w:rPr>
                            <w:rFonts w:ascii="Aptos" w:hAnsi="Aptos"/>
                            <w:color w:val="0000FF"/>
                            <w:highlight w:val="red"/>
                          </w:rPr>
                        </w:pPr>
                        <w:hyperlink r:id="rId49" w:history="1">
                          <w:r w:rsidRPr="00C87A4A">
                            <w:rPr>
                              <w:rStyle w:val="Hyperlink"/>
                              <w:rFonts w:ascii="Aptos" w:hAnsi="Aptos"/>
                              <w:color w:val="0000FF"/>
                              <w:highlight w:val="green"/>
                              <w:lang w:val="en-GB" w:eastAsia="en-GB"/>
                            </w:rPr>
                            <w:t>5-Our-Request-Sheet-Police-Acro-</w:t>
                          </w:r>
                          <w:r w:rsidRPr="0082498C">
                            <w:rPr>
                              <w:rStyle w:val="Hyperlink"/>
                              <w:rFonts w:ascii="Aptos" w:hAnsi="Aptos"/>
                              <w:color w:val="0000FF"/>
                              <w:highlight w:val="cyan"/>
                              <w:lang w:val="en-GB" w:eastAsia="en-GB"/>
                            </w:rPr>
                            <w:t>Markers</w:t>
                          </w:r>
                          <w:r w:rsidRPr="00C87A4A">
                            <w:rPr>
                              <w:rStyle w:val="Hyperlink"/>
                              <w:rFonts w:ascii="Aptos" w:hAnsi="Aptos"/>
                              <w:color w:val="0000FF"/>
                              <w:highlight w:val="green"/>
                              <w:lang w:val="en-GB" w:eastAsia="en-GB"/>
                            </w:rPr>
                            <w:t>.docx</w:t>
                          </w:r>
                        </w:hyperlink>
                        <w:r>
                          <w:rPr>
                            <w:rFonts w:ascii="Aptos" w:hAnsi="Aptos"/>
                            <w:color w:val="0000FF"/>
                            <w:highlight w:val="green"/>
                            <w:lang w:val="en-GB" w:eastAsia="en-GB"/>
                          </w:rPr>
                          <w:t xml:space="preserve"> </w:t>
                        </w:r>
                        <w:r w:rsidRPr="00991D2A">
                          <w:rPr>
                            <w:rFonts w:ascii="Aptos" w:hAnsi="Aptos"/>
                            <w:color w:val="0000FF"/>
                            <w:highlight w:val="red"/>
                            <w:lang w:val="en-GB" w:eastAsia="en-GB"/>
                          </w:rPr>
                          <w:t>Asbo part at the end needs updating</w:t>
                        </w:r>
                      </w:p>
                      <w:p w14:paraId="5D89F1F8" w14:textId="77777777" w:rsidR="00EF4CDB" w:rsidRDefault="00EF4CDB" w:rsidP="00EF4CDB">
                        <w:pPr>
                          <w:pStyle w:val="ListParagraph"/>
                          <w:numPr>
                            <w:ilvl w:val="0"/>
                            <w:numId w:val="335"/>
                          </w:numPr>
                          <w:rPr>
                            <w:rFonts w:ascii="Aptos" w:hAnsi="Aptos"/>
                            <w:color w:val="0000FF"/>
                            <w:lang w:val="en-GB" w:eastAsia="en-GB"/>
                          </w:rPr>
                        </w:pPr>
                        <w:hyperlink r:id="rId50" w:history="1">
                          <w:r w:rsidRPr="0082498C">
                            <w:rPr>
                              <w:rStyle w:val="Hyperlink"/>
                              <w:rFonts w:ascii="Aptos" w:hAnsi="Aptos"/>
                              <w:color w:val="0000FF"/>
                              <w:highlight w:val="green"/>
                              <w:lang w:val="en-GB" w:eastAsia="en-GB"/>
                            </w:rPr>
                            <w:t>6-Our-Request-Sheet-Arrests-Acro</w:t>
                          </w:r>
                          <w:r w:rsidRPr="0082498C">
                            <w:rPr>
                              <w:rStyle w:val="Hyperlink"/>
                              <w:rFonts w:ascii="Aptos" w:hAnsi="Aptos"/>
                              <w:color w:val="0000FF"/>
                              <w:highlight w:val="cyan"/>
                              <w:lang w:val="en-GB" w:eastAsia="en-GB"/>
                            </w:rPr>
                            <w:t>-Interruptions-Made-By-Police.docx</w:t>
                          </w:r>
                        </w:hyperlink>
                        <w:r>
                          <w:rPr>
                            <w:rFonts w:ascii="Aptos" w:hAnsi="Aptos"/>
                            <w:color w:val="0000FF"/>
                            <w:lang w:val="en-GB" w:eastAsia="en-GB"/>
                          </w:rPr>
                          <w:t xml:space="preserve"> </w:t>
                        </w:r>
                      </w:p>
                      <w:p w14:paraId="506815D0" w14:textId="77777777" w:rsidR="00B2432E" w:rsidRPr="00B2432E" w:rsidRDefault="00B2432E" w:rsidP="00B2432E">
                        <w:pPr>
                          <w:pStyle w:val="ListParagraph"/>
                          <w:ind w:left="1080"/>
                          <w:rPr>
                            <w:rFonts w:ascii="Aptos" w:hAnsi="Aptos"/>
                            <w:lang w:eastAsia="en-GB"/>
                          </w:rPr>
                        </w:pPr>
                      </w:p>
                      <w:p w14:paraId="227381BF" w14:textId="78B321BC" w:rsidR="00A051D0" w:rsidRPr="00626863" w:rsidRDefault="00991D2A" w:rsidP="00626863">
                        <w:pPr>
                          <w:rPr>
                            <w:rFonts w:ascii="Aptos" w:hAnsi="Aptos"/>
                            <w:color w:val="0000FF"/>
                            <w:lang w:val="en-GB" w:eastAsia="en-GB"/>
                          </w:rPr>
                        </w:pPr>
                        <w:r w:rsidRPr="00626863">
                          <w:rPr>
                            <w:rFonts w:ascii="Aptos" w:hAnsi="Aptos"/>
                            <w:color w:val="0000FF"/>
                            <w:lang w:val="en-GB" w:eastAsia="en-GB"/>
                          </w:rPr>
                          <w:t xml:space="preserve"> </w:t>
                        </w:r>
                      </w:p>
                    </w:tc>
                  </w:tr>
                </w:tbl>
                <w:p w14:paraId="2DBFDDA8" w14:textId="77777777" w:rsidR="000E106D" w:rsidRPr="0017063C" w:rsidRDefault="000E106D" w:rsidP="008265B3">
                  <w:pPr>
                    <w:rPr>
                      <w:rFonts w:ascii="Aptos" w:hAnsi="Aptos"/>
                    </w:rPr>
                  </w:pPr>
                </w:p>
              </w:tc>
            </w:tr>
          </w:tbl>
          <w:p w14:paraId="0F4BAB3C" w14:textId="77777777" w:rsidR="000E106D" w:rsidRPr="0017063C" w:rsidRDefault="000E106D" w:rsidP="008265B3">
            <w:pPr>
              <w:contextualSpacing/>
              <w:rPr>
                <w:rFonts w:ascii="Aptos" w:hAnsi="Aptos"/>
                <w:b/>
                <w:bCs/>
                <w:u w:val="single"/>
              </w:rPr>
            </w:pPr>
          </w:p>
        </w:tc>
      </w:tr>
    </w:tbl>
    <w:p w14:paraId="0E8F89A4" w14:textId="77777777" w:rsidR="00A67331" w:rsidRDefault="00A67331" w:rsidP="000E106D">
      <w:pPr>
        <w:widowControl w:val="0"/>
        <w:autoSpaceDE w:val="0"/>
        <w:autoSpaceDN w:val="0"/>
        <w:spacing w:before="2"/>
        <w:rPr>
          <w:rFonts w:ascii="Aptos" w:eastAsia="Lucida Sans" w:hAnsi="Aptos" w:cs="Lucida Sans"/>
          <w:w w:val="90"/>
        </w:rPr>
      </w:pPr>
    </w:p>
    <w:p w14:paraId="7D1DF5BE" w14:textId="77777777" w:rsidR="00152325" w:rsidRDefault="00152325" w:rsidP="000E106D">
      <w:pPr>
        <w:widowControl w:val="0"/>
        <w:autoSpaceDE w:val="0"/>
        <w:autoSpaceDN w:val="0"/>
        <w:spacing w:before="2"/>
        <w:rPr>
          <w:rFonts w:ascii="Aptos" w:eastAsia="Lucida Sans" w:hAnsi="Aptos" w:cs="Lucida Sans"/>
          <w:w w:val="90"/>
        </w:rPr>
      </w:pPr>
    </w:p>
    <w:p w14:paraId="44FBE668" w14:textId="77777777" w:rsidR="00152325" w:rsidRDefault="00152325" w:rsidP="000E106D">
      <w:pPr>
        <w:widowControl w:val="0"/>
        <w:autoSpaceDE w:val="0"/>
        <w:autoSpaceDN w:val="0"/>
        <w:spacing w:before="2"/>
        <w:rPr>
          <w:rFonts w:ascii="Aptos" w:eastAsia="Lucida Sans" w:hAnsi="Aptos" w:cs="Lucida Sans"/>
          <w:w w:val="90"/>
        </w:rPr>
      </w:pPr>
    </w:p>
    <w:p w14:paraId="6843C882" w14:textId="77777777" w:rsidR="00152325" w:rsidRDefault="00152325" w:rsidP="000E106D">
      <w:pPr>
        <w:widowControl w:val="0"/>
        <w:autoSpaceDE w:val="0"/>
        <w:autoSpaceDN w:val="0"/>
        <w:spacing w:before="2"/>
        <w:rPr>
          <w:rFonts w:ascii="Aptos" w:eastAsia="Lucida Sans" w:hAnsi="Aptos" w:cs="Lucida Sans"/>
          <w:w w:val="90"/>
        </w:rPr>
      </w:pPr>
    </w:p>
    <w:p w14:paraId="67934A10" w14:textId="77777777" w:rsidR="00152325" w:rsidRDefault="00152325" w:rsidP="000E106D">
      <w:pPr>
        <w:widowControl w:val="0"/>
        <w:autoSpaceDE w:val="0"/>
        <w:autoSpaceDN w:val="0"/>
        <w:spacing w:before="2"/>
        <w:rPr>
          <w:rFonts w:ascii="Aptos" w:eastAsia="Lucida Sans" w:hAnsi="Aptos" w:cs="Lucida Sans"/>
          <w:w w:val="90"/>
        </w:rPr>
      </w:pPr>
    </w:p>
    <w:p w14:paraId="7C30B43B" w14:textId="77777777" w:rsidR="00152325" w:rsidRDefault="00152325" w:rsidP="000E106D">
      <w:pPr>
        <w:widowControl w:val="0"/>
        <w:autoSpaceDE w:val="0"/>
        <w:autoSpaceDN w:val="0"/>
        <w:spacing w:before="2"/>
        <w:rPr>
          <w:rFonts w:ascii="Aptos" w:eastAsia="Lucida Sans" w:hAnsi="Aptos" w:cs="Lucida Sans"/>
          <w:w w:val="90"/>
        </w:rPr>
      </w:pPr>
    </w:p>
    <w:p w14:paraId="702E8FD8" w14:textId="77777777" w:rsidR="00152325" w:rsidRDefault="00152325" w:rsidP="000E106D">
      <w:pPr>
        <w:widowControl w:val="0"/>
        <w:autoSpaceDE w:val="0"/>
        <w:autoSpaceDN w:val="0"/>
        <w:spacing w:before="2"/>
        <w:rPr>
          <w:rFonts w:ascii="Aptos" w:eastAsia="Lucida Sans" w:hAnsi="Aptos" w:cs="Lucida Sans"/>
          <w:w w:val="90"/>
        </w:rPr>
      </w:pPr>
    </w:p>
    <w:p w14:paraId="57C8F27E" w14:textId="77777777" w:rsidR="00152325" w:rsidRDefault="00152325" w:rsidP="000E106D">
      <w:pPr>
        <w:widowControl w:val="0"/>
        <w:autoSpaceDE w:val="0"/>
        <w:autoSpaceDN w:val="0"/>
        <w:spacing w:before="2"/>
        <w:rPr>
          <w:rFonts w:ascii="Aptos" w:eastAsia="Lucida Sans" w:hAnsi="Aptos" w:cs="Lucida Sans"/>
          <w:w w:val="90"/>
        </w:rPr>
      </w:pPr>
    </w:p>
    <w:p w14:paraId="0546F6E3" w14:textId="77777777" w:rsidR="00152325" w:rsidRDefault="00152325" w:rsidP="000E106D">
      <w:pPr>
        <w:widowControl w:val="0"/>
        <w:autoSpaceDE w:val="0"/>
        <w:autoSpaceDN w:val="0"/>
        <w:spacing w:before="2"/>
        <w:rPr>
          <w:rFonts w:ascii="Aptos" w:eastAsia="Lucida Sans" w:hAnsi="Aptos" w:cs="Lucida Sans"/>
          <w:w w:val="90"/>
        </w:rPr>
      </w:pPr>
    </w:p>
    <w:p w14:paraId="7B583F5A" w14:textId="77777777" w:rsidR="00152325" w:rsidRDefault="00152325" w:rsidP="000E106D">
      <w:pPr>
        <w:widowControl w:val="0"/>
        <w:autoSpaceDE w:val="0"/>
        <w:autoSpaceDN w:val="0"/>
        <w:spacing w:before="2"/>
        <w:rPr>
          <w:rFonts w:ascii="Aptos" w:eastAsia="Lucida Sans" w:hAnsi="Aptos" w:cs="Lucida Sans"/>
          <w:w w:val="90"/>
        </w:rPr>
      </w:pPr>
    </w:p>
    <w:p w14:paraId="5F764995" w14:textId="77777777" w:rsidR="00152325" w:rsidRDefault="00152325" w:rsidP="000E106D">
      <w:pPr>
        <w:widowControl w:val="0"/>
        <w:autoSpaceDE w:val="0"/>
        <w:autoSpaceDN w:val="0"/>
        <w:spacing w:before="2"/>
        <w:rPr>
          <w:rFonts w:ascii="Aptos" w:eastAsia="Lucida Sans" w:hAnsi="Aptos" w:cs="Lucida Sans"/>
          <w:w w:val="90"/>
        </w:rPr>
      </w:pPr>
    </w:p>
    <w:p w14:paraId="7090AD10" w14:textId="77777777" w:rsidR="00152325" w:rsidRDefault="00152325" w:rsidP="000E106D">
      <w:pPr>
        <w:widowControl w:val="0"/>
        <w:autoSpaceDE w:val="0"/>
        <w:autoSpaceDN w:val="0"/>
        <w:spacing w:before="2"/>
        <w:rPr>
          <w:rFonts w:ascii="Aptos" w:eastAsia="Lucida Sans" w:hAnsi="Aptos" w:cs="Lucida Sans"/>
          <w:w w:val="90"/>
        </w:rPr>
      </w:pPr>
    </w:p>
    <w:p w14:paraId="7A0F512B" w14:textId="77777777" w:rsidR="00152325" w:rsidRDefault="00152325" w:rsidP="000E106D">
      <w:pPr>
        <w:widowControl w:val="0"/>
        <w:autoSpaceDE w:val="0"/>
        <w:autoSpaceDN w:val="0"/>
        <w:spacing w:before="2"/>
        <w:rPr>
          <w:rFonts w:ascii="Aptos" w:eastAsia="Lucida Sans" w:hAnsi="Aptos" w:cs="Lucida Sans"/>
          <w:w w:val="90"/>
        </w:rPr>
      </w:pPr>
    </w:p>
    <w:p w14:paraId="686B8FAC" w14:textId="77777777" w:rsidR="00152325" w:rsidRDefault="00152325" w:rsidP="000E106D">
      <w:pPr>
        <w:widowControl w:val="0"/>
        <w:autoSpaceDE w:val="0"/>
        <w:autoSpaceDN w:val="0"/>
        <w:spacing w:before="2"/>
        <w:rPr>
          <w:rFonts w:ascii="Aptos" w:eastAsia="Lucida Sans" w:hAnsi="Aptos" w:cs="Lucida Sans"/>
          <w:w w:val="90"/>
        </w:rPr>
      </w:pPr>
    </w:p>
    <w:p w14:paraId="4D432228" w14:textId="77777777" w:rsidR="00152325" w:rsidRDefault="00152325" w:rsidP="000E106D">
      <w:pPr>
        <w:widowControl w:val="0"/>
        <w:autoSpaceDE w:val="0"/>
        <w:autoSpaceDN w:val="0"/>
        <w:spacing w:before="2"/>
        <w:rPr>
          <w:rFonts w:ascii="Aptos" w:eastAsia="Lucida Sans" w:hAnsi="Aptos" w:cs="Lucida Sans"/>
          <w:w w:val="90"/>
        </w:rPr>
      </w:pPr>
    </w:p>
    <w:p w14:paraId="5412AC50" w14:textId="77777777" w:rsidR="00152325" w:rsidRDefault="00152325" w:rsidP="000E106D">
      <w:pPr>
        <w:widowControl w:val="0"/>
        <w:autoSpaceDE w:val="0"/>
        <w:autoSpaceDN w:val="0"/>
        <w:spacing w:before="2"/>
        <w:rPr>
          <w:rFonts w:ascii="Aptos" w:eastAsia="Lucida Sans" w:hAnsi="Aptos" w:cs="Lucida Sans"/>
          <w:w w:val="90"/>
        </w:rPr>
      </w:pPr>
    </w:p>
    <w:p w14:paraId="427BBB24" w14:textId="77777777" w:rsidR="00152325" w:rsidRDefault="00152325" w:rsidP="000E106D">
      <w:pPr>
        <w:widowControl w:val="0"/>
        <w:autoSpaceDE w:val="0"/>
        <w:autoSpaceDN w:val="0"/>
        <w:spacing w:before="2"/>
        <w:rPr>
          <w:rFonts w:ascii="Aptos" w:eastAsia="Lucida Sans" w:hAnsi="Aptos" w:cs="Lucida Sans"/>
          <w:w w:val="90"/>
        </w:rPr>
      </w:pPr>
    </w:p>
    <w:p w14:paraId="38D74F6C" w14:textId="77777777" w:rsidR="00152325" w:rsidRDefault="00152325" w:rsidP="000E106D">
      <w:pPr>
        <w:widowControl w:val="0"/>
        <w:autoSpaceDE w:val="0"/>
        <w:autoSpaceDN w:val="0"/>
        <w:spacing w:before="2"/>
        <w:rPr>
          <w:rFonts w:ascii="Aptos" w:eastAsia="Lucida Sans" w:hAnsi="Aptos" w:cs="Lucida Sans"/>
          <w:w w:val="90"/>
        </w:rPr>
      </w:pPr>
    </w:p>
    <w:p w14:paraId="488ED663" w14:textId="77777777" w:rsidR="00152325" w:rsidRDefault="00152325" w:rsidP="000E106D">
      <w:pPr>
        <w:widowControl w:val="0"/>
        <w:autoSpaceDE w:val="0"/>
        <w:autoSpaceDN w:val="0"/>
        <w:spacing w:before="2"/>
        <w:rPr>
          <w:rFonts w:ascii="Aptos" w:eastAsia="Lucida Sans" w:hAnsi="Aptos" w:cs="Lucida Sans"/>
          <w:w w:val="90"/>
        </w:rPr>
      </w:pPr>
    </w:p>
    <w:p w14:paraId="28B9AE18" w14:textId="77777777" w:rsidR="00152325" w:rsidRDefault="00152325" w:rsidP="000E106D">
      <w:pPr>
        <w:widowControl w:val="0"/>
        <w:autoSpaceDE w:val="0"/>
        <w:autoSpaceDN w:val="0"/>
        <w:spacing w:before="2"/>
        <w:rPr>
          <w:rFonts w:ascii="Aptos" w:eastAsia="Lucida Sans" w:hAnsi="Aptos" w:cs="Lucida Sans"/>
          <w:w w:val="90"/>
        </w:rPr>
      </w:pPr>
    </w:p>
    <w:p w14:paraId="3DC3BB9C" w14:textId="77777777" w:rsidR="00152325" w:rsidRDefault="00152325" w:rsidP="000E106D">
      <w:pPr>
        <w:widowControl w:val="0"/>
        <w:autoSpaceDE w:val="0"/>
        <w:autoSpaceDN w:val="0"/>
        <w:spacing w:before="2"/>
        <w:rPr>
          <w:rFonts w:ascii="Aptos" w:eastAsia="Lucida Sans" w:hAnsi="Aptos" w:cs="Lucida Sans"/>
          <w:w w:val="90"/>
        </w:rPr>
      </w:pPr>
    </w:p>
    <w:p w14:paraId="5D9F4CE1" w14:textId="77777777" w:rsidR="00152325" w:rsidRDefault="00152325" w:rsidP="000E106D">
      <w:pPr>
        <w:widowControl w:val="0"/>
        <w:autoSpaceDE w:val="0"/>
        <w:autoSpaceDN w:val="0"/>
        <w:spacing w:before="2"/>
        <w:rPr>
          <w:rFonts w:ascii="Aptos" w:eastAsia="Lucida Sans" w:hAnsi="Aptos" w:cs="Lucida Sans"/>
          <w:w w:val="90"/>
        </w:rPr>
      </w:pPr>
    </w:p>
    <w:p w14:paraId="38D5F501" w14:textId="77777777" w:rsidR="00152325" w:rsidRDefault="00152325" w:rsidP="000E106D">
      <w:pPr>
        <w:widowControl w:val="0"/>
        <w:autoSpaceDE w:val="0"/>
        <w:autoSpaceDN w:val="0"/>
        <w:spacing w:before="2"/>
        <w:rPr>
          <w:rFonts w:ascii="Aptos" w:eastAsia="Lucida Sans" w:hAnsi="Aptos" w:cs="Lucida Sans"/>
          <w:w w:val="90"/>
        </w:rPr>
      </w:pPr>
    </w:p>
    <w:p w14:paraId="3B1C970D" w14:textId="77777777" w:rsidR="00152325" w:rsidRDefault="00152325" w:rsidP="000E106D">
      <w:pPr>
        <w:widowControl w:val="0"/>
        <w:autoSpaceDE w:val="0"/>
        <w:autoSpaceDN w:val="0"/>
        <w:spacing w:before="2"/>
        <w:rPr>
          <w:rFonts w:ascii="Aptos" w:eastAsia="Lucida Sans" w:hAnsi="Aptos" w:cs="Lucida Sans"/>
          <w:w w:val="90"/>
        </w:rPr>
      </w:pPr>
    </w:p>
    <w:p w14:paraId="4CBB8A63" w14:textId="77777777" w:rsidR="00152325" w:rsidRDefault="00152325" w:rsidP="000E106D">
      <w:pPr>
        <w:widowControl w:val="0"/>
        <w:autoSpaceDE w:val="0"/>
        <w:autoSpaceDN w:val="0"/>
        <w:spacing w:before="2"/>
        <w:rPr>
          <w:rFonts w:ascii="Aptos" w:eastAsia="Lucida Sans" w:hAnsi="Aptos" w:cs="Lucida Sans"/>
          <w:w w:val="90"/>
        </w:rPr>
      </w:pPr>
    </w:p>
    <w:p w14:paraId="3C35A7E9" w14:textId="77777777" w:rsidR="00152325" w:rsidRDefault="00152325" w:rsidP="000E106D">
      <w:pPr>
        <w:widowControl w:val="0"/>
        <w:autoSpaceDE w:val="0"/>
        <w:autoSpaceDN w:val="0"/>
        <w:spacing w:before="2"/>
        <w:rPr>
          <w:rFonts w:ascii="Aptos" w:eastAsia="Lucida Sans" w:hAnsi="Aptos" w:cs="Lucida Sans"/>
          <w:w w:val="90"/>
        </w:rPr>
      </w:pPr>
    </w:p>
    <w:p w14:paraId="0E44967D" w14:textId="77777777" w:rsidR="00152325" w:rsidRDefault="00152325" w:rsidP="000E106D">
      <w:pPr>
        <w:widowControl w:val="0"/>
        <w:autoSpaceDE w:val="0"/>
        <w:autoSpaceDN w:val="0"/>
        <w:spacing w:before="2"/>
        <w:rPr>
          <w:rFonts w:ascii="Aptos" w:eastAsia="Lucida Sans" w:hAnsi="Aptos" w:cs="Lucida Sans"/>
          <w:w w:val="90"/>
        </w:rPr>
      </w:pPr>
    </w:p>
    <w:p w14:paraId="6245FDF6" w14:textId="77777777" w:rsidR="00152325" w:rsidRDefault="00152325" w:rsidP="000E106D">
      <w:pPr>
        <w:widowControl w:val="0"/>
        <w:autoSpaceDE w:val="0"/>
        <w:autoSpaceDN w:val="0"/>
        <w:spacing w:before="2"/>
        <w:rPr>
          <w:rFonts w:ascii="Aptos" w:eastAsia="Lucida Sans" w:hAnsi="Aptos" w:cs="Lucida Sans"/>
          <w:w w:val="90"/>
        </w:rPr>
      </w:pPr>
    </w:p>
    <w:p w14:paraId="7663D367" w14:textId="77777777" w:rsidR="00152325" w:rsidRDefault="00152325" w:rsidP="000E106D">
      <w:pPr>
        <w:widowControl w:val="0"/>
        <w:autoSpaceDE w:val="0"/>
        <w:autoSpaceDN w:val="0"/>
        <w:spacing w:before="2"/>
        <w:rPr>
          <w:rFonts w:ascii="Aptos" w:eastAsia="Lucida Sans" w:hAnsi="Aptos" w:cs="Lucida Sans"/>
          <w:w w:val="90"/>
        </w:rPr>
      </w:pPr>
    </w:p>
    <w:p w14:paraId="41AA5D0B" w14:textId="77777777" w:rsidR="00152325" w:rsidRDefault="00152325" w:rsidP="000E106D">
      <w:pPr>
        <w:widowControl w:val="0"/>
        <w:autoSpaceDE w:val="0"/>
        <w:autoSpaceDN w:val="0"/>
        <w:spacing w:before="2"/>
        <w:rPr>
          <w:rFonts w:ascii="Aptos" w:eastAsia="Lucida Sans" w:hAnsi="Aptos" w:cs="Lucida Sans"/>
          <w:w w:val="90"/>
        </w:rPr>
      </w:pPr>
    </w:p>
    <w:p w14:paraId="4D91D89B" w14:textId="77777777" w:rsidR="00152325" w:rsidRDefault="00152325" w:rsidP="000E106D">
      <w:pPr>
        <w:widowControl w:val="0"/>
        <w:autoSpaceDE w:val="0"/>
        <w:autoSpaceDN w:val="0"/>
        <w:spacing w:before="2"/>
        <w:rPr>
          <w:rFonts w:ascii="Aptos" w:eastAsia="Lucida Sans" w:hAnsi="Aptos" w:cs="Lucida Sans"/>
          <w:w w:val="90"/>
        </w:rPr>
      </w:pPr>
    </w:p>
    <w:p w14:paraId="0DCFE31A" w14:textId="77777777" w:rsidR="00152325" w:rsidRDefault="00152325" w:rsidP="000E106D">
      <w:pPr>
        <w:widowControl w:val="0"/>
        <w:autoSpaceDE w:val="0"/>
        <w:autoSpaceDN w:val="0"/>
        <w:spacing w:before="2"/>
        <w:rPr>
          <w:rFonts w:ascii="Aptos" w:eastAsia="Lucida Sans" w:hAnsi="Aptos" w:cs="Lucida Sans"/>
          <w:w w:val="90"/>
        </w:rPr>
      </w:pPr>
    </w:p>
    <w:p w14:paraId="1697A269" w14:textId="77777777" w:rsidR="00152325" w:rsidRDefault="00152325" w:rsidP="000E106D">
      <w:pPr>
        <w:widowControl w:val="0"/>
        <w:autoSpaceDE w:val="0"/>
        <w:autoSpaceDN w:val="0"/>
        <w:spacing w:before="2"/>
        <w:rPr>
          <w:rFonts w:ascii="Aptos" w:eastAsia="Lucida Sans" w:hAnsi="Aptos" w:cs="Lucida Sans"/>
          <w:w w:val="90"/>
        </w:rPr>
      </w:pPr>
    </w:p>
    <w:p w14:paraId="3A8FAAF4" w14:textId="77777777" w:rsidR="00152325" w:rsidRDefault="00152325" w:rsidP="000E106D">
      <w:pPr>
        <w:widowControl w:val="0"/>
        <w:autoSpaceDE w:val="0"/>
        <w:autoSpaceDN w:val="0"/>
        <w:spacing w:before="2"/>
        <w:rPr>
          <w:rFonts w:ascii="Aptos" w:eastAsia="Lucida Sans" w:hAnsi="Aptos" w:cs="Lucida Sans"/>
          <w:w w:val="90"/>
        </w:rPr>
      </w:pPr>
    </w:p>
    <w:p w14:paraId="2FC4A2E5" w14:textId="77777777" w:rsidR="00152325" w:rsidRDefault="00152325" w:rsidP="000E106D">
      <w:pPr>
        <w:widowControl w:val="0"/>
        <w:autoSpaceDE w:val="0"/>
        <w:autoSpaceDN w:val="0"/>
        <w:spacing w:before="2"/>
        <w:rPr>
          <w:rFonts w:ascii="Aptos" w:eastAsia="Lucida Sans" w:hAnsi="Aptos" w:cs="Lucida Sans"/>
          <w:w w:val="90"/>
        </w:rPr>
      </w:pPr>
    </w:p>
    <w:p w14:paraId="068FD595" w14:textId="77777777" w:rsidR="00152325" w:rsidRDefault="00152325" w:rsidP="000E106D">
      <w:pPr>
        <w:widowControl w:val="0"/>
        <w:autoSpaceDE w:val="0"/>
        <w:autoSpaceDN w:val="0"/>
        <w:spacing w:before="2"/>
        <w:rPr>
          <w:rFonts w:ascii="Aptos" w:eastAsia="Lucida Sans" w:hAnsi="Aptos" w:cs="Lucida Sans"/>
          <w:w w:val="90"/>
        </w:rPr>
      </w:pPr>
    </w:p>
    <w:p w14:paraId="6C0594C1" w14:textId="77777777" w:rsidR="00152325" w:rsidRDefault="00152325" w:rsidP="000E106D">
      <w:pPr>
        <w:widowControl w:val="0"/>
        <w:autoSpaceDE w:val="0"/>
        <w:autoSpaceDN w:val="0"/>
        <w:spacing w:before="2"/>
        <w:rPr>
          <w:rFonts w:ascii="Aptos" w:eastAsia="Lucida Sans" w:hAnsi="Aptos" w:cs="Lucida Sans"/>
          <w:w w:val="90"/>
        </w:rPr>
      </w:pPr>
    </w:p>
    <w:p w14:paraId="0AE47D7D" w14:textId="77777777" w:rsidR="00152325" w:rsidRDefault="00152325" w:rsidP="000E106D">
      <w:pPr>
        <w:widowControl w:val="0"/>
        <w:autoSpaceDE w:val="0"/>
        <w:autoSpaceDN w:val="0"/>
        <w:spacing w:before="2"/>
        <w:rPr>
          <w:rFonts w:ascii="Aptos" w:eastAsia="Lucida Sans" w:hAnsi="Aptos" w:cs="Lucida Sans"/>
          <w:w w:val="90"/>
        </w:rPr>
      </w:pPr>
    </w:p>
    <w:p w14:paraId="22B678F4" w14:textId="77777777" w:rsidR="00152325" w:rsidRDefault="00152325" w:rsidP="000E106D">
      <w:pPr>
        <w:widowControl w:val="0"/>
        <w:autoSpaceDE w:val="0"/>
        <w:autoSpaceDN w:val="0"/>
        <w:spacing w:before="2"/>
        <w:rPr>
          <w:rFonts w:ascii="Aptos" w:eastAsia="Lucida Sans" w:hAnsi="Aptos" w:cs="Lucida Sans"/>
          <w:w w:val="90"/>
        </w:rPr>
      </w:pPr>
    </w:p>
    <w:p w14:paraId="2664FF62" w14:textId="3338353E"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0BA62421"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91008" behindDoc="1" locked="0" layoutInCell="1" allowOverlap="1" wp14:anchorId="307544B7" wp14:editId="1DD9F9CC">
                <wp:simplePos x="0" y="0"/>
                <wp:positionH relativeFrom="page">
                  <wp:posOffset>252729</wp:posOffset>
                </wp:positionH>
                <wp:positionV relativeFrom="paragraph">
                  <wp:posOffset>44144</wp:posOffset>
                </wp:positionV>
                <wp:extent cx="7055484" cy="1270"/>
                <wp:effectExtent l="0" t="0" r="0" b="0"/>
                <wp:wrapTopAndBottom/>
                <wp:docPr id="1597985719"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D5F37B" id="Graphic 16" o:spid="_x0000_s1026" style="position:absolute;margin-left:19.9pt;margin-top:3.5pt;width:555.55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7FC4AB13"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9" w:type="dxa"/>
        <w:jc w:val="center"/>
        <w:shd w:val="clear" w:color="auto" w:fill="CCD5EB"/>
        <w:tblLook w:val="04A0" w:firstRow="1" w:lastRow="0" w:firstColumn="1" w:lastColumn="0" w:noHBand="0" w:noVBand="1"/>
      </w:tblPr>
      <w:tblGrid>
        <w:gridCol w:w="11339"/>
      </w:tblGrid>
      <w:tr w:rsidR="000E106D" w:rsidRPr="0017063C" w14:paraId="48CAF1F2" w14:textId="77777777" w:rsidTr="008265B3">
        <w:trPr>
          <w:trHeight w:val="3530"/>
          <w:jc w:val="center"/>
        </w:trPr>
        <w:tc>
          <w:tcPr>
            <w:tcW w:w="11339"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7DC86BBB" w14:textId="77777777" w:rsidTr="008265B3">
              <w:trPr>
                <w:trHeight w:val="386"/>
              </w:trPr>
              <w:tc>
                <w:tcPr>
                  <w:tcW w:w="1814" w:type="dxa"/>
                  <w:shd w:val="clear" w:color="auto" w:fill="FFFFFF"/>
                </w:tcPr>
                <w:p w14:paraId="36E3F4BC"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62309B73" w14:textId="77777777" w:rsidR="000E106D" w:rsidRPr="0017063C" w:rsidRDefault="000E106D" w:rsidP="008265B3">
                  <w:pPr>
                    <w:widowControl w:val="0"/>
                    <w:autoSpaceDE w:val="0"/>
                    <w:autoSpaceDN w:val="0"/>
                    <w:rPr>
                      <w:rFonts w:ascii="Aptos" w:eastAsia="Lucida Sans" w:hAnsi="Aptos" w:cs="Lucida Sans"/>
                    </w:rPr>
                  </w:pPr>
                </w:p>
              </w:tc>
            </w:tr>
          </w:tbl>
          <w:p w14:paraId="0CD9E6CA"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1E777E9E"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284662397"/>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Attached</w:t>
            </w:r>
          </w:p>
          <w:p w14:paraId="694145D1" w14:textId="77777777" w:rsidR="000E106D" w:rsidRPr="0017063C"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1677953775"/>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To Follow</w:t>
            </w: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5E8FD051" w14:textId="77777777" w:rsidTr="008265B3">
              <w:trPr>
                <w:trHeight w:val="70"/>
              </w:trPr>
              <w:tc>
                <w:tcPr>
                  <w:tcW w:w="11113"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5C684797" w14:textId="77777777" w:rsidTr="008265B3">
                    <w:trPr>
                      <w:gridBefore w:val="1"/>
                      <w:gridAfter w:val="1"/>
                      <w:wBefore w:w="5652" w:type="dxa"/>
                      <w:wAfter w:w="403" w:type="dxa"/>
                      <w:trHeight w:val="462"/>
                      <w:jc w:val="right"/>
                    </w:trPr>
                    <w:tc>
                      <w:tcPr>
                        <w:tcW w:w="4842" w:type="dxa"/>
                      </w:tcPr>
                      <w:p w14:paraId="08205BA4"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2E7CB4E6"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trHeight w:val="2935"/>
                      <w:jc w:val="center"/>
                    </w:trPr>
                    <w:tc>
                      <w:tcPr>
                        <w:tcW w:w="10897" w:type="dxa"/>
                        <w:gridSpan w:val="3"/>
                        <w:shd w:val="clear" w:color="auto" w:fill="DAE9F7"/>
                      </w:tcPr>
                      <w:p w14:paraId="278F61B8" w14:textId="77777777" w:rsidR="000E106D" w:rsidRPr="0017063C" w:rsidRDefault="000E106D" w:rsidP="008265B3">
                        <w:pPr>
                          <w:contextualSpacing/>
                          <w:rPr>
                            <w:rFonts w:ascii="Aptos" w:eastAsia="Calibri" w:hAnsi="Aptos"/>
                            <w:color w:val="000000"/>
                            <w:lang w:eastAsia="en-GB"/>
                          </w:rPr>
                        </w:pPr>
                      </w:p>
                      <w:p w14:paraId="42A49EF8"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407362BD"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259FD3EA"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7F917705"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0A8FF1CE"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4F3C3065" w14:textId="77777777" w:rsidR="000E106D" w:rsidRPr="0017063C" w:rsidRDefault="000E106D" w:rsidP="008265B3">
                        <w:pPr>
                          <w:contextualSpacing/>
                          <w:rPr>
                            <w:rFonts w:ascii="Aptos" w:eastAsia="Calibri" w:hAnsi="Aptos"/>
                            <w:b/>
                            <w:bCs/>
                            <w:color w:val="000000"/>
                            <w:u w:val="single"/>
                            <w:lang w:eastAsia="en-GB"/>
                          </w:rPr>
                        </w:pPr>
                      </w:p>
                      <w:p w14:paraId="5319743F" w14:textId="77777777" w:rsidR="000E106D" w:rsidRPr="002A612D" w:rsidRDefault="000E106D" w:rsidP="008265B3">
                        <w:pPr>
                          <w:pStyle w:val="ListParagraph"/>
                          <w:ind w:left="360"/>
                          <w:jc w:val="center"/>
                          <w:rPr>
                            <w:rFonts w:ascii="Aptos" w:hAnsi="Aptos"/>
                            <w:b/>
                            <w:bCs/>
                            <w:u w:val="single"/>
                          </w:rPr>
                        </w:pPr>
                        <w:r w:rsidRPr="002A612D">
                          <w:rPr>
                            <w:rFonts w:ascii="Aptos" w:hAnsi="Aptos"/>
                            <w:b/>
                            <w:bCs/>
                            <w:u w:val="single"/>
                          </w:rPr>
                          <w:t>INSTRUCTIONS</w:t>
                        </w:r>
                      </w:p>
                      <w:p w14:paraId="128D81C3" w14:textId="77777777" w:rsidR="000E106D" w:rsidRPr="002A612D" w:rsidRDefault="000E106D" w:rsidP="008265B3">
                        <w:pPr>
                          <w:pStyle w:val="ListParagraph"/>
                          <w:ind w:left="360"/>
                          <w:jc w:val="center"/>
                          <w:rPr>
                            <w:rFonts w:ascii="Aptos" w:hAnsi="Aptos"/>
                            <w:b/>
                            <w:bCs/>
                            <w:u w:val="single"/>
                          </w:rPr>
                        </w:pPr>
                        <w:r w:rsidRPr="002A612D">
                          <w:rPr>
                            <w:rFonts w:ascii="Aptos" w:hAnsi="Aptos"/>
                            <w:b/>
                            <w:bCs/>
                            <w:u w:val="single"/>
                          </w:rPr>
                          <w:t xml:space="preserve">FOR DOCUMENT </w:t>
                        </w:r>
                      </w:p>
                      <w:p w14:paraId="59B7C664" w14:textId="77777777" w:rsidR="000E106D" w:rsidRPr="002A612D" w:rsidRDefault="000E106D" w:rsidP="008265B3">
                        <w:pPr>
                          <w:pStyle w:val="ListParagraph"/>
                          <w:ind w:left="360"/>
                          <w:jc w:val="center"/>
                          <w:rPr>
                            <w:rFonts w:ascii="Aptos" w:hAnsi="Aptos"/>
                            <w:b/>
                            <w:bCs/>
                            <w:u w:val="single"/>
                          </w:rPr>
                        </w:pPr>
                        <w:r w:rsidRPr="002A612D">
                          <w:rPr>
                            <w:rFonts w:ascii="Aptos" w:hAnsi="Aptos"/>
                            <w:b/>
                            <w:bCs/>
                            <w:u w:val="single"/>
                          </w:rPr>
                          <w:t>EASE OF USAGE</w:t>
                        </w:r>
                      </w:p>
                      <w:p w14:paraId="7A42DF23" w14:textId="77777777" w:rsidR="000E106D" w:rsidRPr="002A612D" w:rsidRDefault="000E106D" w:rsidP="008265B3">
                        <w:pPr>
                          <w:pStyle w:val="ListParagraph"/>
                          <w:ind w:left="360"/>
                          <w:jc w:val="center"/>
                          <w:rPr>
                            <w:rFonts w:ascii="Aptos" w:hAnsi="Aptos"/>
                            <w:b/>
                            <w:bCs/>
                            <w:highlight w:val="red"/>
                            <w:u w:val="single"/>
                          </w:rPr>
                        </w:pPr>
                        <w:r w:rsidRPr="002A612D">
                          <w:rPr>
                            <w:rFonts w:ascii="Aptos" w:hAnsi="Aptos"/>
                            <w:b/>
                            <w:bCs/>
                            <w:highlight w:val="red"/>
                            <w:u w:val="single"/>
                          </w:rPr>
                          <w:t>BITS</w:t>
                        </w:r>
                      </w:p>
                      <w:p w14:paraId="6056606B" w14:textId="77777777" w:rsidR="00C71B19" w:rsidRDefault="00C71B19" w:rsidP="008265B3">
                        <w:pPr>
                          <w:pStyle w:val="ListParagraph"/>
                          <w:ind w:left="360"/>
                          <w:jc w:val="center"/>
                          <w:rPr>
                            <w:rFonts w:ascii="Aptos" w:hAnsi="Aptos"/>
                            <w:b/>
                            <w:bCs/>
                            <w:highlight w:val="lightGray"/>
                            <w:u w:val="single"/>
                          </w:rPr>
                        </w:pPr>
                      </w:p>
                      <w:p w14:paraId="4ACBE4C9" w14:textId="35A16FEF" w:rsidR="00C71B19" w:rsidRPr="00C71B19" w:rsidRDefault="00C71B19" w:rsidP="00C71B19">
                        <w:pPr>
                          <w:pStyle w:val="ListParagraph"/>
                          <w:ind w:left="360"/>
                          <w:rPr>
                            <w:rFonts w:ascii="Aptos" w:hAnsi="Aptos"/>
                            <w:b/>
                            <w:bCs/>
                            <w:highlight w:val="magenta"/>
                            <w:u w:val="single"/>
                          </w:rPr>
                        </w:pPr>
                        <w:r w:rsidRPr="00C71B19">
                          <w:rPr>
                            <w:rFonts w:ascii="Aptos" w:hAnsi="Aptos"/>
                            <w:b/>
                            <w:bCs/>
                            <w:highlight w:val="magenta"/>
                            <w:u w:val="single"/>
                          </w:rPr>
                          <w:t>Would go to the top of the document or the bottom and that would be explained at the top of the document!</w:t>
                        </w:r>
                      </w:p>
                      <w:p w14:paraId="727748BC" w14:textId="77777777" w:rsidR="000E106D" w:rsidRPr="0017063C" w:rsidRDefault="000E106D" w:rsidP="008265B3">
                        <w:pPr>
                          <w:contextualSpacing/>
                          <w:rPr>
                            <w:rFonts w:ascii="Aptos" w:eastAsia="Arial" w:hAnsi="Aptos"/>
                            <w:b/>
                            <w:bCs/>
                            <w:highlight w:val="lightGray"/>
                            <w:u w:val="single"/>
                            <w:lang w:bidi="en-GB"/>
                          </w:rPr>
                        </w:pPr>
                      </w:p>
                      <w:p w14:paraId="652E3A6C" w14:textId="77777777" w:rsidR="000E106D" w:rsidRPr="002A612D" w:rsidRDefault="000E106D" w:rsidP="008265B3">
                        <w:pPr>
                          <w:rPr>
                            <w:rFonts w:ascii="Aptos" w:hAnsi="Aptos"/>
                            <w:b/>
                            <w:bCs/>
                            <w:highlight w:val="green"/>
                            <w:u w:val="single"/>
                          </w:rPr>
                        </w:pPr>
                        <w:r w:rsidRPr="002A612D">
                          <w:rPr>
                            <w:rFonts w:ascii="Aptos" w:hAnsi="Aptos"/>
                            <w:b/>
                            <w:bCs/>
                            <w:highlight w:val="green"/>
                            <w:u w:val="single"/>
                          </w:rPr>
                          <w:t>TABLE OF CONTENTS</w:t>
                        </w:r>
                      </w:p>
                      <w:p w14:paraId="39843141" w14:textId="77777777" w:rsidR="000E106D" w:rsidRPr="002A612D" w:rsidRDefault="000E106D" w:rsidP="008265B3">
                        <w:pPr>
                          <w:contextualSpacing/>
                          <w:jc w:val="center"/>
                          <w:rPr>
                            <w:rFonts w:ascii="Aptos" w:eastAsia="Arial" w:hAnsi="Aptos"/>
                            <w:b/>
                            <w:bCs/>
                            <w:highlight w:val="green"/>
                            <w:u w:val="single"/>
                            <w:lang w:bidi="en-GB"/>
                          </w:rPr>
                        </w:pPr>
                      </w:p>
                      <w:p w14:paraId="1F62534C" w14:textId="77777777" w:rsidR="000E106D" w:rsidRPr="002A612D" w:rsidRDefault="000E106D" w:rsidP="00624DC0">
                        <w:pPr>
                          <w:pStyle w:val="ListParagraph"/>
                          <w:numPr>
                            <w:ilvl w:val="0"/>
                            <w:numId w:val="342"/>
                          </w:numPr>
                          <w:rPr>
                            <w:rFonts w:ascii="Aptos" w:hAnsi="Aptos"/>
                            <w:b/>
                            <w:bCs/>
                            <w:color w:val="C45911" w:themeColor="accent2" w:themeShade="BF"/>
                            <w:highlight w:val="green"/>
                            <w:u w:val="single"/>
                          </w:rPr>
                        </w:pPr>
                        <w:r w:rsidRPr="002A612D">
                          <w:rPr>
                            <w:rFonts w:ascii="Aptos" w:hAnsi="Aptos"/>
                            <w:b/>
                            <w:bCs/>
                            <w:color w:val="C45911" w:themeColor="accent2" w:themeShade="BF"/>
                            <w:highlight w:val="green"/>
                            <w:u w:val="single"/>
                          </w:rPr>
                          <w:t xml:space="preserve">INSTRUCTIONS </w:t>
                        </w:r>
                      </w:p>
                      <w:p w14:paraId="1A22456E" w14:textId="77777777" w:rsidR="000E106D" w:rsidRPr="0017063C" w:rsidRDefault="000E106D" w:rsidP="008265B3">
                        <w:pPr>
                          <w:pStyle w:val="ListParagraph"/>
                          <w:numPr>
                            <w:ilvl w:val="0"/>
                            <w:numId w:val="126"/>
                          </w:numPr>
                          <w:rPr>
                            <w:rFonts w:ascii="Aptos" w:hAnsi="Aptos"/>
                            <w:color w:val="ED7D31" w:themeColor="accent2"/>
                            <w:highlight w:val="lightGray"/>
                          </w:rPr>
                        </w:pPr>
                        <w:r w:rsidRPr="0017063C">
                          <w:rPr>
                            <w:rFonts w:ascii="Aptos" w:eastAsia="Calibri" w:hAnsi="Aptos"/>
                            <w:highlight w:val="lightGray"/>
                            <w:u w:val="single"/>
                          </w:rPr>
                          <w:t xml:space="preserve">Description of Categories &amp; Table of Contents </w:t>
                        </w:r>
                        <w:r w:rsidRPr="0017063C">
                          <w:rPr>
                            <w:rFonts w:ascii="Aptos" w:eastAsia="Arial" w:hAnsi="Aptos"/>
                            <w:highlight w:val="lightGray"/>
                            <w:lang w:eastAsia="en-GB" w:bidi="en-GB"/>
                          </w:rPr>
                          <w:t>……….........……………………………    3</w:t>
                        </w:r>
                      </w:p>
                      <w:p w14:paraId="2FCE56FE" w14:textId="77777777" w:rsidR="000E106D" w:rsidRPr="0017063C" w:rsidRDefault="000E106D" w:rsidP="008265B3">
                        <w:pPr>
                          <w:contextualSpacing/>
                          <w:rPr>
                            <w:rFonts w:ascii="Aptos" w:eastAsia="Arial" w:hAnsi="Aptos"/>
                            <w:b/>
                            <w:bCs/>
                            <w:highlight w:val="lightGray"/>
                            <w:u w:val="single"/>
                            <w:lang w:bidi="en-GB"/>
                          </w:rPr>
                        </w:pPr>
                      </w:p>
                      <w:p w14:paraId="19EC136F" w14:textId="77777777" w:rsidR="000E106D" w:rsidRPr="0017063C" w:rsidRDefault="000E106D" w:rsidP="00624DC0">
                        <w:pPr>
                          <w:pStyle w:val="ListParagraph"/>
                          <w:numPr>
                            <w:ilvl w:val="0"/>
                            <w:numId w:val="342"/>
                          </w:numPr>
                          <w:rPr>
                            <w:rFonts w:ascii="Aptos" w:hAnsi="Aptos"/>
                            <w:color w:val="C45911" w:themeColor="accent2" w:themeShade="BF"/>
                            <w:highlight w:val="lightGray"/>
                          </w:rPr>
                        </w:pPr>
                        <w:r w:rsidRPr="0017063C">
                          <w:rPr>
                            <w:rFonts w:ascii="Aptos" w:hAnsi="Aptos"/>
                            <w:b/>
                            <w:bCs/>
                            <w:color w:val="C45911" w:themeColor="accent2" w:themeShade="BF"/>
                            <w:highlight w:val="lightGray"/>
                            <w:u w:val="single"/>
                          </w:rPr>
                          <w:t>DESCRIPTION OF CATEGORIES</w:t>
                        </w:r>
                      </w:p>
                      <w:p w14:paraId="10B255E7" w14:textId="77777777" w:rsidR="000E106D" w:rsidRPr="0017063C" w:rsidRDefault="000E106D" w:rsidP="008265B3">
                        <w:pPr>
                          <w:pStyle w:val="ListParagraph"/>
                          <w:numPr>
                            <w:ilvl w:val="0"/>
                            <w:numId w:val="101"/>
                          </w:numPr>
                          <w:rPr>
                            <w:rFonts w:ascii="Aptos" w:hAnsi="Aptos"/>
                            <w:highlight w:val="lightGray"/>
                            <w:u w:val="single"/>
                          </w:rPr>
                        </w:pPr>
                        <w:r w:rsidRPr="0017063C">
                          <w:rPr>
                            <w:rFonts w:ascii="Aptos" w:hAnsi="Aptos"/>
                            <w:highlight w:val="lightGray"/>
                            <w:u w:val="single"/>
                          </w:rPr>
                          <w:t xml:space="preserve">Brief Summarized Exploration </w:t>
                        </w:r>
                        <w:r w:rsidRPr="002A612D">
                          <w:rPr>
                            <w:rFonts w:ascii="Aptos" w:hAnsi="Aptos"/>
                            <w:highlight w:val="cyan"/>
                            <w:u w:val="single"/>
                          </w:rPr>
                          <w:t>of This Document</w:t>
                        </w:r>
                        <w:r w:rsidRPr="0017063C">
                          <w:rPr>
                            <w:rFonts w:ascii="Aptos" w:eastAsia="Arial" w:hAnsi="Aptos"/>
                            <w:highlight w:val="lightGray"/>
                            <w:lang w:eastAsia="en-GB" w:bidi="en-GB"/>
                          </w:rPr>
                          <w:t>…………….…….……...….….……    3</w:t>
                        </w:r>
                      </w:p>
                      <w:p w14:paraId="24964AD3" w14:textId="77777777" w:rsidR="000E106D" w:rsidRPr="0017063C" w:rsidRDefault="000E106D" w:rsidP="008265B3">
                        <w:pPr>
                          <w:pStyle w:val="ListParagraph"/>
                          <w:numPr>
                            <w:ilvl w:val="0"/>
                            <w:numId w:val="101"/>
                          </w:numPr>
                          <w:rPr>
                            <w:rFonts w:ascii="Aptos" w:hAnsi="Aptos"/>
                            <w:highlight w:val="lightGray"/>
                            <w:u w:val="single"/>
                          </w:rPr>
                        </w:pPr>
                        <w:r w:rsidRPr="002A612D">
                          <w:rPr>
                            <w:rFonts w:ascii="Aptos" w:hAnsi="Aptos"/>
                            <w:highlight w:val="green"/>
                            <w:u w:val="single"/>
                          </w:rPr>
                          <w:t>Exhibited Files</w:t>
                        </w:r>
                        <w:r w:rsidRPr="0017063C">
                          <w:rPr>
                            <w:rFonts w:ascii="Aptos" w:eastAsia="Arial" w:hAnsi="Aptos"/>
                            <w:highlight w:val="lightGray"/>
                            <w:lang w:eastAsia="en-GB" w:bidi="en-GB"/>
                          </w:rPr>
                          <w:t>…………….…….……...……………………….………...……….……    3</w:t>
                        </w:r>
                      </w:p>
                      <w:p w14:paraId="34C13434" w14:textId="77777777" w:rsidR="000E106D" w:rsidRPr="0017063C" w:rsidRDefault="000E106D" w:rsidP="008265B3">
                        <w:pPr>
                          <w:pStyle w:val="ListParagraph"/>
                          <w:numPr>
                            <w:ilvl w:val="0"/>
                            <w:numId w:val="101"/>
                          </w:numPr>
                          <w:rPr>
                            <w:rFonts w:ascii="Aptos" w:hAnsi="Aptos"/>
                            <w:highlight w:val="lightGray"/>
                            <w:u w:val="single"/>
                          </w:rPr>
                        </w:pPr>
                        <w:r w:rsidRPr="002A612D">
                          <w:rPr>
                            <w:rFonts w:ascii="Aptos" w:hAnsi="Aptos"/>
                            <w:highlight w:val="green"/>
                            <w:u w:val="single"/>
                          </w:rPr>
                          <w:t>Break Down of Attached Files</w:t>
                        </w:r>
                        <w:r w:rsidRPr="0017063C">
                          <w:rPr>
                            <w:rFonts w:ascii="Aptos" w:eastAsia="Arial" w:hAnsi="Aptos"/>
                            <w:highlight w:val="lightGray"/>
                            <w:lang w:eastAsia="en-GB" w:bidi="en-GB"/>
                          </w:rPr>
                          <w:t>…………….…….…………………….…….…….……    3</w:t>
                        </w:r>
                      </w:p>
                      <w:p w14:paraId="72FC8787" w14:textId="77777777" w:rsidR="000E106D" w:rsidRPr="0017063C" w:rsidRDefault="000E106D" w:rsidP="008265B3">
                        <w:pPr>
                          <w:contextualSpacing/>
                          <w:rPr>
                            <w:rFonts w:ascii="Aptos" w:eastAsia="Arial" w:hAnsi="Aptos"/>
                            <w:b/>
                            <w:bCs/>
                            <w:highlight w:val="lightGray"/>
                            <w:u w:val="single"/>
                            <w:lang w:bidi="en-GB"/>
                          </w:rPr>
                        </w:pPr>
                      </w:p>
                      <w:p w14:paraId="5CE841AC" w14:textId="77777777" w:rsidR="000E106D" w:rsidRPr="0017063C" w:rsidRDefault="000E106D" w:rsidP="00624DC0">
                        <w:pPr>
                          <w:pStyle w:val="ListParagraph"/>
                          <w:numPr>
                            <w:ilvl w:val="0"/>
                            <w:numId w:val="342"/>
                          </w:numPr>
                          <w:rPr>
                            <w:rFonts w:ascii="Aptos" w:hAnsi="Aptos"/>
                            <w:color w:val="C45911" w:themeColor="accent2" w:themeShade="BF"/>
                            <w:highlight w:val="lightGray"/>
                          </w:rPr>
                        </w:pPr>
                        <w:r w:rsidRPr="0017063C">
                          <w:rPr>
                            <w:rFonts w:ascii="Aptos" w:hAnsi="Aptos"/>
                            <w:b/>
                            <w:bCs/>
                            <w:color w:val="C45911" w:themeColor="accent2" w:themeShade="BF"/>
                            <w:highlight w:val="lightGray"/>
                            <w:u w:val="single"/>
                          </w:rPr>
                          <w:t>INFRINGEMENTS</w:t>
                        </w:r>
                      </w:p>
                      <w:p w14:paraId="552C5899" w14:textId="77777777" w:rsidR="000E106D" w:rsidRPr="0017063C" w:rsidRDefault="000E106D" w:rsidP="008265B3">
                        <w:pPr>
                          <w:pStyle w:val="ListParagraph"/>
                          <w:numPr>
                            <w:ilvl w:val="0"/>
                            <w:numId w:val="102"/>
                          </w:numPr>
                          <w:rPr>
                            <w:rFonts w:ascii="Aptos" w:hAnsi="Aptos"/>
                            <w:highlight w:val="lightGray"/>
                          </w:rPr>
                        </w:pPr>
                        <w:r w:rsidRPr="0017063C">
                          <w:rPr>
                            <w:rFonts w:ascii="Aptos" w:hAnsi="Aptos"/>
                            <w:highlight w:val="lightGray"/>
                            <w:u w:val="single"/>
                          </w:rPr>
                          <w:t>Infringements</w:t>
                        </w:r>
                        <w:r w:rsidRPr="0017063C">
                          <w:rPr>
                            <w:rFonts w:ascii="Aptos" w:eastAsia="Arial" w:hAnsi="Aptos"/>
                            <w:highlight w:val="lightGray"/>
                            <w:lang w:eastAsia="en-GB" w:bidi="en-GB"/>
                          </w:rPr>
                          <w:t>…………….…….……...…………………….….………...……….……    3</w:t>
                        </w:r>
                      </w:p>
                      <w:p w14:paraId="214FBBC0" w14:textId="77777777" w:rsidR="000E106D" w:rsidRPr="0017063C" w:rsidRDefault="000E106D" w:rsidP="008265B3">
                        <w:pPr>
                          <w:pStyle w:val="ListParagraph"/>
                          <w:numPr>
                            <w:ilvl w:val="0"/>
                            <w:numId w:val="102"/>
                          </w:numPr>
                          <w:rPr>
                            <w:rFonts w:ascii="Aptos" w:hAnsi="Aptos"/>
                            <w:highlight w:val="lightGray"/>
                          </w:rPr>
                        </w:pPr>
                        <w:r w:rsidRPr="0017063C">
                          <w:rPr>
                            <w:rFonts w:ascii="Aptos" w:hAnsi="Aptos"/>
                            <w:highlight w:val="lightGray"/>
                            <w:u w:val="single"/>
                          </w:rPr>
                          <w:t>Consequences of Infringements:</w:t>
                        </w:r>
                        <w:r w:rsidRPr="0017063C">
                          <w:rPr>
                            <w:rFonts w:ascii="Aptos" w:eastAsia="Arial" w:hAnsi="Aptos"/>
                            <w:highlight w:val="lightGray"/>
                            <w:lang w:eastAsia="en-GB" w:bidi="en-GB"/>
                          </w:rPr>
                          <w:t xml:space="preserve"> ………….…….…………………….…….…….……    3</w:t>
                        </w:r>
                      </w:p>
                      <w:p w14:paraId="0AE28A3F" w14:textId="77777777" w:rsidR="000E106D" w:rsidRPr="0017063C" w:rsidRDefault="000E106D" w:rsidP="008265B3">
                        <w:pPr>
                          <w:pStyle w:val="ListParagraph"/>
                          <w:numPr>
                            <w:ilvl w:val="0"/>
                            <w:numId w:val="102"/>
                          </w:numPr>
                          <w:rPr>
                            <w:rFonts w:ascii="Aptos" w:hAnsi="Aptos"/>
                            <w:highlight w:val="lightGray"/>
                          </w:rPr>
                        </w:pPr>
                        <w:r w:rsidRPr="0017063C">
                          <w:rPr>
                            <w:rFonts w:ascii="Aptos" w:hAnsi="Aptos"/>
                            <w:highlight w:val="lightGray"/>
                            <w:u w:val="single"/>
                          </w:rPr>
                          <w:t>Our Waver</w:t>
                        </w:r>
                        <w:r w:rsidRPr="0017063C">
                          <w:rPr>
                            <w:rFonts w:ascii="Aptos" w:eastAsia="Arial" w:hAnsi="Aptos"/>
                            <w:highlight w:val="lightGray"/>
                            <w:lang w:eastAsia="en-GB" w:bidi="en-GB"/>
                          </w:rPr>
                          <w:t>…………….…….……...……………………...…….………...……….……    3</w:t>
                        </w:r>
                      </w:p>
                      <w:p w14:paraId="2FDE5008" w14:textId="77777777" w:rsidR="000E106D" w:rsidRPr="0017063C" w:rsidRDefault="000E106D" w:rsidP="008265B3">
                        <w:pPr>
                          <w:contextualSpacing/>
                          <w:rPr>
                            <w:rFonts w:ascii="Aptos" w:eastAsia="Arial" w:hAnsi="Aptos"/>
                            <w:b/>
                            <w:bCs/>
                            <w:highlight w:val="lightGray"/>
                            <w:u w:val="single"/>
                            <w:lang w:bidi="en-GB"/>
                          </w:rPr>
                        </w:pPr>
                      </w:p>
                      <w:p w14:paraId="7EB0FEC5" w14:textId="77777777" w:rsidR="000E106D" w:rsidRPr="0017063C" w:rsidRDefault="000E106D" w:rsidP="008265B3">
                        <w:pPr>
                          <w:jc w:val="center"/>
                          <w:rPr>
                            <w:rFonts w:ascii="Aptos" w:hAnsi="Aptos"/>
                            <w:b/>
                            <w:bCs/>
                            <w:highlight w:val="lightGray"/>
                            <w:u w:val="single"/>
                          </w:rPr>
                        </w:pPr>
                        <w:r w:rsidRPr="0017063C">
                          <w:rPr>
                            <w:rFonts w:ascii="Aptos" w:hAnsi="Aptos"/>
                            <w:b/>
                            <w:bCs/>
                            <w:highlight w:val="lightGray"/>
                            <w:u w:val="single"/>
                          </w:rPr>
                          <w:t>HOW TO USE THIS OFFICIAL DOCUMENT</w:t>
                        </w:r>
                      </w:p>
                      <w:p w14:paraId="672AD0C9" w14:textId="77777777" w:rsidR="000E106D" w:rsidRPr="0017063C" w:rsidRDefault="000E106D" w:rsidP="008265B3">
                        <w:pPr>
                          <w:rPr>
                            <w:rFonts w:ascii="Aptos" w:hAnsi="Aptos"/>
                            <w:highlight w:val="lightGray"/>
                          </w:rPr>
                        </w:pPr>
                      </w:p>
                      <w:p w14:paraId="7098ADB8" w14:textId="77777777" w:rsidR="000E106D" w:rsidRPr="0017063C" w:rsidRDefault="000E106D" w:rsidP="008265B3">
                        <w:pPr>
                          <w:pStyle w:val="ListParagraph"/>
                          <w:numPr>
                            <w:ilvl w:val="0"/>
                            <w:numId w:val="9"/>
                          </w:numPr>
                          <w:rPr>
                            <w:rFonts w:ascii="Aptos" w:hAnsi="Aptos"/>
                            <w:b/>
                            <w:bCs/>
                            <w:color w:val="C45911" w:themeColor="accent2" w:themeShade="BF"/>
                            <w:highlight w:val="lightGray"/>
                            <w:u w:val="single"/>
                          </w:rPr>
                        </w:pPr>
                        <w:r w:rsidRPr="0017063C">
                          <w:rPr>
                            <w:rFonts w:ascii="Aptos" w:hAnsi="Aptos"/>
                            <w:b/>
                            <w:bCs/>
                            <w:color w:val="C45911" w:themeColor="accent2" w:themeShade="BF"/>
                            <w:highlight w:val="lightGray"/>
                            <w:u w:val="single"/>
                          </w:rPr>
                          <w:t xml:space="preserve">INSTRUCTIONS  </w:t>
                        </w:r>
                      </w:p>
                      <w:p w14:paraId="2C4D71F8" w14:textId="77777777" w:rsidR="000E106D" w:rsidRPr="0017063C" w:rsidRDefault="000E106D" w:rsidP="008265B3">
                        <w:pPr>
                          <w:pStyle w:val="ListParagraph"/>
                          <w:numPr>
                            <w:ilvl w:val="0"/>
                            <w:numId w:val="39"/>
                          </w:numPr>
                          <w:rPr>
                            <w:rFonts w:ascii="Aptos" w:hAnsi="Aptos"/>
                            <w:b/>
                            <w:bCs/>
                            <w:highlight w:val="lightGray"/>
                            <w:u w:val="single"/>
                          </w:rPr>
                        </w:pPr>
                        <w:r w:rsidRPr="0017063C">
                          <w:rPr>
                            <w:rFonts w:ascii="Aptos" w:hAnsi="Aptos"/>
                            <w:b/>
                            <w:bCs/>
                            <w:color w:val="4472C4" w:themeColor="accent1"/>
                            <w:highlight w:val="lightGray"/>
                            <w:u w:val="single"/>
                          </w:rPr>
                          <w:t xml:space="preserve">Description of Categories </w:t>
                        </w:r>
                        <w:r w:rsidRPr="0017063C">
                          <w:rPr>
                            <w:rFonts w:ascii="Aptos" w:hAnsi="Aptos"/>
                            <w:b/>
                            <w:bCs/>
                            <w:highlight w:val="lightGray"/>
                            <w:u w:val="single"/>
                          </w:rPr>
                          <w:t>&amp; Table of Contents</w:t>
                        </w:r>
                        <w:bookmarkStart w:id="65" w:name="_Hlk143860725"/>
                        <w:r w:rsidRPr="0017063C">
                          <w:rPr>
                            <w:rFonts w:ascii="Aptos" w:hAnsi="Aptos"/>
                            <w:b/>
                            <w:bCs/>
                            <w:highlight w:val="lightGray"/>
                            <w:u w:val="single"/>
                          </w:rPr>
                          <w:t>: --</w:t>
                        </w:r>
                      </w:p>
                      <w:p w14:paraId="3219EFF7" w14:textId="77777777" w:rsidR="000E106D" w:rsidRPr="0017063C" w:rsidRDefault="000E106D" w:rsidP="008265B3">
                        <w:pPr>
                          <w:pStyle w:val="ListParagraph"/>
                          <w:numPr>
                            <w:ilvl w:val="0"/>
                            <w:numId w:val="84"/>
                          </w:numPr>
                          <w:rPr>
                            <w:rFonts w:ascii="Aptos" w:hAnsi="Aptos"/>
                            <w:highlight w:val="lightGray"/>
                          </w:rPr>
                        </w:pPr>
                        <w:r w:rsidRPr="0017063C">
                          <w:rPr>
                            <w:rFonts w:ascii="Aptos" w:hAnsi="Aptos"/>
                            <w:highlight w:val="lightGray"/>
                          </w:rPr>
                          <w:t xml:space="preserve">First </w:t>
                        </w:r>
                        <w:r w:rsidRPr="0017063C">
                          <w:rPr>
                            <w:rFonts w:ascii="Aptos" w:hAnsi="Aptos"/>
                            <w:b/>
                            <w:bCs/>
                            <w:highlight w:val="lightGray"/>
                          </w:rPr>
                          <w:t>"</w:t>
                        </w:r>
                        <w:r w:rsidRPr="0017063C">
                          <w:rPr>
                            <w:rFonts w:ascii="Aptos" w:hAnsi="Aptos"/>
                            <w:b/>
                            <w:bCs/>
                            <w:highlight w:val="lightGray"/>
                            <w:u w:val="single"/>
                          </w:rPr>
                          <w:t>Description of Categories</w:t>
                        </w:r>
                        <w:r w:rsidRPr="0017063C">
                          <w:rPr>
                            <w:rFonts w:ascii="Aptos" w:hAnsi="Aptos"/>
                            <w:b/>
                            <w:bCs/>
                            <w:highlight w:val="lightGray"/>
                          </w:rPr>
                          <w:t>"</w:t>
                        </w:r>
                        <w:r w:rsidRPr="0017063C">
                          <w:rPr>
                            <w:rFonts w:ascii="Aptos" w:hAnsi="Aptos"/>
                            <w:highlight w:val="lightGray"/>
                          </w:rPr>
                          <w:t xml:space="preserve"> &amp; </w:t>
                        </w:r>
                      </w:p>
                      <w:p w14:paraId="2817AB67" w14:textId="77777777" w:rsidR="000E106D" w:rsidRPr="00CE44D5" w:rsidRDefault="000E106D" w:rsidP="008265B3">
                        <w:pPr>
                          <w:pStyle w:val="ListParagraph"/>
                          <w:numPr>
                            <w:ilvl w:val="0"/>
                            <w:numId w:val="84"/>
                          </w:numPr>
                          <w:rPr>
                            <w:rFonts w:ascii="Aptos" w:hAnsi="Aptos"/>
                            <w:highlight w:val="lightGray"/>
                          </w:rPr>
                        </w:pPr>
                        <w:r w:rsidRPr="0017063C">
                          <w:rPr>
                            <w:rFonts w:ascii="Aptos" w:hAnsi="Aptos"/>
                            <w:highlight w:val="lightGray"/>
                          </w:rPr>
                          <w:t xml:space="preserve">Second </w:t>
                        </w:r>
                        <w:r w:rsidRPr="0017063C">
                          <w:rPr>
                            <w:rFonts w:ascii="Aptos" w:hAnsi="Aptos"/>
                            <w:b/>
                            <w:bCs/>
                            <w:highlight w:val="lightGray"/>
                          </w:rPr>
                          <w:t>"</w:t>
                        </w:r>
                        <w:r w:rsidRPr="0017063C">
                          <w:rPr>
                            <w:rFonts w:ascii="Aptos" w:hAnsi="Aptos"/>
                            <w:b/>
                            <w:bCs/>
                            <w:highlight w:val="lightGray"/>
                            <w:u w:val="single"/>
                          </w:rPr>
                          <w:t>Table of Contents.</w:t>
                        </w:r>
                        <w:r w:rsidRPr="0017063C">
                          <w:rPr>
                            <w:rFonts w:ascii="Aptos" w:hAnsi="Aptos"/>
                            <w:b/>
                            <w:bCs/>
                            <w:highlight w:val="lightGray"/>
                          </w:rPr>
                          <w:t>"</w:t>
                        </w:r>
                      </w:p>
                      <w:p w14:paraId="49A96685" w14:textId="77777777" w:rsidR="00CE44D5" w:rsidRPr="0017063C" w:rsidRDefault="00CE44D5" w:rsidP="00CE44D5">
                        <w:pPr>
                          <w:pStyle w:val="ListParagraph"/>
                          <w:ind w:left="1080"/>
                          <w:rPr>
                            <w:rFonts w:ascii="Aptos" w:hAnsi="Aptos"/>
                            <w:highlight w:val="lightGray"/>
                          </w:rPr>
                        </w:pPr>
                      </w:p>
                      <w:p w14:paraId="2F174BA3" w14:textId="77777777" w:rsidR="000E106D" w:rsidRPr="00CE44D5" w:rsidRDefault="000E106D" w:rsidP="00CE44D5">
                        <w:pPr>
                          <w:pStyle w:val="ListParagraph"/>
                          <w:numPr>
                            <w:ilvl w:val="0"/>
                            <w:numId w:val="339"/>
                          </w:numPr>
                          <w:rPr>
                            <w:rFonts w:ascii="Aptos" w:hAnsi="Aptos"/>
                            <w:highlight w:val="green"/>
                          </w:rPr>
                        </w:pPr>
                        <w:r w:rsidRPr="00CE44D5">
                          <w:rPr>
                            <w:rFonts w:ascii="Aptos" w:hAnsi="Aptos"/>
                            <w:highlight w:val="green"/>
                          </w:rPr>
                          <w:t>This “</w:t>
                        </w:r>
                        <w:r w:rsidRPr="00CE44D5">
                          <w:rPr>
                            <w:rFonts w:ascii="Aptos" w:hAnsi="Aptos"/>
                            <w:b/>
                            <w:bCs/>
                            <w:highlight w:val="green"/>
                            <w:u w:val="single"/>
                          </w:rPr>
                          <w:t>Official Document</w:t>
                        </w:r>
                        <w:r w:rsidRPr="00CE44D5">
                          <w:rPr>
                            <w:rFonts w:ascii="Aptos" w:hAnsi="Aptos"/>
                            <w:highlight w:val="green"/>
                          </w:rPr>
                          <w:t>” is designed to provide clarity and accessibility to all of its users seeking information related to the matter at hand. We understand the importance of efficiently navigating throughout the content within this document. Therefore, we have incorporated key components to assist you in making the most effective use of this Data.</w:t>
                        </w:r>
                      </w:p>
                      <w:p w14:paraId="2BBD6F0D" w14:textId="77777777" w:rsidR="000E106D" w:rsidRPr="0017063C" w:rsidRDefault="000E106D" w:rsidP="00CE44D5">
                        <w:pPr>
                          <w:pStyle w:val="ListParagraph"/>
                          <w:numPr>
                            <w:ilvl w:val="0"/>
                            <w:numId w:val="339"/>
                          </w:numPr>
                          <w:rPr>
                            <w:rFonts w:ascii="Aptos" w:hAnsi="Aptos"/>
                            <w:highlight w:val="lightGray"/>
                          </w:rPr>
                        </w:pPr>
                        <w:r w:rsidRPr="0017063C">
                          <w:rPr>
                            <w:rFonts w:ascii="Aptos" w:hAnsi="Aptos"/>
                            <w:highlight w:val="lightGray"/>
                          </w:rPr>
                          <w:t>"</w:t>
                        </w:r>
                        <w:r w:rsidRPr="0017063C">
                          <w:rPr>
                            <w:rFonts w:ascii="Aptos" w:hAnsi="Aptos"/>
                            <w:b/>
                            <w:bCs/>
                            <w:highlight w:val="lightGray"/>
                            <w:u w:val="single"/>
                          </w:rPr>
                          <w:t>Our Listed as Liable</w:t>
                        </w:r>
                        <w:r w:rsidRPr="0017063C">
                          <w:rPr>
                            <w:rFonts w:ascii="Aptos" w:hAnsi="Aptos"/>
                            <w:highlight w:val="lightGray"/>
                          </w:rPr>
                          <w:t>" First "</w:t>
                        </w:r>
                        <w:r w:rsidRPr="0017063C">
                          <w:rPr>
                            <w:rFonts w:ascii="Aptos" w:hAnsi="Aptos"/>
                            <w:b/>
                            <w:bCs/>
                            <w:highlight w:val="lightGray"/>
                            <w:u w:val="single"/>
                          </w:rPr>
                          <w:t>Description of Categories</w:t>
                        </w:r>
                        <w:r w:rsidRPr="0017063C">
                          <w:rPr>
                            <w:rFonts w:ascii="Aptos" w:hAnsi="Aptos"/>
                            <w:highlight w:val="lightGray"/>
                          </w:rPr>
                          <w:t>"</w:t>
                        </w:r>
                      </w:p>
                      <w:p w14:paraId="1D5A2077" w14:textId="77777777" w:rsidR="000E106D" w:rsidRPr="0017063C" w:rsidRDefault="000E106D" w:rsidP="008265B3">
                        <w:pPr>
                          <w:pStyle w:val="ListParagraph"/>
                          <w:numPr>
                            <w:ilvl w:val="0"/>
                            <w:numId w:val="84"/>
                          </w:numPr>
                          <w:rPr>
                            <w:rFonts w:ascii="Aptos" w:hAnsi="Aptos"/>
                            <w:highlight w:val="lightGray"/>
                          </w:rPr>
                        </w:pPr>
                        <w:r w:rsidRPr="0017063C">
                          <w:rPr>
                            <w:rFonts w:ascii="Aptos" w:hAnsi="Aptos"/>
                            <w:highlight w:val="lightGray"/>
                          </w:rPr>
                          <w:t>Our</w:t>
                        </w:r>
                        <w:r w:rsidRPr="0017063C">
                          <w:rPr>
                            <w:rFonts w:ascii="Aptos" w:hAnsi="Aptos"/>
                            <w:b/>
                            <w:bCs/>
                            <w:highlight w:val="lightGray"/>
                          </w:rPr>
                          <w:t xml:space="preserve"> </w:t>
                        </w:r>
                        <w:r w:rsidRPr="0017063C">
                          <w:rPr>
                            <w:rFonts w:ascii="Aptos" w:hAnsi="Aptos"/>
                            <w:highlight w:val="lightGray"/>
                          </w:rPr>
                          <w:t xml:space="preserve">title, </w:t>
                        </w:r>
                        <w:r w:rsidRPr="0017063C">
                          <w:rPr>
                            <w:rFonts w:ascii="Aptos" w:hAnsi="Aptos"/>
                            <w:b/>
                            <w:bCs/>
                            <w:highlight w:val="lightGray"/>
                          </w:rPr>
                          <w:t>"</w:t>
                        </w:r>
                        <w:r w:rsidRPr="0017063C">
                          <w:rPr>
                            <w:rFonts w:ascii="Aptos" w:hAnsi="Aptos"/>
                            <w:b/>
                            <w:bCs/>
                            <w:highlight w:val="lightGray"/>
                            <w:u w:val="single"/>
                          </w:rPr>
                          <w:t>Description of Categories</w:t>
                        </w:r>
                        <w:r w:rsidRPr="0017063C">
                          <w:rPr>
                            <w:rFonts w:ascii="Aptos" w:hAnsi="Aptos"/>
                            <w:b/>
                            <w:bCs/>
                            <w:highlight w:val="lightGray"/>
                          </w:rPr>
                          <w:t>"</w:t>
                        </w:r>
                        <w:r w:rsidRPr="0017063C">
                          <w:rPr>
                            <w:rFonts w:ascii="Aptos" w:hAnsi="Aptos"/>
                            <w:highlight w:val="lightGray"/>
                          </w:rPr>
                          <w:t>, found at the beginning of this document offers a concise overview of the various sections and topics covered within. It serves as a roadmap, guiding any user through the intricacies of the data and information presented. These categories are carefully structured to facilitate your understanding and utilization of the content. By referring to this section, you can quickly discern the purpose and relevance of each category, making it easier to locate specific information.</w:t>
                        </w:r>
                      </w:p>
                      <w:p w14:paraId="259C276F" w14:textId="77777777" w:rsidR="000E106D" w:rsidRPr="0017063C" w:rsidRDefault="000E106D" w:rsidP="00CE44D5">
                        <w:pPr>
                          <w:pStyle w:val="ListParagraph"/>
                          <w:numPr>
                            <w:ilvl w:val="0"/>
                            <w:numId w:val="339"/>
                          </w:numPr>
                          <w:rPr>
                            <w:rFonts w:ascii="Aptos" w:hAnsi="Aptos"/>
                            <w:highlight w:val="lightGray"/>
                          </w:rPr>
                        </w:pPr>
                        <w:r w:rsidRPr="0017063C">
                          <w:rPr>
                            <w:rFonts w:ascii="Aptos" w:hAnsi="Aptos"/>
                            <w:b/>
                            <w:bCs/>
                            <w:highlight w:val="lightGray"/>
                            <w:u w:val="single"/>
                          </w:rPr>
                          <w:t>For an Example:</w:t>
                        </w:r>
                        <w:r w:rsidRPr="0017063C">
                          <w:rPr>
                            <w:rFonts w:ascii="Aptos" w:hAnsi="Aptos"/>
                            <w:highlight w:val="lightGray"/>
                          </w:rPr>
                          <w:t xml:space="preserve"> --</w:t>
                        </w:r>
                      </w:p>
                      <w:p w14:paraId="72A19B9F" w14:textId="77777777" w:rsidR="000E106D" w:rsidRPr="0017063C" w:rsidRDefault="000E106D" w:rsidP="008265B3">
                        <w:pPr>
                          <w:pStyle w:val="ListParagraph"/>
                          <w:numPr>
                            <w:ilvl w:val="0"/>
                            <w:numId w:val="84"/>
                          </w:numPr>
                          <w:rPr>
                            <w:rFonts w:ascii="Aptos" w:hAnsi="Aptos"/>
                            <w:highlight w:val="lightGray"/>
                          </w:rPr>
                        </w:pPr>
                        <w:r w:rsidRPr="0017063C">
                          <w:rPr>
                            <w:rFonts w:ascii="Aptos" w:hAnsi="Aptos"/>
                            <w:highlight w:val="lightGray"/>
                          </w:rPr>
                          <w:t>If you are interested in understanding the nature of the claim, you can refer to the "</w:t>
                        </w:r>
                        <w:r w:rsidRPr="0017063C">
                          <w:rPr>
                            <w:rFonts w:ascii="Aptos" w:hAnsi="Aptos"/>
                            <w:b/>
                            <w:bCs/>
                            <w:highlight w:val="lightGray"/>
                            <w:u w:val="single"/>
                          </w:rPr>
                          <w:t>General Damages</w:t>
                        </w:r>
                        <w:r w:rsidRPr="0017063C">
                          <w:rPr>
                            <w:rFonts w:ascii="Aptos" w:hAnsi="Aptos"/>
                            <w:highlight w:val="lightGray"/>
                          </w:rPr>
                          <w:t>" category. If you are seeking to understand why the Claimant is requesting "</w:t>
                        </w:r>
                        <w:r w:rsidRPr="0017063C">
                          <w:rPr>
                            <w:rFonts w:ascii="Aptos" w:hAnsi="Aptos"/>
                            <w:b/>
                            <w:bCs/>
                            <w:highlight w:val="lightGray"/>
                            <w:u w:val="single"/>
                          </w:rPr>
                          <w:t>Special Damages</w:t>
                        </w:r>
                        <w:r w:rsidRPr="0017063C">
                          <w:rPr>
                            <w:rFonts w:ascii="Aptos" w:hAnsi="Aptos"/>
                            <w:highlight w:val="lightGray"/>
                          </w:rPr>
                          <w:t>" or what “</w:t>
                        </w:r>
                        <w:r w:rsidRPr="0017063C">
                          <w:rPr>
                            <w:rFonts w:ascii="Aptos" w:hAnsi="Aptos"/>
                            <w:b/>
                            <w:bCs/>
                            <w:highlight w:val="lightGray"/>
                            <w:u w:val="single"/>
                          </w:rPr>
                          <w:t>Special Damages</w:t>
                        </w:r>
                        <w:r w:rsidRPr="0017063C">
                          <w:rPr>
                            <w:rFonts w:ascii="Aptos" w:hAnsi="Aptos"/>
                            <w:highlight w:val="lightGray"/>
                          </w:rPr>
                          <w:t xml:space="preserve">" account for within this document the   </w:t>
                        </w:r>
                        <w:r w:rsidRPr="0017063C">
                          <w:rPr>
                            <w:rFonts w:ascii="Aptos" w:hAnsi="Aptos"/>
                            <w:b/>
                            <w:bCs/>
                            <w:highlight w:val="lightGray"/>
                          </w:rPr>
                          <w:t>"</w:t>
                        </w:r>
                        <w:r w:rsidRPr="0017063C">
                          <w:rPr>
                            <w:rFonts w:ascii="Aptos" w:hAnsi="Aptos"/>
                            <w:b/>
                            <w:bCs/>
                            <w:highlight w:val="lightGray"/>
                            <w:u w:val="single"/>
                          </w:rPr>
                          <w:t>Description of Categories</w:t>
                        </w:r>
                        <w:r w:rsidRPr="0017063C">
                          <w:rPr>
                            <w:rFonts w:ascii="Aptos" w:hAnsi="Aptos"/>
                            <w:b/>
                            <w:bCs/>
                            <w:highlight w:val="lightGray"/>
                          </w:rPr>
                          <w:t xml:space="preserve">" </w:t>
                        </w:r>
                        <w:r w:rsidRPr="0017063C">
                          <w:rPr>
                            <w:rFonts w:ascii="Aptos" w:hAnsi="Aptos"/>
                            <w:highlight w:val="lightGray"/>
                          </w:rPr>
                          <w:t>and</w:t>
                        </w:r>
                        <w:r w:rsidRPr="0017063C">
                          <w:rPr>
                            <w:rFonts w:ascii="Aptos" w:hAnsi="Aptos"/>
                            <w:b/>
                            <w:bCs/>
                            <w:highlight w:val="lightGray"/>
                          </w:rPr>
                          <w:t xml:space="preserve"> </w:t>
                        </w:r>
                        <w:r w:rsidRPr="0017063C">
                          <w:rPr>
                            <w:rFonts w:ascii="Aptos" w:hAnsi="Aptos"/>
                            <w:highlight w:val="lightGray"/>
                          </w:rPr>
                          <w:t>“</w:t>
                        </w:r>
                        <w:r w:rsidRPr="0017063C">
                          <w:rPr>
                            <w:rFonts w:ascii="Aptos" w:hAnsi="Aptos"/>
                            <w:b/>
                            <w:bCs/>
                            <w:highlight w:val="lightGray"/>
                            <w:u w:val="single"/>
                          </w:rPr>
                          <w:t>Table of Contents.</w:t>
                        </w:r>
                        <w:r w:rsidRPr="0017063C">
                          <w:rPr>
                            <w:rFonts w:ascii="Aptos" w:hAnsi="Aptos"/>
                            <w:b/>
                            <w:bCs/>
                            <w:highlight w:val="lightGray"/>
                          </w:rPr>
                          <w:t xml:space="preserve">" </w:t>
                        </w:r>
                        <w:r w:rsidRPr="0017063C">
                          <w:rPr>
                            <w:rFonts w:ascii="Aptos" w:hAnsi="Aptos"/>
                            <w:highlight w:val="lightGray"/>
                          </w:rPr>
                          <w:t>will provide you with the necessary information.</w:t>
                        </w:r>
                      </w:p>
                      <w:bookmarkEnd w:id="65"/>
                      <w:p w14:paraId="3CDC1BD9" w14:textId="77777777" w:rsidR="000E106D" w:rsidRPr="0017063C" w:rsidRDefault="000E106D" w:rsidP="008265B3">
                        <w:pPr>
                          <w:contextualSpacing/>
                          <w:rPr>
                            <w:rFonts w:ascii="Aptos" w:eastAsia="Arial" w:hAnsi="Aptos"/>
                            <w:b/>
                            <w:bCs/>
                            <w:highlight w:val="lightGray"/>
                            <w:u w:val="single"/>
                            <w:lang w:bidi="en-GB"/>
                          </w:rPr>
                        </w:pPr>
                      </w:p>
                      <w:p w14:paraId="63251BB0" w14:textId="77777777" w:rsidR="000E106D" w:rsidRPr="0017063C" w:rsidRDefault="000E106D" w:rsidP="001F4A0B">
                        <w:pPr>
                          <w:pStyle w:val="ListParagraph"/>
                          <w:numPr>
                            <w:ilvl w:val="0"/>
                            <w:numId w:val="328"/>
                          </w:numPr>
                          <w:ind w:left="357" w:hanging="357"/>
                          <w:rPr>
                            <w:rFonts w:ascii="Aptos" w:hAnsi="Aptos"/>
                            <w:highlight w:val="lightGray"/>
                          </w:rPr>
                        </w:pPr>
                        <w:r w:rsidRPr="0017063C">
                          <w:rPr>
                            <w:rFonts w:ascii="Aptos" w:hAnsi="Aptos"/>
                            <w:b/>
                            <w:bCs/>
                            <w:color w:val="C45911" w:themeColor="accent2" w:themeShade="BF"/>
                            <w:highlight w:val="lightGray"/>
                            <w:u w:val="single"/>
                          </w:rPr>
                          <w:t>DESCRIP</w:t>
                        </w:r>
                        <w:r w:rsidRPr="0017063C">
                          <w:rPr>
                            <w:rFonts w:ascii="Aptos" w:hAnsi="Aptos"/>
                            <w:b/>
                            <w:bCs/>
                            <w:color w:val="4472C4" w:themeColor="accent1"/>
                            <w:highlight w:val="lightGray"/>
                            <w:u w:val="single"/>
                          </w:rPr>
                          <w:t>TION OF CATEGO</w:t>
                        </w:r>
                        <w:r w:rsidRPr="0017063C">
                          <w:rPr>
                            <w:rFonts w:ascii="Aptos" w:hAnsi="Aptos"/>
                            <w:b/>
                            <w:bCs/>
                            <w:color w:val="C45911" w:themeColor="accent2" w:themeShade="BF"/>
                            <w:highlight w:val="lightGray"/>
                            <w:u w:val="single"/>
                          </w:rPr>
                          <w:t>RIES =</w:t>
                        </w:r>
                      </w:p>
                      <w:p w14:paraId="21A41032" w14:textId="77777777" w:rsidR="000E106D" w:rsidRPr="0017063C" w:rsidRDefault="000E106D" w:rsidP="008265B3">
                        <w:pPr>
                          <w:pStyle w:val="ListParagraph"/>
                          <w:numPr>
                            <w:ilvl w:val="0"/>
                            <w:numId w:val="12"/>
                          </w:numPr>
                          <w:rPr>
                            <w:rFonts w:ascii="Aptos" w:hAnsi="Aptos"/>
                            <w:b/>
                            <w:bCs/>
                            <w:highlight w:val="lightGray"/>
                            <w:u w:val="single"/>
                          </w:rPr>
                        </w:pPr>
                        <w:bookmarkStart w:id="66" w:name="_Hlk144194370"/>
                        <w:r w:rsidRPr="0017063C">
                          <w:rPr>
                            <w:rFonts w:ascii="Aptos" w:hAnsi="Aptos"/>
                            <w:b/>
                            <w:bCs/>
                            <w:highlight w:val="lightGray"/>
                            <w:u w:val="single"/>
                          </w:rPr>
                          <w:t>Brief Summarized Exploration of This Document =</w:t>
                        </w:r>
                      </w:p>
                      <w:bookmarkEnd w:id="66"/>
                      <w:p w14:paraId="2E0E1F2A" w14:textId="77777777" w:rsidR="000E106D" w:rsidRPr="0017063C" w:rsidRDefault="000E106D" w:rsidP="008265B3">
                        <w:pPr>
                          <w:pStyle w:val="ListParagraph"/>
                          <w:numPr>
                            <w:ilvl w:val="0"/>
                            <w:numId w:val="23"/>
                          </w:numPr>
                          <w:rPr>
                            <w:rFonts w:ascii="Aptos" w:hAnsi="Aptos"/>
                            <w:highlight w:val="lightGray"/>
                          </w:rPr>
                        </w:pPr>
                        <w:r w:rsidRPr="0017063C">
                          <w:rPr>
                            <w:rFonts w:ascii="Aptos" w:hAnsi="Aptos"/>
                            <w:highlight w:val="lightGray"/>
                          </w:rPr>
                          <w:t>Refers to a concise overview or examination of the key points, contents, and main values within this written document. This process involves extracting the most relevant information to provide a condensed yet informative summary.</w:t>
                        </w:r>
                      </w:p>
                      <w:p w14:paraId="6ECE4F4B" w14:textId="77777777" w:rsidR="000E106D" w:rsidRPr="0017063C" w:rsidRDefault="000E106D" w:rsidP="008265B3">
                        <w:pPr>
                          <w:pStyle w:val="ListParagraph"/>
                          <w:rPr>
                            <w:rFonts w:ascii="Aptos" w:hAnsi="Aptos"/>
                            <w:color w:val="0000FF"/>
                            <w:highlight w:val="lightGray"/>
                            <w:u w:val="single"/>
                          </w:rPr>
                        </w:pPr>
                      </w:p>
                      <w:p w14:paraId="7BC4E38F" w14:textId="77777777" w:rsidR="000E106D" w:rsidRPr="0017063C" w:rsidRDefault="000E106D" w:rsidP="008265B3">
                        <w:pPr>
                          <w:pStyle w:val="ListParagraph"/>
                          <w:numPr>
                            <w:ilvl w:val="0"/>
                            <w:numId w:val="12"/>
                          </w:numPr>
                          <w:rPr>
                            <w:rFonts w:ascii="Aptos" w:hAnsi="Aptos"/>
                            <w:b/>
                            <w:bCs/>
                            <w:highlight w:val="yellow"/>
                            <w:u w:val="single"/>
                          </w:rPr>
                        </w:pPr>
                        <w:r w:rsidRPr="0017063C">
                          <w:rPr>
                            <w:rFonts w:ascii="Aptos" w:hAnsi="Aptos"/>
                            <w:b/>
                            <w:bCs/>
                            <w:highlight w:val="yellow"/>
                            <w:u w:val="single"/>
                          </w:rPr>
                          <w:t>Exhibited Files =</w:t>
                        </w:r>
                      </w:p>
                      <w:p w14:paraId="4B5AD3C5" w14:textId="77777777" w:rsidR="000E106D" w:rsidRPr="0017063C" w:rsidRDefault="000E106D" w:rsidP="008265B3">
                        <w:pPr>
                          <w:pStyle w:val="ListParagraph"/>
                          <w:numPr>
                            <w:ilvl w:val="0"/>
                            <w:numId w:val="24"/>
                          </w:numPr>
                          <w:rPr>
                            <w:rFonts w:ascii="Aptos" w:hAnsi="Aptos"/>
                            <w:highlight w:val="yellow"/>
                          </w:rPr>
                        </w:pPr>
                        <w:r w:rsidRPr="0017063C">
                          <w:rPr>
                            <w:rFonts w:ascii="Aptos" w:hAnsi="Aptos"/>
                            <w:highlight w:val="yellow"/>
                          </w:rPr>
                          <w:t>These “</w:t>
                        </w:r>
                        <w:r w:rsidRPr="0017063C">
                          <w:rPr>
                            <w:rFonts w:ascii="Aptos" w:hAnsi="Aptos"/>
                            <w:b/>
                            <w:bCs/>
                            <w:highlight w:val="yellow"/>
                            <w:u w:val="single"/>
                          </w:rPr>
                          <w:t>Exhibited Files</w:t>
                        </w:r>
                        <w:r w:rsidRPr="0017063C">
                          <w:rPr>
                            <w:rFonts w:ascii="Aptos" w:hAnsi="Aptos"/>
                            <w:highlight w:val="yellow"/>
                          </w:rPr>
                          <w:t xml:space="preserve">" refer to a collection of documents otherwise known as materials, items that we have formally presented, displayed, and then on afterwards submitted as evidence, references, and/or supporting materials in a legal and official context. </w:t>
                        </w:r>
                      </w:p>
                      <w:p w14:paraId="767AF8EA" w14:textId="77777777" w:rsidR="000E106D" w:rsidRPr="0017063C" w:rsidRDefault="000E106D" w:rsidP="008265B3">
                        <w:pPr>
                          <w:pStyle w:val="ListParagraph"/>
                          <w:numPr>
                            <w:ilvl w:val="0"/>
                            <w:numId w:val="24"/>
                          </w:numPr>
                          <w:rPr>
                            <w:rFonts w:ascii="Aptos" w:hAnsi="Aptos"/>
                            <w:highlight w:val="yellow"/>
                          </w:rPr>
                        </w:pPr>
                        <w:r w:rsidRPr="0017063C">
                          <w:rPr>
                            <w:rFonts w:ascii="Aptos" w:hAnsi="Aptos"/>
                            <w:highlight w:val="yellow"/>
                          </w:rPr>
                          <w:t xml:space="preserve">These files are associated with the requested legal proceedings, / court cases, / regulatory hearings, or other formal settings where the claimant presents information or evidence to support or argue a particular case or matter. </w:t>
                        </w:r>
                      </w:p>
                      <w:p w14:paraId="66AC2CBB" w14:textId="77777777" w:rsidR="000E106D" w:rsidRPr="0017063C" w:rsidRDefault="000E106D" w:rsidP="008265B3">
                        <w:pPr>
                          <w:pStyle w:val="ListParagraph"/>
                          <w:rPr>
                            <w:rFonts w:ascii="Aptos" w:hAnsi="Aptos"/>
                            <w:b/>
                            <w:bCs/>
                            <w:highlight w:val="yellow"/>
                            <w:u w:val="single"/>
                          </w:rPr>
                        </w:pPr>
                      </w:p>
                      <w:p w14:paraId="763CE85C" w14:textId="77777777" w:rsidR="000E106D" w:rsidRPr="0017063C" w:rsidRDefault="000E106D" w:rsidP="008265B3">
                        <w:pPr>
                          <w:pStyle w:val="ListParagraph"/>
                          <w:numPr>
                            <w:ilvl w:val="0"/>
                            <w:numId w:val="12"/>
                          </w:numPr>
                          <w:rPr>
                            <w:rFonts w:ascii="Aptos" w:hAnsi="Aptos"/>
                            <w:b/>
                            <w:bCs/>
                            <w:highlight w:val="yellow"/>
                            <w:u w:val="single"/>
                          </w:rPr>
                        </w:pPr>
                        <w:r w:rsidRPr="0017063C">
                          <w:rPr>
                            <w:rFonts w:ascii="Aptos" w:hAnsi="Aptos"/>
                            <w:b/>
                            <w:bCs/>
                            <w:highlight w:val="yellow"/>
                            <w:u w:val="single"/>
                          </w:rPr>
                          <w:t>Break Down of Our Attached Files =</w:t>
                        </w:r>
                      </w:p>
                      <w:p w14:paraId="19AAF6E1" w14:textId="77777777" w:rsidR="000E106D" w:rsidRPr="0017063C" w:rsidRDefault="000E106D" w:rsidP="008265B3">
                        <w:pPr>
                          <w:pStyle w:val="ListParagraph"/>
                          <w:numPr>
                            <w:ilvl w:val="0"/>
                            <w:numId w:val="26"/>
                          </w:numPr>
                          <w:rPr>
                            <w:rFonts w:ascii="Aptos" w:hAnsi="Aptos"/>
                            <w:highlight w:val="yellow"/>
                          </w:rPr>
                        </w:pPr>
                        <w:r w:rsidRPr="0017063C">
                          <w:rPr>
                            <w:rFonts w:ascii="Aptos" w:hAnsi="Aptos"/>
                            <w:highlight w:val="yellow"/>
                          </w:rPr>
                          <w:t>Our "</w:t>
                        </w:r>
                        <w:r w:rsidRPr="0017063C">
                          <w:rPr>
                            <w:rFonts w:ascii="Aptos" w:hAnsi="Aptos"/>
                            <w:b/>
                            <w:bCs/>
                            <w:highlight w:val="yellow"/>
                            <w:u w:val="single"/>
                          </w:rPr>
                          <w:t>Break Down of Attached Files</w:t>
                        </w:r>
                        <w:r w:rsidRPr="0017063C">
                          <w:rPr>
                            <w:rFonts w:ascii="Aptos" w:hAnsi="Aptos"/>
                            <w:highlight w:val="yellow"/>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4ECDC71E" w14:textId="77777777" w:rsidR="000E106D" w:rsidRPr="0017063C" w:rsidRDefault="000E106D" w:rsidP="008265B3">
                        <w:pPr>
                          <w:pStyle w:val="ListParagraph"/>
                          <w:numPr>
                            <w:ilvl w:val="0"/>
                            <w:numId w:val="26"/>
                          </w:numPr>
                          <w:rPr>
                            <w:rFonts w:ascii="Aptos" w:hAnsi="Aptos"/>
                            <w:highlight w:val="yellow"/>
                          </w:rPr>
                        </w:pPr>
                        <w:r w:rsidRPr="0017063C">
                          <w:rPr>
                            <w:rFonts w:ascii="Aptos" w:hAnsi="Aptos"/>
                            <w:highlight w:val="yellow"/>
                          </w:rPr>
                          <w:t xml:space="preserve">This breakdown of the </w:t>
                        </w:r>
                        <w:r w:rsidRPr="0017063C">
                          <w:rPr>
                            <w:rFonts w:ascii="Aptos" w:hAnsi="Aptos"/>
                            <w:b/>
                            <w:bCs/>
                            <w:highlight w:val="yellow"/>
                            <w:u w:val="single"/>
                          </w:rPr>
                          <w:t>Attached Files</w:t>
                        </w:r>
                        <w:r w:rsidRPr="0017063C">
                          <w:rPr>
                            <w:rFonts w:ascii="Aptos" w:hAnsi="Aptos"/>
                            <w:highlight w:val="yellow"/>
                          </w:rPr>
                          <w:t xml:space="preserve"> is implemented  to help recipients and/or any other readers to understand  how to keep track of the digital data attached as “</w:t>
                        </w:r>
                        <w:r w:rsidRPr="0017063C">
                          <w:rPr>
                            <w:rFonts w:ascii="Aptos" w:hAnsi="Aptos"/>
                            <w:b/>
                            <w:bCs/>
                            <w:highlight w:val="yellow"/>
                            <w:u w:val="single"/>
                          </w:rPr>
                          <w:t>File Links</w:t>
                        </w:r>
                        <w:r w:rsidRPr="0017063C">
                          <w:rPr>
                            <w:rFonts w:ascii="Aptos" w:hAnsi="Aptos"/>
                            <w:highlight w:val="yellow"/>
                          </w:rPr>
                          <w:t>” so that they as the user do not have to open and review the attachments individually.</w:t>
                        </w:r>
                      </w:p>
                      <w:p w14:paraId="475C9846" w14:textId="77777777" w:rsidR="000E106D" w:rsidRPr="0017063C" w:rsidRDefault="000E106D" w:rsidP="008265B3">
                        <w:pPr>
                          <w:rPr>
                            <w:rFonts w:ascii="Aptos" w:hAnsi="Aptos"/>
                            <w:highlight w:val="lightGray"/>
                          </w:rPr>
                        </w:pPr>
                      </w:p>
                      <w:p w14:paraId="464A8F1E" w14:textId="77777777" w:rsidR="000E106D" w:rsidRPr="0017063C" w:rsidRDefault="000E106D" w:rsidP="001F4A0B">
                        <w:pPr>
                          <w:pStyle w:val="ListParagraph"/>
                          <w:numPr>
                            <w:ilvl w:val="0"/>
                            <w:numId w:val="328"/>
                          </w:numPr>
                          <w:ind w:left="357" w:hanging="357"/>
                          <w:rPr>
                            <w:rFonts w:ascii="Aptos" w:hAnsi="Aptos"/>
                            <w:highlight w:val="lightGray"/>
                          </w:rPr>
                        </w:pPr>
                        <w:r w:rsidRPr="0017063C">
                          <w:rPr>
                            <w:rFonts w:ascii="Aptos" w:hAnsi="Aptos"/>
                            <w:b/>
                            <w:bCs/>
                            <w:highlight w:val="lightGray"/>
                            <w:u w:val="single"/>
                          </w:rPr>
                          <w:t>INFRINGEMENTS</w:t>
                        </w:r>
                      </w:p>
                      <w:p w14:paraId="35615BFF" w14:textId="77777777" w:rsidR="000E106D" w:rsidRPr="0017063C" w:rsidRDefault="000E106D" w:rsidP="008265B3">
                        <w:pPr>
                          <w:pStyle w:val="ListParagraph"/>
                          <w:numPr>
                            <w:ilvl w:val="0"/>
                            <w:numId w:val="82"/>
                          </w:numPr>
                          <w:rPr>
                            <w:rFonts w:ascii="Aptos" w:hAnsi="Aptos"/>
                            <w:highlight w:val="lightGray"/>
                          </w:rPr>
                        </w:pPr>
                        <w:bookmarkStart w:id="67" w:name="_Hlk144121037"/>
                        <w:r w:rsidRPr="0017063C">
                          <w:rPr>
                            <w:rFonts w:ascii="Aptos" w:hAnsi="Aptos"/>
                            <w:highlight w:val="lightGray"/>
                          </w:rPr>
                          <w:t>“</w:t>
                        </w:r>
                        <w:r w:rsidRPr="0017063C">
                          <w:rPr>
                            <w:rFonts w:ascii="Aptos" w:hAnsi="Aptos"/>
                            <w:b/>
                            <w:bCs/>
                            <w:highlight w:val="lightGray"/>
                            <w:u w:val="single"/>
                          </w:rPr>
                          <w:t>Infringements</w:t>
                        </w:r>
                        <w:r w:rsidRPr="0017063C">
                          <w:rPr>
                            <w:rFonts w:ascii="Aptos" w:hAnsi="Aptos"/>
                            <w:highlight w:val="lightGray"/>
                          </w:rPr>
                          <w:t>”</w:t>
                        </w:r>
                        <w:bookmarkEnd w:id="67"/>
                        <w:r w:rsidRPr="0017063C">
                          <w:rPr>
                            <w:rFonts w:ascii="Aptos" w:hAnsi="Aptos"/>
                            <w:highlight w:val="lightGray"/>
                          </w:rPr>
                          <w:t xml:space="preserve"> refer to violations or breaches of rules, laws, rights, regulations, or agreements. These violations may have occurred in various contexts, such as:</w:t>
                        </w:r>
                      </w:p>
                      <w:p w14:paraId="73132744" w14:textId="77777777" w:rsidR="000E106D" w:rsidRPr="0017063C" w:rsidRDefault="000E106D" w:rsidP="008265B3">
                        <w:pPr>
                          <w:pStyle w:val="ListParagraph"/>
                          <w:numPr>
                            <w:ilvl w:val="0"/>
                            <w:numId w:val="30"/>
                          </w:numPr>
                          <w:rPr>
                            <w:rFonts w:ascii="Aptos" w:hAnsi="Aptos"/>
                            <w:b/>
                            <w:bCs/>
                            <w:highlight w:val="lightGray"/>
                            <w:u w:val="single"/>
                          </w:rPr>
                        </w:pPr>
                        <w:r w:rsidRPr="0017063C">
                          <w:rPr>
                            <w:rFonts w:ascii="Aptos" w:hAnsi="Aptos"/>
                            <w:b/>
                            <w:bCs/>
                            <w:highlight w:val="lightGray"/>
                            <w:u w:val="single"/>
                          </w:rPr>
                          <w:t>Legal Debates.</w:t>
                        </w:r>
                      </w:p>
                      <w:p w14:paraId="40D64F8B" w14:textId="77777777" w:rsidR="000E106D" w:rsidRPr="0017063C" w:rsidRDefault="000E106D" w:rsidP="008265B3">
                        <w:pPr>
                          <w:pStyle w:val="ListParagraph"/>
                          <w:numPr>
                            <w:ilvl w:val="0"/>
                            <w:numId w:val="31"/>
                          </w:numPr>
                          <w:rPr>
                            <w:rFonts w:ascii="Aptos" w:hAnsi="Aptos"/>
                            <w:highlight w:val="lightGray"/>
                          </w:rPr>
                        </w:pPr>
                        <w:r w:rsidRPr="0017063C">
                          <w:rPr>
                            <w:rFonts w:ascii="Aptos" w:hAnsi="Aptos"/>
                            <w:highlight w:val="lightGray"/>
                          </w:rPr>
                          <w:t>Legal Action,</w:t>
                        </w:r>
                      </w:p>
                      <w:p w14:paraId="78B65A70" w14:textId="77777777" w:rsidR="000E106D" w:rsidRPr="0017063C" w:rsidRDefault="000E106D" w:rsidP="008265B3">
                        <w:pPr>
                          <w:pStyle w:val="ListParagraph"/>
                          <w:numPr>
                            <w:ilvl w:val="0"/>
                            <w:numId w:val="31"/>
                          </w:numPr>
                          <w:rPr>
                            <w:rFonts w:ascii="Aptos" w:hAnsi="Aptos"/>
                            <w:highlight w:val="lightGray"/>
                          </w:rPr>
                        </w:pPr>
                        <w:r w:rsidRPr="0017063C">
                          <w:rPr>
                            <w:rFonts w:ascii="Aptos" w:hAnsi="Aptos"/>
                            <w:highlight w:val="lightGray"/>
                          </w:rPr>
                          <w:t>Regulatory Infringements.</w:t>
                        </w:r>
                      </w:p>
                      <w:p w14:paraId="06B87DD1" w14:textId="77777777" w:rsidR="000E106D" w:rsidRPr="0017063C" w:rsidRDefault="000E106D" w:rsidP="008265B3">
                        <w:pPr>
                          <w:pStyle w:val="ListParagraph"/>
                          <w:ind w:left="1080"/>
                          <w:rPr>
                            <w:rFonts w:ascii="Aptos" w:hAnsi="Aptos"/>
                            <w:highlight w:val="lightGray"/>
                          </w:rPr>
                        </w:pPr>
                      </w:p>
                      <w:p w14:paraId="6EBF699B" w14:textId="77777777" w:rsidR="000E106D" w:rsidRPr="0017063C" w:rsidRDefault="000E106D" w:rsidP="008265B3">
                        <w:pPr>
                          <w:pStyle w:val="ListParagraph"/>
                          <w:numPr>
                            <w:ilvl w:val="0"/>
                            <w:numId w:val="30"/>
                          </w:numPr>
                          <w:rPr>
                            <w:rFonts w:ascii="Aptos" w:hAnsi="Aptos"/>
                            <w:b/>
                            <w:bCs/>
                            <w:highlight w:val="lightGray"/>
                            <w:u w:val="single"/>
                          </w:rPr>
                        </w:pPr>
                        <w:r w:rsidRPr="0017063C">
                          <w:rPr>
                            <w:rFonts w:ascii="Aptos" w:hAnsi="Aptos"/>
                            <w:b/>
                            <w:bCs/>
                            <w:highlight w:val="lightGray"/>
                            <w:u w:val="single"/>
                          </w:rPr>
                          <w:t xml:space="preserve">Intellectual Property Disagreements. </w:t>
                        </w:r>
                      </w:p>
                      <w:p w14:paraId="40433F5E" w14:textId="77777777" w:rsidR="000E106D" w:rsidRPr="0017063C" w:rsidRDefault="000E106D" w:rsidP="008265B3">
                        <w:pPr>
                          <w:pStyle w:val="ListParagraph"/>
                          <w:numPr>
                            <w:ilvl w:val="0"/>
                            <w:numId w:val="32"/>
                          </w:numPr>
                          <w:rPr>
                            <w:rFonts w:ascii="Aptos" w:hAnsi="Aptos"/>
                            <w:highlight w:val="lightGray"/>
                          </w:rPr>
                        </w:pPr>
                        <w:r w:rsidRPr="0017063C">
                          <w:rPr>
                            <w:rFonts w:ascii="Aptos" w:hAnsi="Aptos"/>
                            <w:highlight w:val="lightGray"/>
                          </w:rPr>
                          <w:t>Trademark Infringements,</w:t>
                        </w:r>
                      </w:p>
                      <w:p w14:paraId="6EE2CDE4" w14:textId="77777777" w:rsidR="000E106D" w:rsidRPr="0017063C" w:rsidRDefault="000E106D" w:rsidP="008265B3">
                        <w:pPr>
                          <w:pStyle w:val="ListParagraph"/>
                          <w:numPr>
                            <w:ilvl w:val="0"/>
                            <w:numId w:val="32"/>
                          </w:numPr>
                          <w:rPr>
                            <w:rFonts w:ascii="Aptos" w:hAnsi="Aptos"/>
                            <w:highlight w:val="lightGray"/>
                          </w:rPr>
                        </w:pPr>
                        <w:r w:rsidRPr="0017063C">
                          <w:rPr>
                            <w:rFonts w:ascii="Aptos" w:hAnsi="Aptos"/>
                            <w:highlight w:val="lightGray"/>
                          </w:rPr>
                          <w:t>Copyright Infringements,</w:t>
                        </w:r>
                      </w:p>
                      <w:p w14:paraId="0E018E61" w14:textId="77777777" w:rsidR="000E106D" w:rsidRPr="0017063C" w:rsidRDefault="000E106D" w:rsidP="008265B3">
                        <w:pPr>
                          <w:pStyle w:val="ListParagraph"/>
                          <w:numPr>
                            <w:ilvl w:val="0"/>
                            <w:numId w:val="32"/>
                          </w:numPr>
                          <w:rPr>
                            <w:rFonts w:ascii="Aptos" w:hAnsi="Aptos"/>
                            <w:highlight w:val="lightGray"/>
                          </w:rPr>
                        </w:pPr>
                        <w:r w:rsidRPr="0017063C">
                          <w:rPr>
                            <w:rFonts w:ascii="Aptos" w:hAnsi="Aptos"/>
                            <w:highlight w:val="lightGray"/>
                          </w:rPr>
                          <w:t>Property Rights Infringements.</w:t>
                        </w:r>
                      </w:p>
                      <w:p w14:paraId="6CBFDE1A" w14:textId="77777777" w:rsidR="000E106D" w:rsidRPr="0017063C" w:rsidRDefault="000E106D" w:rsidP="008265B3">
                        <w:pPr>
                          <w:rPr>
                            <w:rFonts w:ascii="Aptos" w:hAnsi="Aptos"/>
                            <w:highlight w:val="lightGray"/>
                          </w:rPr>
                        </w:pPr>
                      </w:p>
                      <w:p w14:paraId="17B8747F" w14:textId="77777777" w:rsidR="000E106D" w:rsidRPr="0017063C" w:rsidRDefault="000E106D" w:rsidP="008265B3">
                        <w:pPr>
                          <w:pStyle w:val="ListParagraph"/>
                          <w:numPr>
                            <w:ilvl w:val="0"/>
                            <w:numId w:val="30"/>
                          </w:numPr>
                          <w:rPr>
                            <w:rFonts w:ascii="Aptos" w:hAnsi="Aptos"/>
                            <w:b/>
                            <w:bCs/>
                            <w:highlight w:val="lightGray"/>
                            <w:u w:val="single"/>
                          </w:rPr>
                        </w:pPr>
                        <w:r w:rsidRPr="0017063C">
                          <w:rPr>
                            <w:rFonts w:ascii="Aptos" w:hAnsi="Aptos"/>
                            <w:b/>
                            <w:bCs/>
                            <w:highlight w:val="lightGray"/>
                            <w:u w:val="single"/>
                          </w:rPr>
                          <w:t>Contractual Disputes</w:t>
                        </w:r>
                      </w:p>
                      <w:p w14:paraId="1A59F917" w14:textId="77777777" w:rsidR="000E106D" w:rsidRPr="0017063C" w:rsidRDefault="000E106D" w:rsidP="008265B3">
                        <w:pPr>
                          <w:pStyle w:val="ListParagraph"/>
                          <w:numPr>
                            <w:ilvl w:val="0"/>
                            <w:numId w:val="33"/>
                          </w:numPr>
                          <w:rPr>
                            <w:rFonts w:ascii="Aptos" w:hAnsi="Aptos"/>
                            <w:highlight w:val="lightGray"/>
                          </w:rPr>
                        </w:pPr>
                        <w:r w:rsidRPr="0017063C">
                          <w:rPr>
                            <w:rFonts w:ascii="Aptos" w:hAnsi="Aptos"/>
                            <w:highlight w:val="lightGray"/>
                          </w:rPr>
                          <w:t>Contractual Infringements</w:t>
                        </w:r>
                      </w:p>
                      <w:p w14:paraId="08B5AFBD" w14:textId="77777777" w:rsidR="000E106D" w:rsidRPr="0017063C" w:rsidRDefault="000E106D" w:rsidP="008265B3">
                        <w:pPr>
                          <w:rPr>
                            <w:rFonts w:ascii="Aptos" w:hAnsi="Aptos"/>
                            <w:highlight w:val="lightGray"/>
                          </w:rPr>
                        </w:pPr>
                      </w:p>
                      <w:p w14:paraId="3D23AAF8" w14:textId="77777777" w:rsidR="000E106D" w:rsidRPr="0017063C" w:rsidRDefault="000E106D" w:rsidP="008265B3">
                        <w:pPr>
                          <w:pStyle w:val="ListParagraph"/>
                          <w:numPr>
                            <w:ilvl w:val="0"/>
                            <w:numId w:val="30"/>
                          </w:numPr>
                          <w:rPr>
                            <w:rFonts w:ascii="Aptos" w:hAnsi="Aptos"/>
                            <w:b/>
                            <w:bCs/>
                            <w:highlight w:val="lightGray"/>
                            <w:u w:val="single"/>
                          </w:rPr>
                        </w:pPr>
                        <w:r w:rsidRPr="0017063C">
                          <w:rPr>
                            <w:rFonts w:ascii="Aptos" w:hAnsi="Aptos"/>
                            <w:b/>
                            <w:bCs/>
                            <w:highlight w:val="lightGray"/>
                            <w:u w:val="single"/>
                          </w:rPr>
                          <w:t>Ethical Rights.</w:t>
                        </w:r>
                      </w:p>
                      <w:p w14:paraId="1C62C69C" w14:textId="77777777" w:rsidR="000E106D" w:rsidRPr="0017063C" w:rsidRDefault="000E106D" w:rsidP="008265B3">
                        <w:pPr>
                          <w:pStyle w:val="ListParagraph"/>
                          <w:keepNext/>
                          <w:numPr>
                            <w:ilvl w:val="0"/>
                            <w:numId w:val="34"/>
                          </w:numPr>
                          <w:ind w:left="1797" w:hanging="357"/>
                          <w:rPr>
                            <w:rFonts w:ascii="Aptos" w:hAnsi="Aptos"/>
                            <w:highlight w:val="lightGray"/>
                          </w:rPr>
                        </w:pPr>
                        <w:r w:rsidRPr="0017063C">
                          <w:rPr>
                            <w:rFonts w:ascii="Aptos" w:hAnsi="Aptos"/>
                            <w:highlight w:val="lightGray"/>
                          </w:rPr>
                          <w:t>Patenting Infringements,</w:t>
                        </w:r>
                      </w:p>
                      <w:p w14:paraId="146A1256" w14:textId="77777777" w:rsidR="000E106D" w:rsidRPr="0017063C" w:rsidRDefault="000E106D" w:rsidP="008265B3">
                        <w:pPr>
                          <w:pStyle w:val="ListParagraph"/>
                          <w:numPr>
                            <w:ilvl w:val="0"/>
                            <w:numId w:val="34"/>
                          </w:numPr>
                          <w:rPr>
                            <w:rFonts w:ascii="Aptos" w:hAnsi="Aptos"/>
                            <w:highlight w:val="lightGray"/>
                          </w:rPr>
                        </w:pPr>
                        <w:r w:rsidRPr="0017063C">
                          <w:rPr>
                            <w:rFonts w:ascii="Aptos" w:hAnsi="Aptos"/>
                            <w:highlight w:val="lightGray"/>
                          </w:rPr>
                          <w:t>Ethical Infringements.</w:t>
                        </w:r>
                      </w:p>
                      <w:p w14:paraId="444E218B" w14:textId="77777777" w:rsidR="000E106D" w:rsidRPr="0017063C" w:rsidRDefault="000E106D" w:rsidP="008265B3">
                        <w:pPr>
                          <w:rPr>
                            <w:rFonts w:ascii="Aptos" w:hAnsi="Aptos"/>
                            <w:highlight w:val="lightGray"/>
                          </w:rPr>
                        </w:pPr>
                      </w:p>
                      <w:p w14:paraId="0469A319" w14:textId="77777777" w:rsidR="000E106D" w:rsidRPr="0017063C" w:rsidRDefault="000E106D" w:rsidP="008265B3">
                        <w:pPr>
                          <w:pStyle w:val="ListParagraph"/>
                          <w:numPr>
                            <w:ilvl w:val="0"/>
                            <w:numId w:val="82"/>
                          </w:numPr>
                          <w:rPr>
                            <w:rFonts w:ascii="Aptos" w:hAnsi="Aptos"/>
                            <w:highlight w:val="lightGray"/>
                          </w:rPr>
                        </w:pPr>
                        <w:bookmarkStart w:id="68" w:name="_Hlk144194464"/>
                        <w:r w:rsidRPr="0017063C">
                          <w:rPr>
                            <w:rFonts w:ascii="Aptos" w:hAnsi="Aptos"/>
                            <w:b/>
                            <w:bCs/>
                            <w:highlight w:val="lightGray"/>
                            <w:u w:val="single"/>
                          </w:rPr>
                          <w:t>Consequences of Infringements:</w:t>
                        </w:r>
                      </w:p>
                      <w:bookmarkEnd w:id="68"/>
                      <w:p w14:paraId="63A2A223" w14:textId="77777777" w:rsidR="000E106D" w:rsidRPr="0017063C" w:rsidRDefault="000E106D" w:rsidP="008265B3">
                        <w:pPr>
                          <w:pStyle w:val="ListParagraph"/>
                          <w:numPr>
                            <w:ilvl w:val="0"/>
                            <w:numId w:val="35"/>
                          </w:numPr>
                          <w:rPr>
                            <w:rFonts w:ascii="Aptos" w:hAnsi="Aptos"/>
                            <w:highlight w:val="lightGray"/>
                          </w:rPr>
                        </w:pPr>
                        <w:r w:rsidRPr="0017063C">
                          <w:rPr>
                            <w:rFonts w:ascii="Aptos" w:hAnsi="Aptos"/>
                            <w:highlight w:val="lightGray"/>
                          </w:rPr>
                          <w:t>Financial Penalties,</w:t>
                        </w:r>
                      </w:p>
                      <w:p w14:paraId="7133116C" w14:textId="77777777" w:rsidR="000E106D" w:rsidRPr="0017063C" w:rsidRDefault="000E106D" w:rsidP="008265B3">
                        <w:pPr>
                          <w:pStyle w:val="ListParagraph"/>
                          <w:numPr>
                            <w:ilvl w:val="0"/>
                            <w:numId w:val="35"/>
                          </w:numPr>
                          <w:rPr>
                            <w:rFonts w:ascii="Aptos" w:hAnsi="Aptos"/>
                            <w:highlight w:val="lightGray"/>
                          </w:rPr>
                        </w:pPr>
                        <w:r w:rsidRPr="0017063C">
                          <w:rPr>
                            <w:rFonts w:ascii="Aptos" w:hAnsi="Aptos"/>
                            <w:highlight w:val="lightGray"/>
                          </w:rPr>
                          <w:t>Loss Of Rights,</w:t>
                        </w:r>
                      </w:p>
                      <w:p w14:paraId="4F304DFA" w14:textId="77777777" w:rsidR="000E106D" w:rsidRPr="0017063C" w:rsidRDefault="000E106D" w:rsidP="008265B3">
                        <w:pPr>
                          <w:pStyle w:val="ListParagraph"/>
                          <w:numPr>
                            <w:ilvl w:val="0"/>
                            <w:numId w:val="35"/>
                          </w:numPr>
                          <w:rPr>
                            <w:rFonts w:ascii="Aptos" w:hAnsi="Aptos"/>
                            <w:highlight w:val="lightGray"/>
                          </w:rPr>
                        </w:pPr>
                        <w:r w:rsidRPr="0017063C">
                          <w:rPr>
                            <w:rFonts w:ascii="Aptos" w:hAnsi="Aptos"/>
                            <w:highlight w:val="lightGray"/>
                          </w:rPr>
                          <w:t>Reputation Damage,</w:t>
                        </w:r>
                      </w:p>
                      <w:p w14:paraId="0B2C3F79" w14:textId="77777777" w:rsidR="000E106D" w:rsidRPr="0017063C" w:rsidRDefault="000E106D" w:rsidP="008265B3">
                        <w:pPr>
                          <w:pStyle w:val="ListParagraph"/>
                          <w:numPr>
                            <w:ilvl w:val="0"/>
                            <w:numId w:val="35"/>
                          </w:numPr>
                          <w:rPr>
                            <w:rFonts w:ascii="Aptos" w:hAnsi="Aptos"/>
                            <w:highlight w:val="lightGray"/>
                          </w:rPr>
                        </w:pPr>
                        <w:r w:rsidRPr="0017063C">
                          <w:rPr>
                            <w:rFonts w:ascii="Aptos" w:hAnsi="Aptos"/>
                            <w:highlight w:val="lightGray"/>
                          </w:rPr>
                          <w:t>Criminal Charges.</w:t>
                        </w:r>
                      </w:p>
                      <w:p w14:paraId="3B8BBBA8" w14:textId="77777777" w:rsidR="000E106D" w:rsidRPr="0017063C" w:rsidRDefault="000E106D" w:rsidP="008265B3">
                        <w:pPr>
                          <w:pStyle w:val="ListParagraph"/>
                          <w:ind w:left="1080"/>
                          <w:rPr>
                            <w:rFonts w:ascii="Aptos" w:hAnsi="Aptos"/>
                            <w:highlight w:val="lightGray"/>
                          </w:rPr>
                        </w:pPr>
                      </w:p>
                      <w:p w14:paraId="7AAAE66F" w14:textId="77777777" w:rsidR="000E106D" w:rsidRPr="0017063C" w:rsidRDefault="000E106D" w:rsidP="008265B3">
                        <w:pPr>
                          <w:pStyle w:val="ListParagraph"/>
                          <w:numPr>
                            <w:ilvl w:val="0"/>
                            <w:numId w:val="82"/>
                          </w:numPr>
                          <w:rPr>
                            <w:rFonts w:ascii="Aptos" w:hAnsi="Aptos"/>
                            <w:b/>
                            <w:bCs/>
                            <w:highlight w:val="lightGray"/>
                            <w:u w:val="single"/>
                          </w:rPr>
                        </w:pPr>
                        <w:bookmarkStart w:id="69" w:name="_Hlk144194476"/>
                        <w:r w:rsidRPr="0017063C">
                          <w:rPr>
                            <w:rFonts w:ascii="Aptos" w:hAnsi="Aptos"/>
                            <w:b/>
                            <w:bCs/>
                            <w:highlight w:val="lightGray"/>
                            <w:u w:val="single"/>
                          </w:rPr>
                          <w:t xml:space="preserve">Our Waver </w:t>
                        </w:r>
                      </w:p>
                      <w:bookmarkEnd w:id="69"/>
                      <w:p w14:paraId="09571854" w14:textId="77777777" w:rsidR="000E106D" w:rsidRPr="0017063C" w:rsidRDefault="000E106D" w:rsidP="008265B3">
                        <w:pPr>
                          <w:pStyle w:val="ListParagraph"/>
                          <w:numPr>
                            <w:ilvl w:val="0"/>
                            <w:numId w:val="10"/>
                          </w:numPr>
                          <w:ind w:left="1037" w:hanging="357"/>
                          <w:rPr>
                            <w:rFonts w:ascii="Aptos" w:hAnsi="Aptos"/>
                            <w:highlight w:val="lightGray"/>
                          </w:rPr>
                        </w:pPr>
                        <w:r w:rsidRPr="0017063C">
                          <w:rPr>
                            <w:rFonts w:ascii="Aptos" w:hAnsi="Aptos"/>
                            <w:highlight w:val="lightGray"/>
                          </w:rPr>
                          <w:t>The above lists are not exhausted to their limits as they are just purely an example.</w:t>
                        </w:r>
                      </w:p>
                      <w:p w14:paraId="6D4D067C" w14:textId="77777777" w:rsidR="000E106D" w:rsidRPr="0017063C" w:rsidRDefault="000E106D" w:rsidP="008265B3">
                        <w:pPr>
                          <w:contextualSpacing/>
                          <w:rPr>
                            <w:rFonts w:ascii="Aptos" w:eastAsia="Arial" w:hAnsi="Aptos"/>
                            <w:b/>
                            <w:bCs/>
                            <w:highlight w:val="lightGray"/>
                            <w:u w:val="single"/>
                            <w:lang w:bidi="en-GB"/>
                          </w:rPr>
                        </w:pPr>
                      </w:p>
                      <w:p w14:paraId="3EFEB730" w14:textId="77777777" w:rsidR="000E106D" w:rsidRPr="0017063C" w:rsidRDefault="000E106D" w:rsidP="008265B3">
                        <w:pPr>
                          <w:jc w:val="center"/>
                          <w:rPr>
                            <w:rFonts w:ascii="Aptos" w:hAnsi="Aptos"/>
                            <w:b/>
                            <w:bCs/>
                            <w:u w:val="single"/>
                          </w:rPr>
                        </w:pPr>
                        <w:r w:rsidRPr="0017063C">
                          <w:rPr>
                            <w:rFonts w:ascii="Aptos" w:hAnsi="Aptos"/>
                            <w:b/>
                            <w:bCs/>
                            <w:u w:val="single"/>
                          </w:rPr>
                          <w:t>DOCUMENT USAGE INFORMATION</w:t>
                        </w:r>
                      </w:p>
                      <w:p w14:paraId="4CC674E5" w14:textId="77777777" w:rsidR="000E106D" w:rsidRPr="0017063C" w:rsidRDefault="000E106D" w:rsidP="008265B3">
                        <w:pPr>
                          <w:pStyle w:val="ListParagraph"/>
                          <w:ind w:left="360"/>
                          <w:jc w:val="center"/>
                          <w:rPr>
                            <w:rFonts w:ascii="Aptos" w:hAnsi="Aptos"/>
                            <w:b/>
                            <w:bCs/>
                            <w:u w:val="single"/>
                          </w:rPr>
                        </w:pPr>
                        <w:r w:rsidRPr="0017063C">
                          <w:rPr>
                            <w:rFonts w:ascii="Aptos" w:hAnsi="Aptos"/>
                            <w:b/>
                            <w:bCs/>
                            <w:u w:val="single"/>
                          </w:rPr>
                          <w:t>BITS</w:t>
                        </w:r>
                      </w:p>
                      <w:p w14:paraId="747F4177" w14:textId="77777777" w:rsidR="000E106D" w:rsidRPr="0017063C" w:rsidRDefault="000E106D" w:rsidP="008265B3">
                        <w:pPr>
                          <w:contextualSpacing/>
                          <w:rPr>
                            <w:rFonts w:ascii="Aptos" w:eastAsia="Arial" w:hAnsi="Aptos"/>
                            <w:b/>
                            <w:bCs/>
                            <w:color w:val="7030A0"/>
                            <w:u w:val="single"/>
                            <w:lang w:bidi="en-GB"/>
                          </w:rPr>
                        </w:pPr>
                      </w:p>
                      <w:p w14:paraId="50FF6EFC" w14:textId="77777777" w:rsidR="000E106D" w:rsidRPr="0017063C" w:rsidRDefault="000E106D" w:rsidP="008265B3">
                        <w:pPr>
                          <w:rPr>
                            <w:rFonts w:ascii="Aptos" w:hAnsi="Aptos"/>
                            <w:b/>
                            <w:bCs/>
                            <w:color w:val="7030A0"/>
                            <w:u w:val="single"/>
                          </w:rPr>
                        </w:pPr>
                        <w:r w:rsidRPr="0017063C">
                          <w:rPr>
                            <w:rFonts w:ascii="Aptos" w:hAnsi="Aptos"/>
                            <w:b/>
                            <w:bCs/>
                            <w:color w:val="7030A0"/>
                            <w:u w:val="single"/>
                          </w:rPr>
                          <w:t>TABLE OF CONTENTS</w:t>
                        </w:r>
                      </w:p>
                      <w:p w14:paraId="7251A404" w14:textId="77777777" w:rsidR="000E106D" w:rsidRPr="0017063C" w:rsidRDefault="000E106D" w:rsidP="008265B3">
                        <w:pPr>
                          <w:contextualSpacing/>
                          <w:rPr>
                            <w:rFonts w:ascii="Aptos" w:eastAsia="Arial" w:hAnsi="Aptos"/>
                            <w:b/>
                            <w:bCs/>
                            <w:color w:val="7030A0"/>
                            <w:u w:val="single"/>
                            <w:lang w:bidi="en-GB"/>
                          </w:rPr>
                        </w:pPr>
                      </w:p>
                      <w:p w14:paraId="410E31ED" w14:textId="77777777" w:rsidR="000E106D" w:rsidRPr="0017063C" w:rsidRDefault="000E106D" w:rsidP="00624DC0">
                        <w:pPr>
                          <w:pStyle w:val="ListParagraph"/>
                          <w:numPr>
                            <w:ilvl w:val="0"/>
                            <w:numId w:val="342"/>
                          </w:numPr>
                          <w:rPr>
                            <w:rFonts w:ascii="Aptos" w:hAnsi="Aptos"/>
                            <w:color w:val="7030A0"/>
                          </w:rPr>
                        </w:pPr>
                        <w:r w:rsidRPr="0017063C">
                          <w:rPr>
                            <w:rFonts w:ascii="Aptos" w:hAnsi="Aptos"/>
                            <w:b/>
                            <w:bCs/>
                            <w:color w:val="7030A0"/>
                            <w:u w:val="single"/>
                          </w:rPr>
                          <w:t xml:space="preserve">BASIS OF THE CLAIM </w:t>
                        </w:r>
                      </w:p>
                      <w:p w14:paraId="589E3055" w14:textId="77777777" w:rsidR="000E106D" w:rsidRPr="0017063C" w:rsidRDefault="000E106D" w:rsidP="008265B3">
                        <w:pPr>
                          <w:pStyle w:val="ListParagraph"/>
                          <w:numPr>
                            <w:ilvl w:val="0"/>
                            <w:numId w:val="106"/>
                          </w:numPr>
                          <w:rPr>
                            <w:rFonts w:ascii="Aptos" w:hAnsi="Aptos"/>
                            <w:color w:val="7030A0"/>
                          </w:rPr>
                        </w:pPr>
                        <w:r w:rsidRPr="0017063C">
                          <w:rPr>
                            <w:rFonts w:ascii="Aptos" w:hAnsi="Aptos"/>
                            <w:color w:val="7030A0"/>
                            <w:u w:val="single"/>
                          </w:rPr>
                          <w:t>The "Basis of the Claim,"</w:t>
                        </w:r>
                        <w:r w:rsidRPr="0017063C">
                          <w:rPr>
                            <w:rFonts w:ascii="Aptos" w:hAnsi="Aptos"/>
                            <w:color w:val="7030A0"/>
                          </w:rPr>
                          <w:t>:</w:t>
                        </w:r>
                        <w:r w:rsidRPr="0017063C">
                          <w:rPr>
                            <w:rFonts w:ascii="Aptos" w:eastAsia="Arial" w:hAnsi="Aptos"/>
                            <w:color w:val="7030A0"/>
                            <w:lang w:eastAsia="en-GB" w:bidi="en-GB"/>
                          </w:rPr>
                          <w:t xml:space="preserve"> …….…….……...………...………...…………...…….……    3</w:t>
                        </w:r>
                      </w:p>
                      <w:p w14:paraId="47B1018C" w14:textId="77777777" w:rsidR="000E106D" w:rsidRPr="0017063C" w:rsidRDefault="000E106D" w:rsidP="008265B3">
                        <w:pPr>
                          <w:pStyle w:val="ListParagraph"/>
                          <w:numPr>
                            <w:ilvl w:val="0"/>
                            <w:numId w:val="106"/>
                          </w:numPr>
                          <w:rPr>
                            <w:rFonts w:ascii="Aptos" w:hAnsi="Aptos"/>
                            <w:color w:val="7030A0"/>
                          </w:rPr>
                        </w:pPr>
                        <w:r w:rsidRPr="0017063C">
                          <w:rPr>
                            <w:rFonts w:ascii="Aptos" w:hAnsi="Aptos"/>
                            <w:color w:val="7030A0"/>
                            <w:u w:val="single"/>
                          </w:rPr>
                          <w:t>As The "Basis of The Claim” Is Brought Forth</w:t>
                        </w:r>
                        <w:r w:rsidRPr="0017063C">
                          <w:rPr>
                            <w:rFonts w:ascii="Aptos" w:eastAsia="Arial" w:hAnsi="Aptos"/>
                            <w:color w:val="7030A0"/>
                            <w:lang w:eastAsia="en-GB" w:bidi="en-GB"/>
                          </w:rPr>
                          <w:t>…….…….……...………...……….……    3</w:t>
                        </w:r>
                      </w:p>
                      <w:p w14:paraId="6C953B70" w14:textId="77777777" w:rsidR="000E106D" w:rsidRPr="0017063C" w:rsidRDefault="000E106D" w:rsidP="008265B3">
                        <w:pPr>
                          <w:contextualSpacing/>
                          <w:rPr>
                            <w:rFonts w:ascii="Aptos" w:eastAsia="Arial" w:hAnsi="Aptos"/>
                            <w:b/>
                            <w:bCs/>
                            <w:color w:val="7030A0"/>
                            <w:u w:val="single"/>
                            <w:lang w:bidi="en-GB"/>
                          </w:rPr>
                        </w:pPr>
                      </w:p>
                      <w:p w14:paraId="341620E3" w14:textId="77777777" w:rsidR="000E106D" w:rsidRPr="0017063C" w:rsidRDefault="000E106D" w:rsidP="00624DC0">
                        <w:pPr>
                          <w:pStyle w:val="ListParagraph"/>
                          <w:numPr>
                            <w:ilvl w:val="0"/>
                            <w:numId w:val="342"/>
                          </w:numPr>
                          <w:rPr>
                            <w:rFonts w:ascii="Aptos" w:hAnsi="Aptos"/>
                          </w:rPr>
                        </w:pPr>
                        <w:r w:rsidRPr="0017063C">
                          <w:rPr>
                            <w:rFonts w:ascii="Aptos" w:hAnsi="Aptos"/>
                            <w:b/>
                            <w:bCs/>
                            <w:u w:val="single"/>
                          </w:rPr>
                          <w:t>REQUEST SHEET</w:t>
                        </w:r>
                      </w:p>
                      <w:p w14:paraId="4FF87F34" w14:textId="77777777" w:rsidR="000E106D" w:rsidRPr="0017063C" w:rsidRDefault="000E106D" w:rsidP="008265B3">
                        <w:pPr>
                          <w:pStyle w:val="ListParagraph"/>
                          <w:numPr>
                            <w:ilvl w:val="0"/>
                            <w:numId w:val="107"/>
                          </w:numPr>
                          <w:rPr>
                            <w:rFonts w:ascii="Aptos" w:hAnsi="Aptos"/>
                          </w:rPr>
                        </w:pPr>
                        <w:r w:rsidRPr="0017063C">
                          <w:rPr>
                            <w:rFonts w:ascii="Aptos" w:hAnsi="Aptos"/>
                            <w:u w:val="single"/>
                          </w:rPr>
                          <w:t>A "Request Sheet" Is A Formal Document or Form</w:t>
                        </w:r>
                        <w:r w:rsidRPr="0017063C">
                          <w:rPr>
                            <w:rFonts w:ascii="Aptos" w:eastAsia="Arial" w:hAnsi="Aptos"/>
                            <w:lang w:eastAsia="en-GB" w:bidi="en-GB"/>
                          </w:rPr>
                          <w:t>…….…….……...……….........……    3</w:t>
                        </w:r>
                      </w:p>
                      <w:p w14:paraId="0B34C676" w14:textId="77777777" w:rsidR="000E106D" w:rsidRPr="0017063C" w:rsidRDefault="000E106D" w:rsidP="008265B3">
                        <w:pPr>
                          <w:pStyle w:val="ListParagraph"/>
                          <w:numPr>
                            <w:ilvl w:val="0"/>
                            <w:numId w:val="107"/>
                          </w:numPr>
                          <w:rPr>
                            <w:rFonts w:ascii="Aptos" w:hAnsi="Aptos"/>
                          </w:rPr>
                        </w:pPr>
                        <w:r w:rsidRPr="0017063C">
                          <w:rPr>
                            <w:rFonts w:ascii="Aptos" w:hAnsi="Aptos"/>
                            <w:u w:val="single"/>
                          </w:rPr>
                          <w:t>“Request Sheets” Are A Structured Means</w:t>
                        </w:r>
                        <w:r w:rsidRPr="0017063C">
                          <w:rPr>
                            <w:rFonts w:ascii="Aptos" w:eastAsia="Arial" w:hAnsi="Aptos"/>
                            <w:lang w:eastAsia="en-GB" w:bidi="en-GB"/>
                          </w:rPr>
                          <w:t>…….…….……...………...………. …..……    3</w:t>
                        </w:r>
                      </w:p>
                      <w:p w14:paraId="02AE44CF" w14:textId="77777777" w:rsidR="000E106D" w:rsidRPr="0017063C" w:rsidRDefault="000E106D" w:rsidP="008265B3">
                        <w:pPr>
                          <w:contextualSpacing/>
                          <w:rPr>
                            <w:rFonts w:ascii="Aptos" w:eastAsia="Arial" w:hAnsi="Aptos"/>
                            <w:b/>
                            <w:bCs/>
                            <w:color w:val="7030A0"/>
                            <w:u w:val="single"/>
                            <w:lang w:bidi="en-GB"/>
                          </w:rPr>
                        </w:pPr>
                      </w:p>
                      <w:p w14:paraId="7292658E" w14:textId="77777777" w:rsidR="000E106D" w:rsidRPr="0017063C" w:rsidRDefault="000E106D" w:rsidP="00624DC0">
                        <w:pPr>
                          <w:pStyle w:val="ListParagraph"/>
                          <w:numPr>
                            <w:ilvl w:val="0"/>
                            <w:numId w:val="342"/>
                          </w:numPr>
                          <w:rPr>
                            <w:rFonts w:ascii="Aptos" w:hAnsi="Aptos"/>
                          </w:rPr>
                        </w:pPr>
                        <w:r w:rsidRPr="0017063C">
                          <w:rPr>
                            <w:rFonts w:ascii="Aptos" w:hAnsi="Aptos"/>
                            <w:b/>
                            <w:bCs/>
                            <w:u w:val="single"/>
                          </w:rPr>
                          <w:t>IN REFERENCE TOWARDS</w:t>
                        </w:r>
                      </w:p>
                      <w:p w14:paraId="754EE6CE" w14:textId="77777777" w:rsidR="000E106D" w:rsidRPr="0017063C" w:rsidRDefault="000E106D" w:rsidP="008265B3">
                        <w:pPr>
                          <w:pStyle w:val="ListParagraph"/>
                          <w:numPr>
                            <w:ilvl w:val="0"/>
                            <w:numId w:val="108"/>
                          </w:numPr>
                          <w:rPr>
                            <w:rFonts w:ascii="Aptos" w:hAnsi="Aptos"/>
                          </w:rPr>
                        </w:pPr>
                        <w:r w:rsidRPr="0017063C">
                          <w:rPr>
                            <w:rFonts w:ascii="Aptos" w:hAnsi="Aptos"/>
                            <w:u w:val="single"/>
                          </w:rPr>
                          <w:t>“In Reference Towards” the Original Files Re-Organised</w:t>
                        </w:r>
                        <w:r w:rsidRPr="0017063C">
                          <w:rPr>
                            <w:rFonts w:ascii="Aptos" w:eastAsia="Arial" w:hAnsi="Aptos"/>
                            <w:lang w:eastAsia="en-GB" w:bidi="en-GB"/>
                          </w:rPr>
                          <w:t>…….…….….………….……    3</w:t>
                        </w:r>
                      </w:p>
                      <w:p w14:paraId="6EF96518" w14:textId="77777777" w:rsidR="000E106D" w:rsidRPr="0017063C" w:rsidRDefault="000E106D" w:rsidP="008265B3">
                        <w:pPr>
                          <w:rPr>
                            <w:rFonts w:ascii="Aptos" w:hAnsi="Aptos"/>
                          </w:rPr>
                        </w:pPr>
                      </w:p>
                      <w:p w14:paraId="70A83816" w14:textId="77777777" w:rsidR="000E106D" w:rsidRPr="0017063C" w:rsidRDefault="000E106D" w:rsidP="00624DC0">
                        <w:pPr>
                          <w:pStyle w:val="ListParagraph"/>
                          <w:numPr>
                            <w:ilvl w:val="0"/>
                            <w:numId w:val="342"/>
                          </w:numPr>
                          <w:rPr>
                            <w:rFonts w:ascii="Aptos" w:hAnsi="Aptos"/>
                          </w:rPr>
                        </w:pPr>
                        <w:r w:rsidRPr="0017063C">
                          <w:rPr>
                            <w:rFonts w:ascii="Aptos" w:hAnsi="Aptos"/>
                            <w:b/>
                            <w:bCs/>
                            <w:u w:val="single"/>
                          </w:rPr>
                          <w:t>Break =</w:t>
                        </w:r>
                      </w:p>
                      <w:p w14:paraId="007C9344" w14:textId="77777777" w:rsidR="000E106D" w:rsidRPr="0017063C" w:rsidRDefault="000E106D" w:rsidP="008265B3">
                        <w:pPr>
                          <w:contextualSpacing/>
                          <w:rPr>
                            <w:rFonts w:ascii="Aptos" w:eastAsia="Arial" w:hAnsi="Aptos"/>
                            <w:b/>
                            <w:bCs/>
                            <w:color w:val="7030A0"/>
                            <w:u w:val="single"/>
                            <w:lang w:bidi="en-GB"/>
                          </w:rPr>
                        </w:pPr>
                      </w:p>
                      <w:p w14:paraId="462A4123" w14:textId="77777777" w:rsidR="000E106D" w:rsidRPr="0017063C" w:rsidRDefault="000E106D" w:rsidP="008265B3">
                        <w:pPr>
                          <w:jc w:val="center"/>
                          <w:rPr>
                            <w:rFonts w:ascii="Aptos" w:hAnsi="Aptos"/>
                            <w:b/>
                            <w:bCs/>
                            <w:u w:val="single"/>
                          </w:rPr>
                        </w:pPr>
                        <w:r w:rsidRPr="0017063C">
                          <w:rPr>
                            <w:rFonts w:ascii="Aptos" w:hAnsi="Aptos"/>
                            <w:b/>
                            <w:bCs/>
                            <w:u w:val="single"/>
                          </w:rPr>
                          <w:t>DOCUMENT USAGE INFORMATION</w:t>
                        </w:r>
                      </w:p>
                      <w:p w14:paraId="5E11C6B6" w14:textId="77777777" w:rsidR="000E106D" w:rsidRPr="0017063C" w:rsidRDefault="000E106D" w:rsidP="008265B3">
                        <w:pPr>
                          <w:contextualSpacing/>
                          <w:rPr>
                            <w:rFonts w:ascii="Aptos" w:eastAsia="Arial" w:hAnsi="Aptos"/>
                            <w:b/>
                            <w:bCs/>
                            <w:color w:val="7030A0"/>
                            <w:u w:val="single"/>
                            <w:lang w:bidi="en-GB"/>
                          </w:rPr>
                        </w:pPr>
                      </w:p>
                      <w:p w14:paraId="6B01281B" w14:textId="77777777" w:rsidR="000E106D" w:rsidRPr="0017063C" w:rsidRDefault="000E106D" w:rsidP="008265B3">
                        <w:pPr>
                          <w:contextualSpacing/>
                          <w:rPr>
                            <w:rFonts w:ascii="Aptos" w:eastAsia="Arial" w:hAnsi="Aptos"/>
                            <w:b/>
                            <w:bCs/>
                            <w:color w:val="7030A0"/>
                            <w:u w:val="single"/>
                            <w:lang w:bidi="en-GB"/>
                          </w:rPr>
                        </w:pPr>
                      </w:p>
                      <w:p w14:paraId="266C748B" w14:textId="77777777" w:rsidR="000E106D" w:rsidRPr="0017063C" w:rsidRDefault="000E106D" w:rsidP="001F4A0B">
                        <w:pPr>
                          <w:pStyle w:val="ListParagraph"/>
                          <w:numPr>
                            <w:ilvl w:val="0"/>
                            <w:numId w:val="328"/>
                          </w:numPr>
                          <w:rPr>
                            <w:rFonts w:ascii="Aptos" w:hAnsi="Aptos"/>
                          </w:rPr>
                        </w:pPr>
                        <w:bookmarkStart w:id="70" w:name="_Hlk144195359"/>
                        <w:r w:rsidRPr="0017063C">
                          <w:rPr>
                            <w:rFonts w:ascii="Aptos" w:hAnsi="Aptos"/>
                            <w:b/>
                            <w:bCs/>
                            <w:u w:val="single"/>
                          </w:rPr>
                          <w:t>BASIS OF THE CLAIM =</w:t>
                        </w:r>
                      </w:p>
                      <w:p w14:paraId="29BFBF28" w14:textId="77777777" w:rsidR="000E106D" w:rsidRPr="0017063C" w:rsidRDefault="000E106D" w:rsidP="008265B3">
                        <w:pPr>
                          <w:pStyle w:val="ListParagraph"/>
                          <w:numPr>
                            <w:ilvl w:val="0"/>
                            <w:numId w:val="27"/>
                          </w:numPr>
                          <w:ind w:left="720"/>
                          <w:rPr>
                            <w:rFonts w:ascii="Aptos" w:hAnsi="Aptos"/>
                          </w:rPr>
                        </w:pPr>
                        <w:bookmarkStart w:id="71" w:name="_Hlk144195437"/>
                        <w:bookmarkEnd w:id="70"/>
                        <w:r w:rsidRPr="0017063C">
                          <w:rPr>
                            <w:rFonts w:ascii="Aptos" w:hAnsi="Aptos"/>
                            <w:b/>
                            <w:bCs/>
                            <w:u w:val="single"/>
                          </w:rPr>
                          <w:t>The "Basis of the Claim,"</w:t>
                        </w:r>
                        <w:bookmarkEnd w:id="71"/>
                        <w:r w:rsidRPr="0017063C">
                          <w:rPr>
                            <w:rFonts w:ascii="Aptos" w:hAnsi="Aptos"/>
                          </w:rPr>
                          <w:t xml:space="preserve"> in fact of any claim but in particular to this claim is in pursuit to the fundamental reasons and grounds upon which a person files a legal claim or lawsuit when brought forth. </w:t>
                        </w:r>
                      </w:p>
                      <w:p w14:paraId="3C152006" w14:textId="77777777" w:rsidR="000E106D" w:rsidRPr="0017063C" w:rsidRDefault="000E106D" w:rsidP="008265B3">
                        <w:pPr>
                          <w:pStyle w:val="ListParagraph"/>
                          <w:numPr>
                            <w:ilvl w:val="0"/>
                            <w:numId w:val="27"/>
                          </w:numPr>
                          <w:ind w:left="720"/>
                          <w:rPr>
                            <w:rFonts w:ascii="Aptos" w:hAnsi="Aptos"/>
                          </w:rPr>
                        </w:pPr>
                        <w:bookmarkStart w:id="72" w:name="_Hlk144195452"/>
                        <w:r w:rsidRPr="0017063C">
                          <w:rPr>
                            <w:rFonts w:ascii="Aptos" w:hAnsi="Aptos"/>
                            <w:b/>
                            <w:bCs/>
                            <w:color w:val="FF0000"/>
                            <w:u w:val="single"/>
                          </w:rPr>
                          <w:t xml:space="preserve">If </w:t>
                        </w:r>
                        <w:r w:rsidRPr="0017063C">
                          <w:rPr>
                            <w:rFonts w:ascii="Aptos" w:hAnsi="Aptos"/>
                            <w:b/>
                            <w:bCs/>
                            <w:u w:val="single"/>
                          </w:rPr>
                          <w:t>The "Basis of The Claim” Is Brought Forth</w:t>
                        </w:r>
                        <w:r w:rsidRPr="0017063C">
                          <w:rPr>
                            <w:rFonts w:ascii="Aptos" w:hAnsi="Aptos"/>
                          </w:rPr>
                          <w:t>,</w:t>
                        </w:r>
                        <w:bookmarkEnd w:id="72"/>
                        <w:r w:rsidRPr="0017063C">
                          <w:rPr>
                            <w:rFonts w:ascii="Aptos" w:hAnsi="Aptos"/>
                          </w:rPr>
                          <w:t xml:space="preserve"> it becomes a critical element in legal proceedings as the data within the document outlines the specific facts, pertaining towards the circumstances for what indicated the Claims Start. </w:t>
                        </w:r>
                      </w:p>
                      <w:p w14:paraId="117A4C64" w14:textId="77777777" w:rsidR="000E106D" w:rsidRPr="0017063C" w:rsidRDefault="000E106D" w:rsidP="008265B3">
                        <w:pPr>
                          <w:contextualSpacing/>
                          <w:rPr>
                            <w:rFonts w:ascii="Aptos" w:eastAsia="Arial" w:hAnsi="Aptos"/>
                            <w:b/>
                            <w:bCs/>
                            <w:color w:val="7030A0"/>
                            <w:u w:val="single"/>
                            <w:lang w:bidi="en-GB"/>
                          </w:rPr>
                        </w:pPr>
                      </w:p>
                      <w:p w14:paraId="1BD15360" w14:textId="77777777" w:rsidR="000E106D" w:rsidRPr="0017063C" w:rsidRDefault="000E106D" w:rsidP="001F4A0B">
                        <w:pPr>
                          <w:pStyle w:val="ListParagraph"/>
                          <w:numPr>
                            <w:ilvl w:val="0"/>
                            <w:numId w:val="328"/>
                          </w:numPr>
                          <w:rPr>
                            <w:rFonts w:ascii="Aptos" w:hAnsi="Aptos"/>
                          </w:rPr>
                        </w:pPr>
                        <w:bookmarkStart w:id="73" w:name="_Hlk144195468"/>
                        <w:r w:rsidRPr="0017063C">
                          <w:rPr>
                            <w:rFonts w:ascii="Aptos" w:hAnsi="Aptos"/>
                            <w:b/>
                            <w:bCs/>
                            <w:u w:val="single"/>
                          </w:rPr>
                          <w:t>REQUEST SHEET =</w:t>
                        </w:r>
                      </w:p>
                      <w:p w14:paraId="48784272" w14:textId="77777777" w:rsidR="000E106D" w:rsidRPr="0017063C" w:rsidRDefault="000E106D" w:rsidP="008265B3">
                        <w:pPr>
                          <w:pStyle w:val="ListParagraph"/>
                          <w:numPr>
                            <w:ilvl w:val="0"/>
                            <w:numId w:val="28"/>
                          </w:numPr>
                          <w:ind w:left="720"/>
                          <w:rPr>
                            <w:rFonts w:ascii="Aptos" w:hAnsi="Aptos"/>
                          </w:rPr>
                        </w:pPr>
                        <w:bookmarkStart w:id="74" w:name="_Hlk144195546"/>
                        <w:bookmarkEnd w:id="73"/>
                        <w:r w:rsidRPr="0017063C">
                          <w:rPr>
                            <w:rFonts w:ascii="Aptos" w:hAnsi="Aptos"/>
                            <w:b/>
                            <w:bCs/>
                            <w:u w:val="single"/>
                          </w:rPr>
                          <w:t>A "Request Sheet" Is A Formal Document or Form</w:t>
                        </w:r>
                        <w:bookmarkEnd w:id="74"/>
                        <w:r w:rsidRPr="0017063C">
                          <w:rPr>
                            <w:rFonts w:ascii="Aptos" w:hAnsi="Aptos"/>
                            <w:b/>
                            <w:bCs/>
                            <w:u w:val="single"/>
                          </w:rPr>
                          <w:t>,</w:t>
                        </w:r>
                        <w:r w:rsidRPr="0017063C">
                          <w:rPr>
                            <w:rFonts w:ascii="Aptos" w:hAnsi="Aptos"/>
                          </w:rPr>
                          <w:t xml:space="preserve"> used to make a specific request for. </w:t>
                        </w:r>
                      </w:p>
                      <w:p w14:paraId="4899EE93" w14:textId="77777777" w:rsidR="000E106D" w:rsidRPr="0017063C" w:rsidRDefault="000E106D" w:rsidP="008265B3">
                        <w:pPr>
                          <w:pStyle w:val="ListParagraph"/>
                          <w:numPr>
                            <w:ilvl w:val="0"/>
                            <w:numId w:val="37"/>
                          </w:numPr>
                          <w:rPr>
                            <w:rFonts w:ascii="Aptos" w:hAnsi="Aptos"/>
                          </w:rPr>
                        </w:pPr>
                        <w:r w:rsidRPr="0017063C">
                          <w:rPr>
                            <w:rFonts w:ascii="Aptos" w:hAnsi="Aptos"/>
                          </w:rPr>
                          <w:t xml:space="preserve">Information, </w:t>
                        </w:r>
                      </w:p>
                      <w:p w14:paraId="54624B1A" w14:textId="77777777" w:rsidR="000E106D" w:rsidRPr="0017063C" w:rsidRDefault="000E106D" w:rsidP="008265B3">
                        <w:pPr>
                          <w:pStyle w:val="ListParagraph"/>
                          <w:numPr>
                            <w:ilvl w:val="0"/>
                            <w:numId w:val="37"/>
                          </w:numPr>
                          <w:rPr>
                            <w:rFonts w:ascii="Aptos" w:hAnsi="Aptos"/>
                          </w:rPr>
                        </w:pPr>
                        <w:r w:rsidRPr="0017063C">
                          <w:rPr>
                            <w:rFonts w:ascii="Aptos" w:hAnsi="Aptos"/>
                          </w:rPr>
                          <w:t xml:space="preserve">Services, </w:t>
                        </w:r>
                      </w:p>
                      <w:p w14:paraId="59E80C25" w14:textId="77777777" w:rsidR="000E106D" w:rsidRPr="0017063C" w:rsidRDefault="000E106D" w:rsidP="008265B3">
                        <w:pPr>
                          <w:pStyle w:val="ListParagraph"/>
                          <w:numPr>
                            <w:ilvl w:val="0"/>
                            <w:numId w:val="37"/>
                          </w:numPr>
                          <w:rPr>
                            <w:rFonts w:ascii="Aptos" w:hAnsi="Aptos"/>
                          </w:rPr>
                        </w:pPr>
                        <w:r w:rsidRPr="0017063C">
                          <w:rPr>
                            <w:rFonts w:ascii="Aptos" w:hAnsi="Aptos"/>
                          </w:rPr>
                          <w:t>Resources, Or</w:t>
                        </w:r>
                      </w:p>
                      <w:p w14:paraId="3626D044" w14:textId="77777777" w:rsidR="000E106D" w:rsidRPr="0017063C" w:rsidRDefault="000E106D" w:rsidP="008265B3">
                        <w:pPr>
                          <w:pStyle w:val="ListParagraph"/>
                          <w:numPr>
                            <w:ilvl w:val="0"/>
                            <w:numId w:val="37"/>
                          </w:numPr>
                          <w:rPr>
                            <w:rFonts w:ascii="Aptos" w:hAnsi="Aptos"/>
                          </w:rPr>
                        </w:pPr>
                        <w:r w:rsidRPr="0017063C">
                          <w:rPr>
                            <w:rFonts w:ascii="Aptos" w:hAnsi="Aptos"/>
                          </w:rPr>
                          <w:t xml:space="preserve">Actions. </w:t>
                        </w:r>
                      </w:p>
                      <w:p w14:paraId="0A109EF7" w14:textId="77777777" w:rsidR="000E106D" w:rsidRPr="0017063C" w:rsidRDefault="000E106D" w:rsidP="008265B3">
                        <w:pPr>
                          <w:pStyle w:val="ListParagraph"/>
                          <w:numPr>
                            <w:ilvl w:val="0"/>
                            <w:numId w:val="28"/>
                          </w:numPr>
                          <w:ind w:left="720"/>
                          <w:rPr>
                            <w:rFonts w:ascii="Aptos" w:hAnsi="Aptos"/>
                          </w:rPr>
                        </w:pPr>
                        <w:bookmarkStart w:id="75" w:name="_Hlk144195601"/>
                        <w:r w:rsidRPr="0017063C">
                          <w:rPr>
                            <w:rFonts w:ascii="Aptos" w:hAnsi="Aptos"/>
                            <w:b/>
                            <w:bCs/>
                            <w:u w:val="single"/>
                          </w:rPr>
                          <w:t>“Request Sheets.” Are Structured Means</w:t>
                        </w:r>
                        <w:bookmarkEnd w:id="75"/>
                        <w:r w:rsidRPr="0017063C">
                          <w:rPr>
                            <w:rFonts w:ascii="Aptos" w:hAnsi="Aptos"/>
                          </w:rPr>
                          <w:t xml:space="preserve"> of communication that help ensure: --</w:t>
                        </w:r>
                      </w:p>
                      <w:p w14:paraId="3AAF308A" w14:textId="77777777" w:rsidR="000E106D" w:rsidRPr="0017063C" w:rsidRDefault="000E106D" w:rsidP="008265B3">
                        <w:pPr>
                          <w:pStyle w:val="ListParagraph"/>
                          <w:numPr>
                            <w:ilvl w:val="0"/>
                            <w:numId w:val="38"/>
                          </w:numPr>
                          <w:rPr>
                            <w:rFonts w:ascii="Aptos" w:hAnsi="Aptos"/>
                          </w:rPr>
                        </w:pPr>
                        <w:r w:rsidRPr="0017063C">
                          <w:rPr>
                            <w:rFonts w:ascii="Aptos" w:hAnsi="Aptos"/>
                          </w:rPr>
                          <w:t xml:space="preserve">Clarity, </w:t>
                        </w:r>
                      </w:p>
                      <w:p w14:paraId="6DE5EA8F" w14:textId="77777777" w:rsidR="000E106D" w:rsidRPr="0017063C" w:rsidRDefault="000E106D" w:rsidP="008265B3">
                        <w:pPr>
                          <w:pStyle w:val="ListParagraph"/>
                          <w:numPr>
                            <w:ilvl w:val="0"/>
                            <w:numId w:val="38"/>
                          </w:numPr>
                          <w:rPr>
                            <w:rFonts w:ascii="Aptos" w:hAnsi="Aptos"/>
                          </w:rPr>
                        </w:pPr>
                        <w:r w:rsidRPr="0017063C">
                          <w:rPr>
                            <w:rFonts w:ascii="Aptos" w:hAnsi="Aptos"/>
                          </w:rPr>
                          <w:t>Accountability, And,</w:t>
                        </w:r>
                      </w:p>
                      <w:p w14:paraId="28645448" w14:textId="77777777" w:rsidR="000E106D" w:rsidRPr="0017063C" w:rsidRDefault="000E106D" w:rsidP="008265B3">
                        <w:pPr>
                          <w:pStyle w:val="ListParagraph"/>
                          <w:numPr>
                            <w:ilvl w:val="0"/>
                            <w:numId w:val="38"/>
                          </w:numPr>
                          <w:rPr>
                            <w:rFonts w:ascii="Aptos" w:hAnsi="Aptos"/>
                          </w:rPr>
                        </w:pPr>
                        <w:r w:rsidRPr="0017063C">
                          <w:rPr>
                            <w:rFonts w:ascii="Aptos" w:hAnsi="Aptos"/>
                          </w:rPr>
                          <w:t>Proper Documentation,</w:t>
                        </w:r>
                      </w:p>
                      <w:p w14:paraId="2C020A07" w14:textId="77777777" w:rsidR="000E106D" w:rsidRPr="0017063C" w:rsidRDefault="000E106D" w:rsidP="008265B3">
                        <w:pPr>
                          <w:pStyle w:val="ListParagraph"/>
                          <w:rPr>
                            <w:rFonts w:ascii="Aptos" w:hAnsi="Aptos"/>
                          </w:rPr>
                        </w:pPr>
                        <w:r w:rsidRPr="0017063C">
                          <w:rPr>
                            <w:rFonts w:ascii="Aptos" w:hAnsi="Aptos"/>
                          </w:rPr>
                          <w:t>of the request made and their associated details.</w:t>
                        </w:r>
                      </w:p>
                      <w:p w14:paraId="65476709" w14:textId="77777777" w:rsidR="000E106D" w:rsidRPr="0017063C" w:rsidRDefault="000E106D" w:rsidP="008265B3">
                        <w:pPr>
                          <w:contextualSpacing/>
                          <w:rPr>
                            <w:rFonts w:ascii="Aptos" w:eastAsia="Arial" w:hAnsi="Aptos"/>
                            <w:b/>
                            <w:bCs/>
                            <w:color w:val="7030A0"/>
                            <w:u w:val="single"/>
                            <w:lang w:bidi="en-GB"/>
                          </w:rPr>
                        </w:pPr>
                      </w:p>
                      <w:p w14:paraId="7F48C2D2" w14:textId="77777777" w:rsidR="000E106D" w:rsidRPr="0017063C" w:rsidRDefault="000E106D" w:rsidP="001F4A0B">
                        <w:pPr>
                          <w:pStyle w:val="ListParagraph"/>
                          <w:numPr>
                            <w:ilvl w:val="0"/>
                            <w:numId w:val="328"/>
                          </w:numPr>
                          <w:rPr>
                            <w:rFonts w:ascii="Aptos" w:hAnsi="Aptos"/>
                          </w:rPr>
                        </w:pPr>
                        <w:bookmarkStart w:id="76" w:name="_Hlk144195630"/>
                        <w:r w:rsidRPr="0017063C">
                          <w:rPr>
                            <w:rFonts w:ascii="Aptos" w:hAnsi="Aptos"/>
                            <w:b/>
                            <w:bCs/>
                            <w:u w:val="single"/>
                          </w:rPr>
                          <w:t>IN REFERENCE TOWARDS =</w:t>
                        </w:r>
                      </w:p>
                      <w:p w14:paraId="2566EA7A" w14:textId="77777777" w:rsidR="000E106D" w:rsidRPr="0017063C" w:rsidRDefault="000E106D" w:rsidP="008265B3">
                        <w:pPr>
                          <w:pStyle w:val="ListParagraph"/>
                          <w:numPr>
                            <w:ilvl w:val="0"/>
                            <w:numId w:val="16"/>
                          </w:numPr>
                          <w:ind w:left="720"/>
                          <w:rPr>
                            <w:rFonts w:ascii="Aptos" w:hAnsi="Aptos"/>
                            <w:color w:val="0000FF"/>
                            <w:u w:val="single"/>
                          </w:rPr>
                        </w:pPr>
                        <w:bookmarkStart w:id="77" w:name="_Hlk144195730"/>
                        <w:bookmarkEnd w:id="76"/>
                        <w:r w:rsidRPr="0017063C">
                          <w:rPr>
                            <w:rFonts w:ascii="Aptos" w:hAnsi="Aptos"/>
                            <w:b/>
                            <w:bCs/>
                            <w:u w:val="single"/>
                          </w:rPr>
                          <w:t>“In Reference Toward” Are the Original Files Re-Organised</w:t>
                        </w:r>
                        <w:bookmarkEnd w:id="77"/>
                        <w:r w:rsidRPr="0017063C">
                          <w:rPr>
                            <w:rFonts w:ascii="Aptos" w:hAnsi="Aptos"/>
                            <w:b/>
                            <w:bCs/>
                            <w:u w:val="single"/>
                          </w:rPr>
                          <w:t>,</w:t>
                        </w:r>
                        <w:r w:rsidRPr="0017063C">
                          <w:rPr>
                            <w:rFonts w:ascii="Aptos" w:hAnsi="Aptos"/>
                          </w:rPr>
                          <w:t xml:space="preserve"> so any person can easily understand the information / data contained within. The Police Filed the information / Data that they archived about the Now Claimant in such a way while overloading the file in size of magnitude that it criminalises him for no fair reason or without any fair public interest due to no fair cause.</w:t>
                        </w:r>
                      </w:p>
                      <w:p w14:paraId="783E0B48" w14:textId="77777777" w:rsidR="000E106D" w:rsidRPr="0017063C" w:rsidRDefault="000E106D" w:rsidP="008265B3">
                        <w:pPr>
                          <w:pStyle w:val="ListParagraph"/>
                          <w:ind w:left="360"/>
                          <w:rPr>
                            <w:rFonts w:ascii="Aptos" w:hAnsi="Aptos"/>
                          </w:rPr>
                        </w:pPr>
                      </w:p>
                      <w:p w14:paraId="7F43B580" w14:textId="77777777" w:rsidR="000E106D" w:rsidRPr="0017063C" w:rsidRDefault="000E106D" w:rsidP="001F4A0B">
                        <w:pPr>
                          <w:pStyle w:val="ListParagraph"/>
                          <w:numPr>
                            <w:ilvl w:val="0"/>
                            <w:numId w:val="328"/>
                          </w:numPr>
                          <w:rPr>
                            <w:rFonts w:ascii="Aptos" w:hAnsi="Aptos"/>
                          </w:rPr>
                        </w:pPr>
                        <w:bookmarkStart w:id="78" w:name="_Hlk144195797"/>
                        <w:r w:rsidRPr="0017063C">
                          <w:rPr>
                            <w:rFonts w:ascii="Aptos" w:hAnsi="Aptos"/>
                            <w:b/>
                            <w:bCs/>
                            <w:u w:val="single"/>
                          </w:rPr>
                          <w:t>Break =</w:t>
                        </w:r>
                      </w:p>
                      <w:bookmarkEnd w:id="78"/>
                      <w:p w14:paraId="6396E283" w14:textId="77777777" w:rsidR="000E106D" w:rsidRPr="0017063C" w:rsidRDefault="000E106D" w:rsidP="008265B3">
                        <w:pPr>
                          <w:pStyle w:val="ListParagraph"/>
                          <w:numPr>
                            <w:ilvl w:val="0"/>
                            <w:numId w:val="25"/>
                          </w:numPr>
                          <w:ind w:left="717" w:hanging="357"/>
                          <w:rPr>
                            <w:rFonts w:ascii="Aptos" w:hAnsi="Aptos"/>
                            <w:color w:val="0000FF"/>
                            <w:u w:val="single"/>
                          </w:rPr>
                        </w:pPr>
                        <w:r w:rsidRPr="0017063C">
                          <w:rPr>
                            <w:rFonts w:ascii="Aptos" w:hAnsi="Aptos"/>
                          </w:rPr>
                          <w:t>This is a Spare Template.</w:t>
                        </w:r>
                      </w:p>
                    </w:tc>
                  </w:tr>
                </w:tbl>
                <w:p w14:paraId="0134B852" w14:textId="77777777" w:rsidR="000E106D" w:rsidRPr="0017063C" w:rsidRDefault="000E106D" w:rsidP="008265B3">
                  <w:pPr>
                    <w:rPr>
                      <w:rFonts w:ascii="Aptos" w:hAnsi="Aptos"/>
                    </w:rPr>
                  </w:pPr>
                </w:p>
              </w:tc>
            </w:tr>
          </w:tbl>
          <w:p w14:paraId="4E37ABE9" w14:textId="77777777" w:rsidR="000E106D" w:rsidRPr="0017063C" w:rsidRDefault="000E106D" w:rsidP="008265B3">
            <w:pPr>
              <w:contextualSpacing/>
              <w:rPr>
                <w:rFonts w:ascii="Aptos" w:hAnsi="Aptos"/>
                <w:b/>
                <w:bCs/>
                <w:u w:val="single"/>
              </w:rPr>
            </w:pPr>
          </w:p>
        </w:tc>
      </w:tr>
    </w:tbl>
    <w:p w14:paraId="2CB0A4C3" w14:textId="77777777" w:rsidR="000E106D" w:rsidRPr="0017063C" w:rsidRDefault="000E106D" w:rsidP="000E106D">
      <w:pPr>
        <w:widowControl w:val="0"/>
        <w:autoSpaceDE w:val="0"/>
        <w:autoSpaceDN w:val="0"/>
        <w:spacing w:before="2"/>
        <w:rPr>
          <w:rFonts w:ascii="Aptos" w:eastAsia="Lucida Sans" w:hAnsi="Aptos" w:cs="Lucida Sans"/>
          <w:w w:val="90"/>
        </w:rPr>
      </w:pPr>
    </w:p>
    <w:p w14:paraId="0FAD8A22" w14:textId="77777777" w:rsidR="000E106D" w:rsidRPr="0017063C" w:rsidRDefault="000E106D" w:rsidP="000E106D">
      <w:pPr>
        <w:widowControl w:val="0"/>
        <w:autoSpaceDE w:val="0"/>
        <w:autoSpaceDN w:val="0"/>
        <w:spacing w:before="2"/>
        <w:rPr>
          <w:rFonts w:ascii="Aptos" w:eastAsia="Lucida Sans" w:hAnsi="Aptos" w:cs="Lucida Sans"/>
          <w:w w:val="90"/>
        </w:rPr>
      </w:pPr>
    </w:p>
    <w:p w14:paraId="0F990429" w14:textId="77777777" w:rsidR="000E106D" w:rsidRPr="0017063C" w:rsidRDefault="000E106D" w:rsidP="000E106D">
      <w:pPr>
        <w:widowControl w:val="0"/>
        <w:autoSpaceDE w:val="0"/>
        <w:autoSpaceDN w:val="0"/>
        <w:spacing w:before="2"/>
        <w:rPr>
          <w:rFonts w:ascii="Aptos" w:eastAsia="Lucida Sans" w:hAnsi="Aptos" w:cs="Lucida Sans"/>
          <w:w w:val="90"/>
        </w:rPr>
      </w:pPr>
    </w:p>
    <w:p w14:paraId="7C414925" w14:textId="77777777" w:rsidR="000E106D" w:rsidRPr="0017063C" w:rsidRDefault="000E106D" w:rsidP="000E106D">
      <w:pPr>
        <w:widowControl w:val="0"/>
        <w:autoSpaceDE w:val="0"/>
        <w:autoSpaceDN w:val="0"/>
        <w:spacing w:before="2"/>
        <w:rPr>
          <w:rFonts w:ascii="Aptos" w:eastAsia="Lucida Sans" w:hAnsi="Aptos" w:cs="Lucida Sans"/>
          <w:w w:val="90"/>
        </w:rPr>
      </w:pPr>
    </w:p>
    <w:p w14:paraId="6FA00FBE" w14:textId="77777777" w:rsidR="000E106D" w:rsidRPr="0017063C" w:rsidRDefault="000E106D" w:rsidP="000E106D">
      <w:pPr>
        <w:widowControl w:val="0"/>
        <w:autoSpaceDE w:val="0"/>
        <w:autoSpaceDN w:val="0"/>
        <w:spacing w:before="2"/>
        <w:rPr>
          <w:rFonts w:ascii="Aptos" w:eastAsia="Lucida Sans" w:hAnsi="Aptos" w:cs="Lucida Sans"/>
          <w:w w:val="90"/>
        </w:rPr>
      </w:pPr>
    </w:p>
    <w:p w14:paraId="6A88DD3D" w14:textId="77777777" w:rsidR="000E106D" w:rsidRPr="0017063C" w:rsidRDefault="000E106D" w:rsidP="000E106D">
      <w:pPr>
        <w:widowControl w:val="0"/>
        <w:autoSpaceDE w:val="0"/>
        <w:autoSpaceDN w:val="0"/>
        <w:spacing w:before="2"/>
        <w:rPr>
          <w:rFonts w:ascii="Aptos" w:eastAsia="Lucida Sans" w:hAnsi="Aptos" w:cs="Lucida Sans"/>
          <w:w w:val="90"/>
        </w:rPr>
      </w:pPr>
    </w:p>
    <w:p w14:paraId="1F9C58AF" w14:textId="77777777" w:rsidR="000E106D" w:rsidRPr="0017063C" w:rsidRDefault="000E106D" w:rsidP="000E106D">
      <w:pPr>
        <w:widowControl w:val="0"/>
        <w:autoSpaceDE w:val="0"/>
        <w:autoSpaceDN w:val="0"/>
        <w:spacing w:before="2"/>
        <w:rPr>
          <w:rFonts w:ascii="Aptos" w:eastAsia="Lucida Sans" w:hAnsi="Aptos" w:cs="Lucida Sans"/>
          <w:w w:val="90"/>
        </w:rPr>
      </w:pPr>
    </w:p>
    <w:p w14:paraId="4C02FE27" w14:textId="77777777" w:rsidR="000E106D" w:rsidRPr="0017063C" w:rsidRDefault="000E106D" w:rsidP="000E106D">
      <w:pPr>
        <w:widowControl w:val="0"/>
        <w:autoSpaceDE w:val="0"/>
        <w:autoSpaceDN w:val="0"/>
        <w:spacing w:before="2"/>
        <w:rPr>
          <w:rFonts w:ascii="Aptos" w:eastAsia="Lucida Sans" w:hAnsi="Aptos" w:cs="Lucida Sans"/>
          <w:w w:val="90"/>
        </w:rPr>
      </w:pPr>
    </w:p>
    <w:p w14:paraId="29DCEA12" w14:textId="77777777" w:rsidR="000E106D" w:rsidRPr="0017063C" w:rsidRDefault="000E106D" w:rsidP="000E106D">
      <w:pPr>
        <w:widowControl w:val="0"/>
        <w:autoSpaceDE w:val="0"/>
        <w:autoSpaceDN w:val="0"/>
        <w:spacing w:before="2"/>
        <w:rPr>
          <w:rFonts w:ascii="Aptos" w:eastAsia="Lucida Sans" w:hAnsi="Aptos" w:cs="Lucida Sans"/>
          <w:w w:val="90"/>
        </w:rPr>
      </w:pPr>
    </w:p>
    <w:p w14:paraId="1B0C8E75" w14:textId="77777777" w:rsidR="000E106D" w:rsidRPr="0017063C" w:rsidRDefault="000E106D" w:rsidP="000E106D">
      <w:pPr>
        <w:widowControl w:val="0"/>
        <w:autoSpaceDE w:val="0"/>
        <w:autoSpaceDN w:val="0"/>
        <w:spacing w:before="2"/>
        <w:rPr>
          <w:rFonts w:ascii="Aptos" w:eastAsia="Lucida Sans" w:hAnsi="Aptos" w:cs="Lucida Sans"/>
          <w:w w:val="90"/>
        </w:rPr>
      </w:pPr>
    </w:p>
    <w:p w14:paraId="4BC1D0C8" w14:textId="77777777" w:rsidR="000E106D" w:rsidRPr="0017063C" w:rsidRDefault="000E106D" w:rsidP="000E106D">
      <w:pPr>
        <w:widowControl w:val="0"/>
        <w:autoSpaceDE w:val="0"/>
        <w:autoSpaceDN w:val="0"/>
        <w:spacing w:before="2"/>
        <w:rPr>
          <w:rFonts w:ascii="Aptos" w:eastAsia="Lucida Sans" w:hAnsi="Aptos" w:cs="Lucida Sans"/>
          <w:w w:val="90"/>
        </w:rPr>
      </w:pPr>
    </w:p>
    <w:p w14:paraId="65735DEC" w14:textId="77777777" w:rsidR="000E106D" w:rsidRPr="0017063C" w:rsidRDefault="000E106D" w:rsidP="000E106D">
      <w:pPr>
        <w:widowControl w:val="0"/>
        <w:autoSpaceDE w:val="0"/>
        <w:autoSpaceDN w:val="0"/>
        <w:spacing w:before="2"/>
        <w:rPr>
          <w:rFonts w:ascii="Aptos" w:eastAsia="Lucida Sans" w:hAnsi="Aptos" w:cs="Lucida Sans"/>
          <w:w w:val="90"/>
        </w:rPr>
      </w:pPr>
    </w:p>
    <w:p w14:paraId="15E71BB3" w14:textId="77777777" w:rsidR="000E106D" w:rsidRPr="0017063C" w:rsidRDefault="000E106D" w:rsidP="000E106D">
      <w:pPr>
        <w:widowControl w:val="0"/>
        <w:autoSpaceDE w:val="0"/>
        <w:autoSpaceDN w:val="0"/>
        <w:spacing w:before="2"/>
        <w:rPr>
          <w:rFonts w:ascii="Aptos" w:eastAsia="Lucida Sans" w:hAnsi="Aptos" w:cs="Lucida Sans"/>
          <w:w w:val="90"/>
        </w:rPr>
      </w:pPr>
    </w:p>
    <w:p w14:paraId="5E1E6A42" w14:textId="77777777" w:rsidR="000E106D" w:rsidRPr="0017063C" w:rsidRDefault="000E106D" w:rsidP="000E106D">
      <w:pPr>
        <w:widowControl w:val="0"/>
        <w:autoSpaceDE w:val="0"/>
        <w:autoSpaceDN w:val="0"/>
        <w:spacing w:before="2"/>
        <w:rPr>
          <w:rFonts w:ascii="Aptos" w:eastAsia="Lucida Sans" w:hAnsi="Aptos" w:cs="Lucida Sans"/>
          <w:w w:val="90"/>
        </w:rPr>
      </w:pPr>
    </w:p>
    <w:p w14:paraId="4FDF43B6" w14:textId="77777777" w:rsidR="000E106D" w:rsidRPr="0017063C" w:rsidRDefault="000E106D" w:rsidP="000E106D">
      <w:pPr>
        <w:widowControl w:val="0"/>
        <w:autoSpaceDE w:val="0"/>
        <w:autoSpaceDN w:val="0"/>
        <w:spacing w:before="2"/>
        <w:rPr>
          <w:rFonts w:ascii="Aptos" w:eastAsia="Lucida Sans" w:hAnsi="Aptos" w:cs="Lucida Sans"/>
          <w:w w:val="90"/>
        </w:rPr>
      </w:pPr>
    </w:p>
    <w:p w14:paraId="43357FDF" w14:textId="77777777" w:rsidR="000E106D" w:rsidRPr="0017063C" w:rsidRDefault="000E106D" w:rsidP="000E106D">
      <w:pPr>
        <w:widowControl w:val="0"/>
        <w:autoSpaceDE w:val="0"/>
        <w:autoSpaceDN w:val="0"/>
        <w:spacing w:before="2"/>
        <w:rPr>
          <w:rFonts w:ascii="Aptos" w:eastAsia="Lucida Sans" w:hAnsi="Aptos" w:cs="Lucida Sans"/>
          <w:w w:val="90"/>
        </w:rPr>
      </w:pPr>
    </w:p>
    <w:p w14:paraId="76777748" w14:textId="77777777" w:rsidR="000E106D" w:rsidRPr="0017063C" w:rsidRDefault="000E106D" w:rsidP="000E106D">
      <w:pPr>
        <w:widowControl w:val="0"/>
        <w:autoSpaceDE w:val="0"/>
        <w:autoSpaceDN w:val="0"/>
        <w:spacing w:before="2"/>
        <w:rPr>
          <w:rFonts w:ascii="Aptos" w:eastAsia="Lucida Sans" w:hAnsi="Aptos" w:cs="Lucida Sans"/>
          <w:w w:val="90"/>
        </w:rPr>
      </w:pPr>
    </w:p>
    <w:p w14:paraId="60280D39" w14:textId="77777777" w:rsidR="000E106D" w:rsidRPr="0017063C" w:rsidRDefault="000E106D" w:rsidP="000E106D">
      <w:pPr>
        <w:widowControl w:val="0"/>
        <w:autoSpaceDE w:val="0"/>
        <w:autoSpaceDN w:val="0"/>
        <w:spacing w:before="2"/>
        <w:rPr>
          <w:rFonts w:ascii="Aptos" w:eastAsia="Lucida Sans" w:hAnsi="Aptos" w:cs="Lucida Sans"/>
          <w:w w:val="90"/>
        </w:rPr>
      </w:pPr>
    </w:p>
    <w:p w14:paraId="7B903E83" w14:textId="77777777" w:rsidR="000E106D" w:rsidRPr="0017063C" w:rsidRDefault="000E106D" w:rsidP="000E106D">
      <w:pPr>
        <w:widowControl w:val="0"/>
        <w:autoSpaceDE w:val="0"/>
        <w:autoSpaceDN w:val="0"/>
        <w:spacing w:before="2"/>
        <w:rPr>
          <w:rFonts w:ascii="Aptos" w:eastAsia="Lucida Sans" w:hAnsi="Aptos" w:cs="Lucida Sans"/>
          <w:w w:val="90"/>
        </w:rPr>
      </w:pPr>
    </w:p>
    <w:p w14:paraId="67BB1CA0" w14:textId="77777777" w:rsidR="000E106D" w:rsidRPr="0017063C" w:rsidRDefault="000E106D" w:rsidP="000E106D">
      <w:pPr>
        <w:widowControl w:val="0"/>
        <w:autoSpaceDE w:val="0"/>
        <w:autoSpaceDN w:val="0"/>
        <w:spacing w:before="2"/>
        <w:rPr>
          <w:rFonts w:ascii="Aptos" w:eastAsia="Lucida Sans" w:hAnsi="Aptos" w:cs="Lucida Sans"/>
          <w:w w:val="90"/>
        </w:rPr>
      </w:pPr>
    </w:p>
    <w:p w14:paraId="10461BD7" w14:textId="77777777" w:rsidR="000E106D" w:rsidRPr="0017063C" w:rsidRDefault="000E106D" w:rsidP="000E106D">
      <w:pPr>
        <w:widowControl w:val="0"/>
        <w:autoSpaceDE w:val="0"/>
        <w:autoSpaceDN w:val="0"/>
        <w:spacing w:before="2"/>
        <w:rPr>
          <w:rFonts w:ascii="Aptos" w:eastAsia="Lucida Sans" w:hAnsi="Aptos" w:cs="Lucida Sans"/>
          <w:w w:val="90"/>
        </w:rPr>
      </w:pPr>
    </w:p>
    <w:p w14:paraId="6CA6C84A" w14:textId="77777777" w:rsidR="000E106D" w:rsidRPr="0017063C" w:rsidRDefault="000E106D" w:rsidP="000E106D">
      <w:pPr>
        <w:widowControl w:val="0"/>
        <w:autoSpaceDE w:val="0"/>
        <w:autoSpaceDN w:val="0"/>
        <w:spacing w:before="2"/>
        <w:rPr>
          <w:rFonts w:ascii="Aptos" w:eastAsia="Lucida Sans" w:hAnsi="Aptos" w:cs="Lucida Sans"/>
          <w:w w:val="90"/>
        </w:rPr>
      </w:pPr>
    </w:p>
    <w:p w14:paraId="555EC022" w14:textId="77777777" w:rsidR="000E106D" w:rsidRPr="0017063C" w:rsidRDefault="000E106D" w:rsidP="000E106D">
      <w:pPr>
        <w:widowControl w:val="0"/>
        <w:autoSpaceDE w:val="0"/>
        <w:autoSpaceDN w:val="0"/>
        <w:spacing w:before="2"/>
        <w:rPr>
          <w:rFonts w:ascii="Aptos" w:eastAsia="Lucida Sans" w:hAnsi="Aptos" w:cs="Lucida Sans"/>
          <w:w w:val="90"/>
        </w:rPr>
      </w:pPr>
    </w:p>
    <w:p w14:paraId="2EFDBEEE" w14:textId="77777777" w:rsidR="000E106D" w:rsidRPr="0017063C" w:rsidRDefault="000E106D" w:rsidP="000E106D">
      <w:pPr>
        <w:widowControl w:val="0"/>
        <w:autoSpaceDE w:val="0"/>
        <w:autoSpaceDN w:val="0"/>
        <w:spacing w:before="2"/>
        <w:rPr>
          <w:rFonts w:ascii="Aptos" w:eastAsia="Lucida Sans" w:hAnsi="Aptos" w:cs="Lucida Sans"/>
          <w:w w:val="90"/>
        </w:rPr>
      </w:pPr>
    </w:p>
    <w:p w14:paraId="57927D7C" w14:textId="77777777" w:rsidR="000E106D" w:rsidRPr="0017063C" w:rsidRDefault="000E106D" w:rsidP="000E106D">
      <w:pPr>
        <w:widowControl w:val="0"/>
        <w:autoSpaceDE w:val="0"/>
        <w:autoSpaceDN w:val="0"/>
        <w:spacing w:before="2"/>
        <w:rPr>
          <w:rFonts w:ascii="Aptos" w:eastAsia="Lucida Sans" w:hAnsi="Aptos" w:cs="Lucida Sans"/>
          <w:w w:val="90"/>
        </w:rPr>
      </w:pPr>
    </w:p>
    <w:p w14:paraId="29E4F3C3" w14:textId="77777777" w:rsidR="000E106D" w:rsidRPr="0017063C" w:rsidRDefault="000E106D" w:rsidP="000E106D">
      <w:pPr>
        <w:widowControl w:val="0"/>
        <w:autoSpaceDE w:val="0"/>
        <w:autoSpaceDN w:val="0"/>
        <w:spacing w:before="2"/>
        <w:rPr>
          <w:rFonts w:ascii="Aptos" w:eastAsia="Lucida Sans" w:hAnsi="Aptos" w:cs="Lucida Sans"/>
          <w:w w:val="90"/>
        </w:rPr>
      </w:pPr>
    </w:p>
    <w:p w14:paraId="4F684107" w14:textId="77777777" w:rsidR="000E106D" w:rsidRPr="0017063C" w:rsidRDefault="000E106D" w:rsidP="000E106D">
      <w:pPr>
        <w:widowControl w:val="0"/>
        <w:autoSpaceDE w:val="0"/>
        <w:autoSpaceDN w:val="0"/>
        <w:spacing w:before="2"/>
        <w:rPr>
          <w:rFonts w:ascii="Aptos" w:eastAsia="Lucida Sans" w:hAnsi="Aptos" w:cs="Lucida Sans"/>
          <w:w w:val="90"/>
        </w:rPr>
      </w:pPr>
    </w:p>
    <w:p w14:paraId="6D93846E" w14:textId="77777777" w:rsidR="000E106D" w:rsidRPr="0017063C" w:rsidRDefault="000E106D" w:rsidP="000E106D">
      <w:pPr>
        <w:widowControl w:val="0"/>
        <w:autoSpaceDE w:val="0"/>
        <w:autoSpaceDN w:val="0"/>
        <w:spacing w:before="2"/>
        <w:rPr>
          <w:rFonts w:ascii="Aptos" w:eastAsia="Lucida Sans" w:hAnsi="Aptos" w:cs="Lucida Sans"/>
          <w:w w:val="90"/>
        </w:rPr>
      </w:pPr>
    </w:p>
    <w:p w14:paraId="4F4C5676" w14:textId="77777777" w:rsidR="000E106D" w:rsidRPr="0017063C" w:rsidRDefault="000E106D" w:rsidP="000E106D">
      <w:pPr>
        <w:widowControl w:val="0"/>
        <w:autoSpaceDE w:val="0"/>
        <w:autoSpaceDN w:val="0"/>
        <w:spacing w:before="2"/>
        <w:rPr>
          <w:rFonts w:ascii="Aptos" w:eastAsia="Lucida Sans" w:hAnsi="Aptos" w:cs="Lucida Sans"/>
          <w:w w:val="90"/>
        </w:rPr>
      </w:pPr>
    </w:p>
    <w:p w14:paraId="3E9DD94A" w14:textId="77777777" w:rsidR="000E106D" w:rsidRPr="0017063C" w:rsidRDefault="000E106D" w:rsidP="000E106D">
      <w:pPr>
        <w:widowControl w:val="0"/>
        <w:autoSpaceDE w:val="0"/>
        <w:autoSpaceDN w:val="0"/>
        <w:spacing w:before="2"/>
        <w:rPr>
          <w:rFonts w:ascii="Aptos" w:eastAsia="Lucida Sans" w:hAnsi="Aptos" w:cs="Lucida Sans"/>
          <w:w w:val="90"/>
        </w:rPr>
      </w:pPr>
    </w:p>
    <w:p w14:paraId="48A5BF5A" w14:textId="77777777" w:rsidR="000E106D" w:rsidRPr="0017063C" w:rsidRDefault="000E106D" w:rsidP="000E106D">
      <w:pPr>
        <w:widowControl w:val="0"/>
        <w:autoSpaceDE w:val="0"/>
        <w:autoSpaceDN w:val="0"/>
        <w:spacing w:before="2"/>
        <w:rPr>
          <w:rFonts w:ascii="Aptos" w:eastAsia="Lucida Sans" w:hAnsi="Aptos" w:cs="Lucida Sans"/>
          <w:w w:val="90"/>
        </w:rPr>
      </w:pPr>
    </w:p>
    <w:p w14:paraId="19AAC6E0" w14:textId="77777777" w:rsidR="000E106D" w:rsidRPr="0017063C" w:rsidRDefault="000E106D" w:rsidP="000E106D">
      <w:pPr>
        <w:widowControl w:val="0"/>
        <w:autoSpaceDE w:val="0"/>
        <w:autoSpaceDN w:val="0"/>
        <w:spacing w:before="2"/>
        <w:rPr>
          <w:rFonts w:ascii="Aptos" w:eastAsia="Lucida Sans" w:hAnsi="Aptos" w:cs="Lucida Sans"/>
          <w:w w:val="90"/>
        </w:rPr>
      </w:pPr>
    </w:p>
    <w:p w14:paraId="479C376C" w14:textId="77777777" w:rsidR="000E106D" w:rsidRPr="0017063C" w:rsidRDefault="000E106D" w:rsidP="000E106D">
      <w:pPr>
        <w:widowControl w:val="0"/>
        <w:autoSpaceDE w:val="0"/>
        <w:autoSpaceDN w:val="0"/>
        <w:spacing w:before="2"/>
        <w:rPr>
          <w:rFonts w:ascii="Aptos" w:eastAsia="Lucida Sans" w:hAnsi="Aptos" w:cs="Lucida Sans"/>
          <w:w w:val="90"/>
        </w:rPr>
      </w:pPr>
    </w:p>
    <w:p w14:paraId="4F06FEFA" w14:textId="77777777" w:rsidR="000E106D" w:rsidRPr="0017063C" w:rsidRDefault="000E106D" w:rsidP="000E106D">
      <w:pPr>
        <w:widowControl w:val="0"/>
        <w:autoSpaceDE w:val="0"/>
        <w:autoSpaceDN w:val="0"/>
        <w:spacing w:before="2"/>
        <w:rPr>
          <w:rFonts w:ascii="Aptos" w:eastAsia="Lucida Sans" w:hAnsi="Aptos" w:cs="Lucida Sans"/>
          <w:w w:val="90"/>
        </w:rPr>
      </w:pPr>
    </w:p>
    <w:p w14:paraId="5A70A75E" w14:textId="77777777" w:rsidR="000E106D" w:rsidRPr="0017063C" w:rsidRDefault="000E106D" w:rsidP="000E106D">
      <w:pPr>
        <w:widowControl w:val="0"/>
        <w:autoSpaceDE w:val="0"/>
        <w:autoSpaceDN w:val="0"/>
        <w:spacing w:before="2"/>
        <w:rPr>
          <w:rFonts w:ascii="Aptos" w:eastAsia="Lucida Sans" w:hAnsi="Aptos" w:cs="Lucida Sans"/>
          <w:w w:val="90"/>
        </w:rPr>
      </w:pPr>
    </w:p>
    <w:p w14:paraId="2ED1A63A" w14:textId="77777777" w:rsidR="000E106D" w:rsidRPr="0017063C" w:rsidRDefault="000E106D" w:rsidP="000E106D">
      <w:pPr>
        <w:widowControl w:val="0"/>
        <w:autoSpaceDE w:val="0"/>
        <w:autoSpaceDN w:val="0"/>
        <w:spacing w:before="2"/>
        <w:rPr>
          <w:rFonts w:ascii="Aptos" w:eastAsia="Lucida Sans" w:hAnsi="Aptos" w:cs="Lucida Sans"/>
          <w:w w:val="90"/>
        </w:rPr>
      </w:pPr>
    </w:p>
    <w:p w14:paraId="3BE2DA2F" w14:textId="77777777" w:rsidR="000E106D" w:rsidRPr="0017063C" w:rsidRDefault="000E106D" w:rsidP="000E106D">
      <w:pPr>
        <w:widowControl w:val="0"/>
        <w:autoSpaceDE w:val="0"/>
        <w:autoSpaceDN w:val="0"/>
        <w:spacing w:before="2"/>
        <w:rPr>
          <w:rFonts w:ascii="Aptos" w:eastAsia="Lucida Sans" w:hAnsi="Aptos" w:cs="Lucida Sans"/>
          <w:w w:val="90"/>
        </w:rPr>
      </w:pPr>
    </w:p>
    <w:p w14:paraId="08D9121F" w14:textId="77777777" w:rsidR="000E106D" w:rsidRPr="0017063C" w:rsidRDefault="000E106D" w:rsidP="000E106D">
      <w:pPr>
        <w:widowControl w:val="0"/>
        <w:autoSpaceDE w:val="0"/>
        <w:autoSpaceDN w:val="0"/>
        <w:spacing w:before="2"/>
        <w:rPr>
          <w:rFonts w:ascii="Aptos" w:eastAsia="Lucida Sans" w:hAnsi="Aptos" w:cs="Lucida Sans"/>
          <w:w w:val="90"/>
        </w:rPr>
      </w:pPr>
    </w:p>
    <w:p w14:paraId="0A98E8F6" w14:textId="77777777" w:rsidR="000E106D" w:rsidRPr="0017063C" w:rsidRDefault="000E106D" w:rsidP="000E106D">
      <w:pPr>
        <w:widowControl w:val="0"/>
        <w:autoSpaceDE w:val="0"/>
        <w:autoSpaceDN w:val="0"/>
        <w:spacing w:before="2"/>
        <w:rPr>
          <w:rFonts w:ascii="Aptos" w:eastAsia="Lucida Sans" w:hAnsi="Aptos" w:cs="Lucida Sans"/>
          <w:w w:val="90"/>
        </w:rPr>
      </w:pPr>
    </w:p>
    <w:p w14:paraId="272DD39A" w14:textId="77777777"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241B7132"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92032" behindDoc="1" locked="0" layoutInCell="1" allowOverlap="1" wp14:anchorId="4E50CE5E" wp14:editId="0D09BC07">
                <wp:simplePos x="0" y="0"/>
                <wp:positionH relativeFrom="page">
                  <wp:posOffset>252729</wp:posOffset>
                </wp:positionH>
                <wp:positionV relativeFrom="paragraph">
                  <wp:posOffset>44144</wp:posOffset>
                </wp:positionV>
                <wp:extent cx="7055484" cy="1270"/>
                <wp:effectExtent l="0" t="0" r="0" b="0"/>
                <wp:wrapTopAndBottom/>
                <wp:docPr id="1557796634"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601115" id="Graphic 16" o:spid="_x0000_s1026" style="position:absolute;margin-left:19.9pt;margin-top:3.5pt;width:555.5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4BD2521F"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9" w:type="dxa"/>
        <w:jc w:val="center"/>
        <w:shd w:val="clear" w:color="auto" w:fill="CCD5EB"/>
        <w:tblLook w:val="04A0" w:firstRow="1" w:lastRow="0" w:firstColumn="1" w:lastColumn="0" w:noHBand="0" w:noVBand="1"/>
      </w:tblPr>
      <w:tblGrid>
        <w:gridCol w:w="11339"/>
      </w:tblGrid>
      <w:tr w:rsidR="000E106D" w:rsidRPr="0017063C" w14:paraId="21BC912C" w14:textId="77777777" w:rsidTr="008265B3">
        <w:trPr>
          <w:trHeight w:val="5231"/>
          <w:jc w:val="center"/>
        </w:trPr>
        <w:tc>
          <w:tcPr>
            <w:tcW w:w="11339"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3CE60986" w14:textId="77777777" w:rsidTr="008265B3">
              <w:trPr>
                <w:trHeight w:val="386"/>
              </w:trPr>
              <w:tc>
                <w:tcPr>
                  <w:tcW w:w="1814" w:type="dxa"/>
                  <w:shd w:val="clear" w:color="auto" w:fill="FFFFFF"/>
                </w:tcPr>
                <w:p w14:paraId="5EA549A0"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06065B37" w14:textId="77777777" w:rsidR="000E106D" w:rsidRPr="0017063C" w:rsidRDefault="000E106D" w:rsidP="008265B3">
                  <w:pPr>
                    <w:widowControl w:val="0"/>
                    <w:autoSpaceDE w:val="0"/>
                    <w:autoSpaceDN w:val="0"/>
                    <w:rPr>
                      <w:rFonts w:ascii="Aptos" w:eastAsia="Lucida Sans" w:hAnsi="Aptos" w:cs="Lucida Sans"/>
                    </w:rPr>
                  </w:pPr>
                </w:p>
              </w:tc>
            </w:tr>
          </w:tbl>
          <w:p w14:paraId="60082A87"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34545682"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1341738157"/>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Attached</w:t>
            </w:r>
          </w:p>
          <w:p w14:paraId="22878E6C" w14:textId="77777777" w:rsidR="000E106D" w:rsidRPr="0017063C"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685439142"/>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To Follow</w:t>
            </w: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2E4A7F78" w14:textId="77777777" w:rsidTr="008265B3">
              <w:trPr>
                <w:trHeight w:val="70"/>
              </w:trPr>
              <w:tc>
                <w:tcPr>
                  <w:tcW w:w="11113"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637BED00" w14:textId="77777777" w:rsidTr="008265B3">
                    <w:trPr>
                      <w:gridBefore w:val="1"/>
                      <w:gridAfter w:val="1"/>
                      <w:wBefore w:w="5652" w:type="dxa"/>
                      <w:wAfter w:w="403" w:type="dxa"/>
                      <w:trHeight w:val="462"/>
                      <w:jc w:val="right"/>
                    </w:trPr>
                    <w:tc>
                      <w:tcPr>
                        <w:tcW w:w="4842" w:type="dxa"/>
                      </w:tcPr>
                      <w:p w14:paraId="456F8CDE"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4B8C55F5"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trHeight w:val="4495"/>
                      <w:jc w:val="center"/>
                    </w:trPr>
                    <w:tc>
                      <w:tcPr>
                        <w:tcW w:w="10897" w:type="dxa"/>
                        <w:gridSpan w:val="3"/>
                        <w:shd w:val="clear" w:color="auto" w:fill="DAE9F7"/>
                      </w:tcPr>
                      <w:p w14:paraId="243FF65D" w14:textId="77777777" w:rsidR="000E106D" w:rsidRPr="0017063C" w:rsidRDefault="000E106D" w:rsidP="008265B3">
                        <w:pPr>
                          <w:contextualSpacing/>
                          <w:rPr>
                            <w:rFonts w:ascii="Aptos" w:eastAsia="Calibri" w:hAnsi="Aptos"/>
                            <w:color w:val="000000"/>
                            <w:lang w:eastAsia="en-GB"/>
                          </w:rPr>
                        </w:pPr>
                      </w:p>
                      <w:p w14:paraId="44DB0DB3"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22A9638C"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575CAB54"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19259B92"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52CDF2A6"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41E2B680" w14:textId="77777777" w:rsidR="000E106D" w:rsidRPr="0017063C" w:rsidRDefault="000E106D" w:rsidP="008265B3">
                        <w:pPr>
                          <w:contextualSpacing/>
                          <w:rPr>
                            <w:rFonts w:ascii="Aptos" w:eastAsia="Calibri" w:hAnsi="Aptos"/>
                            <w:b/>
                            <w:bCs/>
                            <w:color w:val="000000"/>
                            <w:u w:val="single"/>
                            <w:lang w:eastAsia="en-GB"/>
                          </w:rPr>
                        </w:pPr>
                      </w:p>
                      <w:p w14:paraId="3180316E" w14:textId="77777777" w:rsidR="000E106D" w:rsidRPr="0017063C" w:rsidRDefault="000E106D" w:rsidP="008265B3">
                        <w:pPr>
                          <w:contextualSpacing/>
                          <w:jc w:val="center"/>
                          <w:rPr>
                            <w:rFonts w:ascii="Aptos" w:hAnsi="Aptos"/>
                            <w:b/>
                            <w:bCs/>
                            <w:color w:val="FF0000"/>
                            <w:highlight w:val="yellow"/>
                            <w:u w:val="single"/>
                          </w:rPr>
                        </w:pPr>
                        <w:r w:rsidRPr="0017063C">
                          <w:rPr>
                            <w:rFonts w:ascii="Aptos" w:hAnsi="Aptos"/>
                            <w:b/>
                            <w:bCs/>
                            <w:color w:val="FF0000"/>
                            <w:highlight w:val="yellow"/>
                            <w:u w:val="single"/>
                          </w:rPr>
                          <w:t>A</w:t>
                        </w:r>
                      </w:p>
                      <w:p w14:paraId="1DF51624" w14:textId="77777777" w:rsidR="000E106D" w:rsidRPr="0017063C" w:rsidRDefault="000E106D" w:rsidP="008265B3">
                        <w:pPr>
                          <w:contextualSpacing/>
                          <w:jc w:val="center"/>
                          <w:rPr>
                            <w:rFonts w:ascii="Aptos" w:hAnsi="Aptos"/>
                            <w:b/>
                            <w:bCs/>
                            <w:color w:val="FF0000"/>
                            <w:highlight w:val="yellow"/>
                            <w:u w:val="single"/>
                          </w:rPr>
                        </w:pPr>
                        <w:r w:rsidRPr="0017063C">
                          <w:rPr>
                            <w:rFonts w:ascii="Aptos" w:hAnsi="Aptos"/>
                            <w:b/>
                            <w:bCs/>
                            <w:color w:val="FF0000"/>
                            <w:highlight w:val="yellow"/>
                            <w:u w:val="single"/>
                          </w:rPr>
                          <w:t xml:space="preserve">BREAK DOWN OF THE </w:t>
                        </w:r>
                      </w:p>
                      <w:p w14:paraId="5E5F1A00" w14:textId="77777777" w:rsidR="000E106D" w:rsidRPr="0017063C" w:rsidRDefault="000E106D" w:rsidP="008265B3">
                        <w:pPr>
                          <w:contextualSpacing/>
                          <w:jc w:val="center"/>
                          <w:rPr>
                            <w:rFonts w:ascii="Aptos" w:hAnsi="Aptos"/>
                            <w:b/>
                            <w:bCs/>
                            <w:color w:val="FF0000"/>
                            <w:highlight w:val="yellow"/>
                            <w:u w:val="single"/>
                          </w:rPr>
                        </w:pPr>
                        <w:r w:rsidRPr="0017063C">
                          <w:rPr>
                            <w:rFonts w:ascii="Aptos" w:hAnsi="Aptos"/>
                            <w:b/>
                            <w:bCs/>
                            <w:color w:val="FF0000"/>
                            <w:highlight w:val="yellow"/>
                            <w:u w:val="single"/>
                          </w:rPr>
                          <w:t xml:space="preserve">EXTERNAL FILE STRUCTURE </w:t>
                        </w:r>
                      </w:p>
                      <w:p w14:paraId="01755150" w14:textId="77777777" w:rsidR="000E106D" w:rsidRPr="0017063C" w:rsidRDefault="000E106D" w:rsidP="008265B3">
                        <w:pPr>
                          <w:contextualSpacing/>
                          <w:jc w:val="center"/>
                          <w:rPr>
                            <w:rFonts w:ascii="Aptos" w:hAnsi="Aptos"/>
                            <w:b/>
                            <w:bCs/>
                            <w:color w:val="FF0000"/>
                            <w:highlight w:val="yellow"/>
                            <w:u w:val="single"/>
                          </w:rPr>
                        </w:pPr>
                        <w:r w:rsidRPr="0017063C">
                          <w:rPr>
                            <w:rFonts w:ascii="Aptos" w:hAnsi="Aptos"/>
                            <w:b/>
                            <w:bCs/>
                            <w:color w:val="FF0000"/>
                            <w:highlight w:val="yellow"/>
                            <w:u w:val="single"/>
                          </w:rPr>
                          <w:t>ATTACHED</w:t>
                        </w:r>
                      </w:p>
                      <w:p w14:paraId="0CBD1F57" w14:textId="77777777" w:rsidR="000E106D" w:rsidRPr="0017063C" w:rsidRDefault="000E106D" w:rsidP="008265B3">
                        <w:pPr>
                          <w:jc w:val="center"/>
                          <w:rPr>
                            <w:rFonts w:ascii="Aptos" w:hAnsi="Aptos"/>
                            <w:b/>
                            <w:bCs/>
                            <w:color w:val="FF0000"/>
                            <w:u w:val="single"/>
                          </w:rPr>
                        </w:pPr>
                        <w:r w:rsidRPr="0017063C">
                          <w:rPr>
                            <w:rFonts w:ascii="Aptos" w:hAnsi="Aptos"/>
                            <w:b/>
                            <w:bCs/>
                            <w:color w:val="FF0000"/>
                            <w:highlight w:val="yellow"/>
                            <w:u w:val="single"/>
                          </w:rPr>
                          <w:t>BITS</w:t>
                        </w:r>
                      </w:p>
                      <w:p w14:paraId="4E6805B4" w14:textId="77777777" w:rsidR="000E106D" w:rsidRPr="0017063C" w:rsidRDefault="000E106D" w:rsidP="008265B3">
                        <w:pPr>
                          <w:contextualSpacing/>
                          <w:rPr>
                            <w:rFonts w:ascii="Aptos" w:eastAsia="Arial" w:hAnsi="Aptos"/>
                            <w:b/>
                            <w:bCs/>
                            <w:color w:val="FF0000"/>
                            <w:u w:val="single"/>
                            <w:lang w:bidi="en-GB"/>
                          </w:rPr>
                        </w:pPr>
                      </w:p>
                      <w:p w14:paraId="07AF991B" w14:textId="77777777" w:rsidR="000E106D" w:rsidRPr="0017063C" w:rsidRDefault="000E106D" w:rsidP="008265B3">
                        <w:pPr>
                          <w:rPr>
                            <w:rFonts w:ascii="Aptos" w:hAnsi="Aptos"/>
                            <w:b/>
                            <w:bCs/>
                            <w:color w:val="FF0000"/>
                            <w:u w:val="single"/>
                          </w:rPr>
                        </w:pPr>
                        <w:r w:rsidRPr="0017063C">
                          <w:rPr>
                            <w:rFonts w:ascii="Aptos" w:hAnsi="Aptos"/>
                            <w:b/>
                            <w:bCs/>
                            <w:color w:val="FF0000"/>
                            <w:u w:val="single"/>
                          </w:rPr>
                          <w:t>TABLE OF CONTENTS</w:t>
                        </w:r>
                      </w:p>
                      <w:p w14:paraId="76916058" w14:textId="77777777" w:rsidR="000E106D" w:rsidRPr="0017063C" w:rsidRDefault="000E106D" w:rsidP="008265B3">
                        <w:pPr>
                          <w:rPr>
                            <w:rFonts w:ascii="Aptos" w:hAnsi="Aptos"/>
                            <w:color w:val="FF0000"/>
                          </w:rPr>
                        </w:pPr>
                      </w:p>
                      <w:p w14:paraId="422A115F" w14:textId="77777777" w:rsidR="000E106D" w:rsidRPr="0017063C" w:rsidRDefault="000E106D" w:rsidP="00624DC0">
                        <w:pPr>
                          <w:pStyle w:val="ListParagraph"/>
                          <w:numPr>
                            <w:ilvl w:val="0"/>
                            <w:numId w:val="342"/>
                          </w:numPr>
                          <w:rPr>
                            <w:rFonts w:ascii="Aptos" w:hAnsi="Aptos"/>
                            <w:b/>
                            <w:bCs/>
                            <w:color w:val="FF0000"/>
                            <w:u w:val="single"/>
                          </w:rPr>
                        </w:pPr>
                        <w:r w:rsidRPr="0017063C">
                          <w:rPr>
                            <w:rFonts w:ascii="Aptos" w:hAnsi="Aptos"/>
                            <w:b/>
                            <w:bCs/>
                            <w:color w:val="FF0000"/>
                            <w:u w:val="single"/>
                          </w:rPr>
                          <w:t>FILES:</w:t>
                        </w:r>
                        <w:r w:rsidRPr="0017063C">
                          <w:rPr>
                            <w:rFonts w:ascii="Aptos" w:hAnsi="Aptos"/>
                            <w:color w:val="FF0000"/>
                          </w:rPr>
                          <w:t xml:space="preserve"> (0. Claim-Letter-27-08-23)</w:t>
                        </w:r>
                      </w:p>
                      <w:p w14:paraId="62E937A9" w14:textId="77777777" w:rsidR="000E106D" w:rsidRPr="0017063C" w:rsidRDefault="000E106D" w:rsidP="008265B3">
                        <w:pPr>
                          <w:pStyle w:val="ListParagraph"/>
                          <w:numPr>
                            <w:ilvl w:val="0"/>
                            <w:numId w:val="113"/>
                          </w:numPr>
                          <w:rPr>
                            <w:rFonts w:ascii="Aptos" w:hAnsi="Aptos"/>
                            <w:color w:val="FF0000"/>
                          </w:rPr>
                        </w:pPr>
                        <w:r w:rsidRPr="0017063C">
                          <w:rPr>
                            <w:rFonts w:ascii="Aptos" w:hAnsi="Aptos"/>
                            <w:b/>
                            <w:bCs/>
                            <w:color w:val="FF0000"/>
                            <w:u w:val="single"/>
                          </w:rPr>
                          <w:t>Folder</w:t>
                        </w:r>
                      </w:p>
                      <w:p w14:paraId="2809398B" w14:textId="77777777" w:rsidR="000E106D" w:rsidRPr="0017063C" w:rsidRDefault="000E106D" w:rsidP="008265B3">
                        <w:pPr>
                          <w:pStyle w:val="ListParagraph"/>
                          <w:numPr>
                            <w:ilvl w:val="0"/>
                            <w:numId w:val="10"/>
                          </w:numPr>
                          <w:ind w:left="1080"/>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04F15999" w14:textId="77777777" w:rsidR="000E106D" w:rsidRPr="0017063C" w:rsidRDefault="000E106D" w:rsidP="008265B3">
                        <w:pPr>
                          <w:pStyle w:val="ListParagraph"/>
                          <w:numPr>
                            <w:ilvl w:val="0"/>
                            <w:numId w:val="114"/>
                          </w:numPr>
                          <w:rPr>
                            <w:rFonts w:ascii="Aptos" w:hAnsi="Aptos"/>
                            <w:color w:val="FF0000"/>
                          </w:rPr>
                        </w:pPr>
                        <w:r w:rsidRPr="0017063C">
                          <w:rPr>
                            <w:rFonts w:ascii="Aptos" w:hAnsi="Aptos"/>
                            <w:b/>
                            <w:bCs/>
                            <w:color w:val="FF0000"/>
                            <w:u w:val="single"/>
                          </w:rPr>
                          <w:t>File Explanation:</w:t>
                        </w:r>
                      </w:p>
                      <w:p w14:paraId="3A06FCBA" w14:textId="77777777" w:rsidR="000E106D" w:rsidRPr="0017063C" w:rsidRDefault="000E106D" w:rsidP="008265B3">
                        <w:pPr>
                          <w:rPr>
                            <w:rFonts w:ascii="Aptos" w:hAnsi="Aptos"/>
                            <w:color w:val="FF0000"/>
                          </w:rPr>
                        </w:pPr>
                      </w:p>
                      <w:p w14:paraId="391A439D" w14:textId="77777777" w:rsidR="000E106D" w:rsidRPr="0017063C" w:rsidRDefault="000E106D" w:rsidP="008265B3">
                        <w:pPr>
                          <w:pStyle w:val="ListParagraph"/>
                          <w:numPr>
                            <w:ilvl w:val="0"/>
                            <w:numId w:val="113"/>
                          </w:numPr>
                          <w:rPr>
                            <w:rFonts w:ascii="Aptos" w:hAnsi="Aptos"/>
                            <w:color w:val="FF0000"/>
                          </w:rPr>
                        </w:pPr>
                        <w:r w:rsidRPr="0017063C">
                          <w:rPr>
                            <w:rFonts w:ascii="Aptos" w:hAnsi="Aptos"/>
                            <w:b/>
                            <w:bCs/>
                            <w:color w:val="FF0000"/>
                            <w:u w:val="single"/>
                          </w:rPr>
                          <w:t xml:space="preserve">Folder: </w:t>
                        </w:r>
                        <w:r w:rsidRPr="0017063C">
                          <w:rPr>
                            <w:rFonts w:ascii="Aptos" w:hAnsi="Aptos"/>
                            <w:color w:val="FF0000"/>
                          </w:rPr>
                          <w:t>(1. Dates-27-08-23)</w:t>
                        </w:r>
                      </w:p>
                      <w:p w14:paraId="3FA0A1EC" w14:textId="77777777" w:rsidR="000E106D" w:rsidRPr="0017063C" w:rsidRDefault="000E106D" w:rsidP="008265B3">
                        <w:pPr>
                          <w:pStyle w:val="ListParagraph"/>
                          <w:numPr>
                            <w:ilvl w:val="0"/>
                            <w:numId w:val="10"/>
                          </w:numPr>
                          <w:ind w:left="1080"/>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1070A3F1" w14:textId="77777777" w:rsidR="000E106D" w:rsidRPr="0017063C" w:rsidRDefault="000E106D" w:rsidP="008265B3">
                        <w:pPr>
                          <w:pStyle w:val="ListParagraph"/>
                          <w:numPr>
                            <w:ilvl w:val="0"/>
                            <w:numId w:val="115"/>
                          </w:numPr>
                          <w:rPr>
                            <w:rFonts w:ascii="Aptos" w:hAnsi="Aptos"/>
                            <w:color w:val="FF0000"/>
                          </w:rPr>
                        </w:pPr>
                        <w:r w:rsidRPr="0017063C">
                          <w:rPr>
                            <w:rFonts w:ascii="Aptos" w:hAnsi="Aptos"/>
                            <w:b/>
                            <w:bCs/>
                            <w:color w:val="FF0000"/>
                            <w:u w:val="single"/>
                          </w:rPr>
                          <w:t>File Explanation:</w:t>
                        </w:r>
                      </w:p>
                      <w:p w14:paraId="4C4E19C9" w14:textId="77777777" w:rsidR="000E106D" w:rsidRPr="0017063C" w:rsidRDefault="000E106D" w:rsidP="008265B3">
                        <w:pPr>
                          <w:rPr>
                            <w:rFonts w:ascii="Aptos" w:hAnsi="Aptos"/>
                            <w:color w:val="FF0000"/>
                          </w:rPr>
                        </w:pPr>
                      </w:p>
                      <w:p w14:paraId="6B400790" w14:textId="77777777" w:rsidR="000E106D" w:rsidRPr="0017063C" w:rsidRDefault="000E106D" w:rsidP="008265B3">
                        <w:pPr>
                          <w:pStyle w:val="ListParagraph"/>
                          <w:numPr>
                            <w:ilvl w:val="0"/>
                            <w:numId w:val="113"/>
                          </w:numPr>
                          <w:rPr>
                            <w:rFonts w:ascii="Aptos" w:hAnsi="Aptos"/>
                            <w:color w:val="FF0000"/>
                          </w:rPr>
                        </w:pPr>
                        <w:r w:rsidRPr="0017063C">
                          <w:rPr>
                            <w:rFonts w:ascii="Aptos" w:hAnsi="Aptos"/>
                            <w:b/>
                            <w:bCs/>
                            <w:color w:val="FF0000"/>
                            <w:u w:val="single"/>
                          </w:rPr>
                          <w:t xml:space="preserve">Folder: </w:t>
                        </w:r>
                        <w:r w:rsidRPr="0017063C">
                          <w:rPr>
                            <w:rFonts w:ascii="Aptos" w:hAnsi="Aptos"/>
                            <w:color w:val="FF0000"/>
                          </w:rPr>
                          <w:t>(2. PNC-Error-Links-27-08-23)</w:t>
                        </w:r>
                      </w:p>
                      <w:p w14:paraId="126F0D76" w14:textId="77777777" w:rsidR="000E106D" w:rsidRPr="0017063C" w:rsidRDefault="000E106D" w:rsidP="008265B3">
                        <w:pPr>
                          <w:pStyle w:val="ListParagraph"/>
                          <w:numPr>
                            <w:ilvl w:val="0"/>
                            <w:numId w:val="10"/>
                          </w:numPr>
                          <w:ind w:left="1080"/>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49641BF1" w14:textId="77777777" w:rsidR="000E106D" w:rsidRPr="0017063C" w:rsidRDefault="000E106D" w:rsidP="008265B3">
                        <w:pPr>
                          <w:pStyle w:val="ListParagraph"/>
                          <w:numPr>
                            <w:ilvl w:val="0"/>
                            <w:numId w:val="116"/>
                          </w:numPr>
                          <w:rPr>
                            <w:rFonts w:ascii="Aptos" w:hAnsi="Aptos"/>
                            <w:color w:val="FF0000"/>
                          </w:rPr>
                        </w:pPr>
                        <w:r w:rsidRPr="0017063C">
                          <w:rPr>
                            <w:rFonts w:ascii="Aptos" w:hAnsi="Aptos"/>
                            <w:b/>
                            <w:bCs/>
                            <w:color w:val="FF0000"/>
                            <w:u w:val="single"/>
                          </w:rPr>
                          <w:t>File Explanation:</w:t>
                        </w:r>
                      </w:p>
                      <w:p w14:paraId="2090CF9C" w14:textId="77777777" w:rsidR="000E106D" w:rsidRPr="0017063C" w:rsidRDefault="000E106D" w:rsidP="008265B3">
                        <w:pPr>
                          <w:rPr>
                            <w:rFonts w:ascii="Aptos" w:hAnsi="Aptos"/>
                            <w:color w:val="FF0000"/>
                          </w:rPr>
                        </w:pPr>
                      </w:p>
                      <w:p w14:paraId="6E794C17" w14:textId="77777777" w:rsidR="000E106D" w:rsidRPr="0017063C" w:rsidRDefault="000E106D" w:rsidP="008265B3">
                        <w:pPr>
                          <w:pStyle w:val="ListParagraph"/>
                          <w:numPr>
                            <w:ilvl w:val="0"/>
                            <w:numId w:val="113"/>
                          </w:numPr>
                          <w:rPr>
                            <w:rFonts w:ascii="Aptos" w:hAnsi="Aptos"/>
                            <w:color w:val="FF0000"/>
                          </w:rPr>
                        </w:pPr>
                        <w:r w:rsidRPr="0017063C">
                          <w:rPr>
                            <w:rFonts w:ascii="Aptos" w:hAnsi="Aptos"/>
                            <w:b/>
                            <w:bCs/>
                            <w:color w:val="FF0000"/>
                            <w:u w:val="single"/>
                          </w:rPr>
                          <w:t xml:space="preserve">Folder: </w:t>
                        </w:r>
                        <w:r w:rsidRPr="0017063C">
                          <w:rPr>
                            <w:rFonts w:ascii="Aptos" w:hAnsi="Aptos"/>
                            <w:color w:val="FF0000"/>
                          </w:rPr>
                          <w:t>(3. Original-Court-Application-Case-Files-27-08-23)</w:t>
                        </w:r>
                        <w:r w:rsidRPr="0017063C">
                          <w:rPr>
                            <w:rFonts w:ascii="Aptos" w:hAnsi="Aptos"/>
                            <w:b/>
                            <w:bCs/>
                            <w:color w:val="FF0000"/>
                          </w:rPr>
                          <w:t xml:space="preserve"> </w:t>
                        </w:r>
                        <w:r w:rsidRPr="0017063C">
                          <w:rPr>
                            <w:rFonts w:ascii="Aptos" w:hAnsi="Aptos"/>
                            <w:b/>
                            <w:bCs/>
                            <w:color w:val="FF0000"/>
                            <w:u w:val="single"/>
                          </w:rPr>
                          <w:t>Route 1 of 6:</w:t>
                        </w:r>
                      </w:p>
                      <w:p w14:paraId="3E6905F1" w14:textId="77777777" w:rsidR="000E106D" w:rsidRPr="0017063C" w:rsidRDefault="000E106D" w:rsidP="008265B3">
                        <w:pPr>
                          <w:pStyle w:val="ListParagraph"/>
                          <w:numPr>
                            <w:ilvl w:val="0"/>
                            <w:numId w:val="10"/>
                          </w:numPr>
                          <w:ind w:left="1080"/>
                          <w:rPr>
                            <w:rFonts w:ascii="Aptos" w:hAnsi="Aptos"/>
                            <w:color w:val="FF0000"/>
                          </w:rPr>
                        </w:pPr>
                        <w:r w:rsidRPr="0017063C">
                          <w:rPr>
                            <w:rFonts w:ascii="Aptos" w:hAnsi="Aptos"/>
                            <w:b/>
                            <w:bCs/>
                            <w:color w:val="FF0000"/>
                            <w:u w:val="single"/>
                          </w:rPr>
                          <w:t>Folder-Path:</w:t>
                        </w:r>
                        <w:r w:rsidRPr="0017063C">
                          <w:rPr>
                            <w:rFonts w:ascii="Aptos" w:hAnsi="Aptos"/>
                            <w:color w:val="FF0000"/>
                          </w:rPr>
                          <w:t xml:space="preserve"> Folder One: PNC Original Files </w:t>
                        </w:r>
                        <w:r w:rsidRPr="0017063C">
                          <w:rPr>
                            <w:rFonts w:ascii="Aptos" w:hAnsi="Aptos"/>
                            <w:b/>
                            <w:bCs/>
                            <w:color w:val="FF0000"/>
                            <w:u w:val="single"/>
                          </w:rPr>
                          <w:t>Folder-Path:</w:t>
                        </w:r>
                        <w:r w:rsidRPr="0017063C">
                          <w:rPr>
                            <w:rFonts w:ascii="Aptos" w:hAnsi="Aptos"/>
                            <w:color w:val="FF0000"/>
                          </w:rPr>
                          <w:t xml:space="preserve"> Folder One: message-1-65367</w:t>
                        </w:r>
                      </w:p>
                      <w:p w14:paraId="5E15C47E" w14:textId="77777777" w:rsidR="000E106D" w:rsidRPr="0017063C" w:rsidRDefault="000E106D" w:rsidP="008265B3">
                        <w:pPr>
                          <w:pStyle w:val="ListParagraph"/>
                          <w:numPr>
                            <w:ilvl w:val="0"/>
                            <w:numId w:val="10"/>
                          </w:numPr>
                          <w:ind w:left="1080"/>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041FFCBB" w14:textId="77777777" w:rsidR="000E106D" w:rsidRPr="0017063C" w:rsidRDefault="000E106D" w:rsidP="008265B3">
                        <w:pPr>
                          <w:pStyle w:val="ListParagraph"/>
                          <w:numPr>
                            <w:ilvl w:val="0"/>
                            <w:numId w:val="117"/>
                          </w:numPr>
                          <w:rPr>
                            <w:rFonts w:ascii="Aptos" w:hAnsi="Aptos"/>
                            <w:color w:val="FF0000"/>
                          </w:rPr>
                        </w:pPr>
                        <w:r w:rsidRPr="0017063C">
                          <w:rPr>
                            <w:rFonts w:ascii="Aptos" w:hAnsi="Aptos"/>
                            <w:b/>
                            <w:bCs/>
                            <w:color w:val="FF0000"/>
                            <w:u w:val="single"/>
                          </w:rPr>
                          <w:t>File Explanation:</w:t>
                        </w:r>
                      </w:p>
                      <w:p w14:paraId="5A2F3513" w14:textId="77777777" w:rsidR="000E106D" w:rsidRPr="0017063C" w:rsidRDefault="000E106D" w:rsidP="008265B3">
                        <w:pPr>
                          <w:rPr>
                            <w:rFonts w:ascii="Aptos" w:hAnsi="Aptos"/>
                            <w:color w:val="FF0000"/>
                          </w:rPr>
                        </w:pPr>
                      </w:p>
                      <w:p w14:paraId="6013FB02" w14:textId="77777777" w:rsidR="000E106D" w:rsidRPr="0017063C" w:rsidRDefault="000E106D" w:rsidP="008265B3">
                        <w:pPr>
                          <w:pStyle w:val="ListParagraph"/>
                          <w:numPr>
                            <w:ilvl w:val="0"/>
                            <w:numId w:val="113"/>
                          </w:numPr>
                          <w:rPr>
                            <w:rFonts w:ascii="Aptos" w:hAnsi="Aptos"/>
                            <w:color w:val="FF0000"/>
                          </w:rPr>
                        </w:pPr>
                        <w:r w:rsidRPr="0017063C">
                          <w:rPr>
                            <w:rFonts w:ascii="Aptos" w:hAnsi="Aptos"/>
                            <w:b/>
                            <w:bCs/>
                            <w:color w:val="FF0000"/>
                            <w:u w:val="single"/>
                          </w:rPr>
                          <w:t xml:space="preserve">Folder: </w:t>
                        </w:r>
                        <w:r w:rsidRPr="0017063C">
                          <w:rPr>
                            <w:rFonts w:ascii="Aptos" w:hAnsi="Aptos"/>
                            <w:color w:val="FF0000"/>
                          </w:rPr>
                          <w:t>(3. Original-Court-Application-Case-Files-27-08-23)</w:t>
                        </w:r>
                        <w:r w:rsidRPr="0017063C">
                          <w:rPr>
                            <w:rFonts w:ascii="Aptos" w:hAnsi="Aptos"/>
                            <w:b/>
                            <w:bCs/>
                            <w:color w:val="FF0000"/>
                          </w:rPr>
                          <w:t xml:space="preserve"> </w:t>
                        </w:r>
                        <w:r w:rsidRPr="0017063C">
                          <w:rPr>
                            <w:rFonts w:ascii="Aptos" w:hAnsi="Aptos"/>
                            <w:b/>
                            <w:bCs/>
                            <w:color w:val="FF0000"/>
                            <w:u w:val="single"/>
                          </w:rPr>
                          <w:t>Route 2 of 6:</w:t>
                        </w:r>
                      </w:p>
                      <w:p w14:paraId="79916526" w14:textId="77777777" w:rsidR="000E106D" w:rsidRPr="0017063C" w:rsidRDefault="000E106D" w:rsidP="008265B3">
                        <w:pPr>
                          <w:pStyle w:val="ListParagraph"/>
                          <w:numPr>
                            <w:ilvl w:val="0"/>
                            <w:numId w:val="50"/>
                          </w:numPr>
                          <w:rPr>
                            <w:rFonts w:ascii="Aptos" w:hAnsi="Aptos"/>
                            <w:color w:val="FF0000"/>
                          </w:rPr>
                        </w:pPr>
                        <w:r w:rsidRPr="0017063C">
                          <w:rPr>
                            <w:rFonts w:ascii="Aptos" w:hAnsi="Aptos"/>
                            <w:b/>
                            <w:bCs/>
                            <w:color w:val="FF0000"/>
                            <w:u w:val="single"/>
                          </w:rPr>
                          <w:t>Folder-Path:</w:t>
                        </w:r>
                        <w:r w:rsidRPr="0017063C">
                          <w:rPr>
                            <w:rFonts w:ascii="Aptos" w:hAnsi="Aptos"/>
                            <w:color w:val="FF0000"/>
                          </w:rPr>
                          <w:t xml:space="preserve"> Folder One: PNC Original Files </w:t>
                        </w:r>
                        <w:r w:rsidRPr="0017063C">
                          <w:rPr>
                            <w:rFonts w:ascii="Aptos" w:hAnsi="Aptos"/>
                            <w:b/>
                            <w:bCs/>
                            <w:color w:val="FF0000"/>
                            <w:u w:val="single"/>
                          </w:rPr>
                          <w:t>Folder-Path:</w:t>
                        </w:r>
                        <w:r w:rsidRPr="0017063C">
                          <w:rPr>
                            <w:rFonts w:ascii="Aptos" w:hAnsi="Aptos"/>
                            <w:color w:val="FF0000"/>
                          </w:rPr>
                          <w:t xml:space="preserve"> message-1-65368</w:t>
                        </w:r>
                      </w:p>
                      <w:p w14:paraId="59E25272" w14:textId="77777777" w:rsidR="000E106D" w:rsidRPr="0017063C" w:rsidRDefault="000E106D" w:rsidP="008265B3">
                        <w:pPr>
                          <w:pStyle w:val="ListParagraph"/>
                          <w:numPr>
                            <w:ilvl w:val="0"/>
                            <w:numId w:val="10"/>
                          </w:numPr>
                          <w:ind w:left="1080"/>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5A81D221" w14:textId="77777777" w:rsidR="000E106D" w:rsidRPr="0017063C" w:rsidRDefault="000E106D" w:rsidP="008265B3">
                        <w:pPr>
                          <w:pStyle w:val="ListParagraph"/>
                          <w:numPr>
                            <w:ilvl w:val="0"/>
                            <w:numId w:val="118"/>
                          </w:numPr>
                          <w:rPr>
                            <w:rFonts w:ascii="Aptos" w:hAnsi="Aptos"/>
                            <w:color w:val="FF0000"/>
                          </w:rPr>
                        </w:pPr>
                        <w:r w:rsidRPr="0017063C">
                          <w:rPr>
                            <w:rFonts w:ascii="Aptos" w:hAnsi="Aptos"/>
                            <w:b/>
                            <w:bCs/>
                            <w:color w:val="FF0000"/>
                            <w:u w:val="single"/>
                          </w:rPr>
                          <w:t>File Explanation:</w:t>
                        </w:r>
                      </w:p>
                      <w:p w14:paraId="41671959" w14:textId="77777777" w:rsidR="000E106D" w:rsidRPr="0017063C" w:rsidRDefault="000E106D" w:rsidP="008265B3">
                        <w:pPr>
                          <w:rPr>
                            <w:rFonts w:ascii="Aptos" w:hAnsi="Aptos"/>
                            <w:color w:val="FF0000"/>
                          </w:rPr>
                        </w:pPr>
                      </w:p>
                      <w:p w14:paraId="2B44519C" w14:textId="77777777" w:rsidR="000E106D" w:rsidRPr="0017063C" w:rsidRDefault="000E106D" w:rsidP="008265B3">
                        <w:pPr>
                          <w:pStyle w:val="ListParagraph"/>
                          <w:numPr>
                            <w:ilvl w:val="0"/>
                            <w:numId w:val="113"/>
                          </w:numPr>
                          <w:rPr>
                            <w:rFonts w:ascii="Aptos" w:hAnsi="Aptos"/>
                            <w:color w:val="FF0000"/>
                          </w:rPr>
                        </w:pPr>
                        <w:r w:rsidRPr="0017063C">
                          <w:rPr>
                            <w:rFonts w:ascii="Aptos" w:hAnsi="Aptos"/>
                            <w:b/>
                            <w:bCs/>
                            <w:color w:val="FF0000"/>
                            <w:u w:val="single"/>
                          </w:rPr>
                          <w:t xml:space="preserve">Folder: </w:t>
                        </w:r>
                        <w:r w:rsidRPr="0017063C">
                          <w:rPr>
                            <w:rFonts w:ascii="Aptos" w:hAnsi="Aptos"/>
                            <w:color w:val="FF0000"/>
                          </w:rPr>
                          <w:t>(3. Original-Court-Application-Case-Files-27-08-23)</w:t>
                        </w:r>
                        <w:r w:rsidRPr="0017063C">
                          <w:rPr>
                            <w:rFonts w:ascii="Aptos" w:hAnsi="Aptos"/>
                            <w:b/>
                            <w:bCs/>
                            <w:color w:val="FF0000"/>
                          </w:rPr>
                          <w:t xml:space="preserve"> </w:t>
                        </w:r>
                        <w:r w:rsidRPr="0017063C">
                          <w:rPr>
                            <w:rFonts w:ascii="Aptos" w:hAnsi="Aptos"/>
                            <w:b/>
                            <w:bCs/>
                            <w:color w:val="FF0000"/>
                            <w:u w:val="single"/>
                          </w:rPr>
                          <w:t>Route 3 of 6:</w:t>
                        </w:r>
                      </w:p>
                      <w:p w14:paraId="76FBA52F" w14:textId="77777777" w:rsidR="000E106D" w:rsidRPr="0017063C" w:rsidRDefault="000E106D" w:rsidP="008265B3">
                        <w:pPr>
                          <w:pStyle w:val="ListParagraph"/>
                          <w:numPr>
                            <w:ilvl w:val="0"/>
                            <w:numId w:val="51"/>
                          </w:numPr>
                          <w:rPr>
                            <w:rFonts w:ascii="Aptos" w:hAnsi="Aptos"/>
                            <w:color w:val="FF0000"/>
                          </w:rPr>
                        </w:pPr>
                        <w:r w:rsidRPr="0017063C">
                          <w:rPr>
                            <w:rFonts w:ascii="Aptos" w:hAnsi="Aptos"/>
                            <w:b/>
                            <w:bCs/>
                            <w:color w:val="FF0000"/>
                            <w:u w:val="single"/>
                          </w:rPr>
                          <w:t>Folder-Path:</w:t>
                        </w:r>
                        <w:r w:rsidRPr="0017063C">
                          <w:rPr>
                            <w:rFonts w:ascii="Aptos" w:hAnsi="Aptos"/>
                            <w:color w:val="FF0000"/>
                          </w:rPr>
                          <w:t xml:space="preserve"> Folder One: PNC Original Files </w:t>
                        </w:r>
                        <w:r w:rsidRPr="0017063C">
                          <w:rPr>
                            <w:rFonts w:ascii="Aptos" w:hAnsi="Aptos"/>
                            <w:b/>
                            <w:bCs/>
                            <w:color w:val="FF0000"/>
                            <w:u w:val="single"/>
                          </w:rPr>
                          <w:t>Folder-Path:</w:t>
                        </w:r>
                        <w:r w:rsidRPr="0017063C">
                          <w:rPr>
                            <w:rFonts w:ascii="Aptos" w:hAnsi="Aptos"/>
                            <w:color w:val="FF0000"/>
                          </w:rPr>
                          <w:t xml:space="preserve"> message-1-65369</w:t>
                        </w:r>
                      </w:p>
                      <w:p w14:paraId="2EFD0246" w14:textId="77777777" w:rsidR="000E106D" w:rsidRPr="0017063C" w:rsidRDefault="000E106D" w:rsidP="008265B3">
                        <w:pPr>
                          <w:pStyle w:val="ListParagraph"/>
                          <w:numPr>
                            <w:ilvl w:val="0"/>
                            <w:numId w:val="10"/>
                          </w:numPr>
                          <w:ind w:left="1080"/>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3B4CF732" w14:textId="77777777" w:rsidR="000E106D" w:rsidRPr="0017063C" w:rsidRDefault="000E106D" w:rsidP="008265B3">
                        <w:pPr>
                          <w:pStyle w:val="ListParagraph"/>
                          <w:numPr>
                            <w:ilvl w:val="0"/>
                            <w:numId w:val="119"/>
                          </w:numPr>
                          <w:rPr>
                            <w:rFonts w:ascii="Aptos" w:hAnsi="Aptos"/>
                            <w:color w:val="FF0000"/>
                          </w:rPr>
                        </w:pPr>
                        <w:r w:rsidRPr="0017063C">
                          <w:rPr>
                            <w:rFonts w:ascii="Aptos" w:hAnsi="Aptos"/>
                            <w:b/>
                            <w:bCs/>
                            <w:color w:val="FF0000"/>
                            <w:u w:val="single"/>
                          </w:rPr>
                          <w:t>File Explanation:</w:t>
                        </w:r>
                      </w:p>
                      <w:p w14:paraId="12B402BF" w14:textId="77777777" w:rsidR="000E106D" w:rsidRPr="0017063C" w:rsidRDefault="000E106D" w:rsidP="008265B3">
                        <w:pPr>
                          <w:rPr>
                            <w:rFonts w:ascii="Aptos" w:hAnsi="Aptos"/>
                            <w:color w:val="FF0000"/>
                          </w:rPr>
                        </w:pPr>
                      </w:p>
                      <w:p w14:paraId="1EDA1B1A" w14:textId="77777777" w:rsidR="000E106D" w:rsidRPr="0017063C" w:rsidRDefault="000E106D" w:rsidP="008265B3">
                        <w:pPr>
                          <w:pStyle w:val="ListParagraph"/>
                          <w:numPr>
                            <w:ilvl w:val="0"/>
                            <w:numId w:val="113"/>
                          </w:numPr>
                          <w:rPr>
                            <w:rFonts w:ascii="Aptos" w:hAnsi="Aptos"/>
                            <w:color w:val="FF0000"/>
                          </w:rPr>
                        </w:pPr>
                        <w:r w:rsidRPr="0017063C">
                          <w:rPr>
                            <w:rFonts w:ascii="Aptos" w:hAnsi="Aptos"/>
                            <w:b/>
                            <w:bCs/>
                            <w:color w:val="FF0000"/>
                            <w:u w:val="single"/>
                          </w:rPr>
                          <w:t>Folder-</w:t>
                        </w:r>
                        <w:r w:rsidRPr="0017063C">
                          <w:rPr>
                            <w:rFonts w:ascii="Aptos" w:hAnsi="Aptos"/>
                            <w:color w:val="FF0000"/>
                          </w:rPr>
                          <w:t>(3. Original-Court-Application-Case-Files-27-08-23)</w:t>
                        </w:r>
                        <w:r w:rsidRPr="0017063C">
                          <w:rPr>
                            <w:rFonts w:ascii="Aptos" w:hAnsi="Aptos"/>
                            <w:b/>
                            <w:bCs/>
                            <w:color w:val="FF0000"/>
                          </w:rPr>
                          <w:t xml:space="preserve"> </w:t>
                        </w:r>
                        <w:r w:rsidRPr="0017063C">
                          <w:rPr>
                            <w:rFonts w:ascii="Aptos" w:hAnsi="Aptos"/>
                            <w:b/>
                            <w:bCs/>
                            <w:color w:val="FF0000"/>
                            <w:u w:val="single"/>
                          </w:rPr>
                          <w:t>Route 4 of 6:</w:t>
                        </w:r>
                      </w:p>
                      <w:p w14:paraId="304E7363" w14:textId="77777777" w:rsidR="000E106D" w:rsidRPr="0017063C" w:rsidRDefault="000E106D" w:rsidP="008265B3">
                        <w:pPr>
                          <w:pStyle w:val="ListParagraph"/>
                          <w:rPr>
                            <w:rFonts w:ascii="Aptos" w:hAnsi="Aptos"/>
                            <w:b/>
                            <w:bCs/>
                            <w:color w:val="FF0000"/>
                            <w:u w:val="single"/>
                          </w:rPr>
                        </w:pPr>
                        <w:r w:rsidRPr="0017063C">
                          <w:rPr>
                            <w:rFonts w:ascii="Aptos" w:hAnsi="Aptos"/>
                            <w:b/>
                            <w:bCs/>
                            <w:color w:val="FF0000"/>
                            <w:u w:val="single"/>
                          </w:rPr>
                          <w:t>Folder-Path:</w:t>
                        </w:r>
                        <w:r w:rsidRPr="0017063C">
                          <w:rPr>
                            <w:rFonts w:ascii="Aptos" w:hAnsi="Aptos"/>
                            <w:color w:val="FF0000"/>
                          </w:rPr>
                          <w:t xml:space="preserve"> (5. Police-PNC-Record-Emails-27-08-23)</w:t>
                        </w:r>
                      </w:p>
                      <w:p w14:paraId="4CAD669E" w14:textId="77777777" w:rsidR="000E106D" w:rsidRPr="0017063C" w:rsidRDefault="000E106D" w:rsidP="008265B3">
                        <w:pPr>
                          <w:pStyle w:val="ListParagraph"/>
                          <w:numPr>
                            <w:ilvl w:val="0"/>
                            <w:numId w:val="10"/>
                          </w:numPr>
                          <w:ind w:left="1080"/>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3346AA71" w14:textId="77777777" w:rsidR="000E106D" w:rsidRPr="0017063C" w:rsidRDefault="000E106D" w:rsidP="008265B3">
                        <w:pPr>
                          <w:pStyle w:val="ListParagraph"/>
                          <w:numPr>
                            <w:ilvl w:val="0"/>
                            <w:numId w:val="121"/>
                          </w:numPr>
                          <w:rPr>
                            <w:rFonts w:ascii="Aptos" w:hAnsi="Aptos"/>
                            <w:color w:val="FF0000"/>
                          </w:rPr>
                        </w:pPr>
                        <w:r w:rsidRPr="0017063C">
                          <w:rPr>
                            <w:rFonts w:ascii="Aptos" w:hAnsi="Aptos"/>
                            <w:b/>
                            <w:bCs/>
                            <w:color w:val="FF0000"/>
                            <w:u w:val="single"/>
                          </w:rPr>
                          <w:t>File Explanation:</w:t>
                        </w:r>
                      </w:p>
                      <w:p w14:paraId="3905923C" w14:textId="77777777" w:rsidR="000E106D" w:rsidRPr="0017063C" w:rsidRDefault="000E106D" w:rsidP="008265B3">
                        <w:pPr>
                          <w:rPr>
                            <w:rFonts w:ascii="Aptos" w:hAnsi="Aptos"/>
                            <w:color w:val="FF0000"/>
                          </w:rPr>
                        </w:pPr>
                      </w:p>
                      <w:p w14:paraId="25C7D1D4" w14:textId="77777777" w:rsidR="000E106D" w:rsidRPr="0017063C" w:rsidRDefault="000E106D" w:rsidP="008265B3">
                        <w:pPr>
                          <w:pStyle w:val="ListParagraph"/>
                          <w:numPr>
                            <w:ilvl w:val="0"/>
                            <w:numId w:val="113"/>
                          </w:numPr>
                          <w:rPr>
                            <w:rFonts w:ascii="Aptos" w:hAnsi="Aptos"/>
                            <w:color w:val="FF0000"/>
                          </w:rPr>
                        </w:pPr>
                        <w:r w:rsidRPr="0017063C">
                          <w:rPr>
                            <w:rFonts w:ascii="Aptos" w:hAnsi="Aptos"/>
                            <w:b/>
                            <w:bCs/>
                            <w:color w:val="FF0000"/>
                            <w:u w:val="single"/>
                          </w:rPr>
                          <w:t>Folder-</w:t>
                        </w:r>
                        <w:r w:rsidRPr="0017063C">
                          <w:rPr>
                            <w:rFonts w:ascii="Aptos" w:hAnsi="Aptos"/>
                            <w:color w:val="FF0000"/>
                          </w:rPr>
                          <w:t>(3. Original-Court-Application-Case-Files-27-08-23)</w:t>
                        </w:r>
                        <w:r w:rsidRPr="0017063C">
                          <w:rPr>
                            <w:rFonts w:ascii="Aptos" w:hAnsi="Aptos"/>
                            <w:b/>
                            <w:bCs/>
                            <w:color w:val="FF0000"/>
                          </w:rPr>
                          <w:t xml:space="preserve"> </w:t>
                        </w:r>
                        <w:r w:rsidRPr="0017063C">
                          <w:rPr>
                            <w:rFonts w:ascii="Aptos" w:hAnsi="Aptos"/>
                            <w:b/>
                            <w:bCs/>
                            <w:color w:val="FF0000"/>
                            <w:u w:val="single"/>
                          </w:rPr>
                          <w:t>Route 5 of 6:</w:t>
                        </w:r>
                      </w:p>
                      <w:p w14:paraId="7DC9772C" w14:textId="77777777" w:rsidR="000E106D" w:rsidRPr="0017063C" w:rsidRDefault="000E106D" w:rsidP="008265B3">
                        <w:pPr>
                          <w:pStyle w:val="ListParagraph"/>
                          <w:rPr>
                            <w:rFonts w:ascii="Aptos" w:hAnsi="Aptos"/>
                            <w:b/>
                            <w:bCs/>
                            <w:color w:val="FF0000"/>
                            <w:u w:val="single"/>
                          </w:rPr>
                        </w:pPr>
                        <w:r w:rsidRPr="0017063C">
                          <w:rPr>
                            <w:rFonts w:ascii="Aptos" w:hAnsi="Aptos"/>
                            <w:b/>
                            <w:bCs/>
                            <w:color w:val="FF0000"/>
                            <w:u w:val="single"/>
                          </w:rPr>
                          <w:t>Folder-Path:</w:t>
                        </w:r>
                        <w:r w:rsidRPr="0017063C">
                          <w:rPr>
                            <w:rFonts w:ascii="Aptos" w:hAnsi="Aptos"/>
                            <w:color w:val="FF0000"/>
                          </w:rPr>
                          <w:t xml:space="preserve"> (6. Police-PNC-Record-Emails-Additional Files-27-08-23)</w:t>
                        </w:r>
                      </w:p>
                      <w:p w14:paraId="34EDC5ED" w14:textId="77777777" w:rsidR="000E106D" w:rsidRPr="0017063C" w:rsidRDefault="000E106D" w:rsidP="008265B3">
                        <w:pPr>
                          <w:pStyle w:val="ListParagraph"/>
                          <w:numPr>
                            <w:ilvl w:val="0"/>
                            <w:numId w:val="10"/>
                          </w:numPr>
                          <w:ind w:left="1080"/>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20CEE127" w14:textId="77777777" w:rsidR="000E106D" w:rsidRPr="0017063C" w:rsidRDefault="000E106D" w:rsidP="008265B3">
                        <w:pPr>
                          <w:pStyle w:val="ListParagraph"/>
                          <w:numPr>
                            <w:ilvl w:val="0"/>
                            <w:numId w:val="122"/>
                          </w:numPr>
                          <w:rPr>
                            <w:rFonts w:ascii="Aptos" w:hAnsi="Aptos"/>
                            <w:color w:val="FF0000"/>
                          </w:rPr>
                        </w:pPr>
                        <w:r w:rsidRPr="0017063C">
                          <w:rPr>
                            <w:rFonts w:ascii="Aptos" w:hAnsi="Aptos"/>
                            <w:b/>
                            <w:bCs/>
                            <w:color w:val="FF0000"/>
                            <w:u w:val="single"/>
                          </w:rPr>
                          <w:t>File Explanation:</w:t>
                        </w:r>
                      </w:p>
                      <w:p w14:paraId="3BA056A8" w14:textId="77777777" w:rsidR="000E106D" w:rsidRPr="0017063C" w:rsidRDefault="000E106D" w:rsidP="008265B3">
                        <w:pPr>
                          <w:pStyle w:val="ListParagraph"/>
                          <w:rPr>
                            <w:rFonts w:ascii="Aptos" w:hAnsi="Aptos"/>
                            <w:color w:val="FF0000"/>
                          </w:rPr>
                        </w:pPr>
                      </w:p>
                      <w:p w14:paraId="11293B6F" w14:textId="77777777" w:rsidR="000E106D" w:rsidRPr="0017063C" w:rsidRDefault="000E106D" w:rsidP="008265B3">
                        <w:pPr>
                          <w:pStyle w:val="ListParagraph"/>
                          <w:numPr>
                            <w:ilvl w:val="0"/>
                            <w:numId w:val="113"/>
                          </w:numPr>
                          <w:rPr>
                            <w:rFonts w:ascii="Aptos" w:hAnsi="Aptos"/>
                            <w:color w:val="FF0000"/>
                          </w:rPr>
                        </w:pPr>
                        <w:r w:rsidRPr="0017063C">
                          <w:rPr>
                            <w:rFonts w:ascii="Aptos" w:hAnsi="Aptos"/>
                            <w:b/>
                            <w:bCs/>
                            <w:color w:val="FF0000"/>
                            <w:u w:val="single"/>
                          </w:rPr>
                          <w:t>Folder-</w:t>
                        </w:r>
                        <w:r w:rsidRPr="0017063C">
                          <w:rPr>
                            <w:rFonts w:ascii="Aptos" w:hAnsi="Aptos"/>
                            <w:color w:val="FF0000"/>
                          </w:rPr>
                          <w:t>(3. Original-Court-Application-Case-Files-27-08-23)</w:t>
                        </w:r>
                        <w:r w:rsidRPr="0017063C">
                          <w:rPr>
                            <w:rFonts w:ascii="Aptos" w:hAnsi="Aptos"/>
                            <w:b/>
                            <w:bCs/>
                            <w:color w:val="FF0000"/>
                          </w:rPr>
                          <w:t xml:space="preserve"> </w:t>
                        </w:r>
                        <w:r w:rsidRPr="0017063C">
                          <w:rPr>
                            <w:rFonts w:ascii="Aptos" w:hAnsi="Aptos"/>
                            <w:b/>
                            <w:bCs/>
                            <w:color w:val="FF0000"/>
                            <w:u w:val="single"/>
                          </w:rPr>
                          <w:t>Route 6 of 6:</w:t>
                        </w:r>
                      </w:p>
                      <w:p w14:paraId="75D9C0FA" w14:textId="77777777" w:rsidR="000E106D" w:rsidRPr="0017063C" w:rsidRDefault="000E106D" w:rsidP="008265B3">
                        <w:pPr>
                          <w:pStyle w:val="ListParagraph"/>
                          <w:rPr>
                            <w:rFonts w:ascii="Aptos" w:hAnsi="Aptos"/>
                            <w:color w:val="FF0000"/>
                          </w:rPr>
                        </w:pPr>
                        <w:r w:rsidRPr="0017063C">
                          <w:rPr>
                            <w:rFonts w:ascii="Aptos" w:hAnsi="Aptos"/>
                            <w:b/>
                            <w:bCs/>
                            <w:color w:val="FF0000"/>
                            <w:u w:val="single"/>
                          </w:rPr>
                          <w:t>Folder-Path:</w:t>
                        </w:r>
                        <w:r w:rsidRPr="0017063C">
                          <w:rPr>
                            <w:rFonts w:ascii="Aptos" w:hAnsi="Aptos"/>
                            <w:color w:val="FF0000"/>
                          </w:rPr>
                          <w:t xml:space="preserve"> (1. PNC-Record-Emails-INDEX27-08-23)</w:t>
                        </w:r>
                      </w:p>
                      <w:p w14:paraId="3DCD24BE" w14:textId="77777777" w:rsidR="000E106D" w:rsidRPr="0017063C" w:rsidRDefault="000E106D" w:rsidP="008265B3">
                        <w:pPr>
                          <w:pStyle w:val="ListParagraph"/>
                          <w:numPr>
                            <w:ilvl w:val="0"/>
                            <w:numId w:val="10"/>
                          </w:numPr>
                          <w:ind w:left="1080"/>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0207527C" w14:textId="77777777" w:rsidR="000E106D" w:rsidRPr="0017063C" w:rsidRDefault="000E106D" w:rsidP="008265B3">
                        <w:pPr>
                          <w:pStyle w:val="ListParagraph"/>
                          <w:numPr>
                            <w:ilvl w:val="0"/>
                            <w:numId w:val="123"/>
                          </w:numPr>
                          <w:rPr>
                            <w:rFonts w:ascii="Aptos" w:hAnsi="Aptos"/>
                            <w:color w:val="FF0000"/>
                          </w:rPr>
                        </w:pPr>
                        <w:r w:rsidRPr="0017063C">
                          <w:rPr>
                            <w:rFonts w:ascii="Aptos" w:hAnsi="Aptos"/>
                            <w:b/>
                            <w:bCs/>
                            <w:color w:val="FF0000"/>
                            <w:u w:val="single"/>
                          </w:rPr>
                          <w:t>File Explanation:</w:t>
                        </w:r>
                      </w:p>
                      <w:p w14:paraId="6DF42122" w14:textId="77777777" w:rsidR="000E106D" w:rsidRPr="0017063C" w:rsidRDefault="000E106D" w:rsidP="008265B3">
                        <w:pPr>
                          <w:rPr>
                            <w:rFonts w:ascii="Aptos" w:hAnsi="Aptos"/>
                            <w:color w:val="FF0000"/>
                          </w:rPr>
                        </w:pPr>
                      </w:p>
                      <w:p w14:paraId="49A7F723" w14:textId="77777777" w:rsidR="000E106D" w:rsidRPr="0017063C" w:rsidRDefault="000E106D" w:rsidP="008265B3">
                        <w:pPr>
                          <w:pStyle w:val="ListParagraph"/>
                          <w:numPr>
                            <w:ilvl w:val="0"/>
                            <w:numId w:val="113"/>
                          </w:numPr>
                          <w:rPr>
                            <w:rFonts w:ascii="Aptos" w:hAnsi="Aptos"/>
                            <w:color w:val="FF0000"/>
                          </w:rPr>
                        </w:pPr>
                        <w:r w:rsidRPr="0017063C">
                          <w:rPr>
                            <w:rFonts w:ascii="Aptos" w:hAnsi="Aptos"/>
                            <w:b/>
                            <w:bCs/>
                            <w:color w:val="FF0000"/>
                            <w:u w:val="single"/>
                          </w:rPr>
                          <w:t xml:space="preserve">Folder: </w:t>
                        </w:r>
                        <w:r w:rsidRPr="0017063C">
                          <w:rPr>
                            <w:rFonts w:ascii="Aptos" w:hAnsi="Aptos"/>
                            <w:color w:val="FF0000"/>
                          </w:rPr>
                          <w:t>(4. PNC-Workout-File-27-08-23</w:t>
                        </w:r>
                      </w:p>
                      <w:p w14:paraId="4BC0C5C4" w14:textId="77777777" w:rsidR="000E106D" w:rsidRPr="0017063C" w:rsidRDefault="000E106D" w:rsidP="008265B3">
                        <w:pPr>
                          <w:pStyle w:val="ListParagraph"/>
                          <w:numPr>
                            <w:ilvl w:val="0"/>
                            <w:numId w:val="10"/>
                          </w:numPr>
                          <w:ind w:left="1080"/>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3D6FD80E" w14:textId="77777777" w:rsidR="000E106D" w:rsidRPr="0017063C" w:rsidRDefault="000E106D" w:rsidP="008265B3">
                        <w:pPr>
                          <w:pStyle w:val="ListParagraph"/>
                          <w:numPr>
                            <w:ilvl w:val="0"/>
                            <w:numId w:val="120"/>
                          </w:numPr>
                          <w:rPr>
                            <w:rFonts w:ascii="Aptos" w:hAnsi="Aptos"/>
                            <w:color w:val="FF0000"/>
                          </w:rPr>
                        </w:pPr>
                        <w:r w:rsidRPr="0017063C">
                          <w:rPr>
                            <w:rFonts w:ascii="Aptos" w:hAnsi="Aptos"/>
                            <w:b/>
                            <w:bCs/>
                            <w:color w:val="FF0000"/>
                            <w:u w:val="single"/>
                          </w:rPr>
                          <w:t>File Explanation:</w:t>
                        </w:r>
                      </w:p>
                      <w:p w14:paraId="06C0617D" w14:textId="77777777" w:rsidR="000E106D" w:rsidRPr="0017063C" w:rsidRDefault="000E106D" w:rsidP="008265B3">
                        <w:pPr>
                          <w:rPr>
                            <w:rFonts w:ascii="Aptos" w:hAnsi="Aptos"/>
                            <w:color w:val="FF0000"/>
                          </w:rPr>
                        </w:pPr>
                      </w:p>
                      <w:p w14:paraId="1D68A811" w14:textId="77777777" w:rsidR="000E106D" w:rsidRPr="0017063C" w:rsidRDefault="000E106D" w:rsidP="008265B3">
                        <w:pPr>
                          <w:pStyle w:val="ListParagraph"/>
                          <w:numPr>
                            <w:ilvl w:val="0"/>
                            <w:numId w:val="113"/>
                          </w:numPr>
                          <w:rPr>
                            <w:rFonts w:ascii="Aptos" w:hAnsi="Aptos"/>
                            <w:color w:val="FF0000"/>
                          </w:rPr>
                        </w:pPr>
                        <w:r w:rsidRPr="0017063C">
                          <w:rPr>
                            <w:rFonts w:ascii="Aptos" w:hAnsi="Aptos"/>
                            <w:b/>
                            <w:bCs/>
                            <w:color w:val="FF0000"/>
                            <w:u w:val="single"/>
                          </w:rPr>
                          <w:t xml:space="preserve">Folder: </w:t>
                        </w:r>
                        <w:r w:rsidRPr="0017063C">
                          <w:rPr>
                            <w:rFonts w:ascii="Aptos" w:hAnsi="Aptos"/>
                            <w:color w:val="FF0000"/>
                          </w:rPr>
                          <w:t>(7. Simulation-27-08-23)</w:t>
                        </w:r>
                      </w:p>
                      <w:p w14:paraId="53045BBB" w14:textId="77777777" w:rsidR="000E106D" w:rsidRPr="0017063C" w:rsidRDefault="000E106D" w:rsidP="008265B3">
                        <w:pPr>
                          <w:pStyle w:val="ListParagraph"/>
                          <w:numPr>
                            <w:ilvl w:val="0"/>
                            <w:numId w:val="10"/>
                          </w:numPr>
                          <w:ind w:left="1080"/>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694000AE" w14:textId="77777777" w:rsidR="000E106D" w:rsidRPr="0017063C" w:rsidRDefault="000E106D" w:rsidP="008265B3">
                        <w:pPr>
                          <w:pStyle w:val="ListParagraph"/>
                          <w:numPr>
                            <w:ilvl w:val="0"/>
                            <w:numId w:val="124"/>
                          </w:numPr>
                          <w:rPr>
                            <w:rFonts w:ascii="Aptos" w:hAnsi="Aptos"/>
                            <w:color w:val="FF0000"/>
                          </w:rPr>
                        </w:pPr>
                        <w:r w:rsidRPr="0017063C">
                          <w:rPr>
                            <w:rFonts w:ascii="Aptos" w:hAnsi="Aptos"/>
                            <w:b/>
                            <w:bCs/>
                            <w:color w:val="FF0000"/>
                            <w:u w:val="single"/>
                          </w:rPr>
                          <w:t>File Explanation:</w:t>
                        </w:r>
                      </w:p>
                      <w:p w14:paraId="5766F4B1" w14:textId="77777777" w:rsidR="000E106D" w:rsidRPr="0017063C" w:rsidRDefault="000E106D" w:rsidP="008265B3">
                        <w:pPr>
                          <w:rPr>
                            <w:rFonts w:ascii="Aptos" w:hAnsi="Aptos"/>
                            <w:color w:val="FF0000"/>
                          </w:rPr>
                        </w:pPr>
                      </w:p>
                      <w:p w14:paraId="23C61035" w14:textId="77777777" w:rsidR="000E106D" w:rsidRPr="0017063C" w:rsidRDefault="000E106D" w:rsidP="008265B3">
                        <w:pPr>
                          <w:contextualSpacing/>
                          <w:jc w:val="center"/>
                          <w:rPr>
                            <w:rFonts w:ascii="Aptos" w:hAnsi="Aptos"/>
                            <w:b/>
                            <w:bCs/>
                            <w:color w:val="FF0000"/>
                            <w:highlight w:val="yellow"/>
                            <w:u w:val="single"/>
                          </w:rPr>
                        </w:pPr>
                        <w:bookmarkStart w:id="79" w:name="_Hlk144197672"/>
                        <w:r w:rsidRPr="0017063C">
                          <w:rPr>
                            <w:rFonts w:ascii="Aptos" w:hAnsi="Aptos"/>
                            <w:b/>
                            <w:bCs/>
                            <w:color w:val="FF0000"/>
                            <w:highlight w:val="yellow"/>
                            <w:u w:val="single"/>
                          </w:rPr>
                          <w:t>A</w:t>
                        </w:r>
                      </w:p>
                      <w:p w14:paraId="006875EF" w14:textId="77777777" w:rsidR="000E106D" w:rsidRPr="0017063C" w:rsidRDefault="000E106D" w:rsidP="008265B3">
                        <w:pPr>
                          <w:contextualSpacing/>
                          <w:jc w:val="center"/>
                          <w:rPr>
                            <w:rFonts w:ascii="Aptos" w:hAnsi="Aptos"/>
                            <w:b/>
                            <w:bCs/>
                            <w:color w:val="FF0000"/>
                            <w:highlight w:val="yellow"/>
                            <w:u w:val="single"/>
                          </w:rPr>
                        </w:pPr>
                        <w:r w:rsidRPr="0017063C">
                          <w:rPr>
                            <w:rFonts w:ascii="Aptos" w:hAnsi="Aptos"/>
                            <w:b/>
                            <w:bCs/>
                            <w:color w:val="FF0000"/>
                            <w:highlight w:val="yellow"/>
                            <w:u w:val="single"/>
                          </w:rPr>
                          <w:t xml:space="preserve">BREAK DOWN OF THE </w:t>
                        </w:r>
                      </w:p>
                      <w:p w14:paraId="4280F989" w14:textId="77777777" w:rsidR="000E106D" w:rsidRPr="0017063C" w:rsidRDefault="000E106D" w:rsidP="008265B3">
                        <w:pPr>
                          <w:contextualSpacing/>
                          <w:jc w:val="center"/>
                          <w:rPr>
                            <w:rFonts w:ascii="Aptos" w:hAnsi="Aptos"/>
                            <w:b/>
                            <w:bCs/>
                            <w:color w:val="FF0000"/>
                            <w:highlight w:val="yellow"/>
                            <w:u w:val="single"/>
                          </w:rPr>
                        </w:pPr>
                        <w:r w:rsidRPr="0017063C">
                          <w:rPr>
                            <w:rFonts w:ascii="Aptos" w:hAnsi="Aptos"/>
                            <w:b/>
                            <w:bCs/>
                            <w:color w:val="FF0000"/>
                            <w:highlight w:val="yellow"/>
                            <w:u w:val="single"/>
                          </w:rPr>
                          <w:t xml:space="preserve">EXTERNAL FILE STRUCTURE </w:t>
                        </w:r>
                      </w:p>
                      <w:p w14:paraId="68F1E0F3" w14:textId="77777777" w:rsidR="000E106D" w:rsidRPr="0017063C" w:rsidRDefault="000E106D" w:rsidP="008265B3">
                        <w:pPr>
                          <w:contextualSpacing/>
                          <w:jc w:val="center"/>
                          <w:rPr>
                            <w:rFonts w:ascii="Aptos" w:hAnsi="Aptos"/>
                            <w:b/>
                            <w:bCs/>
                            <w:color w:val="FF0000"/>
                            <w:u w:val="single"/>
                          </w:rPr>
                        </w:pPr>
                        <w:r w:rsidRPr="0017063C">
                          <w:rPr>
                            <w:rFonts w:ascii="Aptos" w:hAnsi="Aptos"/>
                            <w:b/>
                            <w:bCs/>
                            <w:color w:val="FF0000"/>
                            <w:highlight w:val="yellow"/>
                            <w:u w:val="single"/>
                          </w:rPr>
                          <w:t>ATTACHED</w:t>
                        </w:r>
                      </w:p>
                      <w:bookmarkEnd w:id="79"/>
                      <w:p w14:paraId="224FACE3" w14:textId="77777777" w:rsidR="000E106D" w:rsidRPr="0017063C" w:rsidRDefault="000E106D" w:rsidP="008265B3">
                        <w:pPr>
                          <w:rPr>
                            <w:rFonts w:ascii="Aptos" w:hAnsi="Aptos"/>
                            <w:b/>
                            <w:bCs/>
                            <w:color w:val="FF0000"/>
                            <w:u w:val="single"/>
                            <w:lang w:eastAsia="en-GB" w:bidi="en-GB"/>
                          </w:rPr>
                        </w:pPr>
                        <w:r w:rsidRPr="0017063C">
                          <w:rPr>
                            <w:rFonts w:ascii="Aptos" w:hAnsi="Aptos"/>
                            <w:color w:val="FF0000"/>
                            <w:lang w:eastAsia="en-GB" w:bidi="en-GB"/>
                          </w:rPr>
                          <w:t>……………………………………………...…………………………………………….…..</w:t>
                        </w:r>
                        <w:r w:rsidRPr="0017063C">
                          <w:rPr>
                            <w:rFonts w:ascii="Aptos" w:hAnsi="Aptos"/>
                            <w:b/>
                            <w:bCs/>
                            <w:color w:val="FF0000"/>
                            <w:u w:val="single"/>
                            <w:lang w:eastAsia="en-GB" w:bidi="en-GB"/>
                          </w:rPr>
                          <w:t>START</w:t>
                        </w:r>
                      </w:p>
                      <w:p w14:paraId="65A83570" w14:textId="77777777" w:rsidR="000E106D" w:rsidRPr="0017063C" w:rsidRDefault="000E106D" w:rsidP="001F4A0B">
                        <w:pPr>
                          <w:pStyle w:val="ListParagraph"/>
                          <w:numPr>
                            <w:ilvl w:val="0"/>
                            <w:numId w:val="328"/>
                          </w:numPr>
                          <w:rPr>
                            <w:rFonts w:ascii="Aptos" w:hAnsi="Aptos"/>
                            <w:b/>
                            <w:bCs/>
                            <w:color w:val="FF0000"/>
                            <w:u w:val="single"/>
                          </w:rPr>
                        </w:pPr>
                        <w:bookmarkStart w:id="80" w:name="_Hlk144197696"/>
                        <w:r w:rsidRPr="0017063C">
                          <w:rPr>
                            <w:rFonts w:ascii="Aptos" w:hAnsi="Aptos"/>
                            <w:b/>
                            <w:bCs/>
                            <w:color w:val="FF0000"/>
                            <w:u w:val="single"/>
                          </w:rPr>
                          <w:t>FILES:</w:t>
                        </w:r>
                        <w:r w:rsidRPr="0017063C">
                          <w:rPr>
                            <w:rFonts w:ascii="Aptos" w:hAnsi="Aptos"/>
                            <w:color w:val="FF0000"/>
                          </w:rPr>
                          <w:t xml:space="preserve"> </w:t>
                        </w:r>
                      </w:p>
                      <w:p w14:paraId="0116F3A4" w14:textId="77777777" w:rsidR="000E106D" w:rsidRPr="0017063C" w:rsidRDefault="000E106D" w:rsidP="008265B3">
                        <w:pPr>
                          <w:pStyle w:val="ListParagraph"/>
                          <w:numPr>
                            <w:ilvl w:val="0"/>
                            <w:numId w:val="48"/>
                          </w:numPr>
                          <w:rPr>
                            <w:rFonts w:ascii="Aptos" w:hAnsi="Aptos"/>
                            <w:color w:val="FF0000"/>
                          </w:rPr>
                        </w:pPr>
                        <w:bookmarkStart w:id="81" w:name="_Hlk144197717"/>
                        <w:bookmarkEnd w:id="80"/>
                        <w:r w:rsidRPr="0017063C">
                          <w:rPr>
                            <w:rFonts w:ascii="Aptos" w:hAnsi="Aptos"/>
                            <w:b/>
                            <w:bCs/>
                            <w:color w:val="FF0000"/>
                            <w:u w:val="single"/>
                          </w:rPr>
                          <w:t>Folder</w:t>
                        </w:r>
                        <w:bookmarkEnd w:id="81"/>
                        <w:r w:rsidRPr="0017063C">
                          <w:rPr>
                            <w:rFonts w:ascii="Aptos" w:hAnsi="Aptos"/>
                            <w:b/>
                            <w:bCs/>
                            <w:color w:val="FF0000"/>
                            <w:u w:val="single"/>
                          </w:rPr>
                          <w:t>:</w:t>
                        </w:r>
                        <w:r w:rsidRPr="0017063C">
                          <w:rPr>
                            <w:rFonts w:ascii="Aptos" w:hAnsi="Aptos"/>
                            <w:color w:val="FF0000"/>
                          </w:rPr>
                          <w:t xml:space="preserve"> </w:t>
                        </w:r>
                        <w:bookmarkStart w:id="82" w:name="_Hlk144197764"/>
                        <w:r w:rsidRPr="0017063C">
                          <w:rPr>
                            <w:rFonts w:ascii="Aptos" w:hAnsi="Aptos"/>
                            <w:color w:val="FF0000"/>
                          </w:rPr>
                          <w:t>(0. Claim-Letter-27-08-23)</w:t>
                        </w:r>
                        <w:bookmarkEnd w:id="82"/>
                      </w:p>
                      <w:p w14:paraId="688D87E8" w14:textId="77777777" w:rsidR="000E106D" w:rsidRPr="0017063C" w:rsidRDefault="000E106D" w:rsidP="008265B3">
                        <w:pPr>
                          <w:pStyle w:val="ListParagraph"/>
                          <w:numPr>
                            <w:ilvl w:val="0"/>
                            <w:numId w:val="10"/>
                          </w:numPr>
                          <w:ind w:left="1080"/>
                          <w:rPr>
                            <w:rFonts w:ascii="Aptos" w:hAnsi="Aptos"/>
                            <w:color w:val="FF0000"/>
                          </w:rPr>
                        </w:pPr>
                        <w:bookmarkStart w:id="83" w:name="_Hlk144197736"/>
                        <w:r w:rsidRPr="0017063C">
                          <w:rPr>
                            <w:rFonts w:ascii="Aptos" w:hAnsi="Aptos"/>
                            <w:b/>
                            <w:bCs/>
                            <w:color w:val="FF0000"/>
                            <w:u w:val="single"/>
                          </w:rPr>
                          <w:t>Contents:</w:t>
                        </w:r>
                        <w:r w:rsidRPr="0017063C">
                          <w:rPr>
                            <w:rFonts w:ascii="Aptos" w:hAnsi="Aptos"/>
                            <w:color w:val="FF0000"/>
                          </w:rPr>
                          <w:t xml:space="preserve"> </w:t>
                        </w:r>
                      </w:p>
                      <w:bookmarkEnd w:id="83"/>
                      <w:p w14:paraId="18A3CB5E" w14:textId="77777777" w:rsidR="000E106D" w:rsidRPr="0017063C" w:rsidRDefault="000E106D" w:rsidP="008265B3">
                        <w:pPr>
                          <w:pStyle w:val="ListParagraph"/>
                          <w:numPr>
                            <w:ilvl w:val="0"/>
                            <w:numId w:val="45"/>
                          </w:numPr>
                          <w:ind w:left="1440"/>
                          <w:rPr>
                            <w:rFonts w:ascii="Aptos" w:hAnsi="Aptos"/>
                            <w:color w:val="FF0000"/>
                            <w:highlight w:val="yellow"/>
                          </w:rPr>
                        </w:pPr>
                        <w:r w:rsidRPr="0017063C">
                          <w:rPr>
                            <w:rFonts w:ascii="Aptos" w:hAnsi="Aptos"/>
                            <w:color w:val="FF0000"/>
                            <w:highlight w:val="yellow"/>
                          </w:rPr>
                          <w:t>1. Fresh-Claim-against-ACRO-and Otrhers1.docx</w:t>
                        </w:r>
                      </w:p>
                      <w:p w14:paraId="5EBD8C4B" w14:textId="77777777" w:rsidR="000E106D" w:rsidRPr="0017063C" w:rsidRDefault="000E106D" w:rsidP="008265B3">
                        <w:pPr>
                          <w:pStyle w:val="ListParagraph"/>
                          <w:numPr>
                            <w:ilvl w:val="0"/>
                            <w:numId w:val="45"/>
                          </w:numPr>
                          <w:ind w:left="1440"/>
                          <w:rPr>
                            <w:rFonts w:ascii="Aptos" w:hAnsi="Aptos"/>
                            <w:color w:val="FF0000"/>
                            <w:highlight w:val="yellow"/>
                          </w:rPr>
                        </w:pPr>
                        <w:r w:rsidRPr="0017063C">
                          <w:rPr>
                            <w:rFonts w:ascii="Aptos" w:hAnsi="Aptos"/>
                            <w:color w:val="FF0000"/>
                            <w:highlight w:val="yellow"/>
                          </w:rPr>
                          <w:t>1. The-Content-INDEX -for-the-FreshClaim-File.docx</w:t>
                        </w:r>
                      </w:p>
                      <w:p w14:paraId="28BC0D76" w14:textId="77777777" w:rsidR="000E106D" w:rsidRPr="0017063C" w:rsidRDefault="000E106D" w:rsidP="008265B3">
                        <w:pPr>
                          <w:pStyle w:val="ListParagraph"/>
                          <w:numPr>
                            <w:ilvl w:val="0"/>
                            <w:numId w:val="45"/>
                          </w:numPr>
                          <w:ind w:left="1440"/>
                          <w:rPr>
                            <w:rFonts w:ascii="Aptos" w:hAnsi="Aptos"/>
                            <w:b/>
                            <w:bCs/>
                            <w:color w:val="FF0000"/>
                            <w:highlight w:val="yellow"/>
                            <w:u w:val="single"/>
                          </w:rPr>
                        </w:pPr>
                        <w:r w:rsidRPr="0017063C">
                          <w:rPr>
                            <w:rFonts w:ascii="Aptos" w:hAnsi="Aptos"/>
                            <w:color w:val="FF0000"/>
                            <w:highlight w:val="yellow"/>
                          </w:rPr>
                          <w:t>2. Glossary-of-Terms-&amp;-Code.docx</w:t>
                        </w:r>
                      </w:p>
                      <w:p w14:paraId="515D3724" w14:textId="77777777" w:rsidR="000E106D" w:rsidRPr="0017063C" w:rsidRDefault="000E106D" w:rsidP="008265B3">
                        <w:pPr>
                          <w:pStyle w:val="ListParagraph"/>
                          <w:numPr>
                            <w:ilvl w:val="0"/>
                            <w:numId w:val="70"/>
                          </w:numPr>
                          <w:rPr>
                            <w:rFonts w:ascii="Aptos" w:hAnsi="Aptos"/>
                            <w:color w:val="FF0000"/>
                          </w:rPr>
                        </w:pPr>
                        <w:bookmarkStart w:id="84" w:name="_Hlk144197744"/>
                        <w:r w:rsidRPr="0017063C">
                          <w:rPr>
                            <w:rFonts w:ascii="Aptos" w:hAnsi="Aptos"/>
                            <w:b/>
                            <w:bCs/>
                            <w:color w:val="FF0000"/>
                            <w:u w:val="single"/>
                          </w:rPr>
                          <w:t>File Explanation:</w:t>
                        </w:r>
                        <w:bookmarkEnd w:id="84"/>
                        <w:r w:rsidRPr="0017063C">
                          <w:rPr>
                            <w:rFonts w:ascii="Aptos" w:hAnsi="Aptos"/>
                            <w:color w:val="FF0000"/>
                          </w:rPr>
                          <w:t xml:space="preserve"> This file contains a copy of: --</w:t>
                        </w:r>
                      </w:p>
                      <w:p w14:paraId="001940AA" w14:textId="77777777" w:rsidR="000E106D" w:rsidRPr="0017063C" w:rsidRDefault="000E106D" w:rsidP="008265B3">
                        <w:pPr>
                          <w:pStyle w:val="ListParagraph"/>
                          <w:numPr>
                            <w:ilvl w:val="0"/>
                            <w:numId w:val="71"/>
                          </w:numPr>
                          <w:rPr>
                            <w:rFonts w:ascii="Aptos" w:hAnsi="Aptos"/>
                            <w:color w:val="FF0000"/>
                          </w:rPr>
                        </w:pPr>
                        <w:r w:rsidRPr="0017063C">
                          <w:rPr>
                            <w:rFonts w:ascii="Aptos" w:hAnsi="Aptos"/>
                            <w:color w:val="FF0000"/>
                          </w:rPr>
                          <w:t>This is the Now Claimants Copy of Request &amp; Claim.</w:t>
                        </w:r>
                      </w:p>
                      <w:p w14:paraId="63D27267" w14:textId="77777777" w:rsidR="000E106D" w:rsidRPr="0017063C" w:rsidRDefault="000E106D" w:rsidP="008265B3">
                        <w:pPr>
                          <w:pStyle w:val="ListParagraph"/>
                          <w:numPr>
                            <w:ilvl w:val="0"/>
                            <w:numId w:val="71"/>
                          </w:numPr>
                          <w:rPr>
                            <w:rFonts w:ascii="Aptos" w:hAnsi="Aptos"/>
                            <w:color w:val="FF0000"/>
                          </w:rPr>
                        </w:pPr>
                        <w:r w:rsidRPr="0017063C">
                          <w:rPr>
                            <w:rFonts w:ascii="Aptos" w:hAnsi="Aptos"/>
                            <w:color w:val="FF0000"/>
                          </w:rPr>
                          <w:t xml:space="preserve">We developed this File to Help Build This File and keep its contents even shorter. </w:t>
                        </w:r>
                      </w:p>
                      <w:p w14:paraId="1B7BBF8D" w14:textId="77777777" w:rsidR="000E106D" w:rsidRPr="0017063C" w:rsidRDefault="000E106D" w:rsidP="008265B3">
                        <w:pPr>
                          <w:pStyle w:val="ListParagraph"/>
                          <w:numPr>
                            <w:ilvl w:val="0"/>
                            <w:numId w:val="71"/>
                          </w:numPr>
                          <w:rPr>
                            <w:rFonts w:ascii="Aptos" w:hAnsi="Aptos"/>
                            <w:color w:val="FF0000"/>
                          </w:rPr>
                        </w:pPr>
                        <w:r w:rsidRPr="0017063C">
                          <w:rPr>
                            <w:rFonts w:ascii="Aptos" w:hAnsi="Aptos"/>
                            <w:color w:val="FF0000"/>
                          </w:rPr>
                          <w:t xml:space="preserve">Our </w:t>
                        </w:r>
                        <w:r w:rsidRPr="0017063C">
                          <w:rPr>
                            <w:rFonts w:ascii="Aptos" w:hAnsi="Aptos"/>
                            <w:b/>
                            <w:bCs/>
                            <w:color w:val="FF0000"/>
                          </w:rPr>
                          <w:t>“</w:t>
                        </w:r>
                        <w:r w:rsidRPr="0017063C">
                          <w:rPr>
                            <w:rFonts w:ascii="Aptos" w:hAnsi="Aptos"/>
                            <w:b/>
                            <w:bCs/>
                            <w:color w:val="FF0000"/>
                            <w:u w:val="single"/>
                          </w:rPr>
                          <w:t>Glossary-of-Terms-&amp;-Code</w:t>
                        </w:r>
                        <w:r w:rsidRPr="0017063C">
                          <w:rPr>
                            <w:rFonts w:ascii="Aptos" w:hAnsi="Aptos"/>
                            <w:b/>
                            <w:bCs/>
                            <w:color w:val="FF0000"/>
                          </w:rPr>
                          <w:t>”</w:t>
                        </w:r>
                        <w:r w:rsidRPr="0017063C">
                          <w:rPr>
                            <w:rFonts w:ascii="Aptos" w:hAnsi="Aptos"/>
                            <w:color w:val="FF0000"/>
                          </w:rPr>
                          <w:t xml:space="preserve"> is included for ease of use as an alphabetical list of “</w:t>
                        </w:r>
                        <w:r w:rsidRPr="0017063C">
                          <w:rPr>
                            <w:rFonts w:ascii="Aptos" w:hAnsi="Aptos"/>
                            <w:b/>
                            <w:bCs/>
                            <w:color w:val="FF0000"/>
                            <w:u w:val="single"/>
                          </w:rPr>
                          <w:t>Short Term-Words</w:t>
                        </w:r>
                        <w:r w:rsidRPr="0017063C">
                          <w:rPr>
                            <w:rFonts w:ascii="Aptos" w:hAnsi="Aptos"/>
                            <w:color w:val="FF0000"/>
                          </w:rPr>
                          <w:t xml:space="preserve">” relating to the data submitted within this document creating for any user a brief dictionary toolkit for specific subjects, texts, and dialects, with easy-to-use explanations to manage this document and that of its affiliated documents. </w:t>
                        </w:r>
                      </w:p>
                      <w:p w14:paraId="75703513" w14:textId="77777777" w:rsidR="000E106D" w:rsidRPr="0017063C" w:rsidRDefault="000E106D" w:rsidP="008265B3">
                        <w:pPr>
                          <w:rPr>
                            <w:rFonts w:ascii="Aptos" w:eastAsia="Arial" w:hAnsi="Aptos"/>
                            <w:b/>
                            <w:bCs/>
                            <w:color w:val="FF0000"/>
                            <w:u w:val="single"/>
                            <w:lang w:eastAsia="en-GB" w:bidi="en-GB"/>
                          </w:rPr>
                        </w:pPr>
                        <w:r w:rsidRPr="0017063C">
                          <w:rPr>
                            <w:rFonts w:ascii="Aptos" w:eastAsia="Arial" w:hAnsi="Aptos"/>
                            <w:color w:val="FF0000"/>
                            <w:lang w:eastAsia="en-GB" w:bidi="en-GB"/>
                          </w:rPr>
                          <w:t xml:space="preserve">……………………………………………………………………………………………...… </w:t>
                        </w:r>
                        <w:r w:rsidRPr="0017063C">
                          <w:rPr>
                            <w:rFonts w:ascii="Aptos" w:eastAsia="Arial" w:hAnsi="Aptos"/>
                            <w:b/>
                            <w:bCs/>
                            <w:color w:val="FF0000"/>
                            <w:lang w:eastAsia="en-GB" w:bidi="en-GB"/>
                          </w:rPr>
                          <w:t xml:space="preserve">  </w:t>
                        </w:r>
                        <w:r w:rsidRPr="0017063C">
                          <w:rPr>
                            <w:rFonts w:ascii="Aptos" w:eastAsia="Arial" w:hAnsi="Aptos"/>
                            <w:b/>
                            <w:bCs/>
                            <w:color w:val="FF0000"/>
                            <w:u w:val="single"/>
                            <w:lang w:eastAsia="en-GB" w:bidi="en-GB"/>
                          </w:rPr>
                          <w:t>END</w:t>
                        </w:r>
                      </w:p>
                      <w:p w14:paraId="6CB10439" w14:textId="77777777" w:rsidR="000E106D" w:rsidRPr="0017063C" w:rsidRDefault="000E106D" w:rsidP="008265B3">
                        <w:pPr>
                          <w:rPr>
                            <w:rFonts w:ascii="Aptos" w:hAnsi="Aptos"/>
                            <w:b/>
                            <w:bCs/>
                            <w:color w:val="FF0000"/>
                            <w:u w:val="single"/>
                            <w:lang w:bidi="en-GB"/>
                          </w:rPr>
                        </w:pPr>
                        <w:r w:rsidRPr="0017063C">
                          <w:rPr>
                            <w:rFonts w:ascii="Aptos" w:hAnsi="Aptos"/>
                            <w:color w:val="FF0000"/>
                            <w:lang w:bidi="en-GB"/>
                          </w:rPr>
                          <w:t>……………………………………………...…………………………………………….…..</w:t>
                        </w:r>
                        <w:r w:rsidRPr="0017063C">
                          <w:rPr>
                            <w:rFonts w:ascii="Aptos" w:hAnsi="Aptos"/>
                            <w:b/>
                            <w:bCs/>
                            <w:color w:val="FF0000"/>
                            <w:u w:val="single"/>
                            <w:lang w:bidi="en-GB"/>
                          </w:rPr>
                          <w:t>START</w:t>
                        </w:r>
                      </w:p>
                      <w:p w14:paraId="5DFBF551" w14:textId="77777777" w:rsidR="000E106D" w:rsidRPr="0017063C" w:rsidRDefault="000E106D" w:rsidP="008265B3">
                        <w:pPr>
                          <w:pStyle w:val="ListParagraph"/>
                          <w:rPr>
                            <w:rFonts w:ascii="Aptos" w:hAnsi="Aptos"/>
                            <w:color w:val="FF0000"/>
                          </w:rPr>
                        </w:pPr>
                      </w:p>
                      <w:p w14:paraId="25FF12F2" w14:textId="77777777" w:rsidR="000E106D" w:rsidRPr="0017063C" w:rsidRDefault="000E106D" w:rsidP="008265B3">
                        <w:pPr>
                          <w:pStyle w:val="ListParagraph"/>
                          <w:numPr>
                            <w:ilvl w:val="0"/>
                            <w:numId w:val="48"/>
                          </w:numPr>
                          <w:rPr>
                            <w:rFonts w:ascii="Aptos" w:hAnsi="Aptos"/>
                            <w:color w:val="FF0000"/>
                          </w:rPr>
                        </w:pPr>
                        <w:r w:rsidRPr="0017063C">
                          <w:rPr>
                            <w:rFonts w:ascii="Aptos" w:hAnsi="Aptos"/>
                            <w:b/>
                            <w:bCs/>
                            <w:color w:val="FF0000"/>
                            <w:u w:val="single"/>
                          </w:rPr>
                          <w:t>Folder:</w:t>
                        </w:r>
                        <w:r w:rsidRPr="0017063C">
                          <w:rPr>
                            <w:rFonts w:ascii="Aptos" w:hAnsi="Aptos"/>
                            <w:color w:val="FF0000"/>
                          </w:rPr>
                          <w:t xml:space="preserve"> </w:t>
                        </w:r>
                        <w:bookmarkStart w:id="85" w:name="_Hlk144197803"/>
                        <w:r w:rsidRPr="0017063C">
                          <w:rPr>
                            <w:rFonts w:ascii="Aptos" w:hAnsi="Aptos"/>
                            <w:color w:val="FF0000"/>
                          </w:rPr>
                          <w:t>(1. Dates-27-08-23)</w:t>
                        </w:r>
                        <w:bookmarkEnd w:id="85"/>
                      </w:p>
                      <w:p w14:paraId="4586A4AE" w14:textId="77777777" w:rsidR="000E106D" w:rsidRPr="0017063C" w:rsidRDefault="000E106D" w:rsidP="008265B3">
                        <w:pPr>
                          <w:pStyle w:val="ListParagraph"/>
                          <w:numPr>
                            <w:ilvl w:val="0"/>
                            <w:numId w:val="10"/>
                          </w:numPr>
                          <w:ind w:left="1080"/>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59688E16" w14:textId="77777777" w:rsidR="000E106D" w:rsidRPr="0017063C" w:rsidRDefault="000E106D" w:rsidP="008265B3">
                        <w:pPr>
                          <w:pStyle w:val="ListParagraph"/>
                          <w:numPr>
                            <w:ilvl w:val="0"/>
                            <w:numId w:val="46"/>
                          </w:numPr>
                          <w:ind w:left="1440"/>
                          <w:rPr>
                            <w:rFonts w:ascii="Aptos" w:hAnsi="Aptos"/>
                            <w:color w:val="FF0000"/>
                            <w:highlight w:val="yellow"/>
                          </w:rPr>
                        </w:pPr>
                        <w:r w:rsidRPr="0017063C">
                          <w:rPr>
                            <w:rFonts w:ascii="Aptos" w:hAnsi="Aptos"/>
                            <w:color w:val="FF0000"/>
                            <w:highlight w:val="yellow"/>
                          </w:rPr>
                          <w:t>1. Dates.docx</w:t>
                        </w:r>
                      </w:p>
                      <w:p w14:paraId="1B1FCAE5" w14:textId="77777777" w:rsidR="000E106D" w:rsidRPr="0017063C" w:rsidRDefault="000E106D" w:rsidP="008265B3">
                        <w:pPr>
                          <w:pStyle w:val="ListParagraph"/>
                          <w:numPr>
                            <w:ilvl w:val="0"/>
                            <w:numId w:val="73"/>
                          </w:numPr>
                          <w:rPr>
                            <w:rFonts w:ascii="Aptos" w:hAnsi="Aptos"/>
                            <w:color w:val="FF0000"/>
                          </w:rPr>
                        </w:pPr>
                        <w:r w:rsidRPr="0017063C">
                          <w:rPr>
                            <w:rFonts w:ascii="Aptos" w:hAnsi="Aptos"/>
                            <w:b/>
                            <w:bCs/>
                            <w:color w:val="FF0000"/>
                            <w:u w:val="single"/>
                          </w:rPr>
                          <w:t>File Explanation:</w:t>
                        </w:r>
                        <w:r w:rsidRPr="0017063C">
                          <w:rPr>
                            <w:rFonts w:ascii="Aptos" w:hAnsi="Aptos"/>
                            <w:color w:val="FF0000"/>
                          </w:rPr>
                          <w:t xml:space="preserve"> This file contains a copy of: --</w:t>
                        </w:r>
                      </w:p>
                      <w:p w14:paraId="2DB7720F" w14:textId="77777777" w:rsidR="000E106D" w:rsidRPr="0017063C" w:rsidRDefault="000E106D" w:rsidP="008265B3">
                        <w:pPr>
                          <w:pStyle w:val="ListParagraph"/>
                          <w:numPr>
                            <w:ilvl w:val="0"/>
                            <w:numId w:val="72"/>
                          </w:numPr>
                          <w:rPr>
                            <w:rFonts w:ascii="Aptos" w:hAnsi="Aptos"/>
                            <w:color w:val="FF0000"/>
                          </w:rPr>
                        </w:pPr>
                        <w:r w:rsidRPr="0017063C">
                          <w:rPr>
                            <w:rFonts w:ascii="Aptos" w:hAnsi="Aptos"/>
                            <w:color w:val="FF0000"/>
                          </w:rPr>
                          <w:t>This file explains the dates the Now Claimants: Request &amp; Claim arise from.</w:t>
                        </w:r>
                      </w:p>
                      <w:p w14:paraId="719F6C22" w14:textId="77777777" w:rsidR="000E106D" w:rsidRPr="0017063C" w:rsidRDefault="000E106D" w:rsidP="008265B3">
                        <w:pPr>
                          <w:rPr>
                            <w:rFonts w:ascii="Aptos" w:eastAsia="Arial" w:hAnsi="Aptos"/>
                            <w:b/>
                            <w:bCs/>
                            <w:color w:val="FF0000"/>
                            <w:u w:val="single"/>
                            <w:lang w:eastAsia="en-GB" w:bidi="en-GB"/>
                          </w:rPr>
                        </w:pPr>
                        <w:r w:rsidRPr="0017063C">
                          <w:rPr>
                            <w:rFonts w:ascii="Aptos" w:eastAsia="Arial" w:hAnsi="Aptos"/>
                            <w:color w:val="FF0000"/>
                            <w:lang w:eastAsia="en-GB" w:bidi="en-GB"/>
                          </w:rPr>
                          <w:t xml:space="preserve">……………………………………………………………………………………………...… </w:t>
                        </w:r>
                        <w:r w:rsidRPr="0017063C">
                          <w:rPr>
                            <w:rFonts w:ascii="Aptos" w:eastAsia="Arial" w:hAnsi="Aptos"/>
                            <w:b/>
                            <w:bCs/>
                            <w:color w:val="FF0000"/>
                            <w:lang w:eastAsia="en-GB" w:bidi="en-GB"/>
                          </w:rPr>
                          <w:t xml:space="preserve">  </w:t>
                        </w:r>
                        <w:r w:rsidRPr="0017063C">
                          <w:rPr>
                            <w:rFonts w:ascii="Aptos" w:eastAsia="Arial" w:hAnsi="Aptos"/>
                            <w:b/>
                            <w:bCs/>
                            <w:color w:val="FF0000"/>
                            <w:u w:val="single"/>
                            <w:lang w:eastAsia="en-GB" w:bidi="en-GB"/>
                          </w:rPr>
                          <w:t>END</w:t>
                        </w:r>
                      </w:p>
                      <w:p w14:paraId="0C044785" w14:textId="77777777" w:rsidR="000E106D" w:rsidRPr="0017063C" w:rsidRDefault="000E106D" w:rsidP="008265B3">
                        <w:pPr>
                          <w:rPr>
                            <w:rFonts w:ascii="Aptos" w:hAnsi="Aptos"/>
                            <w:b/>
                            <w:bCs/>
                            <w:color w:val="FF0000"/>
                            <w:u w:val="single"/>
                            <w:lang w:bidi="en-GB"/>
                          </w:rPr>
                        </w:pPr>
                        <w:r w:rsidRPr="0017063C">
                          <w:rPr>
                            <w:rFonts w:ascii="Aptos" w:hAnsi="Aptos"/>
                            <w:color w:val="FF0000"/>
                            <w:lang w:bidi="en-GB"/>
                          </w:rPr>
                          <w:t>……………………………………………...…………………………………………….…..</w:t>
                        </w:r>
                        <w:r w:rsidRPr="0017063C">
                          <w:rPr>
                            <w:rFonts w:ascii="Aptos" w:hAnsi="Aptos"/>
                            <w:b/>
                            <w:bCs/>
                            <w:color w:val="FF0000"/>
                            <w:u w:val="single"/>
                            <w:lang w:bidi="en-GB"/>
                          </w:rPr>
                          <w:t>START</w:t>
                        </w:r>
                      </w:p>
                      <w:p w14:paraId="1B3873D7" w14:textId="77777777" w:rsidR="000E106D" w:rsidRPr="0017063C" w:rsidRDefault="000E106D" w:rsidP="008265B3">
                        <w:pPr>
                          <w:pStyle w:val="ListParagraph"/>
                          <w:rPr>
                            <w:rFonts w:ascii="Aptos" w:hAnsi="Aptos"/>
                            <w:color w:val="FF0000"/>
                          </w:rPr>
                        </w:pPr>
                      </w:p>
                      <w:p w14:paraId="5FC0AD42" w14:textId="77777777" w:rsidR="000E106D" w:rsidRPr="0017063C" w:rsidRDefault="000E106D" w:rsidP="008265B3">
                        <w:pPr>
                          <w:pStyle w:val="ListParagraph"/>
                          <w:numPr>
                            <w:ilvl w:val="0"/>
                            <w:numId w:val="48"/>
                          </w:numPr>
                          <w:rPr>
                            <w:rFonts w:ascii="Aptos" w:hAnsi="Aptos"/>
                            <w:color w:val="FF0000"/>
                          </w:rPr>
                        </w:pPr>
                        <w:r w:rsidRPr="0017063C">
                          <w:rPr>
                            <w:rFonts w:ascii="Aptos" w:hAnsi="Aptos"/>
                            <w:b/>
                            <w:bCs/>
                            <w:color w:val="FF0000"/>
                            <w:u w:val="single"/>
                          </w:rPr>
                          <w:t>Folder:</w:t>
                        </w:r>
                        <w:r w:rsidRPr="0017063C">
                          <w:rPr>
                            <w:rFonts w:ascii="Aptos" w:hAnsi="Aptos"/>
                            <w:color w:val="FF0000"/>
                          </w:rPr>
                          <w:t xml:space="preserve"> </w:t>
                        </w:r>
                        <w:bookmarkStart w:id="86" w:name="_Hlk144197910"/>
                        <w:r w:rsidRPr="0017063C">
                          <w:rPr>
                            <w:rFonts w:ascii="Aptos" w:hAnsi="Aptos"/>
                            <w:color w:val="FF0000"/>
                          </w:rPr>
                          <w:t>(2. PNC-Error-Links-27-08-23)</w:t>
                        </w:r>
                        <w:bookmarkEnd w:id="86"/>
                      </w:p>
                      <w:p w14:paraId="7DC3B8FB" w14:textId="77777777" w:rsidR="000E106D" w:rsidRPr="0017063C" w:rsidRDefault="000E106D" w:rsidP="008265B3">
                        <w:pPr>
                          <w:pStyle w:val="ListParagraph"/>
                          <w:numPr>
                            <w:ilvl w:val="0"/>
                            <w:numId w:val="10"/>
                          </w:numPr>
                          <w:ind w:left="1080"/>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589C66A0" w14:textId="77777777" w:rsidR="000E106D" w:rsidRPr="0017063C" w:rsidRDefault="000E106D" w:rsidP="008265B3">
                        <w:pPr>
                          <w:pStyle w:val="ListParagraph"/>
                          <w:numPr>
                            <w:ilvl w:val="0"/>
                            <w:numId w:val="47"/>
                          </w:numPr>
                          <w:ind w:left="1440"/>
                          <w:rPr>
                            <w:rFonts w:ascii="Aptos" w:hAnsi="Aptos"/>
                            <w:color w:val="FF0000"/>
                            <w:highlight w:val="yellow"/>
                            <w:lang w:val="de-DE"/>
                          </w:rPr>
                        </w:pPr>
                        <w:r w:rsidRPr="0017063C">
                          <w:rPr>
                            <w:rFonts w:ascii="Aptos" w:hAnsi="Aptos"/>
                            <w:color w:val="FF0000"/>
                            <w:highlight w:val="yellow"/>
                            <w:lang w:val="de-DE"/>
                          </w:rPr>
                          <w:t xml:space="preserve">1. PNC-Weblinks.docx </w:t>
                        </w:r>
                        <w:r w:rsidRPr="0017063C">
                          <w:rPr>
                            <w:rFonts w:ascii="Aptos" w:hAnsi="Aptos"/>
                            <w:b/>
                            <w:bCs/>
                            <w:color w:val="FF0000"/>
                            <w:highlight w:val="yellow"/>
                            <w:u w:val="single"/>
                            <w:lang w:val="de-DE"/>
                          </w:rPr>
                          <w:t>“=Internet-Style”</w:t>
                        </w:r>
                      </w:p>
                      <w:p w14:paraId="0319E245" w14:textId="77777777" w:rsidR="000E106D" w:rsidRPr="0017063C" w:rsidRDefault="000E106D" w:rsidP="008265B3">
                        <w:pPr>
                          <w:pStyle w:val="ListParagraph"/>
                          <w:numPr>
                            <w:ilvl w:val="0"/>
                            <w:numId w:val="74"/>
                          </w:numPr>
                          <w:rPr>
                            <w:rFonts w:ascii="Aptos" w:hAnsi="Aptos"/>
                            <w:color w:val="FF0000"/>
                          </w:rPr>
                        </w:pPr>
                        <w:r w:rsidRPr="0017063C">
                          <w:rPr>
                            <w:rFonts w:ascii="Aptos" w:hAnsi="Aptos"/>
                            <w:b/>
                            <w:bCs/>
                            <w:color w:val="FF0000"/>
                            <w:u w:val="single"/>
                          </w:rPr>
                          <w:t>File Explanation:</w:t>
                        </w:r>
                        <w:r w:rsidRPr="0017063C">
                          <w:rPr>
                            <w:rFonts w:ascii="Aptos" w:hAnsi="Aptos"/>
                            <w:color w:val="FF0000"/>
                          </w:rPr>
                          <w:t xml:space="preserve"> This file contains a copy of: --</w:t>
                        </w:r>
                      </w:p>
                      <w:p w14:paraId="130A11E3" w14:textId="77777777" w:rsidR="000E106D" w:rsidRPr="0017063C" w:rsidRDefault="000E106D" w:rsidP="008265B3">
                        <w:pPr>
                          <w:pStyle w:val="ListParagraph"/>
                          <w:numPr>
                            <w:ilvl w:val="0"/>
                            <w:numId w:val="75"/>
                          </w:numPr>
                          <w:rPr>
                            <w:rFonts w:ascii="Aptos" w:eastAsia="Arial" w:hAnsi="Aptos"/>
                            <w:b/>
                            <w:bCs/>
                            <w:color w:val="FF0000"/>
                            <w:u w:val="single"/>
                            <w:lang w:eastAsia="en-GB" w:bidi="en-GB"/>
                          </w:rPr>
                        </w:pPr>
                        <w:r w:rsidRPr="0017063C">
                          <w:rPr>
                            <w:rFonts w:ascii="Aptos" w:hAnsi="Aptos"/>
                            <w:color w:val="FF0000"/>
                          </w:rPr>
                          <w:t>The included file of weblinks, simplify file handling by placing multiple files large and/or small into a single document and each as single text string known as a hyperlink.</w:t>
                        </w:r>
                      </w:p>
                      <w:p w14:paraId="045CFA60" w14:textId="77777777" w:rsidR="000E106D" w:rsidRPr="0017063C" w:rsidRDefault="000E106D" w:rsidP="008265B3">
                        <w:pPr>
                          <w:rPr>
                            <w:rFonts w:ascii="Aptos" w:eastAsia="Arial" w:hAnsi="Aptos"/>
                            <w:b/>
                            <w:bCs/>
                            <w:color w:val="FF0000"/>
                            <w:u w:val="single"/>
                            <w:lang w:eastAsia="en-GB" w:bidi="en-GB"/>
                          </w:rPr>
                        </w:pPr>
                        <w:r w:rsidRPr="0017063C">
                          <w:rPr>
                            <w:rFonts w:ascii="Aptos" w:eastAsia="Arial" w:hAnsi="Aptos"/>
                            <w:color w:val="FF0000"/>
                            <w:lang w:eastAsia="en-GB" w:bidi="en-GB"/>
                          </w:rPr>
                          <w:t xml:space="preserve">……………………………………………………………………………………………...… </w:t>
                        </w:r>
                        <w:r w:rsidRPr="0017063C">
                          <w:rPr>
                            <w:rFonts w:ascii="Aptos" w:eastAsia="Arial" w:hAnsi="Aptos"/>
                            <w:b/>
                            <w:bCs/>
                            <w:color w:val="FF0000"/>
                            <w:lang w:eastAsia="en-GB" w:bidi="en-GB"/>
                          </w:rPr>
                          <w:t xml:space="preserve">  </w:t>
                        </w:r>
                        <w:r w:rsidRPr="0017063C">
                          <w:rPr>
                            <w:rFonts w:ascii="Aptos" w:eastAsia="Arial" w:hAnsi="Aptos"/>
                            <w:b/>
                            <w:bCs/>
                            <w:color w:val="FF0000"/>
                            <w:u w:val="single"/>
                            <w:lang w:eastAsia="en-GB" w:bidi="en-GB"/>
                          </w:rPr>
                          <w:t>END</w:t>
                        </w:r>
                      </w:p>
                      <w:p w14:paraId="7DFDF53C" w14:textId="77777777" w:rsidR="000E106D" w:rsidRPr="0017063C" w:rsidRDefault="000E106D" w:rsidP="008265B3">
                        <w:pPr>
                          <w:rPr>
                            <w:rFonts w:ascii="Aptos" w:hAnsi="Aptos"/>
                            <w:b/>
                            <w:bCs/>
                            <w:color w:val="FF0000"/>
                            <w:u w:val="single"/>
                            <w:lang w:bidi="en-GB"/>
                          </w:rPr>
                        </w:pPr>
                        <w:r w:rsidRPr="0017063C">
                          <w:rPr>
                            <w:rFonts w:ascii="Aptos" w:hAnsi="Aptos"/>
                            <w:color w:val="FF0000"/>
                            <w:lang w:bidi="en-GB"/>
                          </w:rPr>
                          <w:t>……………………………………………...…………………………………………….…..</w:t>
                        </w:r>
                        <w:r w:rsidRPr="0017063C">
                          <w:rPr>
                            <w:rFonts w:ascii="Aptos" w:hAnsi="Aptos"/>
                            <w:b/>
                            <w:bCs/>
                            <w:color w:val="FF0000"/>
                            <w:u w:val="single"/>
                            <w:lang w:bidi="en-GB"/>
                          </w:rPr>
                          <w:t>START</w:t>
                        </w:r>
                      </w:p>
                      <w:p w14:paraId="12B60020" w14:textId="77777777" w:rsidR="000E106D" w:rsidRPr="0017063C" w:rsidRDefault="000E106D" w:rsidP="008265B3">
                        <w:pPr>
                          <w:pStyle w:val="ListParagraph"/>
                          <w:rPr>
                            <w:rFonts w:ascii="Aptos" w:hAnsi="Aptos"/>
                            <w:color w:val="FF0000"/>
                          </w:rPr>
                        </w:pPr>
                      </w:p>
                      <w:p w14:paraId="6B2F92E1" w14:textId="77777777" w:rsidR="000E106D" w:rsidRPr="0017063C" w:rsidRDefault="000E106D" w:rsidP="008265B3">
                        <w:pPr>
                          <w:pStyle w:val="ListParagraph"/>
                          <w:numPr>
                            <w:ilvl w:val="0"/>
                            <w:numId w:val="48"/>
                          </w:numPr>
                          <w:rPr>
                            <w:rFonts w:ascii="Aptos" w:hAnsi="Aptos"/>
                            <w:color w:val="FF0000"/>
                          </w:rPr>
                        </w:pPr>
                        <w:r w:rsidRPr="0017063C">
                          <w:rPr>
                            <w:rFonts w:ascii="Aptos" w:hAnsi="Aptos"/>
                            <w:b/>
                            <w:bCs/>
                            <w:color w:val="FF0000"/>
                            <w:u w:val="single"/>
                          </w:rPr>
                          <w:t>Folder-</w:t>
                        </w:r>
                        <w:bookmarkStart w:id="87" w:name="_Hlk144197919"/>
                        <w:r w:rsidRPr="0017063C">
                          <w:rPr>
                            <w:rFonts w:ascii="Aptos" w:hAnsi="Aptos"/>
                            <w:color w:val="FF0000"/>
                          </w:rPr>
                          <w:t>(</w:t>
                        </w:r>
                        <w:r w:rsidRPr="0017063C">
                          <w:rPr>
                            <w:rFonts w:ascii="Aptos" w:hAnsi="Aptos"/>
                            <w:color w:val="FF0000"/>
                            <w:highlight w:val="yellow"/>
                          </w:rPr>
                          <w:t>3. Original-Court-Application-Case-Files-27-08-23)</w:t>
                        </w:r>
                        <w:bookmarkEnd w:id="87"/>
                        <w:r w:rsidRPr="0017063C">
                          <w:rPr>
                            <w:rFonts w:ascii="Aptos" w:hAnsi="Aptos"/>
                            <w:b/>
                            <w:bCs/>
                            <w:color w:val="FF0000"/>
                          </w:rPr>
                          <w:t xml:space="preserve"> </w:t>
                        </w:r>
                        <w:r w:rsidRPr="0017063C">
                          <w:rPr>
                            <w:rFonts w:ascii="Aptos" w:hAnsi="Aptos"/>
                            <w:b/>
                            <w:bCs/>
                            <w:color w:val="FF0000"/>
                            <w:u w:val="single"/>
                          </w:rPr>
                          <w:t>Route 1 of 6:</w:t>
                        </w:r>
                      </w:p>
                      <w:p w14:paraId="1B22B7FA" w14:textId="77777777" w:rsidR="000E106D" w:rsidRPr="0017063C" w:rsidRDefault="000E106D" w:rsidP="008265B3">
                        <w:pPr>
                          <w:pStyle w:val="ListParagraph"/>
                          <w:numPr>
                            <w:ilvl w:val="0"/>
                            <w:numId w:val="10"/>
                          </w:numPr>
                          <w:ind w:left="1080"/>
                          <w:rPr>
                            <w:rFonts w:ascii="Aptos" w:hAnsi="Aptos"/>
                            <w:color w:val="FF0000"/>
                          </w:rPr>
                        </w:pPr>
                        <w:r w:rsidRPr="0017063C">
                          <w:rPr>
                            <w:rFonts w:ascii="Aptos" w:hAnsi="Aptos"/>
                            <w:b/>
                            <w:bCs/>
                            <w:color w:val="FF0000"/>
                            <w:u w:val="single"/>
                          </w:rPr>
                          <w:t>Folder-Path:</w:t>
                        </w:r>
                        <w:r w:rsidRPr="0017063C">
                          <w:rPr>
                            <w:rFonts w:ascii="Aptos" w:hAnsi="Aptos"/>
                            <w:color w:val="FF0000"/>
                          </w:rPr>
                          <w:t xml:space="preserve"> Folder One: PNC Original Files </w:t>
                        </w:r>
                        <w:r w:rsidRPr="0017063C">
                          <w:rPr>
                            <w:rFonts w:ascii="Aptos" w:hAnsi="Aptos"/>
                            <w:b/>
                            <w:bCs/>
                            <w:color w:val="FF0000"/>
                            <w:u w:val="single"/>
                          </w:rPr>
                          <w:t>Folder-Path:</w:t>
                        </w:r>
                        <w:r w:rsidRPr="0017063C">
                          <w:rPr>
                            <w:rFonts w:ascii="Aptos" w:hAnsi="Aptos"/>
                            <w:color w:val="FF0000"/>
                          </w:rPr>
                          <w:t xml:space="preserve"> Folder One: message-1-65367</w:t>
                        </w:r>
                      </w:p>
                      <w:p w14:paraId="1DF8BD93" w14:textId="77777777" w:rsidR="000E106D" w:rsidRPr="0017063C" w:rsidRDefault="000E106D" w:rsidP="008265B3">
                        <w:pPr>
                          <w:pStyle w:val="ListParagraph"/>
                          <w:numPr>
                            <w:ilvl w:val="0"/>
                            <w:numId w:val="10"/>
                          </w:numPr>
                          <w:ind w:left="1080"/>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6A8D7C61" w14:textId="77777777" w:rsidR="000E106D" w:rsidRPr="0017063C" w:rsidRDefault="000E106D" w:rsidP="008265B3">
                        <w:pPr>
                          <w:pStyle w:val="ListParagraph"/>
                          <w:numPr>
                            <w:ilvl w:val="0"/>
                            <w:numId w:val="49"/>
                          </w:numPr>
                          <w:ind w:left="1440"/>
                          <w:rPr>
                            <w:rFonts w:ascii="Aptos" w:hAnsi="Aptos"/>
                            <w:color w:val="FF0000"/>
                          </w:rPr>
                        </w:pPr>
                        <w:r w:rsidRPr="0017063C">
                          <w:rPr>
                            <w:rFonts w:ascii="Aptos" w:hAnsi="Aptos"/>
                            <w:color w:val="FF0000"/>
                          </w:rPr>
                          <w:t>Info</w:t>
                        </w:r>
                      </w:p>
                      <w:p w14:paraId="50E9761F" w14:textId="77777777" w:rsidR="000E106D" w:rsidRPr="0017063C" w:rsidRDefault="000E106D" w:rsidP="008265B3">
                        <w:pPr>
                          <w:pStyle w:val="ListParagraph"/>
                          <w:numPr>
                            <w:ilvl w:val="0"/>
                            <w:numId w:val="49"/>
                          </w:numPr>
                          <w:ind w:left="1440"/>
                          <w:rPr>
                            <w:rFonts w:ascii="Aptos" w:hAnsi="Aptos"/>
                            <w:color w:val="FF0000"/>
                          </w:rPr>
                        </w:pPr>
                        <w:r w:rsidRPr="0017063C">
                          <w:rPr>
                            <w:rFonts w:ascii="Aptos" w:hAnsi="Aptos"/>
                            <w:color w:val="FF0000"/>
                          </w:rPr>
                          <w:t>Message-1-65367.Eml</w:t>
                        </w:r>
                      </w:p>
                      <w:p w14:paraId="276557C8" w14:textId="77777777" w:rsidR="000E106D" w:rsidRPr="0017063C" w:rsidRDefault="000E106D" w:rsidP="008265B3">
                        <w:pPr>
                          <w:pStyle w:val="ListParagraph"/>
                          <w:numPr>
                            <w:ilvl w:val="0"/>
                            <w:numId w:val="49"/>
                          </w:numPr>
                          <w:ind w:left="1440"/>
                          <w:rPr>
                            <w:rFonts w:ascii="Aptos" w:hAnsi="Aptos"/>
                            <w:color w:val="FF0000"/>
                          </w:rPr>
                        </w:pPr>
                        <w:r w:rsidRPr="0017063C">
                          <w:rPr>
                            <w:rFonts w:ascii="Aptos" w:hAnsi="Aptos"/>
                            <w:color w:val="FF0000"/>
                          </w:rPr>
                          <w:t>PNC_9799378V CORDELL SIMON PAUL.pdf</w:t>
                        </w:r>
                      </w:p>
                      <w:p w14:paraId="75E5694C" w14:textId="77777777" w:rsidR="000E106D" w:rsidRPr="0017063C" w:rsidRDefault="000E106D" w:rsidP="008265B3">
                        <w:pPr>
                          <w:pStyle w:val="ListParagraph"/>
                          <w:numPr>
                            <w:ilvl w:val="0"/>
                            <w:numId w:val="49"/>
                          </w:numPr>
                          <w:ind w:left="1440"/>
                          <w:rPr>
                            <w:rFonts w:ascii="Aptos" w:hAnsi="Aptos"/>
                            <w:color w:val="FF0000"/>
                          </w:rPr>
                        </w:pPr>
                        <w:r w:rsidRPr="0017063C">
                          <w:rPr>
                            <w:rFonts w:ascii="Aptos" w:hAnsi="Aptos"/>
                            <w:color w:val="FF0000"/>
                          </w:rPr>
                          <w:t>TRACE_TRACE LETTER.pdf</w:t>
                        </w:r>
                      </w:p>
                      <w:p w14:paraId="7D057A0C" w14:textId="77777777" w:rsidR="000E106D" w:rsidRPr="0017063C" w:rsidRDefault="000E106D" w:rsidP="008265B3">
                        <w:pPr>
                          <w:pStyle w:val="ListParagraph"/>
                          <w:numPr>
                            <w:ilvl w:val="0"/>
                            <w:numId w:val="49"/>
                          </w:numPr>
                          <w:ind w:left="1440"/>
                          <w:rPr>
                            <w:rFonts w:ascii="Aptos" w:hAnsi="Aptos"/>
                            <w:color w:val="FF0000"/>
                          </w:rPr>
                        </w:pPr>
                        <w:r w:rsidRPr="0017063C">
                          <w:rPr>
                            <w:rFonts w:ascii="Aptos" w:hAnsi="Aptos"/>
                            <w:b/>
                            <w:bCs/>
                            <w:color w:val="FF0000"/>
                            <w:u w:val="single"/>
                          </w:rPr>
                          <w:t>2017 PNC_9799378V</w:t>
                        </w:r>
                        <w:r w:rsidRPr="0017063C">
                          <w:rPr>
                            <w:rFonts w:ascii="Aptos" w:hAnsi="Aptos"/>
                            <w:color w:val="FF0000"/>
                          </w:rPr>
                          <w:t xml:space="preserve"> CORDELL SIMON PAUL (2).docx</w:t>
                        </w:r>
                      </w:p>
                      <w:p w14:paraId="56281EDC" w14:textId="77777777" w:rsidR="000E106D" w:rsidRPr="0017063C" w:rsidRDefault="000E106D" w:rsidP="008265B3">
                        <w:pPr>
                          <w:rPr>
                            <w:rFonts w:ascii="Aptos" w:hAnsi="Aptos"/>
                            <w:color w:val="FF0000"/>
                          </w:rPr>
                        </w:pPr>
                      </w:p>
                      <w:p w14:paraId="5C34CB8A" w14:textId="77777777" w:rsidR="000E106D" w:rsidRPr="0017063C" w:rsidRDefault="000E106D" w:rsidP="008265B3">
                        <w:pPr>
                          <w:pStyle w:val="ListParagraph"/>
                          <w:numPr>
                            <w:ilvl w:val="0"/>
                            <w:numId w:val="48"/>
                          </w:numPr>
                          <w:rPr>
                            <w:rFonts w:ascii="Aptos" w:hAnsi="Aptos"/>
                            <w:color w:val="FF0000"/>
                          </w:rPr>
                        </w:pPr>
                        <w:r w:rsidRPr="0017063C">
                          <w:rPr>
                            <w:rFonts w:ascii="Aptos" w:hAnsi="Aptos"/>
                            <w:b/>
                            <w:bCs/>
                            <w:color w:val="FF0000"/>
                            <w:u w:val="single"/>
                          </w:rPr>
                          <w:t>Folder</w:t>
                        </w:r>
                        <w:r w:rsidRPr="0017063C">
                          <w:rPr>
                            <w:rFonts w:ascii="Aptos" w:hAnsi="Aptos"/>
                            <w:b/>
                            <w:bCs/>
                            <w:color w:val="FF0000"/>
                            <w:highlight w:val="yellow"/>
                            <w:u w:val="single"/>
                          </w:rPr>
                          <w:t>-</w:t>
                        </w:r>
                        <w:bookmarkStart w:id="88" w:name="_Hlk144197929"/>
                        <w:r w:rsidRPr="0017063C">
                          <w:rPr>
                            <w:rFonts w:ascii="Aptos" w:hAnsi="Aptos"/>
                            <w:color w:val="FF0000"/>
                            <w:highlight w:val="yellow"/>
                          </w:rPr>
                          <w:t>(3. Original-Court-Application-Case-Files-27-08-23)</w:t>
                        </w:r>
                        <w:bookmarkEnd w:id="88"/>
                        <w:r w:rsidRPr="0017063C">
                          <w:rPr>
                            <w:rFonts w:ascii="Aptos" w:hAnsi="Aptos"/>
                            <w:b/>
                            <w:bCs/>
                            <w:color w:val="FF0000"/>
                          </w:rPr>
                          <w:t xml:space="preserve"> </w:t>
                        </w:r>
                        <w:r w:rsidRPr="0017063C">
                          <w:rPr>
                            <w:rFonts w:ascii="Aptos" w:hAnsi="Aptos"/>
                            <w:b/>
                            <w:bCs/>
                            <w:color w:val="FF0000"/>
                            <w:u w:val="single"/>
                          </w:rPr>
                          <w:t>Route 2 of 6:</w:t>
                        </w:r>
                        <w:r w:rsidRPr="0017063C">
                          <w:rPr>
                            <w:rFonts w:ascii="Aptos" w:hAnsi="Aptos"/>
                            <w:color w:val="FF0000"/>
                          </w:rPr>
                          <w:t xml:space="preserve"> </w:t>
                        </w:r>
                      </w:p>
                      <w:p w14:paraId="7071635E" w14:textId="77777777" w:rsidR="000E106D" w:rsidRPr="0017063C" w:rsidRDefault="000E106D" w:rsidP="008265B3">
                        <w:pPr>
                          <w:pStyle w:val="ListParagraph"/>
                          <w:numPr>
                            <w:ilvl w:val="0"/>
                            <w:numId w:val="50"/>
                          </w:numPr>
                          <w:rPr>
                            <w:rFonts w:ascii="Aptos" w:hAnsi="Aptos"/>
                            <w:color w:val="FF0000"/>
                          </w:rPr>
                        </w:pPr>
                        <w:r w:rsidRPr="0017063C">
                          <w:rPr>
                            <w:rFonts w:ascii="Aptos" w:hAnsi="Aptos"/>
                            <w:b/>
                            <w:bCs/>
                            <w:color w:val="FF0000"/>
                            <w:u w:val="single"/>
                          </w:rPr>
                          <w:t>Folder-Path:</w:t>
                        </w:r>
                        <w:r w:rsidRPr="0017063C">
                          <w:rPr>
                            <w:rFonts w:ascii="Aptos" w:hAnsi="Aptos"/>
                            <w:color w:val="FF0000"/>
                          </w:rPr>
                          <w:t xml:space="preserve">  Folder One: PNC  Original Files </w:t>
                        </w:r>
                        <w:r w:rsidRPr="0017063C">
                          <w:rPr>
                            <w:rFonts w:ascii="Aptos" w:hAnsi="Aptos"/>
                            <w:b/>
                            <w:bCs/>
                            <w:color w:val="FF0000"/>
                            <w:u w:val="single"/>
                          </w:rPr>
                          <w:t>Folder-Path:</w:t>
                        </w:r>
                        <w:r w:rsidRPr="0017063C">
                          <w:rPr>
                            <w:rFonts w:ascii="Aptos" w:hAnsi="Aptos"/>
                            <w:color w:val="FF0000"/>
                          </w:rPr>
                          <w:t xml:space="preserve">  message-1-65368</w:t>
                        </w:r>
                      </w:p>
                      <w:p w14:paraId="48FDFF1D" w14:textId="77777777" w:rsidR="000E106D" w:rsidRPr="0017063C" w:rsidRDefault="000E106D" w:rsidP="008265B3">
                        <w:pPr>
                          <w:pStyle w:val="ListParagraph"/>
                          <w:numPr>
                            <w:ilvl w:val="0"/>
                            <w:numId w:val="50"/>
                          </w:numPr>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5330E003" w14:textId="77777777" w:rsidR="000E106D" w:rsidRPr="0017063C" w:rsidRDefault="000E106D" w:rsidP="008265B3">
                        <w:pPr>
                          <w:pStyle w:val="ListParagraph"/>
                          <w:numPr>
                            <w:ilvl w:val="0"/>
                            <w:numId w:val="52"/>
                          </w:numPr>
                          <w:rPr>
                            <w:rFonts w:ascii="Aptos" w:hAnsi="Aptos"/>
                            <w:color w:val="FF0000"/>
                          </w:rPr>
                        </w:pPr>
                        <w:r w:rsidRPr="0017063C">
                          <w:rPr>
                            <w:rFonts w:ascii="Aptos" w:hAnsi="Aptos"/>
                            <w:color w:val="FF0000"/>
                          </w:rPr>
                          <w:t>Info</w:t>
                        </w:r>
                      </w:p>
                      <w:p w14:paraId="150EC32F" w14:textId="77777777" w:rsidR="000E106D" w:rsidRPr="0017063C" w:rsidRDefault="000E106D" w:rsidP="008265B3">
                        <w:pPr>
                          <w:pStyle w:val="ListParagraph"/>
                          <w:numPr>
                            <w:ilvl w:val="0"/>
                            <w:numId w:val="52"/>
                          </w:numPr>
                          <w:rPr>
                            <w:rFonts w:ascii="Aptos" w:hAnsi="Aptos"/>
                            <w:color w:val="FF0000"/>
                          </w:rPr>
                        </w:pPr>
                        <w:r w:rsidRPr="0017063C">
                          <w:rPr>
                            <w:rFonts w:ascii="Aptos" w:hAnsi="Aptos"/>
                            <w:color w:val="FF0000"/>
                          </w:rPr>
                          <w:t>Message-1-65368.Eml</w:t>
                        </w:r>
                      </w:p>
                      <w:p w14:paraId="7262B1B8" w14:textId="77777777" w:rsidR="000E106D" w:rsidRPr="0017063C" w:rsidRDefault="000E106D" w:rsidP="008265B3">
                        <w:pPr>
                          <w:pStyle w:val="ListParagraph"/>
                          <w:numPr>
                            <w:ilvl w:val="0"/>
                            <w:numId w:val="52"/>
                          </w:numPr>
                          <w:rPr>
                            <w:rFonts w:ascii="Aptos" w:hAnsi="Aptos"/>
                            <w:color w:val="FF0000"/>
                          </w:rPr>
                        </w:pPr>
                        <w:r w:rsidRPr="0017063C">
                          <w:rPr>
                            <w:rFonts w:ascii="Aptos" w:hAnsi="Aptos"/>
                            <w:color w:val="FF0000"/>
                          </w:rPr>
                          <w:t>PNC_9799378V CORDELL SIMON PAUL.pdf</w:t>
                        </w:r>
                      </w:p>
                      <w:p w14:paraId="4F48E344" w14:textId="77777777" w:rsidR="000E106D" w:rsidRPr="0017063C" w:rsidRDefault="000E106D" w:rsidP="008265B3">
                        <w:pPr>
                          <w:pStyle w:val="ListParagraph"/>
                          <w:numPr>
                            <w:ilvl w:val="0"/>
                            <w:numId w:val="52"/>
                          </w:numPr>
                          <w:rPr>
                            <w:rFonts w:ascii="Aptos" w:hAnsi="Aptos"/>
                            <w:color w:val="FF0000"/>
                          </w:rPr>
                        </w:pPr>
                        <w:r w:rsidRPr="0017063C">
                          <w:rPr>
                            <w:rFonts w:ascii="Aptos" w:hAnsi="Aptos"/>
                            <w:color w:val="FF0000"/>
                          </w:rPr>
                          <w:t>TRACE_TRACE LETTER.pdf</w:t>
                        </w:r>
                      </w:p>
                      <w:p w14:paraId="3A43989F" w14:textId="77777777" w:rsidR="000E106D" w:rsidRPr="0017063C" w:rsidRDefault="000E106D" w:rsidP="008265B3">
                        <w:pPr>
                          <w:pStyle w:val="ListParagraph"/>
                          <w:numPr>
                            <w:ilvl w:val="0"/>
                            <w:numId w:val="52"/>
                          </w:numPr>
                          <w:rPr>
                            <w:rFonts w:ascii="Aptos" w:hAnsi="Aptos"/>
                            <w:color w:val="FF0000"/>
                          </w:rPr>
                        </w:pPr>
                        <w:r w:rsidRPr="0017063C">
                          <w:rPr>
                            <w:rFonts w:ascii="Aptos" w:hAnsi="Aptos"/>
                            <w:b/>
                            <w:bCs/>
                            <w:color w:val="FF0000"/>
                            <w:u w:val="single"/>
                          </w:rPr>
                          <w:t>2020 PNC_9799378V</w:t>
                        </w:r>
                        <w:r w:rsidRPr="0017063C">
                          <w:rPr>
                            <w:rFonts w:ascii="Aptos" w:hAnsi="Aptos"/>
                            <w:color w:val="FF0000"/>
                          </w:rPr>
                          <w:t xml:space="preserve"> CORDELL SIMON PAUL (2).docx</w:t>
                        </w:r>
                      </w:p>
                      <w:p w14:paraId="4E42DB56" w14:textId="77777777" w:rsidR="000E106D" w:rsidRPr="0017063C" w:rsidRDefault="000E106D" w:rsidP="008265B3">
                        <w:pPr>
                          <w:pStyle w:val="ListParagraph"/>
                          <w:ind w:left="1440"/>
                          <w:rPr>
                            <w:rFonts w:ascii="Aptos" w:hAnsi="Aptos"/>
                            <w:color w:val="FF0000"/>
                          </w:rPr>
                        </w:pPr>
                      </w:p>
                      <w:p w14:paraId="75E54855" w14:textId="77777777" w:rsidR="000E106D" w:rsidRPr="0017063C" w:rsidRDefault="000E106D" w:rsidP="008265B3">
                        <w:pPr>
                          <w:pStyle w:val="ListParagraph"/>
                          <w:numPr>
                            <w:ilvl w:val="0"/>
                            <w:numId w:val="48"/>
                          </w:numPr>
                          <w:rPr>
                            <w:rFonts w:ascii="Aptos" w:hAnsi="Aptos"/>
                            <w:b/>
                            <w:bCs/>
                            <w:color w:val="FF0000"/>
                            <w:u w:val="single"/>
                          </w:rPr>
                        </w:pPr>
                        <w:r w:rsidRPr="0017063C">
                          <w:rPr>
                            <w:rFonts w:ascii="Aptos" w:hAnsi="Aptos"/>
                            <w:b/>
                            <w:bCs/>
                            <w:color w:val="FF0000"/>
                            <w:u w:val="single"/>
                          </w:rPr>
                          <w:t>Folder</w:t>
                        </w:r>
                        <w:r w:rsidRPr="0017063C">
                          <w:rPr>
                            <w:rFonts w:ascii="Aptos" w:hAnsi="Aptos"/>
                            <w:b/>
                            <w:bCs/>
                            <w:color w:val="FF0000"/>
                            <w:highlight w:val="yellow"/>
                            <w:u w:val="single"/>
                          </w:rPr>
                          <w:t>-</w:t>
                        </w:r>
                        <w:bookmarkStart w:id="89" w:name="_Hlk144197940"/>
                        <w:r w:rsidRPr="0017063C">
                          <w:rPr>
                            <w:rFonts w:ascii="Aptos" w:hAnsi="Aptos"/>
                            <w:color w:val="FF0000"/>
                            <w:highlight w:val="yellow"/>
                          </w:rPr>
                          <w:t>(3. Original-Court-Application-Case-Files-27-08-23)</w:t>
                        </w:r>
                        <w:bookmarkEnd w:id="89"/>
                        <w:r w:rsidRPr="0017063C">
                          <w:rPr>
                            <w:rFonts w:ascii="Aptos" w:hAnsi="Aptos"/>
                            <w:b/>
                            <w:bCs/>
                            <w:color w:val="FF0000"/>
                            <w:highlight w:val="yellow"/>
                          </w:rPr>
                          <w:t xml:space="preserve"> </w:t>
                        </w:r>
                        <w:r w:rsidRPr="0017063C">
                          <w:rPr>
                            <w:rFonts w:ascii="Aptos" w:hAnsi="Aptos"/>
                            <w:b/>
                            <w:bCs/>
                            <w:color w:val="FF0000"/>
                            <w:highlight w:val="yellow"/>
                            <w:u w:val="single"/>
                          </w:rPr>
                          <w:t>Route</w:t>
                        </w:r>
                        <w:r w:rsidRPr="0017063C">
                          <w:rPr>
                            <w:rFonts w:ascii="Aptos" w:hAnsi="Aptos"/>
                            <w:b/>
                            <w:bCs/>
                            <w:color w:val="FF0000"/>
                            <w:u w:val="single"/>
                          </w:rPr>
                          <w:t xml:space="preserve"> 3 of 6:</w:t>
                        </w:r>
                      </w:p>
                      <w:p w14:paraId="7814D9C4" w14:textId="77777777" w:rsidR="000E106D" w:rsidRPr="0017063C" w:rsidRDefault="000E106D" w:rsidP="008265B3">
                        <w:pPr>
                          <w:pStyle w:val="ListParagraph"/>
                          <w:numPr>
                            <w:ilvl w:val="0"/>
                            <w:numId w:val="51"/>
                          </w:numPr>
                          <w:rPr>
                            <w:rFonts w:ascii="Aptos" w:hAnsi="Aptos"/>
                            <w:color w:val="FF0000"/>
                          </w:rPr>
                        </w:pPr>
                        <w:r w:rsidRPr="0017063C">
                          <w:rPr>
                            <w:rFonts w:ascii="Aptos" w:hAnsi="Aptos"/>
                            <w:b/>
                            <w:bCs/>
                            <w:color w:val="FF0000"/>
                            <w:u w:val="single"/>
                          </w:rPr>
                          <w:t>Folder-Path:</w:t>
                        </w:r>
                        <w:r w:rsidRPr="0017063C">
                          <w:rPr>
                            <w:rFonts w:ascii="Aptos" w:hAnsi="Aptos"/>
                            <w:color w:val="FF0000"/>
                          </w:rPr>
                          <w:t xml:space="preserve"> Folder One: PNC Original Files </w:t>
                        </w:r>
                        <w:r w:rsidRPr="0017063C">
                          <w:rPr>
                            <w:rFonts w:ascii="Aptos" w:hAnsi="Aptos"/>
                            <w:b/>
                            <w:bCs/>
                            <w:color w:val="FF0000"/>
                            <w:u w:val="single"/>
                          </w:rPr>
                          <w:t>Folder-Path:</w:t>
                        </w:r>
                        <w:r w:rsidRPr="0017063C">
                          <w:rPr>
                            <w:rFonts w:ascii="Aptos" w:hAnsi="Aptos"/>
                            <w:color w:val="FF0000"/>
                          </w:rPr>
                          <w:t xml:space="preserve"> message-1-65369</w:t>
                        </w:r>
                      </w:p>
                      <w:p w14:paraId="52F31BD4" w14:textId="77777777" w:rsidR="000E106D" w:rsidRPr="0017063C" w:rsidRDefault="000E106D" w:rsidP="008265B3">
                        <w:pPr>
                          <w:pStyle w:val="ListParagraph"/>
                          <w:numPr>
                            <w:ilvl w:val="0"/>
                            <w:numId w:val="51"/>
                          </w:numPr>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537F75F2" w14:textId="77777777" w:rsidR="000E106D" w:rsidRPr="0017063C" w:rsidRDefault="000E106D" w:rsidP="008265B3">
                        <w:pPr>
                          <w:pStyle w:val="ListParagraph"/>
                          <w:numPr>
                            <w:ilvl w:val="0"/>
                            <w:numId w:val="53"/>
                          </w:numPr>
                          <w:rPr>
                            <w:rFonts w:ascii="Aptos" w:hAnsi="Aptos"/>
                            <w:color w:val="FF0000"/>
                          </w:rPr>
                        </w:pPr>
                        <w:r w:rsidRPr="0017063C">
                          <w:rPr>
                            <w:rFonts w:ascii="Aptos" w:hAnsi="Aptos"/>
                            <w:color w:val="FF0000"/>
                          </w:rPr>
                          <w:t>Info</w:t>
                        </w:r>
                      </w:p>
                      <w:p w14:paraId="5BDCAE43" w14:textId="77777777" w:rsidR="000E106D" w:rsidRPr="0017063C" w:rsidRDefault="000E106D" w:rsidP="008265B3">
                        <w:pPr>
                          <w:pStyle w:val="ListParagraph"/>
                          <w:numPr>
                            <w:ilvl w:val="0"/>
                            <w:numId w:val="53"/>
                          </w:numPr>
                          <w:rPr>
                            <w:rFonts w:ascii="Aptos" w:hAnsi="Aptos"/>
                            <w:color w:val="FF0000"/>
                          </w:rPr>
                        </w:pPr>
                        <w:r w:rsidRPr="0017063C">
                          <w:rPr>
                            <w:rFonts w:ascii="Aptos" w:hAnsi="Aptos"/>
                            <w:color w:val="FF0000"/>
                          </w:rPr>
                          <w:t>Message-1-65369.Eml</w:t>
                        </w:r>
                      </w:p>
                      <w:p w14:paraId="3C162904" w14:textId="77777777" w:rsidR="000E106D" w:rsidRPr="0017063C" w:rsidRDefault="000E106D" w:rsidP="008265B3">
                        <w:pPr>
                          <w:pStyle w:val="ListParagraph"/>
                          <w:numPr>
                            <w:ilvl w:val="0"/>
                            <w:numId w:val="53"/>
                          </w:numPr>
                          <w:rPr>
                            <w:rFonts w:ascii="Aptos" w:hAnsi="Aptos"/>
                            <w:color w:val="FF0000"/>
                          </w:rPr>
                        </w:pPr>
                        <w:r w:rsidRPr="0017063C">
                          <w:rPr>
                            <w:rFonts w:ascii="Aptos" w:hAnsi="Aptos"/>
                            <w:color w:val="FF0000"/>
                          </w:rPr>
                          <w:t>PNC_9799378V CORDELL SIMON PAUL.pdf</w:t>
                        </w:r>
                      </w:p>
                      <w:p w14:paraId="39304EC7" w14:textId="77777777" w:rsidR="000E106D" w:rsidRPr="0017063C" w:rsidRDefault="000E106D" w:rsidP="008265B3">
                        <w:pPr>
                          <w:pStyle w:val="ListParagraph"/>
                          <w:numPr>
                            <w:ilvl w:val="0"/>
                            <w:numId w:val="53"/>
                          </w:numPr>
                          <w:rPr>
                            <w:rFonts w:ascii="Aptos" w:hAnsi="Aptos"/>
                            <w:color w:val="FF0000"/>
                          </w:rPr>
                        </w:pPr>
                        <w:r w:rsidRPr="0017063C">
                          <w:rPr>
                            <w:rFonts w:ascii="Aptos" w:hAnsi="Aptos"/>
                            <w:color w:val="FF0000"/>
                          </w:rPr>
                          <w:t>TRACE_TRACE LETTER.pdf</w:t>
                        </w:r>
                      </w:p>
                      <w:p w14:paraId="0D4AF759" w14:textId="77777777" w:rsidR="000E106D" w:rsidRPr="0017063C" w:rsidRDefault="000E106D" w:rsidP="008265B3">
                        <w:pPr>
                          <w:pStyle w:val="ListParagraph"/>
                          <w:numPr>
                            <w:ilvl w:val="0"/>
                            <w:numId w:val="53"/>
                          </w:numPr>
                          <w:rPr>
                            <w:rFonts w:ascii="Aptos" w:hAnsi="Aptos"/>
                            <w:b/>
                            <w:bCs/>
                            <w:color w:val="FF0000"/>
                            <w:u w:val="single"/>
                          </w:rPr>
                        </w:pPr>
                        <w:r w:rsidRPr="0017063C">
                          <w:rPr>
                            <w:rFonts w:ascii="Aptos" w:hAnsi="Aptos"/>
                            <w:b/>
                            <w:bCs/>
                            <w:color w:val="FF0000"/>
                            <w:u w:val="single"/>
                          </w:rPr>
                          <w:t>2021 PNC_9799378V</w:t>
                        </w:r>
                        <w:r w:rsidRPr="0017063C">
                          <w:rPr>
                            <w:rFonts w:ascii="Aptos" w:hAnsi="Aptos"/>
                            <w:color w:val="FF0000"/>
                          </w:rPr>
                          <w:t xml:space="preserve"> CORDELL SIMON PAUL (2).docx</w:t>
                        </w:r>
                      </w:p>
                      <w:p w14:paraId="0FFFB6A6" w14:textId="77777777" w:rsidR="000E106D" w:rsidRPr="0017063C" w:rsidRDefault="000E106D" w:rsidP="008265B3">
                        <w:pPr>
                          <w:pStyle w:val="ListParagraph"/>
                          <w:ind w:left="1440"/>
                          <w:rPr>
                            <w:rFonts w:ascii="Aptos" w:hAnsi="Aptos"/>
                            <w:b/>
                            <w:bCs/>
                            <w:color w:val="FF0000"/>
                            <w:u w:val="single"/>
                          </w:rPr>
                        </w:pPr>
                      </w:p>
                      <w:p w14:paraId="600EC350" w14:textId="77777777" w:rsidR="000E106D" w:rsidRPr="0017063C" w:rsidRDefault="000E106D" w:rsidP="008265B3">
                        <w:pPr>
                          <w:pStyle w:val="ListParagraph"/>
                          <w:numPr>
                            <w:ilvl w:val="0"/>
                            <w:numId w:val="62"/>
                          </w:numPr>
                          <w:rPr>
                            <w:rFonts w:ascii="Aptos" w:hAnsi="Aptos"/>
                            <w:color w:val="FF0000"/>
                          </w:rPr>
                        </w:pPr>
                        <w:r w:rsidRPr="0017063C">
                          <w:rPr>
                            <w:rFonts w:ascii="Aptos" w:hAnsi="Aptos"/>
                            <w:b/>
                            <w:bCs/>
                            <w:color w:val="FF0000"/>
                            <w:u w:val="single"/>
                          </w:rPr>
                          <w:t>File Explanation:</w:t>
                        </w:r>
                        <w:r w:rsidRPr="0017063C">
                          <w:rPr>
                            <w:rFonts w:ascii="Aptos" w:hAnsi="Aptos"/>
                            <w:color w:val="FF0000"/>
                          </w:rPr>
                          <w:t xml:space="preserve"> This file contains a copy of: --</w:t>
                        </w:r>
                      </w:p>
                      <w:p w14:paraId="3167B911" w14:textId="77777777" w:rsidR="000E106D" w:rsidRPr="0017063C" w:rsidRDefault="000E106D" w:rsidP="008265B3">
                        <w:pPr>
                          <w:pStyle w:val="ListParagraph"/>
                          <w:numPr>
                            <w:ilvl w:val="0"/>
                            <w:numId w:val="63"/>
                          </w:numPr>
                          <w:rPr>
                            <w:rFonts w:ascii="Aptos" w:hAnsi="Aptos"/>
                            <w:color w:val="FF0000"/>
                          </w:rPr>
                        </w:pPr>
                        <w:r w:rsidRPr="0017063C">
                          <w:rPr>
                            <w:rFonts w:ascii="Aptos" w:hAnsi="Aptos"/>
                            <w:b/>
                            <w:bCs/>
                            <w:color w:val="FF0000"/>
                            <w:u w:val="single"/>
                          </w:rPr>
                          <w:t>PNC Original File:</w:t>
                        </w:r>
                        <w:r w:rsidRPr="0017063C">
                          <w:rPr>
                            <w:rFonts w:ascii="Aptos" w:hAnsi="Aptos"/>
                            <w:color w:val="FF0000"/>
                          </w:rPr>
                          <w:t xml:space="preserve"> This section contains a subset of the </w:t>
                        </w:r>
                        <w:r w:rsidRPr="0017063C">
                          <w:rPr>
                            <w:rFonts w:ascii="Aptos" w:hAnsi="Aptos"/>
                            <w:b/>
                            <w:bCs/>
                            <w:color w:val="FF0000"/>
                          </w:rPr>
                          <w:t>“</w:t>
                        </w:r>
                        <w:r w:rsidRPr="0017063C">
                          <w:rPr>
                            <w:rFonts w:ascii="Aptos" w:hAnsi="Aptos"/>
                            <w:b/>
                            <w:bCs/>
                            <w:color w:val="FF0000"/>
                            <w:u w:val="single"/>
                          </w:rPr>
                          <w:t>Original Emails.</w:t>
                        </w:r>
                        <w:r w:rsidRPr="0017063C">
                          <w:rPr>
                            <w:rFonts w:ascii="Aptos" w:hAnsi="Aptos"/>
                            <w:b/>
                            <w:bCs/>
                            <w:color w:val="FF0000"/>
                          </w:rPr>
                          <w:t>”</w:t>
                        </w:r>
                        <w:r w:rsidRPr="0017063C">
                          <w:rPr>
                            <w:rFonts w:ascii="Aptos" w:hAnsi="Aptos"/>
                            <w:color w:val="FF0000"/>
                          </w:rPr>
                          <w:t xml:space="preserve"> These emails were exchanged among </w:t>
                        </w:r>
                        <w:r w:rsidRPr="0017063C">
                          <w:rPr>
                            <w:rFonts w:ascii="Aptos" w:hAnsi="Aptos"/>
                            <w:b/>
                            <w:bCs/>
                            <w:color w:val="FF0000"/>
                          </w:rPr>
                          <w:t>“</w:t>
                        </w:r>
                        <w:r w:rsidRPr="0017063C">
                          <w:rPr>
                            <w:rFonts w:ascii="Aptos" w:hAnsi="Aptos"/>
                            <w:b/>
                            <w:bCs/>
                            <w:color w:val="FF0000"/>
                            <w:u w:val="single"/>
                          </w:rPr>
                          <w:t>Government Officials,</w:t>
                        </w:r>
                        <w:r w:rsidRPr="0017063C">
                          <w:rPr>
                            <w:rFonts w:ascii="Aptos" w:hAnsi="Aptos"/>
                            <w:b/>
                            <w:bCs/>
                            <w:color w:val="FF0000"/>
                          </w:rPr>
                          <w:t>”</w:t>
                        </w:r>
                        <w:r w:rsidRPr="0017063C">
                          <w:rPr>
                            <w:rFonts w:ascii="Aptos" w:hAnsi="Aptos"/>
                            <w:color w:val="FF0000"/>
                          </w:rPr>
                          <w:t xml:space="preserve"> the Claimant, his Solicitors, and his support network. The communication pertains to the rectification of files held by the police, which are specifically connected to the Claimant's profile referred to as an Acro Report.</w:t>
                        </w:r>
                      </w:p>
                      <w:p w14:paraId="73339551" w14:textId="77777777" w:rsidR="000E106D" w:rsidRPr="0017063C" w:rsidRDefault="000E106D" w:rsidP="008265B3">
                        <w:pPr>
                          <w:pStyle w:val="ListParagraph"/>
                          <w:numPr>
                            <w:ilvl w:val="0"/>
                            <w:numId w:val="63"/>
                          </w:numPr>
                          <w:rPr>
                            <w:rFonts w:ascii="Aptos" w:hAnsi="Aptos"/>
                            <w:color w:val="FF0000"/>
                          </w:rPr>
                        </w:pPr>
                        <w:r w:rsidRPr="0017063C">
                          <w:rPr>
                            <w:rFonts w:ascii="Aptos" w:hAnsi="Aptos"/>
                            <w:b/>
                            <w:bCs/>
                            <w:color w:val="FF0000"/>
                            <w:u w:val="single"/>
                          </w:rPr>
                          <w:t xml:space="preserve">Message: </w:t>
                        </w:r>
                        <w:r w:rsidRPr="0017063C">
                          <w:rPr>
                            <w:rFonts w:ascii="Aptos" w:hAnsi="Aptos"/>
                            <w:color w:val="FF0000"/>
                          </w:rPr>
                          <w:t>Within this segment is a copy of Our requested Subject Access application being disclosure to us as one email out of many sent.</w:t>
                        </w:r>
                      </w:p>
                      <w:p w14:paraId="1CF443F5" w14:textId="77777777" w:rsidR="000E106D" w:rsidRPr="0017063C" w:rsidRDefault="000E106D" w:rsidP="008265B3">
                        <w:pPr>
                          <w:pStyle w:val="ListParagraph"/>
                          <w:numPr>
                            <w:ilvl w:val="0"/>
                            <w:numId w:val="63"/>
                          </w:numPr>
                          <w:rPr>
                            <w:rFonts w:ascii="Aptos" w:hAnsi="Aptos"/>
                            <w:color w:val="FF0000"/>
                          </w:rPr>
                        </w:pPr>
                        <w:r w:rsidRPr="0017063C">
                          <w:rPr>
                            <w:rFonts w:ascii="Aptos" w:hAnsi="Aptos"/>
                            <w:b/>
                            <w:bCs/>
                            <w:color w:val="FF0000"/>
                            <w:u w:val="single"/>
                          </w:rPr>
                          <w:t>PNC:</w:t>
                        </w:r>
                        <w:r w:rsidRPr="0017063C">
                          <w:rPr>
                            <w:rFonts w:ascii="Aptos" w:hAnsi="Aptos"/>
                            <w:color w:val="FF0000"/>
                          </w:rPr>
                          <w:t xml:space="preserve"> This section contains replicated copies of the attached correspondences found in the "Message" emails. These correspondences were exchanged between the Now Claimant and his</w:t>
                        </w:r>
                        <w:r w:rsidRPr="0017063C">
                          <w:rPr>
                            <w:rFonts w:ascii="Aptos" w:hAnsi="Aptos"/>
                            <w:b/>
                            <w:bCs/>
                            <w:color w:val="FF0000"/>
                          </w:rPr>
                          <w:t xml:space="preserve"> “</w:t>
                        </w:r>
                        <w:r w:rsidRPr="0017063C">
                          <w:rPr>
                            <w:rFonts w:ascii="Aptos" w:hAnsi="Aptos"/>
                            <w:b/>
                            <w:bCs/>
                            <w:color w:val="FF0000"/>
                            <w:u w:val="single"/>
                          </w:rPr>
                          <w:t>Support Network,</w:t>
                        </w:r>
                        <w:r w:rsidRPr="0017063C">
                          <w:rPr>
                            <w:rFonts w:ascii="Aptos" w:hAnsi="Aptos"/>
                            <w:b/>
                            <w:bCs/>
                            <w:color w:val="FF0000"/>
                          </w:rPr>
                          <w:t>”</w:t>
                        </w:r>
                        <w:r w:rsidRPr="0017063C">
                          <w:rPr>
                            <w:rFonts w:ascii="Aptos" w:hAnsi="Aptos"/>
                            <w:color w:val="FF0000"/>
                          </w:rPr>
                          <w:t xml:space="preserve"> and that of </w:t>
                        </w:r>
                        <w:r w:rsidRPr="0017063C">
                          <w:rPr>
                            <w:rFonts w:ascii="Aptos" w:hAnsi="Aptos"/>
                            <w:b/>
                            <w:bCs/>
                            <w:color w:val="FF0000"/>
                          </w:rPr>
                          <w:t>“</w:t>
                        </w:r>
                        <w:r w:rsidRPr="0017063C">
                          <w:rPr>
                            <w:rFonts w:ascii="Aptos" w:hAnsi="Aptos"/>
                            <w:b/>
                            <w:bCs/>
                            <w:color w:val="FF0000"/>
                            <w:u w:val="single"/>
                          </w:rPr>
                          <w:t>Government Officials.</w:t>
                        </w:r>
                        <w:r w:rsidRPr="0017063C">
                          <w:rPr>
                            <w:rFonts w:ascii="Aptos" w:hAnsi="Aptos"/>
                            <w:b/>
                            <w:bCs/>
                            <w:color w:val="FF0000"/>
                          </w:rPr>
                          <w:t>”</w:t>
                        </w:r>
                      </w:p>
                      <w:p w14:paraId="61DFC779" w14:textId="77777777" w:rsidR="000E106D" w:rsidRPr="0017063C" w:rsidRDefault="000E106D" w:rsidP="008265B3">
                        <w:pPr>
                          <w:pStyle w:val="ListParagraph"/>
                          <w:numPr>
                            <w:ilvl w:val="0"/>
                            <w:numId w:val="63"/>
                          </w:numPr>
                          <w:rPr>
                            <w:rFonts w:ascii="Aptos" w:hAnsi="Aptos"/>
                            <w:color w:val="FF0000"/>
                          </w:rPr>
                        </w:pPr>
                        <w:r w:rsidRPr="0017063C">
                          <w:rPr>
                            <w:rFonts w:ascii="Aptos" w:hAnsi="Aptos"/>
                            <w:b/>
                            <w:bCs/>
                            <w:color w:val="FF0000"/>
                            <w:u w:val="single"/>
                          </w:rPr>
                          <w:t xml:space="preserve">TRACE_TRACE LETTER: </w:t>
                        </w:r>
                        <w:r w:rsidRPr="0017063C">
                          <w:rPr>
                            <w:rFonts w:ascii="Aptos" w:hAnsi="Aptos"/>
                            <w:color w:val="FF0000"/>
                          </w:rPr>
                          <w:t xml:space="preserve">Similarly, this part includes duplicated copies of attached correspondences from the </w:t>
                        </w:r>
                        <w:r w:rsidRPr="0017063C">
                          <w:rPr>
                            <w:rFonts w:ascii="Aptos" w:hAnsi="Aptos"/>
                            <w:b/>
                            <w:bCs/>
                            <w:color w:val="FF0000"/>
                          </w:rPr>
                          <w:t>“</w:t>
                        </w:r>
                        <w:r w:rsidRPr="0017063C">
                          <w:rPr>
                            <w:rFonts w:ascii="Aptos" w:hAnsi="Aptos"/>
                            <w:b/>
                            <w:bCs/>
                            <w:color w:val="FF0000"/>
                            <w:u w:val="single"/>
                          </w:rPr>
                          <w:t>Message</w:t>
                        </w:r>
                        <w:r w:rsidRPr="0017063C">
                          <w:rPr>
                            <w:rFonts w:ascii="Aptos" w:hAnsi="Aptos"/>
                            <w:b/>
                            <w:bCs/>
                            <w:color w:val="FF0000"/>
                          </w:rPr>
                          <w:t>”</w:t>
                        </w:r>
                        <w:r w:rsidRPr="0017063C">
                          <w:rPr>
                            <w:rFonts w:ascii="Aptos" w:hAnsi="Aptos"/>
                            <w:color w:val="FF0000"/>
                          </w:rPr>
                          <w:t xml:space="preserve"> emails exchanged between the Now Claimant and his </w:t>
                        </w:r>
                        <w:r w:rsidRPr="0017063C">
                          <w:rPr>
                            <w:rFonts w:ascii="Aptos" w:hAnsi="Aptos"/>
                            <w:b/>
                            <w:bCs/>
                            <w:color w:val="FF0000"/>
                          </w:rPr>
                          <w:t>“</w:t>
                        </w:r>
                        <w:r w:rsidRPr="0017063C">
                          <w:rPr>
                            <w:rFonts w:ascii="Aptos" w:hAnsi="Aptos"/>
                            <w:b/>
                            <w:bCs/>
                            <w:color w:val="FF0000"/>
                            <w:u w:val="single"/>
                          </w:rPr>
                          <w:t>Support Network,</w:t>
                        </w:r>
                        <w:r w:rsidRPr="0017063C">
                          <w:rPr>
                            <w:rFonts w:ascii="Aptos" w:hAnsi="Aptos"/>
                            <w:b/>
                            <w:bCs/>
                            <w:color w:val="FF0000"/>
                          </w:rPr>
                          <w:t>”</w:t>
                        </w:r>
                        <w:r w:rsidRPr="0017063C">
                          <w:rPr>
                            <w:rFonts w:ascii="Aptos" w:hAnsi="Aptos"/>
                            <w:color w:val="FF0000"/>
                          </w:rPr>
                          <w:t xml:space="preserve"> inclusive of relevant </w:t>
                        </w:r>
                        <w:r w:rsidRPr="0017063C">
                          <w:rPr>
                            <w:rFonts w:ascii="Aptos" w:hAnsi="Aptos"/>
                            <w:b/>
                            <w:bCs/>
                            <w:color w:val="FF0000"/>
                          </w:rPr>
                          <w:t>“</w:t>
                        </w:r>
                        <w:r w:rsidRPr="0017063C">
                          <w:rPr>
                            <w:rFonts w:ascii="Aptos" w:hAnsi="Aptos"/>
                            <w:b/>
                            <w:bCs/>
                            <w:color w:val="FF0000"/>
                            <w:u w:val="single"/>
                          </w:rPr>
                          <w:t>Government Officials.</w:t>
                        </w:r>
                        <w:r w:rsidRPr="0017063C">
                          <w:rPr>
                            <w:rFonts w:ascii="Aptos" w:hAnsi="Aptos"/>
                            <w:b/>
                            <w:bCs/>
                            <w:color w:val="FF0000"/>
                          </w:rPr>
                          <w:t>”</w:t>
                        </w:r>
                      </w:p>
                      <w:p w14:paraId="60F45302" w14:textId="77777777" w:rsidR="000E106D" w:rsidRPr="0017063C" w:rsidRDefault="000E106D" w:rsidP="008265B3">
                        <w:pPr>
                          <w:rPr>
                            <w:rFonts w:ascii="Aptos" w:hAnsi="Aptos"/>
                            <w:color w:val="FF0000"/>
                          </w:rPr>
                        </w:pPr>
                      </w:p>
                      <w:p w14:paraId="18215CB4" w14:textId="77777777" w:rsidR="000E106D" w:rsidRPr="0017063C" w:rsidRDefault="000E106D" w:rsidP="008265B3">
                        <w:pPr>
                          <w:pStyle w:val="ListParagraph"/>
                          <w:numPr>
                            <w:ilvl w:val="0"/>
                            <w:numId w:val="48"/>
                          </w:numPr>
                          <w:rPr>
                            <w:rFonts w:ascii="Aptos" w:hAnsi="Aptos"/>
                            <w:b/>
                            <w:bCs/>
                            <w:color w:val="FF0000"/>
                            <w:u w:val="single"/>
                          </w:rPr>
                        </w:pPr>
                        <w:r w:rsidRPr="0017063C">
                          <w:rPr>
                            <w:rFonts w:ascii="Aptos" w:hAnsi="Aptos"/>
                            <w:b/>
                            <w:bCs/>
                            <w:color w:val="FF0000"/>
                            <w:u w:val="single"/>
                          </w:rPr>
                          <w:t>Folder-</w:t>
                        </w:r>
                        <w:r w:rsidRPr="0017063C">
                          <w:rPr>
                            <w:rFonts w:ascii="Aptos" w:hAnsi="Aptos"/>
                            <w:color w:val="FF0000"/>
                          </w:rPr>
                          <w:t>(3. Original-Court-Application-Case-Files-27-08-23)</w:t>
                        </w:r>
                        <w:r w:rsidRPr="0017063C">
                          <w:rPr>
                            <w:rFonts w:ascii="Aptos" w:hAnsi="Aptos"/>
                            <w:b/>
                            <w:bCs/>
                            <w:color w:val="FF0000"/>
                          </w:rPr>
                          <w:t xml:space="preserve"> </w:t>
                        </w:r>
                        <w:r w:rsidRPr="0017063C">
                          <w:rPr>
                            <w:rFonts w:ascii="Aptos" w:hAnsi="Aptos"/>
                            <w:b/>
                            <w:bCs/>
                            <w:color w:val="FF0000"/>
                            <w:u w:val="single"/>
                          </w:rPr>
                          <w:t>Route 4 of 6:</w:t>
                        </w:r>
                      </w:p>
                      <w:p w14:paraId="52EE2B39" w14:textId="77777777" w:rsidR="000E106D" w:rsidRPr="0017063C" w:rsidRDefault="000E106D" w:rsidP="008265B3">
                        <w:pPr>
                          <w:pStyle w:val="ListParagraph"/>
                          <w:rPr>
                            <w:rFonts w:ascii="Aptos" w:hAnsi="Aptos"/>
                            <w:b/>
                            <w:bCs/>
                            <w:color w:val="FF0000"/>
                            <w:u w:val="single"/>
                          </w:rPr>
                        </w:pPr>
                        <w:r w:rsidRPr="0017063C">
                          <w:rPr>
                            <w:rFonts w:ascii="Aptos" w:hAnsi="Aptos"/>
                            <w:b/>
                            <w:bCs/>
                            <w:color w:val="FF0000"/>
                            <w:u w:val="single"/>
                          </w:rPr>
                          <w:t>Folder-Path 1</w:t>
                        </w:r>
                        <w:bookmarkStart w:id="90" w:name="_Hlk144197970"/>
                        <w:r w:rsidRPr="0017063C">
                          <w:rPr>
                            <w:rFonts w:ascii="Aptos" w:hAnsi="Aptos"/>
                            <w:b/>
                            <w:bCs/>
                            <w:color w:val="FF0000"/>
                            <w:u w:val="single"/>
                          </w:rPr>
                          <w:t>:</w:t>
                        </w:r>
                        <w:r w:rsidRPr="0017063C">
                          <w:rPr>
                            <w:rFonts w:ascii="Aptos" w:hAnsi="Aptos"/>
                            <w:color w:val="FF0000"/>
                          </w:rPr>
                          <w:t xml:space="preserve"> (</w:t>
                        </w:r>
                        <w:r w:rsidRPr="0017063C">
                          <w:rPr>
                            <w:rFonts w:ascii="Aptos" w:hAnsi="Aptos"/>
                            <w:color w:val="FF0000"/>
                            <w:highlight w:val="yellow"/>
                          </w:rPr>
                          <w:t>Police-PNC-Record-Emails-27-08-23)</w:t>
                        </w:r>
                        <w:bookmarkEnd w:id="90"/>
                      </w:p>
                      <w:p w14:paraId="15FD0EA3" w14:textId="77777777" w:rsidR="000E106D" w:rsidRPr="0017063C" w:rsidRDefault="000E106D" w:rsidP="008265B3">
                        <w:pPr>
                          <w:pStyle w:val="ListParagraph"/>
                          <w:numPr>
                            <w:ilvl w:val="0"/>
                            <w:numId w:val="54"/>
                          </w:numPr>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28275065" w14:textId="77777777" w:rsidR="000E106D" w:rsidRPr="0017063C" w:rsidRDefault="000E106D" w:rsidP="008265B3">
                        <w:pPr>
                          <w:pStyle w:val="ListParagraph"/>
                          <w:numPr>
                            <w:ilvl w:val="0"/>
                            <w:numId w:val="56"/>
                          </w:numPr>
                          <w:rPr>
                            <w:rFonts w:ascii="Aptos" w:hAnsi="Aptos"/>
                            <w:b/>
                            <w:bCs/>
                            <w:color w:val="FF0000"/>
                            <w:u w:val="single"/>
                          </w:rPr>
                        </w:pPr>
                        <w:r w:rsidRPr="0017063C">
                          <w:rPr>
                            <w:rFonts w:ascii="Aptos" w:hAnsi="Aptos"/>
                            <w:color w:val="FF0000"/>
                          </w:rPr>
                          <w:t xml:space="preserve">Police-PNC-Record-Emails.docx </w:t>
                        </w:r>
                        <w:r w:rsidRPr="0017063C">
                          <w:rPr>
                            <w:rFonts w:ascii="Aptos" w:hAnsi="Aptos"/>
                            <w:b/>
                            <w:bCs/>
                            <w:color w:val="FF0000"/>
                            <w:u w:val="single"/>
                          </w:rPr>
                          <w:t>“=Diary-Style”</w:t>
                        </w:r>
                      </w:p>
                      <w:p w14:paraId="0743E99E" w14:textId="77777777" w:rsidR="000E106D" w:rsidRPr="0017063C" w:rsidRDefault="000E106D" w:rsidP="008265B3">
                        <w:pPr>
                          <w:pStyle w:val="ListParagraph"/>
                          <w:ind w:left="1440"/>
                          <w:rPr>
                            <w:rFonts w:ascii="Aptos" w:hAnsi="Aptos"/>
                            <w:color w:val="FF0000"/>
                            <w:u w:val="single"/>
                          </w:rPr>
                        </w:pPr>
                        <w:r w:rsidRPr="0017063C">
                          <w:rPr>
                            <w:rFonts w:ascii="Aptos" w:hAnsi="Aptos"/>
                            <w:color w:val="FF0000"/>
                            <w:u w:val="single"/>
                          </w:rPr>
                          <w:t>--</w:t>
                        </w:r>
                      </w:p>
                      <w:p w14:paraId="53660B58" w14:textId="77777777" w:rsidR="000E106D" w:rsidRPr="0017063C" w:rsidRDefault="000E106D" w:rsidP="008265B3">
                        <w:pPr>
                          <w:pStyle w:val="ListParagraph"/>
                          <w:rPr>
                            <w:rFonts w:ascii="Aptos" w:hAnsi="Aptos"/>
                            <w:b/>
                            <w:bCs/>
                            <w:color w:val="FF0000"/>
                            <w:u w:val="single"/>
                          </w:rPr>
                        </w:pPr>
                        <w:r w:rsidRPr="0017063C">
                          <w:rPr>
                            <w:rFonts w:ascii="Aptos" w:hAnsi="Aptos"/>
                            <w:b/>
                            <w:bCs/>
                            <w:color w:val="FF0000"/>
                            <w:u w:val="single"/>
                          </w:rPr>
                          <w:t>Folder-Path 2:</w:t>
                        </w:r>
                        <w:r w:rsidRPr="0017063C">
                          <w:rPr>
                            <w:rFonts w:ascii="Aptos" w:hAnsi="Aptos"/>
                            <w:color w:val="FF0000"/>
                          </w:rPr>
                          <w:t xml:space="preserve"> (Criminal-PNC-ACRO-Record-Emails-30-08-23)</w:t>
                        </w:r>
                      </w:p>
                      <w:p w14:paraId="0CCE0A9C" w14:textId="77777777" w:rsidR="000E106D" w:rsidRPr="0017063C" w:rsidRDefault="000E106D" w:rsidP="008265B3">
                        <w:pPr>
                          <w:pStyle w:val="ListParagraph"/>
                          <w:numPr>
                            <w:ilvl w:val="0"/>
                            <w:numId w:val="90"/>
                          </w:numPr>
                          <w:rPr>
                            <w:rFonts w:ascii="Aptos" w:hAnsi="Aptos"/>
                            <w:color w:val="FF0000"/>
                            <w:u w:val="single"/>
                          </w:rPr>
                        </w:pPr>
                        <w:r w:rsidRPr="0017063C">
                          <w:rPr>
                            <w:rFonts w:ascii="Aptos" w:hAnsi="Aptos"/>
                            <w:color w:val="FF0000"/>
                            <w:u w:val="single"/>
                          </w:rPr>
                          <w:t>0_RE_Simon Cordell.pdf</w:t>
                        </w:r>
                      </w:p>
                      <w:p w14:paraId="5779BBC4" w14:textId="77777777" w:rsidR="000E106D" w:rsidRPr="0017063C" w:rsidRDefault="000E106D" w:rsidP="008265B3">
                        <w:pPr>
                          <w:pStyle w:val="ListParagraph"/>
                          <w:numPr>
                            <w:ilvl w:val="0"/>
                            <w:numId w:val="90"/>
                          </w:numPr>
                          <w:rPr>
                            <w:rFonts w:ascii="Aptos" w:hAnsi="Aptos"/>
                            <w:b/>
                            <w:bCs/>
                            <w:color w:val="FF0000"/>
                            <w:u w:val="single"/>
                          </w:rPr>
                        </w:pPr>
                        <w:r w:rsidRPr="0017063C">
                          <w:rPr>
                            <w:rFonts w:ascii="Aptos" w:hAnsi="Aptos"/>
                            <w:color w:val="FF0000"/>
                            <w:u w:val="single"/>
                          </w:rPr>
                          <w:t>City-Of-London-Court.pdf</w:t>
                        </w:r>
                      </w:p>
                      <w:p w14:paraId="742537C6" w14:textId="77777777" w:rsidR="000E106D" w:rsidRPr="0017063C" w:rsidRDefault="000E106D" w:rsidP="008265B3">
                        <w:pPr>
                          <w:pStyle w:val="ListParagraph"/>
                          <w:numPr>
                            <w:ilvl w:val="0"/>
                            <w:numId w:val="90"/>
                          </w:numPr>
                          <w:rPr>
                            <w:rFonts w:ascii="Aptos" w:hAnsi="Aptos"/>
                            <w:color w:val="FF0000"/>
                            <w:u w:val="single"/>
                          </w:rPr>
                        </w:pPr>
                        <w:r w:rsidRPr="0017063C">
                          <w:rPr>
                            <w:rFonts w:ascii="Aptos" w:hAnsi="Aptos"/>
                            <w:color w:val="FF0000"/>
                            <w:u w:val="single"/>
                          </w:rPr>
                          <w:t>Enfield-Court-List.pdf</w:t>
                        </w:r>
                      </w:p>
                      <w:p w14:paraId="52D9A482" w14:textId="77777777" w:rsidR="000E106D" w:rsidRPr="0017063C" w:rsidRDefault="000E106D" w:rsidP="008265B3">
                        <w:pPr>
                          <w:pStyle w:val="ListParagraph"/>
                          <w:numPr>
                            <w:ilvl w:val="0"/>
                            <w:numId w:val="90"/>
                          </w:numPr>
                          <w:rPr>
                            <w:rFonts w:ascii="Aptos" w:hAnsi="Aptos"/>
                            <w:color w:val="FF0000"/>
                            <w:u w:val="single"/>
                          </w:rPr>
                        </w:pPr>
                        <w:r w:rsidRPr="0017063C">
                          <w:rPr>
                            <w:rFonts w:ascii="Aptos" w:hAnsi="Aptos"/>
                            <w:color w:val="FF0000"/>
                            <w:u w:val="single"/>
                          </w:rPr>
                          <w:t>RE_ Simon Cordell Errors on Cases.pdf</w:t>
                        </w:r>
                      </w:p>
                      <w:p w14:paraId="0288F98E" w14:textId="77777777" w:rsidR="000E106D" w:rsidRPr="0017063C" w:rsidRDefault="000E106D" w:rsidP="008265B3">
                        <w:pPr>
                          <w:pStyle w:val="ListParagraph"/>
                          <w:numPr>
                            <w:ilvl w:val="0"/>
                            <w:numId w:val="90"/>
                          </w:numPr>
                          <w:rPr>
                            <w:rFonts w:ascii="Aptos" w:hAnsi="Aptos"/>
                            <w:color w:val="FF0000"/>
                            <w:u w:val="single"/>
                          </w:rPr>
                        </w:pPr>
                        <w:r w:rsidRPr="0017063C">
                          <w:rPr>
                            <w:rFonts w:ascii="Aptos" w:hAnsi="Aptos"/>
                            <w:color w:val="FF0000"/>
                            <w:u w:val="single"/>
                          </w:rPr>
                          <w:t>RE_ Simon Cordell Errors on Cases-01.pdf</w:t>
                        </w:r>
                      </w:p>
                      <w:p w14:paraId="5BDA6665" w14:textId="77777777" w:rsidR="000E106D" w:rsidRPr="0017063C" w:rsidRDefault="000E106D" w:rsidP="008265B3">
                        <w:pPr>
                          <w:pStyle w:val="ListParagraph"/>
                          <w:ind w:left="1440"/>
                          <w:rPr>
                            <w:rFonts w:ascii="Aptos" w:hAnsi="Aptos"/>
                            <w:color w:val="FF0000"/>
                            <w:u w:val="single"/>
                          </w:rPr>
                        </w:pPr>
                        <w:r w:rsidRPr="0017063C">
                          <w:rPr>
                            <w:rFonts w:ascii="Aptos" w:hAnsi="Aptos"/>
                            <w:color w:val="FF0000"/>
                            <w:u w:val="single"/>
                          </w:rPr>
                          <w:t>--</w:t>
                        </w:r>
                      </w:p>
                      <w:p w14:paraId="6497182B" w14:textId="77777777" w:rsidR="000E106D" w:rsidRPr="0017063C" w:rsidRDefault="000E106D" w:rsidP="008265B3">
                        <w:pPr>
                          <w:pStyle w:val="ListParagraph"/>
                          <w:rPr>
                            <w:rFonts w:ascii="Aptos" w:hAnsi="Aptos"/>
                            <w:b/>
                            <w:bCs/>
                            <w:color w:val="FF0000"/>
                            <w:u w:val="single"/>
                          </w:rPr>
                        </w:pPr>
                        <w:r w:rsidRPr="0017063C">
                          <w:rPr>
                            <w:rFonts w:ascii="Aptos" w:hAnsi="Aptos"/>
                            <w:b/>
                            <w:bCs/>
                            <w:color w:val="FF0000"/>
                            <w:u w:val="single"/>
                          </w:rPr>
                          <w:t>Folder-Path 3:</w:t>
                        </w:r>
                        <w:r w:rsidRPr="0017063C">
                          <w:rPr>
                            <w:rFonts w:ascii="Aptos" w:hAnsi="Aptos"/>
                            <w:color w:val="FF0000"/>
                          </w:rPr>
                          <w:t xml:space="preserve"> (PNC-Emails-Received-&amp;-Sent)</w:t>
                        </w:r>
                      </w:p>
                      <w:p w14:paraId="1387148C" w14:textId="77777777" w:rsidR="000E106D" w:rsidRPr="0017063C" w:rsidRDefault="000E106D" w:rsidP="008265B3">
                        <w:pPr>
                          <w:pStyle w:val="ListParagraph"/>
                          <w:numPr>
                            <w:ilvl w:val="0"/>
                            <w:numId w:val="91"/>
                          </w:numPr>
                          <w:rPr>
                            <w:rFonts w:ascii="Aptos" w:hAnsi="Aptos"/>
                            <w:color w:val="FF0000"/>
                            <w:u w:val="single"/>
                          </w:rPr>
                        </w:pPr>
                        <w:r w:rsidRPr="0017063C">
                          <w:rPr>
                            <w:rFonts w:ascii="Aptos" w:hAnsi="Aptos"/>
                            <w:b/>
                            <w:bCs/>
                            <w:color w:val="FF0000"/>
                            <w:u w:val="single"/>
                          </w:rPr>
                          <w:t>Received Folder Number of Files:</w:t>
                        </w:r>
                        <w:r w:rsidRPr="0017063C">
                          <w:rPr>
                            <w:rFonts w:ascii="Aptos" w:hAnsi="Aptos"/>
                            <w:color w:val="FF0000"/>
                          </w:rPr>
                          <w:t xml:space="preserve"> -- 36……….</w:t>
                        </w:r>
                      </w:p>
                      <w:p w14:paraId="402BFA0E" w14:textId="77777777" w:rsidR="000E106D" w:rsidRPr="0017063C" w:rsidRDefault="000E106D" w:rsidP="008265B3">
                        <w:pPr>
                          <w:pStyle w:val="ListParagraph"/>
                          <w:numPr>
                            <w:ilvl w:val="0"/>
                            <w:numId w:val="91"/>
                          </w:numPr>
                          <w:rPr>
                            <w:rFonts w:ascii="Aptos" w:hAnsi="Aptos"/>
                            <w:color w:val="FF0000"/>
                            <w:u w:val="single"/>
                          </w:rPr>
                        </w:pPr>
                        <w:r w:rsidRPr="0017063C">
                          <w:rPr>
                            <w:rFonts w:ascii="Aptos" w:hAnsi="Aptos"/>
                            <w:b/>
                            <w:bCs/>
                            <w:color w:val="FF0000"/>
                            <w:u w:val="single"/>
                          </w:rPr>
                          <w:t>Sent Folder Number of Files:</w:t>
                        </w:r>
                        <w:r w:rsidRPr="0017063C">
                          <w:rPr>
                            <w:rFonts w:ascii="Aptos" w:hAnsi="Aptos"/>
                            <w:color w:val="FF0000"/>
                          </w:rPr>
                          <w:t xml:space="preserve"> -- 2……………...</w:t>
                        </w:r>
                      </w:p>
                      <w:p w14:paraId="7224B197" w14:textId="77777777" w:rsidR="000E106D" w:rsidRPr="0017063C" w:rsidRDefault="000E106D" w:rsidP="008265B3">
                        <w:pPr>
                          <w:pStyle w:val="ListParagraph"/>
                          <w:ind w:left="1440"/>
                          <w:rPr>
                            <w:rFonts w:ascii="Aptos" w:hAnsi="Aptos"/>
                            <w:color w:val="FF0000"/>
                            <w:u w:val="single"/>
                          </w:rPr>
                        </w:pPr>
                        <w:r w:rsidRPr="0017063C">
                          <w:rPr>
                            <w:rFonts w:ascii="Aptos" w:hAnsi="Aptos"/>
                            <w:b/>
                            <w:bCs/>
                            <w:color w:val="FF0000"/>
                            <w:u w:val="single"/>
                          </w:rPr>
                          <w:t>-</w:t>
                        </w:r>
                        <w:r w:rsidRPr="0017063C">
                          <w:rPr>
                            <w:rFonts w:ascii="Aptos" w:hAnsi="Aptos"/>
                            <w:color w:val="FF0000"/>
                            <w:u w:val="single"/>
                          </w:rPr>
                          <w:t>-</w:t>
                        </w:r>
                      </w:p>
                      <w:p w14:paraId="04BDEB24" w14:textId="77777777" w:rsidR="000E106D" w:rsidRPr="0017063C" w:rsidRDefault="000E106D" w:rsidP="008265B3">
                        <w:pPr>
                          <w:pStyle w:val="ListParagraph"/>
                          <w:numPr>
                            <w:ilvl w:val="0"/>
                            <w:numId w:val="69"/>
                          </w:numPr>
                          <w:rPr>
                            <w:rFonts w:ascii="Aptos" w:hAnsi="Aptos"/>
                            <w:color w:val="FF0000"/>
                          </w:rPr>
                        </w:pPr>
                        <w:r w:rsidRPr="0017063C">
                          <w:rPr>
                            <w:rFonts w:ascii="Aptos" w:hAnsi="Aptos"/>
                            <w:b/>
                            <w:bCs/>
                            <w:color w:val="FF0000"/>
                            <w:u w:val="single"/>
                          </w:rPr>
                          <w:t>File Explanation-Path 1:</w:t>
                        </w:r>
                        <w:r w:rsidRPr="0017063C">
                          <w:rPr>
                            <w:rFonts w:ascii="Aptos" w:hAnsi="Aptos"/>
                            <w:color w:val="FF0000"/>
                          </w:rPr>
                          <w:t xml:space="preserve"> This file contains a copy of: --</w:t>
                        </w:r>
                      </w:p>
                      <w:p w14:paraId="04F26C2B" w14:textId="77777777" w:rsidR="000E106D" w:rsidRPr="0017063C" w:rsidRDefault="000E106D" w:rsidP="008265B3">
                        <w:pPr>
                          <w:pStyle w:val="ListParagraph"/>
                          <w:numPr>
                            <w:ilvl w:val="0"/>
                            <w:numId w:val="68"/>
                          </w:numPr>
                          <w:rPr>
                            <w:rFonts w:ascii="Aptos" w:hAnsi="Aptos"/>
                            <w:color w:val="FF0000"/>
                          </w:rPr>
                        </w:pPr>
                        <w:r w:rsidRPr="0017063C">
                          <w:rPr>
                            <w:rFonts w:ascii="Aptos" w:hAnsi="Aptos"/>
                            <w:color w:val="FF0000"/>
                          </w:rPr>
                          <w:t>The “</w:t>
                        </w:r>
                        <w:r w:rsidRPr="0017063C">
                          <w:rPr>
                            <w:rFonts w:ascii="Aptos" w:hAnsi="Aptos"/>
                            <w:b/>
                            <w:bCs/>
                            <w:color w:val="FF0000"/>
                            <w:u w:val="single"/>
                          </w:rPr>
                          <w:t>Police-PNC-Record-Emails</w:t>
                        </w:r>
                        <w:r w:rsidRPr="0017063C">
                          <w:rPr>
                            <w:rFonts w:ascii="Aptos" w:hAnsi="Aptos"/>
                            <w:color w:val="FF0000"/>
                          </w:rPr>
                          <w:t xml:space="preserve">” is a compilation of Official Records that We present as Exhibits of Evidence, which consist of emails that We obtained specifically in connection with the correction and/or rectification process of this ACRO Report and then afterwards Organised in a </w:t>
                        </w:r>
                        <w:r w:rsidRPr="0017063C">
                          <w:rPr>
                            <w:rFonts w:ascii="Aptos" w:hAnsi="Aptos"/>
                            <w:b/>
                            <w:bCs/>
                            <w:color w:val="FF0000"/>
                          </w:rPr>
                          <w:t>“</w:t>
                        </w:r>
                        <w:r w:rsidRPr="0017063C">
                          <w:rPr>
                            <w:rFonts w:ascii="Aptos" w:hAnsi="Aptos"/>
                            <w:b/>
                            <w:bCs/>
                            <w:color w:val="FF0000"/>
                            <w:u w:val="single"/>
                          </w:rPr>
                          <w:t>Diary-Style</w:t>
                        </w:r>
                        <w:r w:rsidRPr="0017063C">
                          <w:rPr>
                            <w:rFonts w:ascii="Aptos" w:hAnsi="Aptos"/>
                            <w:b/>
                            <w:bCs/>
                            <w:color w:val="FF0000"/>
                          </w:rPr>
                          <w:t>”</w:t>
                        </w:r>
                        <w:r w:rsidRPr="0017063C">
                          <w:rPr>
                            <w:rFonts w:ascii="Aptos" w:hAnsi="Aptos"/>
                            <w:color w:val="FF0000"/>
                          </w:rPr>
                          <w:t xml:space="preserve"> format.</w:t>
                        </w:r>
                      </w:p>
                      <w:p w14:paraId="632C67EA" w14:textId="77777777" w:rsidR="000E106D" w:rsidRPr="0017063C" w:rsidRDefault="000E106D" w:rsidP="008265B3">
                        <w:pPr>
                          <w:pStyle w:val="ListParagraph"/>
                          <w:ind w:left="1440"/>
                          <w:rPr>
                            <w:rFonts w:ascii="Aptos" w:hAnsi="Aptos"/>
                            <w:color w:val="FF0000"/>
                          </w:rPr>
                        </w:pPr>
                        <w:r w:rsidRPr="0017063C">
                          <w:rPr>
                            <w:rFonts w:ascii="Aptos" w:hAnsi="Aptos"/>
                            <w:color w:val="FF0000"/>
                          </w:rPr>
                          <w:t>--</w:t>
                        </w:r>
                      </w:p>
                      <w:p w14:paraId="399B61FC" w14:textId="77777777" w:rsidR="000E106D" w:rsidRPr="0017063C" w:rsidRDefault="000E106D" w:rsidP="008265B3">
                        <w:pPr>
                          <w:pStyle w:val="ListParagraph"/>
                          <w:numPr>
                            <w:ilvl w:val="0"/>
                            <w:numId w:val="69"/>
                          </w:numPr>
                          <w:rPr>
                            <w:rFonts w:ascii="Aptos" w:hAnsi="Aptos"/>
                            <w:color w:val="FF0000"/>
                          </w:rPr>
                        </w:pPr>
                        <w:r w:rsidRPr="0017063C">
                          <w:rPr>
                            <w:rFonts w:ascii="Aptos" w:hAnsi="Aptos"/>
                            <w:b/>
                            <w:bCs/>
                            <w:color w:val="FF0000"/>
                            <w:u w:val="single"/>
                          </w:rPr>
                          <w:t>File Explanation-Path 2:</w:t>
                        </w:r>
                        <w:r w:rsidRPr="0017063C">
                          <w:rPr>
                            <w:rFonts w:ascii="Aptos" w:hAnsi="Aptos"/>
                            <w:color w:val="FF0000"/>
                          </w:rPr>
                          <w:t xml:space="preserve"> This file contains a copy of: --</w:t>
                        </w:r>
                      </w:p>
                      <w:p w14:paraId="190AE28E" w14:textId="77777777" w:rsidR="000E106D" w:rsidRPr="0017063C" w:rsidRDefault="000E106D" w:rsidP="008265B3">
                        <w:pPr>
                          <w:pStyle w:val="ListParagraph"/>
                          <w:numPr>
                            <w:ilvl w:val="0"/>
                            <w:numId w:val="92"/>
                          </w:numPr>
                          <w:rPr>
                            <w:rFonts w:ascii="Aptos" w:hAnsi="Aptos"/>
                            <w:color w:val="FF0000"/>
                          </w:rPr>
                        </w:pPr>
                        <w:r w:rsidRPr="0017063C">
                          <w:rPr>
                            <w:rFonts w:ascii="Aptos" w:hAnsi="Aptos"/>
                            <w:color w:val="FF0000"/>
                          </w:rPr>
                          <w:t>The “</w:t>
                        </w:r>
                        <w:r w:rsidRPr="0017063C">
                          <w:rPr>
                            <w:rFonts w:ascii="Aptos" w:hAnsi="Aptos"/>
                            <w:b/>
                            <w:bCs/>
                            <w:color w:val="FF0000"/>
                            <w:u w:val="single"/>
                          </w:rPr>
                          <w:t>0_RE_Simon Cordell</w:t>
                        </w:r>
                        <w:r w:rsidRPr="0017063C">
                          <w:rPr>
                            <w:rFonts w:ascii="Aptos" w:hAnsi="Aptos"/>
                            <w:color w:val="FF0000"/>
                          </w:rPr>
                          <w:t xml:space="preserve">” </w:t>
                        </w:r>
                        <w:r w:rsidRPr="0017063C">
                          <w:rPr>
                            <w:rFonts w:ascii="Aptos" w:hAnsi="Aptos"/>
                            <w:color w:val="FF0000"/>
                            <w:highlight w:val="yellow"/>
                          </w:rPr>
                          <w:t>file is a copy.</w:t>
                        </w:r>
                      </w:p>
                      <w:p w14:paraId="51A22B8A" w14:textId="77777777" w:rsidR="000E106D" w:rsidRPr="0017063C" w:rsidRDefault="000E106D" w:rsidP="008265B3">
                        <w:pPr>
                          <w:pStyle w:val="ListParagraph"/>
                          <w:numPr>
                            <w:ilvl w:val="0"/>
                            <w:numId w:val="92"/>
                          </w:numPr>
                          <w:rPr>
                            <w:rFonts w:ascii="Aptos" w:hAnsi="Aptos"/>
                            <w:color w:val="FF0000"/>
                          </w:rPr>
                        </w:pPr>
                        <w:r w:rsidRPr="0017063C">
                          <w:rPr>
                            <w:rFonts w:ascii="Aptos" w:hAnsi="Aptos"/>
                            <w:color w:val="FF0000"/>
                          </w:rPr>
                          <w:t>The “</w:t>
                        </w:r>
                        <w:r w:rsidRPr="0017063C">
                          <w:rPr>
                            <w:rFonts w:ascii="Aptos" w:hAnsi="Aptos"/>
                            <w:b/>
                            <w:bCs/>
                            <w:color w:val="FF0000"/>
                            <w:u w:val="single"/>
                          </w:rPr>
                          <w:t>City-Of-London-Court</w:t>
                        </w:r>
                        <w:r w:rsidRPr="0017063C">
                          <w:rPr>
                            <w:rFonts w:ascii="Aptos" w:hAnsi="Aptos"/>
                            <w:color w:val="FF0000"/>
                          </w:rPr>
                          <w:t xml:space="preserve">” </w:t>
                        </w:r>
                        <w:r w:rsidRPr="0017063C">
                          <w:rPr>
                            <w:rFonts w:ascii="Aptos" w:hAnsi="Aptos"/>
                            <w:color w:val="FF0000"/>
                            <w:highlight w:val="yellow"/>
                          </w:rPr>
                          <w:t>file is a copy</w:t>
                        </w:r>
                        <w:r w:rsidRPr="0017063C">
                          <w:rPr>
                            <w:rFonts w:ascii="Aptos" w:hAnsi="Aptos"/>
                            <w:color w:val="FF0000"/>
                          </w:rPr>
                          <w:t>.</w:t>
                        </w:r>
                      </w:p>
                      <w:p w14:paraId="556D31B0" w14:textId="77777777" w:rsidR="000E106D" w:rsidRPr="0017063C" w:rsidRDefault="000E106D" w:rsidP="008265B3">
                        <w:pPr>
                          <w:pStyle w:val="ListParagraph"/>
                          <w:numPr>
                            <w:ilvl w:val="0"/>
                            <w:numId w:val="92"/>
                          </w:numPr>
                          <w:rPr>
                            <w:rFonts w:ascii="Aptos" w:hAnsi="Aptos"/>
                            <w:color w:val="FF0000"/>
                          </w:rPr>
                        </w:pPr>
                        <w:r w:rsidRPr="0017063C">
                          <w:rPr>
                            <w:rFonts w:ascii="Aptos" w:hAnsi="Aptos"/>
                            <w:color w:val="FF0000"/>
                          </w:rPr>
                          <w:t>The “</w:t>
                        </w:r>
                        <w:r w:rsidRPr="0017063C">
                          <w:rPr>
                            <w:rFonts w:ascii="Aptos" w:hAnsi="Aptos"/>
                            <w:b/>
                            <w:bCs/>
                            <w:color w:val="FF0000"/>
                            <w:u w:val="single"/>
                          </w:rPr>
                          <w:t>Enfield-Court-List.</w:t>
                        </w:r>
                        <w:r w:rsidRPr="0017063C">
                          <w:rPr>
                            <w:rFonts w:ascii="Aptos" w:hAnsi="Aptos"/>
                            <w:color w:val="FF0000"/>
                          </w:rPr>
                          <w:t xml:space="preserve">” </w:t>
                        </w:r>
                        <w:r w:rsidRPr="0017063C">
                          <w:rPr>
                            <w:rFonts w:ascii="Aptos" w:hAnsi="Aptos"/>
                            <w:color w:val="FF0000"/>
                            <w:highlight w:val="yellow"/>
                          </w:rPr>
                          <w:t>file is a copy.</w:t>
                        </w:r>
                      </w:p>
                      <w:p w14:paraId="5917FDA2" w14:textId="77777777" w:rsidR="000E106D" w:rsidRPr="0017063C" w:rsidRDefault="000E106D" w:rsidP="008265B3">
                        <w:pPr>
                          <w:pStyle w:val="ListParagraph"/>
                          <w:numPr>
                            <w:ilvl w:val="0"/>
                            <w:numId w:val="92"/>
                          </w:numPr>
                          <w:rPr>
                            <w:rFonts w:ascii="Aptos" w:hAnsi="Aptos"/>
                            <w:color w:val="FF0000"/>
                          </w:rPr>
                        </w:pPr>
                        <w:r w:rsidRPr="0017063C">
                          <w:rPr>
                            <w:rFonts w:ascii="Aptos" w:hAnsi="Aptos"/>
                            <w:color w:val="FF0000"/>
                          </w:rPr>
                          <w:t>The “</w:t>
                        </w:r>
                        <w:r w:rsidRPr="0017063C">
                          <w:rPr>
                            <w:rFonts w:ascii="Aptos" w:hAnsi="Aptos"/>
                            <w:b/>
                            <w:bCs/>
                            <w:color w:val="FF0000"/>
                            <w:u w:val="single"/>
                          </w:rPr>
                          <w:t>RE_ Simon Cordell Errors on Cases</w:t>
                        </w:r>
                        <w:r w:rsidRPr="0017063C">
                          <w:rPr>
                            <w:rFonts w:ascii="Aptos" w:hAnsi="Aptos"/>
                            <w:color w:val="FF0000"/>
                          </w:rPr>
                          <w:t xml:space="preserve">” </w:t>
                        </w:r>
                        <w:r w:rsidRPr="0017063C">
                          <w:rPr>
                            <w:rFonts w:ascii="Aptos" w:hAnsi="Aptos"/>
                            <w:color w:val="FF0000"/>
                            <w:highlight w:val="yellow"/>
                          </w:rPr>
                          <w:t>file is a copy.</w:t>
                        </w:r>
                      </w:p>
                      <w:p w14:paraId="086A21BF" w14:textId="77777777" w:rsidR="000E106D" w:rsidRPr="0017063C" w:rsidRDefault="000E106D" w:rsidP="008265B3">
                        <w:pPr>
                          <w:pStyle w:val="ListParagraph"/>
                          <w:numPr>
                            <w:ilvl w:val="0"/>
                            <w:numId w:val="92"/>
                          </w:numPr>
                          <w:rPr>
                            <w:rFonts w:ascii="Aptos" w:hAnsi="Aptos"/>
                            <w:color w:val="FF0000"/>
                          </w:rPr>
                        </w:pPr>
                        <w:r w:rsidRPr="0017063C">
                          <w:rPr>
                            <w:rFonts w:ascii="Aptos" w:hAnsi="Aptos"/>
                            <w:color w:val="FF0000"/>
                          </w:rPr>
                          <w:t>The “</w:t>
                        </w:r>
                        <w:r w:rsidRPr="0017063C">
                          <w:rPr>
                            <w:rFonts w:ascii="Aptos" w:hAnsi="Aptos"/>
                            <w:b/>
                            <w:bCs/>
                            <w:color w:val="FF0000"/>
                            <w:u w:val="single"/>
                          </w:rPr>
                          <w:t>RE_ Simon Cordell Errors on Cases-01</w:t>
                        </w:r>
                        <w:r w:rsidRPr="0017063C">
                          <w:rPr>
                            <w:rFonts w:ascii="Aptos" w:hAnsi="Aptos"/>
                            <w:color w:val="FF0000"/>
                          </w:rPr>
                          <w:t xml:space="preserve">” </w:t>
                        </w:r>
                        <w:r w:rsidRPr="0017063C">
                          <w:rPr>
                            <w:rFonts w:ascii="Aptos" w:hAnsi="Aptos"/>
                            <w:color w:val="FF0000"/>
                            <w:highlight w:val="yellow"/>
                          </w:rPr>
                          <w:t>file is a copy.</w:t>
                        </w:r>
                      </w:p>
                      <w:p w14:paraId="6A9D5375" w14:textId="77777777" w:rsidR="000E106D" w:rsidRPr="0017063C" w:rsidRDefault="000E106D" w:rsidP="008265B3">
                        <w:pPr>
                          <w:pStyle w:val="ListParagraph"/>
                          <w:ind w:left="1440"/>
                          <w:rPr>
                            <w:rFonts w:ascii="Aptos" w:hAnsi="Aptos"/>
                            <w:color w:val="FF0000"/>
                            <w:u w:val="single"/>
                          </w:rPr>
                        </w:pPr>
                        <w:r w:rsidRPr="0017063C">
                          <w:rPr>
                            <w:rFonts w:ascii="Aptos" w:hAnsi="Aptos"/>
                            <w:b/>
                            <w:bCs/>
                            <w:color w:val="FF0000"/>
                            <w:u w:val="single"/>
                          </w:rPr>
                          <w:t>-</w:t>
                        </w:r>
                        <w:r w:rsidRPr="0017063C">
                          <w:rPr>
                            <w:rFonts w:ascii="Aptos" w:hAnsi="Aptos"/>
                            <w:color w:val="FF0000"/>
                            <w:u w:val="single"/>
                          </w:rPr>
                          <w:t>-</w:t>
                        </w:r>
                      </w:p>
                      <w:p w14:paraId="30979CC0" w14:textId="77777777" w:rsidR="000E106D" w:rsidRPr="0017063C" w:rsidRDefault="000E106D" w:rsidP="008265B3">
                        <w:pPr>
                          <w:pStyle w:val="ListParagraph"/>
                          <w:numPr>
                            <w:ilvl w:val="0"/>
                            <w:numId w:val="69"/>
                          </w:numPr>
                          <w:rPr>
                            <w:rFonts w:ascii="Aptos" w:hAnsi="Aptos"/>
                            <w:color w:val="FF0000"/>
                          </w:rPr>
                        </w:pPr>
                        <w:r w:rsidRPr="0017063C">
                          <w:rPr>
                            <w:rFonts w:ascii="Aptos" w:hAnsi="Aptos"/>
                            <w:b/>
                            <w:bCs/>
                            <w:color w:val="FF0000"/>
                            <w:u w:val="single"/>
                          </w:rPr>
                          <w:t>File Explanation-Path 3:</w:t>
                        </w:r>
                        <w:r w:rsidRPr="0017063C">
                          <w:rPr>
                            <w:rFonts w:ascii="Aptos" w:hAnsi="Aptos"/>
                            <w:color w:val="FF0000"/>
                          </w:rPr>
                          <w:t xml:space="preserve"> This file contains a copy of: --</w:t>
                        </w:r>
                      </w:p>
                      <w:p w14:paraId="43654525" w14:textId="77777777" w:rsidR="000E106D" w:rsidRPr="0017063C" w:rsidRDefault="000E106D" w:rsidP="008265B3">
                        <w:pPr>
                          <w:pStyle w:val="ListParagraph"/>
                          <w:numPr>
                            <w:ilvl w:val="0"/>
                            <w:numId w:val="93"/>
                          </w:numPr>
                          <w:rPr>
                            <w:rFonts w:ascii="Aptos" w:hAnsi="Aptos"/>
                            <w:color w:val="FF0000"/>
                          </w:rPr>
                        </w:pPr>
                        <w:r w:rsidRPr="0017063C">
                          <w:rPr>
                            <w:rFonts w:ascii="Aptos" w:hAnsi="Aptos"/>
                            <w:color w:val="FF0000"/>
                          </w:rPr>
                          <w:t>The “</w:t>
                        </w:r>
                        <w:r w:rsidRPr="0017063C">
                          <w:rPr>
                            <w:rFonts w:ascii="Aptos" w:hAnsi="Aptos"/>
                            <w:b/>
                            <w:bCs/>
                            <w:color w:val="FF0000"/>
                            <w:u w:val="single"/>
                          </w:rPr>
                          <w:t>Received Folder Number of Files</w:t>
                        </w:r>
                        <w:r w:rsidRPr="0017063C">
                          <w:rPr>
                            <w:rFonts w:ascii="Aptos" w:hAnsi="Aptos"/>
                            <w:color w:val="FF0000"/>
                          </w:rPr>
                          <w:t xml:space="preserve">” </w:t>
                        </w:r>
                        <w:r w:rsidRPr="0017063C">
                          <w:rPr>
                            <w:rFonts w:ascii="Aptos" w:hAnsi="Aptos"/>
                            <w:color w:val="FF0000"/>
                            <w:highlight w:val="yellow"/>
                          </w:rPr>
                          <w:t>file is a copy</w:t>
                        </w:r>
                        <w:r w:rsidRPr="0017063C">
                          <w:rPr>
                            <w:rFonts w:ascii="Aptos" w:hAnsi="Aptos"/>
                            <w:color w:val="FF0000"/>
                          </w:rPr>
                          <w:t>.</w:t>
                        </w:r>
                      </w:p>
                      <w:p w14:paraId="1F1A7CA7" w14:textId="77777777" w:rsidR="000E106D" w:rsidRPr="0017063C" w:rsidRDefault="000E106D" w:rsidP="008265B3">
                        <w:pPr>
                          <w:pStyle w:val="ListParagraph"/>
                          <w:numPr>
                            <w:ilvl w:val="0"/>
                            <w:numId w:val="93"/>
                          </w:numPr>
                          <w:rPr>
                            <w:rFonts w:ascii="Aptos" w:hAnsi="Aptos"/>
                            <w:color w:val="FF0000"/>
                          </w:rPr>
                        </w:pPr>
                        <w:r w:rsidRPr="0017063C">
                          <w:rPr>
                            <w:rFonts w:ascii="Aptos" w:hAnsi="Aptos"/>
                            <w:color w:val="FF0000"/>
                          </w:rPr>
                          <w:t>The “</w:t>
                        </w:r>
                        <w:r w:rsidRPr="0017063C">
                          <w:rPr>
                            <w:rFonts w:ascii="Aptos" w:hAnsi="Aptos"/>
                            <w:b/>
                            <w:bCs/>
                            <w:color w:val="FF0000"/>
                            <w:u w:val="single"/>
                          </w:rPr>
                          <w:t>Sent Folder Number of Files</w:t>
                        </w:r>
                        <w:r w:rsidRPr="0017063C">
                          <w:rPr>
                            <w:rFonts w:ascii="Aptos" w:hAnsi="Aptos"/>
                            <w:color w:val="FF0000"/>
                          </w:rPr>
                          <w:t xml:space="preserve">” </w:t>
                        </w:r>
                        <w:r w:rsidRPr="0017063C">
                          <w:rPr>
                            <w:rFonts w:ascii="Aptos" w:hAnsi="Aptos"/>
                            <w:color w:val="FF0000"/>
                            <w:highlight w:val="yellow"/>
                          </w:rPr>
                          <w:t>file is a copy.</w:t>
                        </w:r>
                      </w:p>
                      <w:p w14:paraId="562CCED6" w14:textId="77777777" w:rsidR="000E106D" w:rsidRPr="0017063C" w:rsidRDefault="000E106D" w:rsidP="008265B3">
                        <w:pPr>
                          <w:rPr>
                            <w:rFonts w:ascii="Aptos" w:hAnsi="Aptos"/>
                            <w:color w:val="FF0000"/>
                          </w:rPr>
                        </w:pPr>
                      </w:p>
                      <w:p w14:paraId="1007BC1D" w14:textId="77777777" w:rsidR="000E106D" w:rsidRPr="0017063C" w:rsidRDefault="000E106D" w:rsidP="008265B3">
                        <w:pPr>
                          <w:pStyle w:val="ListParagraph"/>
                          <w:numPr>
                            <w:ilvl w:val="0"/>
                            <w:numId w:val="48"/>
                          </w:numPr>
                          <w:rPr>
                            <w:rFonts w:ascii="Aptos" w:hAnsi="Aptos"/>
                            <w:b/>
                            <w:bCs/>
                            <w:color w:val="FF0000"/>
                            <w:u w:val="single"/>
                          </w:rPr>
                        </w:pPr>
                        <w:r w:rsidRPr="0017063C">
                          <w:rPr>
                            <w:rFonts w:ascii="Aptos" w:hAnsi="Aptos"/>
                            <w:b/>
                            <w:bCs/>
                            <w:color w:val="FF0000"/>
                            <w:u w:val="single"/>
                          </w:rPr>
                          <w:t>Folder-</w:t>
                        </w:r>
                        <w:r w:rsidRPr="0017063C">
                          <w:rPr>
                            <w:rFonts w:ascii="Aptos" w:hAnsi="Aptos"/>
                            <w:color w:val="FF0000"/>
                          </w:rPr>
                          <w:t>(3. Original-Court-Application-Case-Files-27-08-23)</w:t>
                        </w:r>
                        <w:r w:rsidRPr="0017063C">
                          <w:rPr>
                            <w:rFonts w:ascii="Aptos" w:hAnsi="Aptos"/>
                            <w:b/>
                            <w:bCs/>
                            <w:color w:val="FF0000"/>
                          </w:rPr>
                          <w:t xml:space="preserve"> </w:t>
                        </w:r>
                        <w:r w:rsidRPr="0017063C">
                          <w:rPr>
                            <w:rFonts w:ascii="Aptos" w:hAnsi="Aptos"/>
                            <w:b/>
                            <w:bCs/>
                            <w:color w:val="FF0000"/>
                            <w:u w:val="single"/>
                          </w:rPr>
                          <w:t>Route 5 of 6:</w:t>
                        </w:r>
                      </w:p>
                      <w:p w14:paraId="13C86C3F" w14:textId="77777777" w:rsidR="000E106D" w:rsidRPr="0017063C" w:rsidRDefault="000E106D" w:rsidP="008265B3">
                        <w:pPr>
                          <w:pStyle w:val="ListParagraph"/>
                          <w:rPr>
                            <w:rFonts w:ascii="Aptos" w:hAnsi="Aptos"/>
                            <w:b/>
                            <w:bCs/>
                            <w:color w:val="FF0000"/>
                            <w:u w:val="single"/>
                          </w:rPr>
                        </w:pPr>
                        <w:r w:rsidRPr="0017063C">
                          <w:rPr>
                            <w:rFonts w:ascii="Aptos" w:hAnsi="Aptos"/>
                            <w:b/>
                            <w:bCs/>
                            <w:color w:val="FF0000"/>
                            <w:u w:val="single"/>
                          </w:rPr>
                          <w:t>Folder-Path</w:t>
                        </w:r>
                        <w:bookmarkStart w:id="91" w:name="_Hlk144197980"/>
                        <w:r w:rsidRPr="0017063C">
                          <w:rPr>
                            <w:rFonts w:ascii="Aptos" w:hAnsi="Aptos"/>
                            <w:b/>
                            <w:bCs/>
                            <w:color w:val="FF0000"/>
                            <w:u w:val="single"/>
                          </w:rPr>
                          <w:t>:</w:t>
                        </w:r>
                        <w:r w:rsidRPr="0017063C">
                          <w:rPr>
                            <w:rFonts w:ascii="Aptos" w:hAnsi="Aptos"/>
                            <w:color w:val="FF0000"/>
                          </w:rPr>
                          <w:t xml:space="preserve"> (Police-PNC-Record-Emails-Additional Files-27-08-23)</w:t>
                        </w:r>
                      </w:p>
                      <w:bookmarkEnd w:id="91"/>
                      <w:p w14:paraId="0AED59D9" w14:textId="77777777" w:rsidR="000E106D" w:rsidRPr="0017063C" w:rsidRDefault="000E106D" w:rsidP="008265B3">
                        <w:pPr>
                          <w:pStyle w:val="ListParagraph"/>
                          <w:numPr>
                            <w:ilvl w:val="0"/>
                            <w:numId w:val="54"/>
                          </w:numPr>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4E9C8CB5" w14:textId="77777777" w:rsidR="000E106D" w:rsidRPr="0017063C" w:rsidRDefault="000E106D" w:rsidP="008265B3">
                        <w:pPr>
                          <w:pStyle w:val="ListParagraph"/>
                          <w:numPr>
                            <w:ilvl w:val="0"/>
                            <w:numId w:val="57"/>
                          </w:numPr>
                          <w:rPr>
                            <w:rFonts w:ascii="Aptos" w:hAnsi="Aptos"/>
                            <w:b/>
                            <w:bCs/>
                            <w:color w:val="FF0000"/>
                            <w:u w:val="single"/>
                          </w:rPr>
                        </w:pPr>
                        <w:r w:rsidRPr="0017063C">
                          <w:rPr>
                            <w:rFonts w:ascii="Aptos" w:hAnsi="Aptos"/>
                            <w:color w:val="FF0000"/>
                          </w:rPr>
                          <w:t>Additional-Files-For-Errors-on-Pnc-27-08-23.docx</w:t>
                        </w:r>
                        <w:r w:rsidRPr="0017063C">
                          <w:rPr>
                            <w:rFonts w:ascii="Aptos" w:hAnsi="Aptos"/>
                            <w:b/>
                            <w:bCs/>
                            <w:color w:val="FF0000"/>
                            <w:u w:val="single"/>
                          </w:rPr>
                          <w:t xml:space="preserve"> “=Diary-Style”</w:t>
                        </w:r>
                      </w:p>
                      <w:p w14:paraId="66CEE267" w14:textId="77777777" w:rsidR="000E106D" w:rsidRPr="0017063C" w:rsidRDefault="000E106D" w:rsidP="008265B3">
                        <w:pPr>
                          <w:pStyle w:val="ListParagraph"/>
                          <w:numPr>
                            <w:ilvl w:val="0"/>
                            <w:numId w:val="57"/>
                          </w:numPr>
                          <w:rPr>
                            <w:rFonts w:ascii="Aptos" w:hAnsi="Aptos"/>
                            <w:b/>
                            <w:bCs/>
                            <w:color w:val="FF0000"/>
                            <w:u w:val="single"/>
                          </w:rPr>
                        </w:pPr>
                        <w:r w:rsidRPr="0017063C">
                          <w:rPr>
                            <w:rFonts w:ascii="Aptos" w:hAnsi="Aptos"/>
                            <w:color w:val="FF0000"/>
                            <w:highlight w:val="yellow"/>
                          </w:rPr>
                          <w:t>A</w:t>
                        </w:r>
                        <w:r w:rsidRPr="0017063C">
                          <w:rPr>
                            <w:rFonts w:ascii="Aptos" w:hAnsi="Aptos"/>
                            <w:color w:val="FF0000"/>
                          </w:rPr>
                          <w:t xml:space="preserve"> </w:t>
                        </w:r>
                      </w:p>
                      <w:p w14:paraId="29D083C7" w14:textId="77777777" w:rsidR="000E106D" w:rsidRPr="0017063C" w:rsidRDefault="000E106D" w:rsidP="008265B3">
                        <w:pPr>
                          <w:pStyle w:val="ListParagraph"/>
                          <w:numPr>
                            <w:ilvl w:val="0"/>
                            <w:numId w:val="76"/>
                          </w:numPr>
                          <w:rPr>
                            <w:rFonts w:ascii="Aptos" w:hAnsi="Aptos"/>
                            <w:color w:val="FF0000"/>
                          </w:rPr>
                        </w:pPr>
                        <w:r w:rsidRPr="0017063C">
                          <w:rPr>
                            <w:rFonts w:ascii="Aptos" w:hAnsi="Aptos"/>
                            <w:b/>
                            <w:bCs/>
                            <w:color w:val="FF0000"/>
                            <w:u w:val="single"/>
                          </w:rPr>
                          <w:t>File Explanation:</w:t>
                        </w:r>
                        <w:r w:rsidRPr="0017063C">
                          <w:rPr>
                            <w:rFonts w:ascii="Aptos" w:hAnsi="Aptos"/>
                            <w:color w:val="FF0000"/>
                          </w:rPr>
                          <w:t xml:space="preserve"> This file contains a copy of: --</w:t>
                        </w:r>
                      </w:p>
                      <w:p w14:paraId="3F5C3485" w14:textId="77777777" w:rsidR="000E106D" w:rsidRPr="0017063C" w:rsidRDefault="000E106D" w:rsidP="008265B3">
                        <w:pPr>
                          <w:pStyle w:val="ListParagraph"/>
                          <w:numPr>
                            <w:ilvl w:val="0"/>
                            <w:numId w:val="77"/>
                          </w:numPr>
                          <w:rPr>
                            <w:rFonts w:ascii="Aptos" w:hAnsi="Aptos"/>
                            <w:color w:val="FF0000"/>
                          </w:rPr>
                        </w:pPr>
                        <w:r w:rsidRPr="0017063C">
                          <w:rPr>
                            <w:rFonts w:ascii="Aptos" w:hAnsi="Aptos"/>
                            <w:color w:val="FF0000"/>
                          </w:rPr>
                          <w:t>These files contain Additional information that was not filed in their first versions of development as a drafted document and therefore were submitted into the file at a later date as they were decided as relevant to Our Claim and/or inquiry with Requests.</w:t>
                        </w:r>
                      </w:p>
                      <w:p w14:paraId="4F57BA3E" w14:textId="77777777" w:rsidR="000E106D" w:rsidRPr="0017063C" w:rsidRDefault="000E106D" w:rsidP="008265B3">
                        <w:pPr>
                          <w:pStyle w:val="ListParagraph"/>
                          <w:numPr>
                            <w:ilvl w:val="0"/>
                            <w:numId w:val="77"/>
                          </w:numPr>
                          <w:rPr>
                            <w:rFonts w:ascii="Aptos" w:hAnsi="Aptos"/>
                            <w:color w:val="FF0000"/>
                          </w:rPr>
                        </w:pPr>
                        <w:r w:rsidRPr="0017063C">
                          <w:rPr>
                            <w:rFonts w:ascii="Aptos" w:hAnsi="Aptos"/>
                            <w:color w:val="FF0000"/>
                            <w:highlight w:val="yellow"/>
                          </w:rPr>
                          <w:t>A</w:t>
                        </w:r>
                        <w:r w:rsidRPr="0017063C">
                          <w:rPr>
                            <w:rFonts w:ascii="Aptos" w:hAnsi="Aptos"/>
                            <w:color w:val="FF0000"/>
                          </w:rPr>
                          <w:t xml:space="preserve"> </w:t>
                        </w:r>
                      </w:p>
                      <w:p w14:paraId="7390B3E3" w14:textId="77777777" w:rsidR="000E106D" w:rsidRPr="0017063C" w:rsidRDefault="000E106D" w:rsidP="008265B3">
                        <w:pPr>
                          <w:pStyle w:val="ListParagraph"/>
                          <w:ind w:left="1440"/>
                          <w:rPr>
                            <w:rFonts w:ascii="Aptos" w:hAnsi="Aptos"/>
                            <w:color w:val="FF0000"/>
                          </w:rPr>
                        </w:pPr>
                      </w:p>
                      <w:p w14:paraId="115203BA" w14:textId="77777777" w:rsidR="000E106D" w:rsidRPr="0017063C" w:rsidRDefault="000E106D" w:rsidP="008265B3">
                        <w:pPr>
                          <w:pStyle w:val="ListParagraph"/>
                          <w:numPr>
                            <w:ilvl w:val="0"/>
                            <w:numId w:val="48"/>
                          </w:numPr>
                          <w:rPr>
                            <w:rFonts w:ascii="Aptos" w:hAnsi="Aptos"/>
                            <w:b/>
                            <w:bCs/>
                            <w:color w:val="FF0000"/>
                            <w:u w:val="single"/>
                          </w:rPr>
                        </w:pPr>
                        <w:r w:rsidRPr="0017063C">
                          <w:rPr>
                            <w:rFonts w:ascii="Aptos" w:hAnsi="Aptos"/>
                            <w:b/>
                            <w:bCs/>
                            <w:color w:val="FF0000"/>
                            <w:u w:val="single"/>
                          </w:rPr>
                          <w:t>Folder-</w:t>
                        </w:r>
                        <w:r w:rsidRPr="0017063C">
                          <w:rPr>
                            <w:rFonts w:ascii="Aptos" w:hAnsi="Aptos"/>
                            <w:color w:val="FF0000"/>
                          </w:rPr>
                          <w:t>(3. Original-Court-Application-Case-Files-27-08-23)</w:t>
                        </w:r>
                        <w:r w:rsidRPr="0017063C">
                          <w:rPr>
                            <w:rFonts w:ascii="Aptos" w:hAnsi="Aptos"/>
                            <w:b/>
                            <w:bCs/>
                            <w:color w:val="FF0000"/>
                          </w:rPr>
                          <w:t xml:space="preserve"> </w:t>
                        </w:r>
                        <w:r w:rsidRPr="0017063C">
                          <w:rPr>
                            <w:rFonts w:ascii="Aptos" w:hAnsi="Aptos"/>
                            <w:b/>
                            <w:bCs/>
                            <w:color w:val="FF0000"/>
                            <w:u w:val="single"/>
                          </w:rPr>
                          <w:t>Route 6 of 6:</w:t>
                        </w:r>
                      </w:p>
                      <w:p w14:paraId="1265BE94" w14:textId="77777777" w:rsidR="000E106D" w:rsidRPr="0017063C" w:rsidRDefault="000E106D" w:rsidP="008265B3">
                        <w:pPr>
                          <w:pStyle w:val="ListParagraph"/>
                          <w:rPr>
                            <w:rFonts w:ascii="Aptos" w:hAnsi="Aptos"/>
                            <w:color w:val="FF0000"/>
                          </w:rPr>
                        </w:pPr>
                        <w:r w:rsidRPr="0017063C">
                          <w:rPr>
                            <w:rFonts w:ascii="Aptos" w:hAnsi="Aptos"/>
                            <w:b/>
                            <w:bCs/>
                            <w:color w:val="FF0000"/>
                            <w:u w:val="single"/>
                          </w:rPr>
                          <w:t>Folder-Path</w:t>
                        </w:r>
                        <w:bookmarkStart w:id="92" w:name="_Hlk144197992"/>
                        <w:r w:rsidRPr="0017063C">
                          <w:rPr>
                            <w:rFonts w:ascii="Aptos" w:hAnsi="Aptos"/>
                            <w:b/>
                            <w:bCs/>
                            <w:color w:val="FF0000"/>
                            <w:u w:val="single"/>
                          </w:rPr>
                          <w:t>:</w:t>
                        </w:r>
                        <w:r w:rsidRPr="0017063C">
                          <w:rPr>
                            <w:rFonts w:ascii="Aptos" w:hAnsi="Aptos"/>
                            <w:color w:val="FF0000"/>
                          </w:rPr>
                          <w:t xml:space="preserve"> (1.PNC-Record-Emails-INDEX27-08-23)</w:t>
                        </w:r>
                        <w:bookmarkEnd w:id="92"/>
                      </w:p>
                      <w:p w14:paraId="644CFC98" w14:textId="77777777" w:rsidR="000E106D" w:rsidRPr="0017063C" w:rsidRDefault="000E106D" w:rsidP="008265B3">
                        <w:pPr>
                          <w:pStyle w:val="ListParagraph"/>
                          <w:numPr>
                            <w:ilvl w:val="0"/>
                            <w:numId w:val="54"/>
                          </w:numPr>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78834256" w14:textId="77777777" w:rsidR="000E106D" w:rsidRPr="0017063C" w:rsidRDefault="000E106D" w:rsidP="008265B3">
                        <w:pPr>
                          <w:pStyle w:val="ListParagraph"/>
                          <w:numPr>
                            <w:ilvl w:val="0"/>
                            <w:numId w:val="58"/>
                          </w:numPr>
                          <w:rPr>
                            <w:rFonts w:ascii="Aptos" w:hAnsi="Aptos"/>
                            <w:color w:val="FF0000"/>
                          </w:rPr>
                        </w:pPr>
                        <w:r w:rsidRPr="0017063C">
                          <w:rPr>
                            <w:rFonts w:ascii="Aptos" w:hAnsi="Aptos"/>
                            <w:color w:val="FF0000"/>
                          </w:rPr>
                          <w:t>PNC-Record-Emails-INDEX-27-08-23.docx</w:t>
                        </w:r>
                        <w:r w:rsidRPr="0017063C">
                          <w:rPr>
                            <w:rFonts w:ascii="Aptos" w:hAnsi="Aptos"/>
                            <w:color w:val="FF0000"/>
                            <w:u w:val="single"/>
                          </w:rPr>
                          <w:t xml:space="preserve"> </w:t>
                        </w:r>
                        <w:r w:rsidRPr="0017063C">
                          <w:rPr>
                            <w:rFonts w:ascii="Aptos" w:hAnsi="Aptos"/>
                            <w:b/>
                            <w:bCs/>
                            <w:color w:val="FF0000"/>
                            <w:u w:val="single"/>
                          </w:rPr>
                          <w:t>“=Diary-INDEX -Style”</w:t>
                        </w:r>
                      </w:p>
                      <w:p w14:paraId="5E94C564" w14:textId="77777777" w:rsidR="000E106D" w:rsidRPr="0017063C" w:rsidRDefault="000E106D" w:rsidP="008265B3">
                        <w:pPr>
                          <w:pStyle w:val="ListParagraph"/>
                          <w:numPr>
                            <w:ilvl w:val="0"/>
                            <w:numId w:val="58"/>
                          </w:numPr>
                          <w:rPr>
                            <w:rFonts w:ascii="Aptos" w:hAnsi="Aptos"/>
                            <w:color w:val="FF0000"/>
                          </w:rPr>
                        </w:pPr>
                        <w:r w:rsidRPr="0017063C">
                          <w:rPr>
                            <w:rFonts w:ascii="Aptos" w:hAnsi="Aptos"/>
                            <w:color w:val="FF0000"/>
                          </w:rPr>
                          <w:t>PNC-Record-Emails-INDEX-27-08-23.pdf</w:t>
                        </w:r>
                      </w:p>
                      <w:p w14:paraId="0C6579C1" w14:textId="77777777" w:rsidR="000E106D" w:rsidRPr="0017063C" w:rsidRDefault="000E106D" w:rsidP="008265B3">
                        <w:pPr>
                          <w:pStyle w:val="ListParagraph"/>
                          <w:numPr>
                            <w:ilvl w:val="0"/>
                            <w:numId w:val="64"/>
                          </w:numPr>
                          <w:rPr>
                            <w:rFonts w:ascii="Aptos" w:hAnsi="Aptos"/>
                            <w:color w:val="FF0000"/>
                          </w:rPr>
                        </w:pPr>
                        <w:r w:rsidRPr="0017063C">
                          <w:rPr>
                            <w:rFonts w:ascii="Aptos" w:hAnsi="Aptos"/>
                            <w:b/>
                            <w:bCs/>
                            <w:color w:val="FF0000"/>
                            <w:u w:val="single"/>
                          </w:rPr>
                          <w:t>File Explanation:</w:t>
                        </w:r>
                        <w:r w:rsidRPr="0017063C">
                          <w:rPr>
                            <w:rFonts w:ascii="Aptos" w:hAnsi="Aptos"/>
                            <w:color w:val="FF0000"/>
                          </w:rPr>
                          <w:t xml:space="preserve"> This file contains a copy of: --</w:t>
                        </w:r>
                      </w:p>
                      <w:p w14:paraId="2BFC8E39" w14:textId="77777777" w:rsidR="000E106D" w:rsidRPr="0017063C" w:rsidRDefault="000E106D" w:rsidP="008265B3">
                        <w:pPr>
                          <w:pStyle w:val="ListParagraph"/>
                          <w:numPr>
                            <w:ilvl w:val="0"/>
                            <w:numId w:val="65"/>
                          </w:numPr>
                          <w:rPr>
                            <w:rFonts w:ascii="Aptos" w:hAnsi="Aptos"/>
                            <w:color w:val="FF0000"/>
                          </w:rPr>
                        </w:pPr>
                        <w:r w:rsidRPr="0017063C">
                          <w:rPr>
                            <w:rFonts w:ascii="Aptos" w:hAnsi="Aptos"/>
                            <w:color w:val="FF0000"/>
                          </w:rPr>
                          <w:t xml:space="preserve"> </w:t>
                        </w:r>
                        <w:r w:rsidRPr="0017063C">
                          <w:rPr>
                            <w:rFonts w:ascii="Aptos" w:hAnsi="Aptos"/>
                            <w:color w:val="FF0000"/>
                            <w:highlight w:val="yellow"/>
                          </w:rPr>
                          <w:t>A</w:t>
                        </w:r>
                      </w:p>
                      <w:p w14:paraId="12E8E186" w14:textId="77777777" w:rsidR="000E106D" w:rsidRPr="0017063C" w:rsidRDefault="000E106D" w:rsidP="008265B3">
                        <w:pPr>
                          <w:pStyle w:val="ListParagraph"/>
                          <w:numPr>
                            <w:ilvl w:val="0"/>
                            <w:numId w:val="65"/>
                          </w:numPr>
                          <w:rPr>
                            <w:rFonts w:ascii="Aptos" w:hAnsi="Aptos"/>
                            <w:color w:val="FF0000"/>
                          </w:rPr>
                        </w:pPr>
                        <w:r w:rsidRPr="0017063C">
                          <w:rPr>
                            <w:rFonts w:ascii="Aptos" w:hAnsi="Aptos"/>
                            <w:color w:val="FF0000"/>
                          </w:rPr>
                          <w:t xml:space="preserve"> </w:t>
                        </w:r>
                        <w:r w:rsidRPr="0017063C">
                          <w:rPr>
                            <w:rFonts w:ascii="Aptos" w:hAnsi="Aptos"/>
                            <w:color w:val="FF0000"/>
                            <w:highlight w:val="yellow"/>
                          </w:rPr>
                          <w:t>A</w:t>
                        </w:r>
                      </w:p>
                      <w:p w14:paraId="0B2089BB" w14:textId="77777777" w:rsidR="000E106D" w:rsidRPr="0017063C" w:rsidRDefault="000E106D" w:rsidP="008265B3">
                        <w:pPr>
                          <w:rPr>
                            <w:rFonts w:ascii="Aptos" w:eastAsia="Arial" w:hAnsi="Aptos"/>
                            <w:b/>
                            <w:bCs/>
                            <w:color w:val="FF0000"/>
                            <w:u w:val="single"/>
                            <w:lang w:eastAsia="en-GB" w:bidi="en-GB"/>
                          </w:rPr>
                        </w:pPr>
                        <w:r w:rsidRPr="0017063C">
                          <w:rPr>
                            <w:rFonts w:ascii="Aptos" w:eastAsia="Arial" w:hAnsi="Aptos"/>
                            <w:color w:val="FF0000"/>
                            <w:lang w:eastAsia="en-GB" w:bidi="en-GB"/>
                          </w:rPr>
                          <w:t xml:space="preserve">……………………………………………………………………………………………...… </w:t>
                        </w:r>
                        <w:r w:rsidRPr="0017063C">
                          <w:rPr>
                            <w:rFonts w:ascii="Aptos" w:eastAsia="Arial" w:hAnsi="Aptos"/>
                            <w:b/>
                            <w:bCs/>
                            <w:color w:val="FF0000"/>
                            <w:lang w:eastAsia="en-GB" w:bidi="en-GB"/>
                          </w:rPr>
                          <w:t xml:space="preserve">  </w:t>
                        </w:r>
                        <w:r w:rsidRPr="0017063C">
                          <w:rPr>
                            <w:rFonts w:ascii="Aptos" w:eastAsia="Arial" w:hAnsi="Aptos"/>
                            <w:b/>
                            <w:bCs/>
                            <w:color w:val="FF0000"/>
                            <w:u w:val="single"/>
                            <w:lang w:eastAsia="en-GB" w:bidi="en-GB"/>
                          </w:rPr>
                          <w:t>END</w:t>
                        </w:r>
                      </w:p>
                      <w:p w14:paraId="7A507950" w14:textId="77777777" w:rsidR="000E106D" w:rsidRPr="0017063C" w:rsidRDefault="000E106D" w:rsidP="008265B3">
                        <w:pPr>
                          <w:rPr>
                            <w:rFonts w:ascii="Aptos" w:hAnsi="Aptos"/>
                            <w:b/>
                            <w:bCs/>
                            <w:color w:val="FF0000"/>
                            <w:u w:val="single"/>
                            <w:lang w:bidi="en-GB"/>
                          </w:rPr>
                        </w:pPr>
                        <w:r w:rsidRPr="0017063C">
                          <w:rPr>
                            <w:rFonts w:ascii="Aptos" w:hAnsi="Aptos"/>
                            <w:color w:val="FF0000"/>
                            <w:lang w:bidi="en-GB"/>
                          </w:rPr>
                          <w:t>……………………………………………...……………………………………………. ….</w:t>
                        </w:r>
                        <w:r w:rsidRPr="0017063C">
                          <w:rPr>
                            <w:rFonts w:ascii="Aptos" w:hAnsi="Aptos"/>
                            <w:b/>
                            <w:bCs/>
                            <w:color w:val="FF0000"/>
                            <w:u w:val="single"/>
                            <w:lang w:bidi="en-GB"/>
                          </w:rPr>
                          <w:t>START</w:t>
                        </w:r>
                      </w:p>
                      <w:p w14:paraId="7C4ADC9B" w14:textId="77777777" w:rsidR="000E106D" w:rsidRPr="0017063C" w:rsidRDefault="000E106D" w:rsidP="008265B3">
                        <w:pPr>
                          <w:rPr>
                            <w:rFonts w:ascii="Aptos" w:hAnsi="Aptos"/>
                            <w:b/>
                            <w:bCs/>
                            <w:color w:val="FF0000"/>
                            <w:u w:val="single"/>
                          </w:rPr>
                        </w:pPr>
                      </w:p>
                      <w:p w14:paraId="5EFE31E6" w14:textId="77777777" w:rsidR="000E106D" w:rsidRPr="0017063C" w:rsidRDefault="000E106D" w:rsidP="008265B3">
                        <w:pPr>
                          <w:pStyle w:val="ListParagraph"/>
                          <w:numPr>
                            <w:ilvl w:val="0"/>
                            <w:numId w:val="48"/>
                          </w:numPr>
                          <w:rPr>
                            <w:rFonts w:ascii="Aptos" w:hAnsi="Aptos"/>
                            <w:b/>
                            <w:bCs/>
                            <w:color w:val="FF0000"/>
                            <w:u w:val="single"/>
                          </w:rPr>
                        </w:pPr>
                        <w:r w:rsidRPr="0017063C">
                          <w:rPr>
                            <w:rFonts w:ascii="Aptos" w:hAnsi="Aptos"/>
                            <w:b/>
                            <w:bCs/>
                            <w:color w:val="FF0000"/>
                            <w:u w:val="single"/>
                          </w:rPr>
                          <w:t>Folder:</w:t>
                        </w:r>
                        <w:r w:rsidRPr="0017063C">
                          <w:rPr>
                            <w:rFonts w:ascii="Aptos" w:hAnsi="Aptos"/>
                            <w:color w:val="FF0000"/>
                          </w:rPr>
                          <w:t xml:space="preserve"> </w:t>
                        </w:r>
                        <w:bookmarkStart w:id="93" w:name="_Hlk144197960"/>
                        <w:r w:rsidRPr="0017063C">
                          <w:rPr>
                            <w:rFonts w:ascii="Aptos" w:hAnsi="Aptos"/>
                            <w:color w:val="FF0000"/>
                          </w:rPr>
                          <w:t>(4. PNC-Workout-File-27-08-23</w:t>
                        </w:r>
                        <w:bookmarkEnd w:id="93"/>
                        <w:r w:rsidRPr="0017063C">
                          <w:rPr>
                            <w:rFonts w:ascii="Aptos" w:hAnsi="Aptos"/>
                            <w:color w:val="FF0000"/>
                          </w:rPr>
                          <w:t>)</w:t>
                        </w:r>
                      </w:p>
                      <w:p w14:paraId="58CD2DAE" w14:textId="77777777" w:rsidR="000E106D" w:rsidRPr="0017063C" w:rsidRDefault="000E106D" w:rsidP="008265B3">
                        <w:pPr>
                          <w:pStyle w:val="ListParagraph"/>
                          <w:numPr>
                            <w:ilvl w:val="0"/>
                            <w:numId w:val="54"/>
                          </w:numPr>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525E3FFB" w14:textId="77777777" w:rsidR="000E106D" w:rsidRPr="0017063C" w:rsidRDefault="000E106D" w:rsidP="008265B3">
                        <w:pPr>
                          <w:pStyle w:val="ListParagraph"/>
                          <w:numPr>
                            <w:ilvl w:val="0"/>
                            <w:numId w:val="55"/>
                          </w:numPr>
                          <w:rPr>
                            <w:rFonts w:ascii="Aptos" w:hAnsi="Aptos"/>
                            <w:b/>
                            <w:bCs/>
                            <w:color w:val="FF0000"/>
                            <w:u w:val="single"/>
                          </w:rPr>
                        </w:pPr>
                        <w:r w:rsidRPr="0017063C">
                          <w:rPr>
                            <w:rFonts w:ascii="Aptos" w:hAnsi="Aptos"/>
                            <w:color w:val="FF0000"/>
                          </w:rPr>
                          <w:t xml:space="preserve">Combined 2017,2020, 2021-WorkOut-Code-4-PNC-27-08-23.docx </w:t>
                        </w:r>
                        <w:r w:rsidRPr="0017063C">
                          <w:rPr>
                            <w:rFonts w:ascii="Aptos" w:hAnsi="Aptos"/>
                            <w:b/>
                            <w:bCs/>
                            <w:color w:val="FF0000"/>
                            <w:u w:val="single"/>
                          </w:rPr>
                          <w:t>“=PNC Replica-Style”</w:t>
                        </w:r>
                      </w:p>
                      <w:p w14:paraId="04C95CE0" w14:textId="77777777" w:rsidR="000E106D" w:rsidRPr="0017063C" w:rsidRDefault="000E106D" w:rsidP="008265B3">
                        <w:pPr>
                          <w:pStyle w:val="ListParagraph"/>
                          <w:numPr>
                            <w:ilvl w:val="0"/>
                            <w:numId w:val="55"/>
                          </w:numPr>
                          <w:rPr>
                            <w:rFonts w:ascii="Aptos" w:hAnsi="Aptos"/>
                            <w:color w:val="FF0000"/>
                          </w:rPr>
                        </w:pPr>
                        <w:r w:rsidRPr="0017063C">
                          <w:rPr>
                            <w:rFonts w:ascii="Aptos" w:hAnsi="Aptos"/>
                            <w:color w:val="FF0000"/>
                          </w:rPr>
                          <w:t xml:space="preserve">WorkOut-Code-4-PNC-27-08-23.docx </w:t>
                        </w:r>
                        <w:r w:rsidRPr="0017063C">
                          <w:rPr>
                            <w:rFonts w:ascii="Aptos" w:hAnsi="Aptos"/>
                            <w:b/>
                            <w:bCs/>
                            <w:color w:val="FF0000"/>
                            <w:u w:val="single"/>
                          </w:rPr>
                          <w:t>“=Alone-Style”</w:t>
                        </w:r>
                      </w:p>
                      <w:p w14:paraId="3BFCA4F0" w14:textId="77777777" w:rsidR="000E106D" w:rsidRPr="0017063C" w:rsidRDefault="000E106D" w:rsidP="008265B3">
                        <w:pPr>
                          <w:pStyle w:val="ListParagraph"/>
                          <w:numPr>
                            <w:ilvl w:val="0"/>
                            <w:numId w:val="55"/>
                          </w:numPr>
                          <w:rPr>
                            <w:rFonts w:ascii="Aptos" w:hAnsi="Aptos"/>
                            <w:color w:val="FF0000"/>
                            <w:lang w:val="fr-FR"/>
                          </w:rPr>
                        </w:pPr>
                        <w:r w:rsidRPr="0017063C">
                          <w:rPr>
                            <w:rFonts w:ascii="Aptos" w:hAnsi="Aptos"/>
                            <w:color w:val="FF0000"/>
                            <w:lang w:val="fr-FR"/>
                          </w:rPr>
                          <w:t xml:space="preserve">The-WorkOut-Code-Document Style.docx </w:t>
                        </w:r>
                        <w:r w:rsidRPr="0017063C">
                          <w:rPr>
                            <w:rFonts w:ascii="Aptos" w:hAnsi="Aptos"/>
                            <w:b/>
                            <w:bCs/>
                            <w:color w:val="FF0000"/>
                            <w:u w:val="single"/>
                            <w:lang w:val="fr-FR"/>
                          </w:rPr>
                          <w:t>“=Document -Style”</w:t>
                        </w:r>
                      </w:p>
                      <w:p w14:paraId="6650616E" w14:textId="77777777" w:rsidR="000E106D" w:rsidRPr="0017063C" w:rsidRDefault="000E106D" w:rsidP="008265B3">
                        <w:pPr>
                          <w:pStyle w:val="ListParagraph"/>
                          <w:numPr>
                            <w:ilvl w:val="0"/>
                            <w:numId w:val="60"/>
                          </w:numPr>
                          <w:rPr>
                            <w:rFonts w:ascii="Aptos" w:hAnsi="Aptos"/>
                            <w:color w:val="FF0000"/>
                          </w:rPr>
                        </w:pPr>
                        <w:r w:rsidRPr="0017063C">
                          <w:rPr>
                            <w:rFonts w:ascii="Aptos" w:hAnsi="Aptos"/>
                            <w:b/>
                            <w:bCs/>
                            <w:color w:val="FF0000"/>
                            <w:u w:val="single"/>
                          </w:rPr>
                          <w:t>File Explanation:</w:t>
                        </w:r>
                        <w:r w:rsidRPr="0017063C">
                          <w:rPr>
                            <w:rFonts w:ascii="Aptos" w:hAnsi="Aptos"/>
                            <w:color w:val="FF0000"/>
                          </w:rPr>
                          <w:t xml:space="preserve"> This file contains a copy of: --</w:t>
                        </w:r>
                      </w:p>
                      <w:p w14:paraId="34B6956C" w14:textId="77777777" w:rsidR="000E106D" w:rsidRPr="0017063C" w:rsidRDefault="000E106D" w:rsidP="008265B3">
                        <w:pPr>
                          <w:pStyle w:val="ListParagraph"/>
                          <w:numPr>
                            <w:ilvl w:val="0"/>
                            <w:numId w:val="61"/>
                          </w:numPr>
                          <w:rPr>
                            <w:rFonts w:ascii="Aptos" w:hAnsi="Aptos"/>
                            <w:color w:val="FF0000"/>
                          </w:rPr>
                        </w:pPr>
                        <w:r w:rsidRPr="0017063C">
                          <w:rPr>
                            <w:rFonts w:ascii="Aptos" w:hAnsi="Aptos"/>
                            <w:color w:val="FF0000"/>
                          </w:rPr>
                          <w:t xml:space="preserve">The </w:t>
                        </w:r>
                        <w:r w:rsidRPr="0017063C">
                          <w:rPr>
                            <w:rFonts w:ascii="Aptos" w:hAnsi="Aptos"/>
                            <w:b/>
                            <w:bCs/>
                            <w:color w:val="FF0000"/>
                          </w:rPr>
                          <w:t>“</w:t>
                        </w:r>
                        <w:r w:rsidRPr="0017063C">
                          <w:rPr>
                            <w:rFonts w:ascii="Aptos" w:hAnsi="Aptos"/>
                            <w:b/>
                            <w:bCs/>
                            <w:color w:val="FF0000"/>
                            <w:u w:val="single"/>
                          </w:rPr>
                          <w:t>Combined File</w:t>
                        </w:r>
                        <w:r w:rsidRPr="0017063C">
                          <w:rPr>
                            <w:rFonts w:ascii="Aptos" w:hAnsi="Aptos"/>
                            <w:b/>
                            <w:bCs/>
                            <w:color w:val="FF0000"/>
                          </w:rPr>
                          <w:t>”</w:t>
                        </w:r>
                        <w:r w:rsidRPr="0017063C">
                          <w:rPr>
                            <w:rFonts w:ascii="Aptos" w:hAnsi="Aptos"/>
                            <w:color w:val="FF0000"/>
                          </w:rPr>
                          <w:t xml:space="preserve"> is a compilation of Official Records involving the Now Claimants such as  the polices PNC record that they hold against him and the Addition of his Own </w:t>
                        </w:r>
                        <w:r w:rsidRPr="0017063C">
                          <w:rPr>
                            <w:rFonts w:ascii="Aptos" w:hAnsi="Aptos"/>
                            <w:b/>
                            <w:bCs/>
                            <w:color w:val="FF0000"/>
                          </w:rPr>
                          <w:t>“</w:t>
                        </w:r>
                        <w:r w:rsidRPr="0017063C">
                          <w:rPr>
                            <w:rFonts w:ascii="Aptos" w:hAnsi="Aptos"/>
                            <w:b/>
                            <w:bCs/>
                            <w:color w:val="FF0000"/>
                            <w:u w:val="single"/>
                          </w:rPr>
                          <w:t>Work-Out-Code,</w:t>
                        </w:r>
                        <w:r w:rsidRPr="0017063C">
                          <w:rPr>
                            <w:rFonts w:ascii="Aptos" w:hAnsi="Aptos"/>
                            <w:b/>
                            <w:bCs/>
                            <w:color w:val="FF0000"/>
                          </w:rPr>
                          <w:t xml:space="preserve">” </w:t>
                        </w:r>
                        <w:r w:rsidRPr="0017063C">
                          <w:rPr>
                            <w:rFonts w:ascii="Aptos" w:hAnsi="Aptos"/>
                            <w:color w:val="FF0000"/>
                          </w:rPr>
                          <w:t xml:space="preserve">The reason for the </w:t>
                        </w:r>
                        <w:r w:rsidRPr="0017063C">
                          <w:rPr>
                            <w:rFonts w:ascii="Aptos" w:hAnsi="Aptos"/>
                            <w:b/>
                            <w:bCs/>
                            <w:color w:val="FF0000"/>
                          </w:rPr>
                          <w:t>“</w:t>
                        </w:r>
                        <w:r w:rsidRPr="0017063C">
                          <w:rPr>
                            <w:rFonts w:ascii="Aptos" w:hAnsi="Aptos"/>
                            <w:b/>
                            <w:bCs/>
                            <w:color w:val="FF0000"/>
                            <w:u w:val="single"/>
                          </w:rPr>
                          <w:t>Combined File</w:t>
                        </w:r>
                        <w:r w:rsidRPr="0017063C">
                          <w:rPr>
                            <w:rFonts w:ascii="Aptos" w:hAnsi="Aptos"/>
                            <w:b/>
                            <w:bCs/>
                            <w:color w:val="FF0000"/>
                          </w:rPr>
                          <w:t>”</w:t>
                        </w:r>
                        <w:r w:rsidRPr="0017063C">
                          <w:rPr>
                            <w:rFonts w:ascii="Aptos" w:hAnsi="Aptos"/>
                            <w:color w:val="FF0000"/>
                          </w:rPr>
                          <w:t xml:space="preserve"> Existence is because when the Now Claimant received a copy of the data the police retain on him due to requesting the information of the Police he found himself astonishment by the lack of systematic organization of the files he received once the police had printed the data out of their computer systems and or any other system they choose or still choose to use. The PNC Record received in the year </w:t>
                        </w:r>
                        <w:r w:rsidRPr="0017063C">
                          <w:rPr>
                            <w:rFonts w:ascii="Aptos" w:hAnsi="Aptos"/>
                            <w:b/>
                            <w:bCs/>
                            <w:color w:val="FF0000"/>
                          </w:rPr>
                          <w:t xml:space="preserve">2017 </w:t>
                        </w:r>
                        <w:r w:rsidRPr="0017063C">
                          <w:rPr>
                            <w:rFonts w:ascii="Aptos" w:hAnsi="Aptos"/>
                            <w:color w:val="FF0000"/>
                          </w:rPr>
                          <w:t xml:space="preserve">spanned over 80 numerous pages of A4 paper, making it difficult to comprehend and in turn criminalising the Now Claimant with over a 24.000-page-word-count creating for him a criminal record of a document. The Now Claimant could not remember committing crimes whatsoever and finally managed to create the “Combined File” to find out if he did do so of what kind. The Now Claimant found that the More the Combined File was completed the less accurate the data in the PNC / ACRO Report about him become and as of to the reasons why it was still contained within left him in upset and disappointment as it truly shows how the police have abused and branded him all of his life since meeting or knowing of him and  this is in part of the reason to why the Now Claimant has simplified and improved its clarity by introducing a workflow code, enhancing the presentation of the accurate information. This compiled and enhanced file is Now Named as the </w:t>
                        </w:r>
                        <w:r w:rsidRPr="0017063C">
                          <w:rPr>
                            <w:rFonts w:ascii="Aptos" w:hAnsi="Aptos"/>
                            <w:b/>
                            <w:bCs/>
                            <w:color w:val="FF0000"/>
                          </w:rPr>
                          <w:t>“</w:t>
                        </w:r>
                        <w:r w:rsidRPr="0017063C">
                          <w:rPr>
                            <w:rFonts w:ascii="Aptos" w:hAnsi="Aptos"/>
                            <w:b/>
                            <w:bCs/>
                            <w:color w:val="FF0000"/>
                            <w:u w:val="single"/>
                          </w:rPr>
                          <w:t>Combined File</w:t>
                        </w:r>
                        <w:r w:rsidRPr="0017063C">
                          <w:rPr>
                            <w:rFonts w:ascii="Aptos" w:hAnsi="Aptos"/>
                            <w:b/>
                            <w:bCs/>
                            <w:color w:val="FF0000"/>
                          </w:rPr>
                          <w:t>.”</w:t>
                        </w:r>
                      </w:p>
                      <w:p w14:paraId="5B8F2F9E" w14:textId="77777777" w:rsidR="000E106D" w:rsidRPr="0017063C" w:rsidRDefault="000E106D" w:rsidP="008265B3">
                        <w:pPr>
                          <w:pStyle w:val="ListParagraph"/>
                          <w:numPr>
                            <w:ilvl w:val="0"/>
                            <w:numId w:val="61"/>
                          </w:numPr>
                          <w:rPr>
                            <w:rFonts w:ascii="Aptos" w:hAnsi="Aptos"/>
                            <w:color w:val="FF0000"/>
                          </w:rPr>
                        </w:pPr>
                        <w:r w:rsidRPr="0017063C">
                          <w:rPr>
                            <w:rFonts w:ascii="Aptos" w:hAnsi="Aptos"/>
                            <w:b/>
                            <w:bCs/>
                            <w:color w:val="FF0000"/>
                            <w:u w:val="single"/>
                          </w:rPr>
                          <w:t>In Brief:</w:t>
                        </w:r>
                        <w:r w:rsidRPr="0017063C">
                          <w:rPr>
                            <w:rFonts w:ascii="Aptos" w:hAnsi="Aptos"/>
                            <w:color w:val="FF0000"/>
                          </w:rPr>
                          <w:t xml:space="preserve"> This document serves as the </w:t>
                        </w:r>
                        <w:r w:rsidRPr="0017063C">
                          <w:rPr>
                            <w:rFonts w:ascii="Aptos" w:hAnsi="Aptos"/>
                            <w:b/>
                            <w:bCs/>
                            <w:color w:val="FF0000"/>
                          </w:rPr>
                          <w:t>“</w:t>
                        </w:r>
                        <w:r w:rsidRPr="0017063C">
                          <w:rPr>
                            <w:rFonts w:ascii="Aptos" w:hAnsi="Aptos"/>
                            <w:b/>
                            <w:bCs/>
                            <w:color w:val="FF0000"/>
                            <w:u w:val="single"/>
                          </w:rPr>
                          <w:t>Work-Out-Code.</w:t>
                        </w:r>
                        <w:r w:rsidRPr="0017063C">
                          <w:rPr>
                            <w:rFonts w:ascii="Aptos" w:hAnsi="Aptos"/>
                            <w:b/>
                            <w:bCs/>
                            <w:color w:val="FF0000"/>
                          </w:rPr>
                          <w:t xml:space="preserve">” </w:t>
                        </w:r>
                        <w:r w:rsidRPr="0017063C">
                          <w:rPr>
                            <w:rFonts w:ascii="Aptos" w:hAnsi="Aptos"/>
                            <w:color w:val="FF0000"/>
                          </w:rPr>
                          <w:t xml:space="preserve"> Its purpose is to transform the information from the Polices Acro Report into a comprehensible table. This table elucidates the ultimate verdict of the police regarding the case they lodged against the Now Claimant. Additionally, it includes details about any wrongfully imposed bail conditions or police endorsements such as punishments or penalty fines the Now Claimant underwent. </w:t>
                        </w:r>
                      </w:p>
                      <w:p w14:paraId="1F22A302" w14:textId="77777777" w:rsidR="000E106D" w:rsidRPr="0017063C" w:rsidRDefault="000E106D" w:rsidP="008265B3">
                        <w:pPr>
                          <w:pStyle w:val="ListParagraph"/>
                          <w:numPr>
                            <w:ilvl w:val="0"/>
                            <w:numId w:val="61"/>
                          </w:numPr>
                          <w:rPr>
                            <w:rFonts w:ascii="Aptos" w:hAnsi="Aptos"/>
                            <w:color w:val="FF0000"/>
                          </w:rPr>
                        </w:pPr>
                        <w:r w:rsidRPr="0017063C">
                          <w:rPr>
                            <w:rFonts w:ascii="Aptos" w:hAnsi="Aptos"/>
                            <w:b/>
                            <w:bCs/>
                            <w:color w:val="FF0000"/>
                            <w:u w:val="single"/>
                          </w:rPr>
                          <w:t>In Short Text:</w:t>
                        </w:r>
                        <w:r w:rsidRPr="0017063C">
                          <w:rPr>
                            <w:rFonts w:ascii="Aptos" w:hAnsi="Aptos"/>
                            <w:color w:val="FF0000"/>
                          </w:rPr>
                          <w:t xml:space="preserve"> The “</w:t>
                        </w:r>
                        <w:r w:rsidRPr="0017063C">
                          <w:rPr>
                            <w:rFonts w:ascii="Aptos" w:hAnsi="Aptos"/>
                            <w:b/>
                            <w:bCs/>
                            <w:color w:val="FF0000"/>
                            <w:u w:val="single"/>
                          </w:rPr>
                          <w:t>Workout-Code Document Style.docx</w:t>
                        </w:r>
                        <w:r w:rsidRPr="0017063C">
                          <w:rPr>
                            <w:rFonts w:ascii="Aptos" w:hAnsi="Aptos"/>
                            <w:color w:val="FF0000"/>
                          </w:rPr>
                          <w:t>” file is the “Work Out Table” but transferred into a word document due to the table not being visible for more input as necessary!</w:t>
                        </w:r>
                      </w:p>
                      <w:p w14:paraId="0ED438B4" w14:textId="77777777" w:rsidR="000E106D" w:rsidRPr="0017063C" w:rsidRDefault="000E106D" w:rsidP="008265B3">
                        <w:pPr>
                          <w:rPr>
                            <w:rFonts w:ascii="Aptos" w:eastAsia="Arial" w:hAnsi="Aptos"/>
                            <w:b/>
                            <w:bCs/>
                            <w:color w:val="FF0000"/>
                            <w:u w:val="single"/>
                            <w:lang w:eastAsia="en-GB" w:bidi="en-GB"/>
                          </w:rPr>
                        </w:pPr>
                        <w:r w:rsidRPr="0017063C">
                          <w:rPr>
                            <w:rFonts w:ascii="Aptos" w:eastAsia="Arial" w:hAnsi="Aptos"/>
                            <w:color w:val="FF0000"/>
                            <w:lang w:eastAsia="en-GB" w:bidi="en-GB"/>
                          </w:rPr>
                          <w:t xml:space="preserve">……………………………………………………………………………………………...… </w:t>
                        </w:r>
                        <w:r w:rsidRPr="0017063C">
                          <w:rPr>
                            <w:rFonts w:ascii="Aptos" w:eastAsia="Arial" w:hAnsi="Aptos"/>
                            <w:b/>
                            <w:bCs/>
                            <w:color w:val="FF0000"/>
                            <w:lang w:eastAsia="en-GB" w:bidi="en-GB"/>
                          </w:rPr>
                          <w:t xml:space="preserve">  </w:t>
                        </w:r>
                        <w:r w:rsidRPr="0017063C">
                          <w:rPr>
                            <w:rFonts w:ascii="Aptos" w:eastAsia="Arial" w:hAnsi="Aptos"/>
                            <w:b/>
                            <w:bCs/>
                            <w:color w:val="FF0000"/>
                            <w:u w:val="single"/>
                            <w:lang w:eastAsia="en-GB" w:bidi="en-GB"/>
                          </w:rPr>
                          <w:t>END</w:t>
                        </w:r>
                      </w:p>
                      <w:p w14:paraId="7E9014F9" w14:textId="77777777" w:rsidR="000E106D" w:rsidRPr="0017063C" w:rsidRDefault="000E106D" w:rsidP="008265B3">
                        <w:pPr>
                          <w:rPr>
                            <w:rFonts w:ascii="Aptos" w:hAnsi="Aptos"/>
                            <w:b/>
                            <w:bCs/>
                            <w:color w:val="FF0000"/>
                            <w:u w:val="single"/>
                            <w:lang w:bidi="en-GB"/>
                          </w:rPr>
                        </w:pPr>
                        <w:r w:rsidRPr="0017063C">
                          <w:rPr>
                            <w:rFonts w:ascii="Aptos" w:hAnsi="Aptos"/>
                            <w:color w:val="FF0000"/>
                            <w:lang w:bidi="en-GB"/>
                          </w:rPr>
                          <w:t>……………………………………………...…………………………………………….…..</w:t>
                        </w:r>
                        <w:r w:rsidRPr="0017063C">
                          <w:rPr>
                            <w:rFonts w:ascii="Aptos" w:hAnsi="Aptos"/>
                            <w:b/>
                            <w:bCs/>
                            <w:color w:val="FF0000"/>
                            <w:u w:val="single"/>
                            <w:lang w:bidi="en-GB"/>
                          </w:rPr>
                          <w:t>START</w:t>
                        </w:r>
                      </w:p>
                      <w:p w14:paraId="78818E83" w14:textId="77777777" w:rsidR="000E106D" w:rsidRPr="0017063C" w:rsidRDefault="000E106D" w:rsidP="008265B3">
                        <w:pPr>
                          <w:rPr>
                            <w:rFonts w:ascii="Aptos" w:hAnsi="Aptos"/>
                            <w:color w:val="FF0000"/>
                          </w:rPr>
                        </w:pPr>
                      </w:p>
                      <w:p w14:paraId="1D4533C0" w14:textId="77777777" w:rsidR="000E106D" w:rsidRPr="0017063C" w:rsidRDefault="000E106D" w:rsidP="008265B3">
                        <w:pPr>
                          <w:pStyle w:val="ListParagraph"/>
                          <w:numPr>
                            <w:ilvl w:val="0"/>
                            <w:numId w:val="48"/>
                          </w:numPr>
                          <w:rPr>
                            <w:rFonts w:ascii="Aptos" w:hAnsi="Aptos"/>
                            <w:color w:val="FF0000"/>
                          </w:rPr>
                        </w:pPr>
                        <w:r w:rsidRPr="0017063C">
                          <w:rPr>
                            <w:rFonts w:ascii="Aptos" w:hAnsi="Aptos"/>
                            <w:b/>
                            <w:bCs/>
                            <w:color w:val="FF0000"/>
                            <w:u w:val="single"/>
                          </w:rPr>
                          <w:t>Folder:</w:t>
                        </w:r>
                        <w:r w:rsidRPr="0017063C">
                          <w:rPr>
                            <w:rFonts w:ascii="Aptos" w:hAnsi="Aptos"/>
                            <w:color w:val="FF0000"/>
                          </w:rPr>
                          <w:t xml:space="preserve"> </w:t>
                        </w:r>
                        <w:bookmarkStart w:id="94" w:name="_Hlk144198015"/>
                        <w:r w:rsidRPr="0017063C">
                          <w:rPr>
                            <w:rFonts w:ascii="Aptos" w:hAnsi="Aptos"/>
                            <w:color w:val="FF0000"/>
                          </w:rPr>
                          <w:t xml:space="preserve">(7. Simulation-27-08-23) </w:t>
                        </w:r>
                        <w:bookmarkEnd w:id="94"/>
                      </w:p>
                      <w:p w14:paraId="02DEFF7B" w14:textId="77777777" w:rsidR="000E106D" w:rsidRPr="0017063C" w:rsidRDefault="000E106D" w:rsidP="008265B3">
                        <w:pPr>
                          <w:pStyle w:val="ListParagraph"/>
                          <w:numPr>
                            <w:ilvl w:val="0"/>
                            <w:numId w:val="54"/>
                          </w:numPr>
                          <w:rPr>
                            <w:rFonts w:ascii="Aptos" w:hAnsi="Aptos"/>
                            <w:color w:val="FF0000"/>
                          </w:rPr>
                        </w:pPr>
                        <w:r w:rsidRPr="0017063C">
                          <w:rPr>
                            <w:rFonts w:ascii="Aptos" w:hAnsi="Aptos"/>
                            <w:b/>
                            <w:bCs/>
                            <w:color w:val="FF0000"/>
                            <w:u w:val="single"/>
                          </w:rPr>
                          <w:t>Contents:</w:t>
                        </w:r>
                        <w:r w:rsidRPr="0017063C">
                          <w:rPr>
                            <w:rFonts w:ascii="Aptos" w:hAnsi="Aptos"/>
                            <w:color w:val="FF0000"/>
                          </w:rPr>
                          <w:t xml:space="preserve"> </w:t>
                        </w:r>
                      </w:p>
                      <w:p w14:paraId="3FFBC409" w14:textId="77777777" w:rsidR="000E106D" w:rsidRPr="0017063C" w:rsidRDefault="000E106D" w:rsidP="008265B3">
                        <w:pPr>
                          <w:pStyle w:val="ListParagraph"/>
                          <w:numPr>
                            <w:ilvl w:val="0"/>
                            <w:numId w:val="59"/>
                          </w:numPr>
                          <w:rPr>
                            <w:rFonts w:ascii="Aptos" w:hAnsi="Aptos"/>
                            <w:color w:val="FF0000"/>
                          </w:rPr>
                        </w:pPr>
                        <w:r w:rsidRPr="0017063C">
                          <w:rPr>
                            <w:rFonts w:ascii="Aptos" w:hAnsi="Aptos"/>
                            <w:color w:val="FF0000"/>
                          </w:rPr>
                          <w:t xml:space="preserve">(1) Police-PNC-Record-this-Goes-with-the- </w:t>
                        </w:r>
                        <w:r w:rsidRPr="0017063C">
                          <w:rPr>
                            <w:rFonts w:ascii="Aptos" w:hAnsi="Aptos"/>
                            <w:color w:val="FF0000"/>
                            <w:highlight w:val="yellow"/>
                          </w:rPr>
                          <w:t>Combined -File.docx</w:t>
                        </w:r>
                      </w:p>
                      <w:p w14:paraId="389C6982" w14:textId="77777777" w:rsidR="000E106D" w:rsidRPr="0017063C" w:rsidRDefault="000E106D" w:rsidP="008265B3">
                        <w:pPr>
                          <w:pStyle w:val="ListParagraph"/>
                          <w:numPr>
                            <w:ilvl w:val="0"/>
                            <w:numId w:val="59"/>
                          </w:numPr>
                          <w:rPr>
                            <w:rFonts w:ascii="Aptos" w:hAnsi="Aptos"/>
                            <w:color w:val="FF0000"/>
                          </w:rPr>
                        </w:pPr>
                        <w:r w:rsidRPr="0017063C">
                          <w:rPr>
                            <w:rFonts w:ascii="Aptos" w:hAnsi="Aptos"/>
                            <w:color w:val="FF0000"/>
                          </w:rPr>
                          <w:t xml:space="preserve">(1) Police-PNC-Record-this-Goes-with-the- </w:t>
                        </w:r>
                        <w:r w:rsidRPr="0017063C">
                          <w:rPr>
                            <w:rFonts w:ascii="Aptos" w:hAnsi="Aptos"/>
                            <w:color w:val="FF0000"/>
                            <w:highlight w:val="yellow"/>
                          </w:rPr>
                          <w:t>Combined -File.pdf</w:t>
                        </w:r>
                      </w:p>
                      <w:p w14:paraId="638881B5" w14:textId="77777777" w:rsidR="000E106D" w:rsidRPr="0017063C" w:rsidRDefault="000E106D" w:rsidP="008265B3">
                        <w:pPr>
                          <w:pStyle w:val="ListParagraph"/>
                          <w:numPr>
                            <w:ilvl w:val="0"/>
                            <w:numId w:val="59"/>
                          </w:numPr>
                          <w:rPr>
                            <w:rFonts w:ascii="Aptos" w:hAnsi="Aptos"/>
                            <w:color w:val="FF0000"/>
                          </w:rPr>
                        </w:pPr>
                        <w:r w:rsidRPr="0017063C">
                          <w:rPr>
                            <w:rFonts w:ascii="Aptos" w:hAnsi="Aptos"/>
                            <w:color w:val="FF0000"/>
                          </w:rPr>
                          <w:t xml:space="preserve">(1) Police PNC Record this Goes with the </w:t>
                        </w:r>
                        <w:r w:rsidRPr="0017063C">
                          <w:rPr>
                            <w:rFonts w:ascii="Aptos" w:hAnsi="Aptos"/>
                            <w:color w:val="FF0000"/>
                            <w:highlight w:val="yellow"/>
                          </w:rPr>
                          <w:t>Combined File.htm</w:t>
                        </w:r>
                        <w:r w:rsidRPr="0017063C">
                          <w:rPr>
                            <w:rFonts w:ascii="Aptos" w:hAnsi="Aptos"/>
                            <w:color w:val="FF0000"/>
                          </w:rPr>
                          <w:t xml:space="preserve"> </w:t>
                        </w:r>
                      </w:p>
                      <w:p w14:paraId="06E4E2A9" w14:textId="77777777" w:rsidR="000E106D" w:rsidRPr="0017063C" w:rsidRDefault="000E106D" w:rsidP="008265B3">
                        <w:pPr>
                          <w:pStyle w:val="ListParagraph"/>
                          <w:numPr>
                            <w:ilvl w:val="0"/>
                            <w:numId w:val="67"/>
                          </w:numPr>
                          <w:rPr>
                            <w:rFonts w:ascii="Aptos" w:hAnsi="Aptos"/>
                            <w:color w:val="FF0000"/>
                          </w:rPr>
                        </w:pPr>
                        <w:r w:rsidRPr="0017063C">
                          <w:rPr>
                            <w:rFonts w:ascii="Aptos" w:hAnsi="Aptos"/>
                            <w:b/>
                            <w:bCs/>
                            <w:color w:val="FF0000"/>
                            <w:u w:val="single"/>
                          </w:rPr>
                          <w:t>File Explanation:</w:t>
                        </w:r>
                        <w:r w:rsidRPr="0017063C">
                          <w:rPr>
                            <w:rFonts w:ascii="Aptos" w:hAnsi="Aptos"/>
                            <w:color w:val="FF0000"/>
                          </w:rPr>
                          <w:t xml:space="preserve"> This file contains a copy of: --</w:t>
                        </w:r>
                      </w:p>
                      <w:p w14:paraId="15D82212" w14:textId="77777777" w:rsidR="000E106D" w:rsidRPr="0017063C" w:rsidRDefault="000E106D" w:rsidP="008265B3">
                        <w:pPr>
                          <w:pStyle w:val="ListParagraph"/>
                          <w:numPr>
                            <w:ilvl w:val="0"/>
                            <w:numId w:val="66"/>
                          </w:numPr>
                          <w:rPr>
                            <w:rFonts w:ascii="Aptos" w:hAnsi="Aptos"/>
                            <w:color w:val="FF0000"/>
                          </w:rPr>
                        </w:pPr>
                        <w:r w:rsidRPr="0017063C">
                          <w:rPr>
                            <w:rFonts w:ascii="Aptos" w:hAnsi="Aptos"/>
                            <w:color w:val="FF0000"/>
                          </w:rPr>
                          <w:t xml:space="preserve">This file contains a copy of an </w:t>
                        </w:r>
                        <w:r w:rsidRPr="0017063C">
                          <w:rPr>
                            <w:rFonts w:ascii="Aptos" w:hAnsi="Aptos"/>
                            <w:color w:val="FF0000"/>
                            <w:highlight w:val="yellow"/>
                          </w:rPr>
                          <w:t>“</w:t>
                        </w:r>
                        <w:r w:rsidRPr="0017063C">
                          <w:rPr>
                            <w:rFonts w:ascii="Aptos" w:hAnsi="Aptos"/>
                            <w:b/>
                            <w:bCs/>
                            <w:color w:val="FF0000"/>
                            <w:highlight w:val="yellow"/>
                            <w:u w:val="single"/>
                          </w:rPr>
                          <w:t>Index</w:t>
                        </w:r>
                        <w:r w:rsidRPr="0017063C">
                          <w:rPr>
                            <w:rFonts w:ascii="Aptos" w:hAnsi="Aptos"/>
                            <w:color w:val="FF0000"/>
                            <w:highlight w:val="yellow"/>
                          </w:rPr>
                          <w:t>”</w:t>
                        </w:r>
                        <w:r w:rsidRPr="0017063C">
                          <w:rPr>
                            <w:rFonts w:ascii="Aptos" w:hAnsi="Aptos"/>
                            <w:color w:val="FF0000"/>
                          </w:rPr>
                          <w:t xml:space="preserve"> that can be used to manage the “</w:t>
                        </w:r>
                        <w:r w:rsidRPr="0017063C">
                          <w:rPr>
                            <w:rFonts w:ascii="Aptos" w:hAnsi="Aptos"/>
                            <w:b/>
                            <w:bCs/>
                            <w:color w:val="FF0000"/>
                            <w:u w:val="single"/>
                          </w:rPr>
                          <w:t>PNC Simulation.</w:t>
                        </w:r>
                        <w:r w:rsidRPr="0017063C">
                          <w:rPr>
                            <w:rFonts w:ascii="Aptos" w:hAnsi="Aptos"/>
                            <w:color w:val="FF0000"/>
                          </w:rPr>
                          <w:t>” The “</w:t>
                        </w:r>
                        <w:r w:rsidRPr="0017063C">
                          <w:rPr>
                            <w:rFonts w:ascii="Aptos" w:hAnsi="Aptos"/>
                            <w:b/>
                            <w:bCs/>
                            <w:color w:val="FF0000"/>
                            <w:u w:val="single"/>
                          </w:rPr>
                          <w:t>PNC Simulation.</w:t>
                        </w:r>
                        <w:r w:rsidRPr="0017063C">
                          <w:rPr>
                            <w:rFonts w:ascii="Aptos" w:hAnsi="Aptos"/>
                            <w:color w:val="FF0000"/>
                          </w:rPr>
                          <w:t xml:space="preserve">” Corresponding Correspondence has also been placed in a systematic chronological order for ease of use. </w:t>
                        </w:r>
                      </w:p>
                      <w:p w14:paraId="1F9FDA9E" w14:textId="77777777" w:rsidR="000E106D" w:rsidRPr="0017063C" w:rsidRDefault="000E106D" w:rsidP="008265B3">
                        <w:pPr>
                          <w:pStyle w:val="ListParagraph"/>
                          <w:numPr>
                            <w:ilvl w:val="0"/>
                            <w:numId w:val="66"/>
                          </w:numPr>
                          <w:rPr>
                            <w:rFonts w:ascii="Aptos" w:hAnsi="Aptos"/>
                            <w:color w:val="FF0000"/>
                          </w:rPr>
                        </w:pPr>
                        <w:r w:rsidRPr="0017063C">
                          <w:rPr>
                            <w:rFonts w:ascii="Aptos" w:hAnsi="Aptos"/>
                            <w:color w:val="FF0000"/>
                          </w:rPr>
                          <w:t xml:space="preserve">Our </w:t>
                        </w:r>
                        <w:r w:rsidRPr="0017063C">
                          <w:rPr>
                            <w:rFonts w:ascii="Aptos" w:hAnsi="Aptos"/>
                            <w:b/>
                            <w:bCs/>
                            <w:color w:val="FF0000"/>
                            <w:highlight w:val="yellow"/>
                          </w:rPr>
                          <w:t>“</w:t>
                        </w:r>
                        <w:r w:rsidRPr="0017063C">
                          <w:rPr>
                            <w:rFonts w:ascii="Aptos" w:hAnsi="Aptos"/>
                            <w:b/>
                            <w:bCs/>
                            <w:color w:val="FF0000"/>
                            <w:highlight w:val="yellow"/>
                            <w:u w:val="single"/>
                          </w:rPr>
                          <w:t>Simulation,</w:t>
                        </w:r>
                        <w:r w:rsidRPr="0017063C">
                          <w:rPr>
                            <w:rFonts w:ascii="Aptos" w:hAnsi="Aptos"/>
                            <w:b/>
                            <w:bCs/>
                            <w:color w:val="FF0000"/>
                            <w:highlight w:val="yellow"/>
                          </w:rPr>
                          <w:t>”</w:t>
                        </w:r>
                        <w:r w:rsidRPr="0017063C">
                          <w:rPr>
                            <w:rFonts w:ascii="Aptos" w:hAnsi="Aptos"/>
                            <w:color w:val="FF0000"/>
                          </w:rPr>
                          <w:t xml:space="preserve"> in short, is a representation or imitation of a real-world situation using Newspaper Articles, Telephone Calls, Telephone Texts, Hand Typed &amp; Computer Wrote Notes, Court Applications, Letters, Videos, Victim Statements and Witness Statements and other materials alike. It is the Our tool to be used to observe, analyse, or predict how the real elements of this scenario become a Claim for the Now Claimant.</w:t>
                        </w:r>
                      </w:p>
                      <w:p w14:paraId="52929D37" w14:textId="77777777" w:rsidR="000E106D" w:rsidRPr="0017063C" w:rsidRDefault="000E106D" w:rsidP="008265B3">
                        <w:pPr>
                          <w:pStyle w:val="ListParagraph"/>
                          <w:numPr>
                            <w:ilvl w:val="0"/>
                            <w:numId w:val="66"/>
                          </w:numPr>
                          <w:rPr>
                            <w:rFonts w:ascii="Aptos" w:hAnsi="Aptos"/>
                            <w:color w:val="FF0000"/>
                          </w:rPr>
                        </w:pPr>
                        <w:r w:rsidRPr="0017063C">
                          <w:rPr>
                            <w:rFonts w:ascii="Aptos" w:hAnsi="Aptos"/>
                            <w:color w:val="FF0000"/>
                          </w:rPr>
                          <w:t xml:space="preserve">This file is the same as the </w:t>
                        </w:r>
                        <w:r w:rsidRPr="0017063C">
                          <w:rPr>
                            <w:rFonts w:ascii="Aptos" w:hAnsi="Aptos"/>
                            <w:b/>
                            <w:bCs/>
                            <w:color w:val="FF0000"/>
                            <w:highlight w:val="yellow"/>
                          </w:rPr>
                          <w:t>“</w:t>
                        </w:r>
                        <w:r w:rsidRPr="0017063C">
                          <w:rPr>
                            <w:rFonts w:ascii="Aptos" w:hAnsi="Aptos"/>
                            <w:b/>
                            <w:bCs/>
                            <w:color w:val="FF0000"/>
                            <w:highlight w:val="yellow"/>
                            <w:u w:val="single"/>
                          </w:rPr>
                          <w:t>Simulation,</w:t>
                        </w:r>
                        <w:r w:rsidRPr="0017063C">
                          <w:rPr>
                            <w:rFonts w:ascii="Aptos" w:hAnsi="Aptos"/>
                            <w:b/>
                            <w:bCs/>
                            <w:color w:val="FF0000"/>
                            <w:highlight w:val="yellow"/>
                          </w:rPr>
                          <w:t>”</w:t>
                        </w:r>
                        <w:r w:rsidRPr="0017063C">
                          <w:rPr>
                            <w:rFonts w:ascii="Aptos" w:hAnsi="Aptos"/>
                            <w:color w:val="FF0000"/>
                          </w:rPr>
                          <w:t xml:space="preserve"> but in a different formant.</w:t>
                        </w:r>
                      </w:p>
                      <w:p w14:paraId="5DA61B33" w14:textId="77777777" w:rsidR="000E106D" w:rsidRPr="0017063C" w:rsidRDefault="000E106D" w:rsidP="008265B3">
                        <w:pPr>
                          <w:rPr>
                            <w:rFonts w:ascii="Aptos" w:eastAsia="Arial" w:hAnsi="Aptos"/>
                            <w:b/>
                            <w:bCs/>
                            <w:color w:val="FF0000"/>
                            <w:u w:val="single"/>
                            <w:lang w:eastAsia="en-GB" w:bidi="en-GB"/>
                          </w:rPr>
                        </w:pPr>
                        <w:r w:rsidRPr="0017063C">
                          <w:rPr>
                            <w:rFonts w:ascii="Aptos" w:eastAsia="Arial" w:hAnsi="Aptos"/>
                            <w:color w:val="FF0000"/>
                            <w:lang w:eastAsia="en-GB" w:bidi="en-GB"/>
                          </w:rPr>
                          <w:t xml:space="preserve">……………………………………………………………………………………………...… </w:t>
                        </w:r>
                        <w:r w:rsidRPr="0017063C">
                          <w:rPr>
                            <w:rFonts w:ascii="Aptos" w:eastAsia="Arial" w:hAnsi="Aptos"/>
                            <w:b/>
                            <w:bCs/>
                            <w:color w:val="FF0000"/>
                            <w:lang w:eastAsia="en-GB" w:bidi="en-GB"/>
                          </w:rPr>
                          <w:t xml:space="preserve">  </w:t>
                        </w:r>
                        <w:r w:rsidRPr="0017063C">
                          <w:rPr>
                            <w:rFonts w:ascii="Aptos" w:eastAsia="Arial" w:hAnsi="Aptos"/>
                            <w:b/>
                            <w:bCs/>
                            <w:color w:val="FF0000"/>
                            <w:u w:val="single"/>
                            <w:lang w:eastAsia="en-GB" w:bidi="en-GB"/>
                          </w:rPr>
                          <w:t>END</w:t>
                        </w:r>
                      </w:p>
                      <w:p w14:paraId="486E53A9" w14:textId="77777777" w:rsidR="000E106D" w:rsidRPr="0017063C" w:rsidRDefault="000E106D" w:rsidP="008265B3">
                        <w:pPr>
                          <w:ind w:left="720"/>
                          <w:rPr>
                            <w:rFonts w:ascii="Aptos" w:hAnsi="Aptos"/>
                          </w:rPr>
                        </w:pPr>
                      </w:p>
                    </w:tc>
                  </w:tr>
                </w:tbl>
                <w:p w14:paraId="61CA707E" w14:textId="77777777" w:rsidR="000E106D" w:rsidRPr="0017063C" w:rsidRDefault="000E106D" w:rsidP="008265B3">
                  <w:pPr>
                    <w:rPr>
                      <w:rFonts w:ascii="Aptos" w:hAnsi="Aptos"/>
                    </w:rPr>
                  </w:pPr>
                </w:p>
              </w:tc>
            </w:tr>
          </w:tbl>
          <w:p w14:paraId="7B08F56F" w14:textId="77777777" w:rsidR="000E106D" w:rsidRPr="0017063C" w:rsidRDefault="000E106D" w:rsidP="008265B3">
            <w:pPr>
              <w:contextualSpacing/>
              <w:rPr>
                <w:rFonts w:ascii="Aptos" w:hAnsi="Aptos"/>
                <w:b/>
                <w:bCs/>
                <w:u w:val="single"/>
              </w:rPr>
            </w:pPr>
          </w:p>
        </w:tc>
      </w:tr>
    </w:tbl>
    <w:p w14:paraId="5A1A038C" w14:textId="77777777" w:rsidR="000E106D" w:rsidRPr="0017063C" w:rsidRDefault="000E106D" w:rsidP="000E106D">
      <w:pPr>
        <w:widowControl w:val="0"/>
        <w:autoSpaceDE w:val="0"/>
        <w:autoSpaceDN w:val="0"/>
        <w:spacing w:before="2"/>
        <w:rPr>
          <w:rFonts w:ascii="Aptos" w:eastAsia="Lucida Sans" w:hAnsi="Aptos" w:cs="Lucida Sans"/>
          <w:w w:val="90"/>
        </w:rPr>
      </w:pPr>
    </w:p>
    <w:p w14:paraId="33070566" w14:textId="77777777" w:rsidR="000E106D" w:rsidRPr="0017063C" w:rsidRDefault="000E106D" w:rsidP="000E106D">
      <w:pPr>
        <w:widowControl w:val="0"/>
        <w:autoSpaceDE w:val="0"/>
        <w:autoSpaceDN w:val="0"/>
        <w:spacing w:before="2"/>
        <w:rPr>
          <w:rFonts w:ascii="Aptos" w:eastAsia="Lucida Sans" w:hAnsi="Aptos" w:cs="Lucida Sans"/>
          <w:w w:val="90"/>
        </w:rPr>
      </w:pPr>
    </w:p>
    <w:p w14:paraId="2F66F757" w14:textId="77777777" w:rsidR="000E106D" w:rsidRPr="0017063C" w:rsidRDefault="000E106D" w:rsidP="000E106D">
      <w:pPr>
        <w:widowControl w:val="0"/>
        <w:autoSpaceDE w:val="0"/>
        <w:autoSpaceDN w:val="0"/>
        <w:spacing w:before="2"/>
        <w:rPr>
          <w:rFonts w:ascii="Aptos" w:eastAsia="Lucida Sans" w:hAnsi="Aptos" w:cs="Lucida Sans"/>
          <w:w w:val="90"/>
        </w:rPr>
      </w:pPr>
    </w:p>
    <w:p w14:paraId="1C2BA3EB" w14:textId="77777777" w:rsidR="000E106D" w:rsidRPr="0017063C" w:rsidRDefault="000E106D" w:rsidP="000E106D">
      <w:pPr>
        <w:widowControl w:val="0"/>
        <w:autoSpaceDE w:val="0"/>
        <w:autoSpaceDN w:val="0"/>
        <w:spacing w:before="2"/>
        <w:rPr>
          <w:rFonts w:ascii="Aptos" w:eastAsia="Lucida Sans" w:hAnsi="Aptos" w:cs="Lucida Sans"/>
          <w:w w:val="90"/>
        </w:rPr>
      </w:pPr>
    </w:p>
    <w:p w14:paraId="513C23A5" w14:textId="77777777" w:rsidR="000E106D" w:rsidRPr="0017063C" w:rsidRDefault="000E106D" w:rsidP="000E106D">
      <w:pPr>
        <w:widowControl w:val="0"/>
        <w:autoSpaceDE w:val="0"/>
        <w:autoSpaceDN w:val="0"/>
        <w:spacing w:before="2"/>
        <w:rPr>
          <w:rFonts w:ascii="Aptos" w:eastAsia="Lucida Sans" w:hAnsi="Aptos" w:cs="Lucida Sans"/>
          <w:w w:val="90"/>
        </w:rPr>
      </w:pPr>
    </w:p>
    <w:p w14:paraId="0B305067" w14:textId="77777777" w:rsidR="000E106D" w:rsidRPr="0017063C" w:rsidRDefault="000E106D" w:rsidP="000E106D">
      <w:pPr>
        <w:widowControl w:val="0"/>
        <w:autoSpaceDE w:val="0"/>
        <w:autoSpaceDN w:val="0"/>
        <w:spacing w:before="2"/>
        <w:rPr>
          <w:rFonts w:ascii="Aptos" w:eastAsia="Lucida Sans" w:hAnsi="Aptos" w:cs="Lucida Sans"/>
          <w:w w:val="90"/>
        </w:rPr>
      </w:pPr>
    </w:p>
    <w:p w14:paraId="578942A1" w14:textId="77777777" w:rsidR="000E106D" w:rsidRPr="0017063C" w:rsidRDefault="000E106D" w:rsidP="000E106D">
      <w:pPr>
        <w:widowControl w:val="0"/>
        <w:autoSpaceDE w:val="0"/>
        <w:autoSpaceDN w:val="0"/>
        <w:spacing w:before="2"/>
        <w:rPr>
          <w:rFonts w:ascii="Aptos" w:eastAsia="Lucida Sans" w:hAnsi="Aptos" w:cs="Lucida Sans"/>
          <w:w w:val="90"/>
        </w:rPr>
      </w:pPr>
    </w:p>
    <w:p w14:paraId="47CDF1B4" w14:textId="77777777" w:rsidR="000E106D" w:rsidRPr="0017063C" w:rsidRDefault="000E106D" w:rsidP="000E106D">
      <w:pPr>
        <w:widowControl w:val="0"/>
        <w:autoSpaceDE w:val="0"/>
        <w:autoSpaceDN w:val="0"/>
        <w:spacing w:before="2"/>
        <w:rPr>
          <w:rFonts w:ascii="Aptos" w:eastAsia="Lucida Sans" w:hAnsi="Aptos" w:cs="Lucida Sans"/>
          <w:w w:val="90"/>
        </w:rPr>
      </w:pPr>
    </w:p>
    <w:p w14:paraId="42BE70B7" w14:textId="77777777" w:rsidR="000E106D" w:rsidRPr="0017063C" w:rsidRDefault="000E106D" w:rsidP="000E106D">
      <w:pPr>
        <w:widowControl w:val="0"/>
        <w:autoSpaceDE w:val="0"/>
        <w:autoSpaceDN w:val="0"/>
        <w:spacing w:before="2"/>
        <w:rPr>
          <w:rFonts w:ascii="Aptos" w:eastAsia="Lucida Sans" w:hAnsi="Aptos" w:cs="Lucida Sans"/>
          <w:w w:val="90"/>
        </w:rPr>
      </w:pPr>
    </w:p>
    <w:p w14:paraId="1EF6ECA8" w14:textId="77777777" w:rsidR="000E106D" w:rsidRPr="0017063C" w:rsidRDefault="000E106D" w:rsidP="000E106D">
      <w:pPr>
        <w:widowControl w:val="0"/>
        <w:autoSpaceDE w:val="0"/>
        <w:autoSpaceDN w:val="0"/>
        <w:spacing w:before="2"/>
        <w:rPr>
          <w:rFonts w:ascii="Aptos" w:eastAsia="Lucida Sans" w:hAnsi="Aptos" w:cs="Lucida Sans"/>
          <w:w w:val="90"/>
        </w:rPr>
      </w:pPr>
    </w:p>
    <w:p w14:paraId="01E1AA26" w14:textId="77777777" w:rsidR="000E106D" w:rsidRPr="0017063C" w:rsidRDefault="000E106D" w:rsidP="000E106D">
      <w:pPr>
        <w:widowControl w:val="0"/>
        <w:autoSpaceDE w:val="0"/>
        <w:autoSpaceDN w:val="0"/>
        <w:spacing w:before="2"/>
        <w:rPr>
          <w:rFonts w:ascii="Aptos" w:eastAsia="Lucida Sans" w:hAnsi="Aptos" w:cs="Lucida Sans"/>
          <w:w w:val="90"/>
        </w:rPr>
      </w:pPr>
    </w:p>
    <w:p w14:paraId="4949215C" w14:textId="77777777" w:rsidR="000E106D" w:rsidRPr="0017063C" w:rsidRDefault="000E106D" w:rsidP="000E106D">
      <w:pPr>
        <w:widowControl w:val="0"/>
        <w:autoSpaceDE w:val="0"/>
        <w:autoSpaceDN w:val="0"/>
        <w:spacing w:before="2"/>
        <w:rPr>
          <w:rFonts w:ascii="Aptos" w:eastAsia="Lucida Sans" w:hAnsi="Aptos" w:cs="Lucida Sans"/>
          <w:w w:val="90"/>
        </w:rPr>
      </w:pPr>
    </w:p>
    <w:p w14:paraId="1591B10D" w14:textId="77777777" w:rsidR="000E106D" w:rsidRPr="0017063C" w:rsidRDefault="000E106D" w:rsidP="000E106D">
      <w:pPr>
        <w:widowControl w:val="0"/>
        <w:autoSpaceDE w:val="0"/>
        <w:autoSpaceDN w:val="0"/>
        <w:spacing w:before="2"/>
        <w:rPr>
          <w:rFonts w:ascii="Aptos" w:eastAsia="Lucida Sans" w:hAnsi="Aptos" w:cs="Lucida Sans"/>
          <w:w w:val="90"/>
        </w:rPr>
      </w:pPr>
    </w:p>
    <w:p w14:paraId="1141F60D" w14:textId="77777777" w:rsidR="000E106D" w:rsidRPr="0017063C" w:rsidRDefault="000E106D" w:rsidP="000E106D">
      <w:pPr>
        <w:widowControl w:val="0"/>
        <w:autoSpaceDE w:val="0"/>
        <w:autoSpaceDN w:val="0"/>
        <w:spacing w:before="2"/>
        <w:rPr>
          <w:rFonts w:ascii="Aptos" w:eastAsia="Lucida Sans" w:hAnsi="Aptos" w:cs="Lucida Sans"/>
          <w:w w:val="90"/>
        </w:rPr>
      </w:pPr>
    </w:p>
    <w:p w14:paraId="2A88F849" w14:textId="77777777" w:rsidR="000E106D" w:rsidRPr="0017063C" w:rsidRDefault="000E106D" w:rsidP="000E106D">
      <w:pPr>
        <w:widowControl w:val="0"/>
        <w:autoSpaceDE w:val="0"/>
        <w:autoSpaceDN w:val="0"/>
        <w:spacing w:before="2"/>
        <w:rPr>
          <w:rFonts w:ascii="Aptos" w:eastAsia="Lucida Sans" w:hAnsi="Aptos" w:cs="Lucida Sans"/>
          <w:w w:val="90"/>
        </w:rPr>
      </w:pPr>
    </w:p>
    <w:p w14:paraId="63A9DEC3" w14:textId="77777777" w:rsidR="000E106D" w:rsidRPr="0017063C" w:rsidRDefault="000E106D" w:rsidP="000E106D">
      <w:pPr>
        <w:widowControl w:val="0"/>
        <w:autoSpaceDE w:val="0"/>
        <w:autoSpaceDN w:val="0"/>
        <w:spacing w:before="2"/>
        <w:rPr>
          <w:rFonts w:ascii="Aptos" w:eastAsia="Lucida Sans" w:hAnsi="Aptos" w:cs="Lucida Sans"/>
          <w:w w:val="90"/>
        </w:rPr>
      </w:pPr>
    </w:p>
    <w:p w14:paraId="06D3BB4E" w14:textId="77777777" w:rsidR="000E106D" w:rsidRPr="0017063C" w:rsidRDefault="000E106D" w:rsidP="000E106D">
      <w:pPr>
        <w:widowControl w:val="0"/>
        <w:autoSpaceDE w:val="0"/>
        <w:autoSpaceDN w:val="0"/>
        <w:spacing w:before="2"/>
        <w:rPr>
          <w:rFonts w:ascii="Aptos" w:eastAsia="Lucida Sans" w:hAnsi="Aptos" w:cs="Lucida Sans"/>
          <w:w w:val="90"/>
        </w:rPr>
      </w:pPr>
    </w:p>
    <w:p w14:paraId="03C5585C" w14:textId="77777777" w:rsidR="000E106D" w:rsidRPr="0017063C" w:rsidRDefault="000E106D" w:rsidP="000E106D">
      <w:pPr>
        <w:widowControl w:val="0"/>
        <w:autoSpaceDE w:val="0"/>
        <w:autoSpaceDN w:val="0"/>
        <w:spacing w:before="2"/>
        <w:rPr>
          <w:rFonts w:ascii="Aptos" w:eastAsia="Lucida Sans" w:hAnsi="Aptos" w:cs="Lucida Sans"/>
          <w:w w:val="90"/>
        </w:rPr>
      </w:pPr>
    </w:p>
    <w:p w14:paraId="44DB7DAA" w14:textId="77777777" w:rsidR="000E106D" w:rsidRPr="0017063C" w:rsidRDefault="000E106D" w:rsidP="000E106D">
      <w:pPr>
        <w:widowControl w:val="0"/>
        <w:autoSpaceDE w:val="0"/>
        <w:autoSpaceDN w:val="0"/>
        <w:spacing w:before="2"/>
        <w:rPr>
          <w:rFonts w:ascii="Aptos" w:eastAsia="Lucida Sans" w:hAnsi="Aptos" w:cs="Lucida Sans"/>
          <w:w w:val="90"/>
        </w:rPr>
      </w:pPr>
    </w:p>
    <w:p w14:paraId="3370BE19" w14:textId="77777777" w:rsidR="000E106D" w:rsidRPr="0017063C" w:rsidRDefault="000E106D" w:rsidP="000E106D">
      <w:pPr>
        <w:widowControl w:val="0"/>
        <w:autoSpaceDE w:val="0"/>
        <w:autoSpaceDN w:val="0"/>
        <w:spacing w:before="2"/>
        <w:rPr>
          <w:rFonts w:ascii="Aptos" w:eastAsia="Lucida Sans" w:hAnsi="Aptos" w:cs="Lucida Sans"/>
          <w:w w:val="90"/>
        </w:rPr>
      </w:pPr>
    </w:p>
    <w:p w14:paraId="073988AC" w14:textId="77777777" w:rsidR="000E106D" w:rsidRPr="0017063C" w:rsidRDefault="000E106D" w:rsidP="000E106D">
      <w:pPr>
        <w:widowControl w:val="0"/>
        <w:autoSpaceDE w:val="0"/>
        <w:autoSpaceDN w:val="0"/>
        <w:spacing w:before="2"/>
        <w:rPr>
          <w:rFonts w:ascii="Aptos" w:eastAsia="Lucida Sans" w:hAnsi="Aptos" w:cs="Lucida Sans"/>
          <w:w w:val="90"/>
        </w:rPr>
      </w:pPr>
    </w:p>
    <w:p w14:paraId="453CDBD1" w14:textId="77777777" w:rsidR="000E106D" w:rsidRPr="0017063C" w:rsidRDefault="000E106D" w:rsidP="000E106D">
      <w:pPr>
        <w:widowControl w:val="0"/>
        <w:autoSpaceDE w:val="0"/>
        <w:autoSpaceDN w:val="0"/>
        <w:spacing w:before="2"/>
        <w:rPr>
          <w:rFonts w:ascii="Aptos" w:eastAsia="Lucida Sans" w:hAnsi="Aptos" w:cs="Lucida Sans"/>
          <w:w w:val="90"/>
        </w:rPr>
      </w:pPr>
    </w:p>
    <w:p w14:paraId="4AC9B6A5" w14:textId="77777777" w:rsidR="000E106D" w:rsidRPr="0017063C" w:rsidRDefault="000E106D" w:rsidP="000E106D">
      <w:pPr>
        <w:widowControl w:val="0"/>
        <w:autoSpaceDE w:val="0"/>
        <w:autoSpaceDN w:val="0"/>
        <w:spacing w:before="2"/>
        <w:rPr>
          <w:rFonts w:ascii="Aptos" w:eastAsia="Lucida Sans" w:hAnsi="Aptos" w:cs="Lucida Sans"/>
          <w:w w:val="90"/>
        </w:rPr>
      </w:pPr>
    </w:p>
    <w:p w14:paraId="3770A9FD" w14:textId="77777777" w:rsidR="000E106D" w:rsidRPr="0017063C" w:rsidRDefault="000E106D" w:rsidP="000E106D">
      <w:pPr>
        <w:widowControl w:val="0"/>
        <w:autoSpaceDE w:val="0"/>
        <w:autoSpaceDN w:val="0"/>
        <w:spacing w:before="2"/>
        <w:rPr>
          <w:rFonts w:ascii="Aptos" w:eastAsia="Lucida Sans" w:hAnsi="Aptos" w:cs="Lucida Sans"/>
          <w:w w:val="90"/>
        </w:rPr>
      </w:pPr>
    </w:p>
    <w:p w14:paraId="783624C6" w14:textId="77777777" w:rsidR="000E106D" w:rsidRPr="0017063C" w:rsidRDefault="000E106D" w:rsidP="000E106D">
      <w:pPr>
        <w:widowControl w:val="0"/>
        <w:autoSpaceDE w:val="0"/>
        <w:autoSpaceDN w:val="0"/>
        <w:spacing w:before="2"/>
        <w:rPr>
          <w:rFonts w:ascii="Aptos" w:eastAsia="Lucida Sans" w:hAnsi="Aptos" w:cs="Lucida Sans"/>
          <w:w w:val="90"/>
        </w:rPr>
      </w:pPr>
    </w:p>
    <w:p w14:paraId="502DC647" w14:textId="77777777" w:rsidR="000E106D" w:rsidRPr="0017063C" w:rsidRDefault="000E106D" w:rsidP="000E106D">
      <w:pPr>
        <w:widowControl w:val="0"/>
        <w:autoSpaceDE w:val="0"/>
        <w:autoSpaceDN w:val="0"/>
        <w:spacing w:before="2"/>
        <w:rPr>
          <w:rFonts w:ascii="Aptos" w:eastAsia="Lucida Sans" w:hAnsi="Aptos" w:cs="Lucida Sans"/>
          <w:w w:val="90"/>
        </w:rPr>
      </w:pPr>
    </w:p>
    <w:p w14:paraId="071C5F7F" w14:textId="77777777" w:rsidR="000E106D" w:rsidRPr="0017063C" w:rsidRDefault="000E106D" w:rsidP="000E106D">
      <w:pPr>
        <w:widowControl w:val="0"/>
        <w:autoSpaceDE w:val="0"/>
        <w:autoSpaceDN w:val="0"/>
        <w:spacing w:before="2"/>
        <w:rPr>
          <w:rFonts w:ascii="Aptos" w:eastAsia="Lucida Sans" w:hAnsi="Aptos" w:cs="Lucida Sans"/>
          <w:w w:val="90"/>
        </w:rPr>
      </w:pPr>
    </w:p>
    <w:p w14:paraId="66884C79" w14:textId="77777777" w:rsidR="000E106D" w:rsidRPr="0017063C" w:rsidRDefault="000E106D" w:rsidP="000E106D">
      <w:pPr>
        <w:widowControl w:val="0"/>
        <w:autoSpaceDE w:val="0"/>
        <w:autoSpaceDN w:val="0"/>
        <w:spacing w:before="2"/>
        <w:rPr>
          <w:rFonts w:ascii="Aptos" w:eastAsia="Lucida Sans" w:hAnsi="Aptos" w:cs="Lucida Sans"/>
          <w:w w:val="90"/>
        </w:rPr>
      </w:pPr>
    </w:p>
    <w:p w14:paraId="15EAA6C9" w14:textId="77777777" w:rsidR="000E106D" w:rsidRPr="0017063C" w:rsidRDefault="000E106D" w:rsidP="000E106D">
      <w:pPr>
        <w:widowControl w:val="0"/>
        <w:autoSpaceDE w:val="0"/>
        <w:autoSpaceDN w:val="0"/>
        <w:spacing w:before="2"/>
        <w:rPr>
          <w:rFonts w:ascii="Aptos" w:eastAsia="Lucida Sans" w:hAnsi="Aptos" w:cs="Lucida Sans"/>
          <w:w w:val="90"/>
        </w:rPr>
      </w:pPr>
    </w:p>
    <w:p w14:paraId="660D24EA" w14:textId="77777777" w:rsidR="000E106D" w:rsidRPr="0017063C" w:rsidRDefault="000E106D" w:rsidP="000E106D">
      <w:pPr>
        <w:widowControl w:val="0"/>
        <w:autoSpaceDE w:val="0"/>
        <w:autoSpaceDN w:val="0"/>
        <w:spacing w:before="2"/>
        <w:rPr>
          <w:rFonts w:ascii="Aptos" w:eastAsia="Lucida Sans" w:hAnsi="Aptos" w:cs="Lucida Sans"/>
          <w:w w:val="90"/>
        </w:rPr>
      </w:pPr>
    </w:p>
    <w:p w14:paraId="214E122E" w14:textId="77777777" w:rsidR="000E106D" w:rsidRPr="0017063C" w:rsidRDefault="000E106D" w:rsidP="000E106D">
      <w:pPr>
        <w:widowControl w:val="0"/>
        <w:autoSpaceDE w:val="0"/>
        <w:autoSpaceDN w:val="0"/>
        <w:spacing w:before="2"/>
        <w:rPr>
          <w:rFonts w:ascii="Aptos" w:eastAsia="Lucida Sans" w:hAnsi="Aptos" w:cs="Lucida Sans"/>
          <w:w w:val="90"/>
        </w:rPr>
      </w:pPr>
    </w:p>
    <w:p w14:paraId="4B1C3B23" w14:textId="77777777" w:rsidR="000E106D" w:rsidRPr="0017063C" w:rsidRDefault="000E106D" w:rsidP="000E106D">
      <w:pPr>
        <w:widowControl w:val="0"/>
        <w:autoSpaceDE w:val="0"/>
        <w:autoSpaceDN w:val="0"/>
        <w:spacing w:before="2"/>
        <w:rPr>
          <w:rFonts w:ascii="Aptos" w:eastAsia="Lucida Sans" w:hAnsi="Aptos" w:cs="Lucida Sans"/>
          <w:w w:val="90"/>
        </w:rPr>
      </w:pPr>
    </w:p>
    <w:p w14:paraId="1515920C" w14:textId="77777777" w:rsidR="000E106D" w:rsidRPr="0017063C" w:rsidRDefault="000E106D" w:rsidP="000E106D">
      <w:pPr>
        <w:widowControl w:val="0"/>
        <w:autoSpaceDE w:val="0"/>
        <w:autoSpaceDN w:val="0"/>
        <w:spacing w:before="2"/>
        <w:rPr>
          <w:rFonts w:ascii="Aptos" w:eastAsia="Lucida Sans" w:hAnsi="Aptos" w:cs="Lucida Sans"/>
          <w:w w:val="90"/>
        </w:rPr>
      </w:pPr>
    </w:p>
    <w:p w14:paraId="77909226" w14:textId="77777777" w:rsidR="000E106D" w:rsidRPr="0017063C" w:rsidRDefault="000E106D" w:rsidP="000E106D">
      <w:pPr>
        <w:widowControl w:val="0"/>
        <w:autoSpaceDE w:val="0"/>
        <w:autoSpaceDN w:val="0"/>
        <w:spacing w:before="2"/>
        <w:rPr>
          <w:rFonts w:ascii="Aptos" w:eastAsia="Lucida Sans" w:hAnsi="Aptos" w:cs="Lucida Sans"/>
          <w:w w:val="90"/>
        </w:rPr>
      </w:pPr>
    </w:p>
    <w:p w14:paraId="0043BA10" w14:textId="77777777"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4145ADD6"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93056" behindDoc="1" locked="0" layoutInCell="1" allowOverlap="1" wp14:anchorId="497EFDC8" wp14:editId="27DAC610">
                <wp:simplePos x="0" y="0"/>
                <wp:positionH relativeFrom="page">
                  <wp:posOffset>252729</wp:posOffset>
                </wp:positionH>
                <wp:positionV relativeFrom="paragraph">
                  <wp:posOffset>44144</wp:posOffset>
                </wp:positionV>
                <wp:extent cx="7055484" cy="1270"/>
                <wp:effectExtent l="0" t="0" r="0" b="0"/>
                <wp:wrapTopAndBottom/>
                <wp:docPr id="988645385"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1C0E75" id="Graphic 16" o:spid="_x0000_s1026" style="position:absolute;margin-left:19.9pt;margin-top:3.5pt;width:555.5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292AC329"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9" w:type="dxa"/>
        <w:jc w:val="center"/>
        <w:shd w:val="clear" w:color="auto" w:fill="CCD5EB"/>
        <w:tblLook w:val="04A0" w:firstRow="1" w:lastRow="0" w:firstColumn="1" w:lastColumn="0" w:noHBand="0" w:noVBand="1"/>
      </w:tblPr>
      <w:tblGrid>
        <w:gridCol w:w="11339"/>
      </w:tblGrid>
      <w:tr w:rsidR="000E106D" w:rsidRPr="0017063C" w14:paraId="3A338903" w14:textId="77777777" w:rsidTr="008265B3">
        <w:trPr>
          <w:trHeight w:val="11641"/>
          <w:jc w:val="center"/>
        </w:trPr>
        <w:tc>
          <w:tcPr>
            <w:tcW w:w="11339"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068BF1AB" w14:textId="77777777" w:rsidTr="008265B3">
              <w:trPr>
                <w:trHeight w:val="386"/>
              </w:trPr>
              <w:tc>
                <w:tcPr>
                  <w:tcW w:w="1814" w:type="dxa"/>
                  <w:shd w:val="clear" w:color="auto" w:fill="FFFFFF"/>
                </w:tcPr>
                <w:p w14:paraId="688DCAA4"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22A3F21C" w14:textId="77777777" w:rsidR="000E106D" w:rsidRPr="0017063C" w:rsidRDefault="000E106D" w:rsidP="008265B3">
                  <w:pPr>
                    <w:widowControl w:val="0"/>
                    <w:autoSpaceDE w:val="0"/>
                    <w:autoSpaceDN w:val="0"/>
                    <w:rPr>
                      <w:rFonts w:ascii="Aptos" w:eastAsia="Lucida Sans" w:hAnsi="Aptos" w:cs="Lucida Sans"/>
                    </w:rPr>
                  </w:pPr>
                </w:p>
              </w:tc>
            </w:tr>
          </w:tbl>
          <w:p w14:paraId="41C2EA43"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6DA1EE92"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670869619"/>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Attached</w:t>
            </w:r>
          </w:p>
          <w:p w14:paraId="784A35E5" w14:textId="77777777" w:rsidR="000E106D" w:rsidRPr="0017063C"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236758426"/>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To Follow</w:t>
            </w: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090DFD8F" w14:textId="77777777" w:rsidTr="008265B3">
              <w:trPr>
                <w:trHeight w:val="70"/>
              </w:trPr>
              <w:tc>
                <w:tcPr>
                  <w:tcW w:w="11113"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477D8106" w14:textId="77777777" w:rsidTr="008265B3">
                    <w:trPr>
                      <w:gridBefore w:val="1"/>
                      <w:gridAfter w:val="1"/>
                      <w:wBefore w:w="5652" w:type="dxa"/>
                      <w:wAfter w:w="403" w:type="dxa"/>
                      <w:trHeight w:val="462"/>
                      <w:jc w:val="right"/>
                    </w:trPr>
                    <w:tc>
                      <w:tcPr>
                        <w:tcW w:w="4842" w:type="dxa"/>
                      </w:tcPr>
                      <w:p w14:paraId="520290E5"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52C06BC1"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trHeight w:val="9693"/>
                      <w:jc w:val="center"/>
                    </w:trPr>
                    <w:tc>
                      <w:tcPr>
                        <w:tcW w:w="10897" w:type="dxa"/>
                        <w:gridSpan w:val="3"/>
                        <w:shd w:val="clear" w:color="auto" w:fill="DAE9F7"/>
                      </w:tcPr>
                      <w:p w14:paraId="34CBA93C" w14:textId="77777777" w:rsidR="000E106D" w:rsidRPr="0017063C" w:rsidRDefault="000E106D" w:rsidP="008265B3">
                        <w:pPr>
                          <w:contextualSpacing/>
                          <w:rPr>
                            <w:rFonts w:ascii="Aptos" w:eastAsia="Calibri" w:hAnsi="Aptos"/>
                            <w:color w:val="000000"/>
                            <w:lang w:eastAsia="en-GB"/>
                          </w:rPr>
                        </w:pPr>
                      </w:p>
                      <w:p w14:paraId="04282569"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132FF2FB"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318945C0"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7A45A3EC"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5CAE9862"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3118C6FD" w14:textId="77777777" w:rsidR="000E106D" w:rsidRPr="0017063C" w:rsidRDefault="000E106D" w:rsidP="008265B3">
                        <w:pPr>
                          <w:contextualSpacing/>
                          <w:rPr>
                            <w:rFonts w:ascii="Aptos" w:eastAsia="Calibri" w:hAnsi="Aptos"/>
                            <w:b/>
                            <w:bCs/>
                            <w:color w:val="000000"/>
                            <w:u w:val="single"/>
                            <w:lang w:eastAsia="en-GB"/>
                          </w:rPr>
                        </w:pPr>
                      </w:p>
                      <w:p w14:paraId="1E969428" w14:textId="77777777" w:rsidR="000E106D" w:rsidRPr="0017063C" w:rsidRDefault="000E106D" w:rsidP="008265B3">
                        <w:pPr>
                          <w:jc w:val="center"/>
                          <w:rPr>
                            <w:rFonts w:ascii="Aptos" w:eastAsia="Arial" w:hAnsi="Aptos"/>
                            <w:b/>
                            <w:bCs/>
                            <w:u w:val="single"/>
                            <w:lang w:eastAsia="en-GB" w:bidi="en-GB"/>
                          </w:rPr>
                        </w:pPr>
                        <w:r w:rsidRPr="0017063C">
                          <w:rPr>
                            <w:rFonts w:ascii="Aptos" w:eastAsia="Arial" w:hAnsi="Aptos"/>
                            <w:b/>
                            <w:bCs/>
                            <w:u w:val="single"/>
                            <w:lang w:eastAsia="en-GB" w:bidi="en-GB"/>
                          </w:rPr>
                          <w:t>WHO TO CONTACT</w:t>
                        </w:r>
                      </w:p>
                      <w:p w14:paraId="11BE7782" w14:textId="77777777" w:rsidR="000E106D" w:rsidRPr="0017063C" w:rsidRDefault="000E106D" w:rsidP="008265B3">
                        <w:pPr>
                          <w:jc w:val="center"/>
                          <w:rPr>
                            <w:rFonts w:ascii="Aptos" w:hAnsi="Aptos"/>
                            <w:b/>
                            <w:bCs/>
                            <w:u w:val="single"/>
                          </w:rPr>
                        </w:pPr>
                        <w:r w:rsidRPr="0017063C">
                          <w:rPr>
                            <w:rFonts w:ascii="Aptos" w:hAnsi="Aptos"/>
                            <w:b/>
                            <w:bCs/>
                            <w:u w:val="single"/>
                          </w:rPr>
                          <w:t>BITS</w:t>
                        </w:r>
                      </w:p>
                      <w:p w14:paraId="52FB79D0" w14:textId="77777777" w:rsidR="000E106D" w:rsidRPr="0017063C" w:rsidRDefault="000E106D" w:rsidP="008265B3">
                        <w:pPr>
                          <w:contextualSpacing/>
                          <w:jc w:val="center"/>
                          <w:rPr>
                            <w:rFonts w:ascii="Aptos" w:eastAsia="Arial" w:hAnsi="Aptos"/>
                            <w:b/>
                            <w:bCs/>
                            <w:color w:val="FF0000"/>
                            <w:u w:val="single"/>
                            <w:lang w:bidi="en-GB"/>
                          </w:rPr>
                        </w:pPr>
                      </w:p>
                      <w:p w14:paraId="147CF443" w14:textId="77777777" w:rsidR="000E106D" w:rsidRPr="0017063C" w:rsidRDefault="000E106D" w:rsidP="008265B3">
                        <w:pPr>
                          <w:contextualSpacing/>
                          <w:jc w:val="center"/>
                          <w:rPr>
                            <w:rFonts w:ascii="Aptos" w:eastAsia="Arial" w:hAnsi="Aptos"/>
                            <w:b/>
                            <w:bCs/>
                            <w:color w:val="FF0000"/>
                            <w:u w:val="single"/>
                            <w:lang w:bidi="en-GB"/>
                          </w:rPr>
                        </w:pPr>
                      </w:p>
                      <w:p w14:paraId="18B35DB2" w14:textId="77777777" w:rsidR="000E106D" w:rsidRPr="0017063C" w:rsidRDefault="000E106D" w:rsidP="008265B3">
                        <w:pPr>
                          <w:rPr>
                            <w:rFonts w:ascii="Aptos" w:hAnsi="Aptos"/>
                            <w:b/>
                            <w:bCs/>
                            <w:color w:val="FF0000"/>
                            <w:u w:val="single"/>
                          </w:rPr>
                        </w:pPr>
                        <w:r w:rsidRPr="0017063C">
                          <w:rPr>
                            <w:rFonts w:ascii="Aptos" w:hAnsi="Aptos"/>
                            <w:b/>
                            <w:bCs/>
                            <w:color w:val="FF0000"/>
                            <w:u w:val="single"/>
                          </w:rPr>
                          <w:t>TABLE OF CONTENTS</w:t>
                        </w:r>
                      </w:p>
                      <w:p w14:paraId="341E47B6" w14:textId="77777777" w:rsidR="000E106D" w:rsidRPr="0017063C" w:rsidRDefault="000E106D" w:rsidP="008265B3">
                        <w:pPr>
                          <w:pStyle w:val="ListParagraph"/>
                          <w:numPr>
                            <w:ilvl w:val="0"/>
                            <w:numId w:val="201"/>
                          </w:numPr>
                          <w:rPr>
                            <w:rFonts w:ascii="Aptos" w:hAnsi="Aptos"/>
                            <w:u w:val="single"/>
                          </w:rPr>
                        </w:pPr>
                        <w:r w:rsidRPr="0017063C">
                          <w:rPr>
                            <w:rFonts w:ascii="Aptos" w:eastAsia="Arial" w:hAnsi="Aptos"/>
                            <w:b/>
                            <w:bCs/>
                            <w:u w:val="single"/>
                            <w:lang w:eastAsia="en-GB" w:bidi="en-GB"/>
                          </w:rPr>
                          <w:t xml:space="preserve">WHO TO CONTACT, ABOUT THIS OFFICIAL DOCUMENT </w:t>
                        </w:r>
                      </w:p>
                      <w:p w14:paraId="08B1E6FD" w14:textId="77777777" w:rsidR="000E106D" w:rsidRPr="0017063C" w:rsidRDefault="000E106D" w:rsidP="008265B3">
                        <w:pPr>
                          <w:pStyle w:val="ListParagraph"/>
                          <w:numPr>
                            <w:ilvl w:val="0"/>
                            <w:numId w:val="135"/>
                          </w:numPr>
                          <w:rPr>
                            <w:rFonts w:ascii="Aptos" w:hAnsi="Aptos"/>
                            <w:u w:val="single"/>
                          </w:rPr>
                        </w:pPr>
                        <w:r w:rsidRPr="0017063C">
                          <w:rPr>
                            <w:rFonts w:ascii="Aptos" w:hAnsi="Aptos"/>
                            <w:u w:val="single"/>
                          </w:rPr>
                          <w:t>For All Queries Relating to This Official Document</w:t>
                        </w:r>
                        <w:r w:rsidRPr="0017063C">
                          <w:rPr>
                            <w:rFonts w:ascii="Aptos" w:eastAsia="Arial" w:hAnsi="Aptos"/>
                            <w:lang w:eastAsia="en-GB" w:bidi="en-GB"/>
                          </w:rPr>
                          <w:t>.………….…......…………. ………    3</w:t>
                        </w:r>
                      </w:p>
                      <w:p w14:paraId="2BF73188" w14:textId="77777777" w:rsidR="000E106D" w:rsidRPr="0017063C" w:rsidRDefault="000E106D" w:rsidP="008265B3">
                        <w:pPr>
                          <w:pStyle w:val="ListParagraph"/>
                          <w:numPr>
                            <w:ilvl w:val="0"/>
                            <w:numId w:val="135"/>
                          </w:numPr>
                          <w:rPr>
                            <w:rFonts w:ascii="Aptos" w:hAnsi="Aptos"/>
                            <w:u w:val="single"/>
                          </w:rPr>
                        </w:pPr>
                        <w:r w:rsidRPr="0017063C">
                          <w:rPr>
                            <w:rFonts w:ascii="Aptos" w:hAnsi="Aptos"/>
                            <w:u w:val="single"/>
                            <w:lang w:eastAsia="en-GB" w:bidi="en-GB"/>
                          </w:rPr>
                          <w:t>We attach the details of the named above as forth with</w:t>
                        </w:r>
                        <w:r w:rsidRPr="0017063C">
                          <w:rPr>
                            <w:rFonts w:ascii="Aptos" w:eastAsia="Arial" w:hAnsi="Aptos"/>
                            <w:lang w:eastAsia="en-GB" w:bidi="en-GB"/>
                          </w:rPr>
                          <w:t>.………….…….........…...………    3</w:t>
                        </w:r>
                      </w:p>
                      <w:p w14:paraId="4533FC08" w14:textId="77777777" w:rsidR="000E106D" w:rsidRPr="0017063C" w:rsidRDefault="000E106D" w:rsidP="008265B3">
                        <w:pPr>
                          <w:contextualSpacing/>
                          <w:rPr>
                            <w:rFonts w:ascii="Aptos" w:eastAsia="Arial" w:hAnsi="Aptos"/>
                            <w:b/>
                            <w:bCs/>
                            <w:highlight w:val="lightGray"/>
                            <w:u w:val="single"/>
                            <w:lang w:bidi="en-GB"/>
                          </w:rPr>
                        </w:pPr>
                      </w:p>
                      <w:p w14:paraId="76589FA3" w14:textId="77777777" w:rsidR="000E106D" w:rsidRPr="0017063C" w:rsidRDefault="000E106D" w:rsidP="008265B3">
                        <w:pPr>
                          <w:jc w:val="center"/>
                          <w:rPr>
                            <w:rFonts w:ascii="Aptos" w:eastAsia="Arial" w:hAnsi="Aptos"/>
                            <w:b/>
                            <w:bCs/>
                            <w:u w:val="single"/>
                            <w:lang w:eastAsia="en-GB" w:bidi="en-GB"/>
                          </w:rPr>
                        </w:pPr>
                        <w:bookmarkStart w:id="95" w:name="_Hlk144202900"/>
                        <w:r w:rsidRPr="0017063C">
                          <w:rPr>
                            <w:rFonts w:ascii="Aptos" w:eastAsia="Arial" w:hAnsi="Aptos"/>
                            <w:b/>
                            <w:bCs/>
                            <w:u w:val="single"/>
                            <w:lang w:eastAsia="en-GB" w:bidi="en-GB"/>
                          </w:rPr>
                          <w:t>WHO TO CONTACT</w:t>
                        </w:r>
                      </w:p>
                      <w:bookmarkEnd w:id="95"/>
                      <w:p w14:paraId="40F11D29" w14:textId="77777777" w:rsidR="000E106D" w:rsidRPr="0017063C" w:rsidRDefault="000E106D" w:rsidP="008265B3">
                        <w:pPr>
                          <w:rPr>
                            <w:rFonts w:ascii="Aptos" w:hAnsi="Aptos"/>
                            <w:b/>
                            <w:bCs/>
                            <w:u w:val="single"/>
                            <w:lang w:eastAsia="en-GB" w:bidi="en-GB"/>
                          </w:rPr>
                        </w:pPr>
                      </w:p>
                      <w:p w14:paraId="7CF88BED" w14:textId="77777777" w:rsidR="000E106D" w:rsidRPr="0017063C" w:rsidRDefault="000E106D" w:rsidP="001F4A0B">
                        <w:pPr>
                          <w:pStyle w:val="ListParagraph"/>
                          <w:widowControl w:val="0"/>
                          <w:numPr>
                            <w:ilvl w:val="0"/>
                            <w:numId w:val="328"/>
                          </w:numPr>
                          <w:spacing w:after="82"/>
                          <w:outlineLvl w:val="1"/>
                          <w:rPr>
                            <w:rFonts w:ascii="Aptos" w:eastAsia="Arial" w:hAnsi="Aptos"/>
                            <w:b/>
                            <w:bCs/>
                            <w:u w:val="single"/>
                            <w:lang w:eastAsia="en-GB" w:bidi="en-GB"/>
                          </w:rPr>
                        </w:pPr>
                        <w:bookmarkStart w:id="96" w:name="_Hlk144201895"/>
                        <w:r w:rsidRPr="0017063C">
                          <w:rPr>
                            <w:rFonts w:ascii="Aptos" w:eastAsia="Arial" w:hAnsi="Aptos"/>
                            <w:b/>
                            <w:bCs/>
                            <w:u w:val="single"/>
                            <w:lang w:eastAsia="en-GB" w:bidi="en-GB"/>
                          </w:rPr>
                          <w:t xml:space="preserve">WHO TO CONTACT, ABOUT THIS OFFICIAL DOCUMENT </w:t>
                        </w:r>
                      </w:p>
                      <w:p w14:paraId="661D01B9" w14:textId="77777777" w:rsidR="000E106D" w:rsidRPr="0017063C" w:rsidRDefault="000E106D" w:rsidP="008265B3">
                        <w:pPr>
                          <w:pStyle w:val="ListParagraph"/>
                          <w:widowControl w:val="0"/>
                          <w:numPr>
                            <w:ilvl w:val="0"/>
                            <w:numId w:val="19"/>
                          </w:numPr>
                          <w:spacing w:after="82"/>
                          <w:outlineLvl w:val="1"/>
                          <w:rPr>
                            <w:rFonts w:ascii="Aptos" w:eastAsia="Arial" w:hAnsi="Aptos"/>
                            <w:color w:val="000000"/>
                            <w:lang w:eastAsia="en-GB" w:bidi="en-GB"/>
                          </w:rPr>
                        </w:pPr>
                        <w:bookmarkStart w:id="97" w:name="_Hlk144203291"/>
                        <w:bookmarkEnd w:id="96"/>
                        <w:r w:rsidRPr="0017063C">
                          <w:rPr>
                            <w:rFonts w:ascii="Aptos" w:eastAsia="Arial" w:hAnsi="Aptos"/>
                            <w:b/>
                            <w:bCs/>
                            <w:color w:val="000000"/>
                            <w:u w:val="single"/>
                            <w:lang w:eastAsia="en-GB" w:bidi="en-GB"/>
                          </w:rPr>
                          <w:t>For All Queries Relating to This Official Document</w:t>
                        </w:r>
                        <w:bookmarkEnd w:id="97"/>
                        <w:r w:rsidRPr="0017063C">
                          <w:rPr>
                            <w:rFonts w:ascii="Aptos" w:eastAsia="Arial" w:hAnsi="Aptos"/>
                            <w:color w:val="000000"/>
                            <w:lang w:eastAsia="en-GB" w:bidi="en-GB"/>
                          </w:rPr>
                          <w:t>: -- t</w:t>
                        </w:r>
                        <w:r w:rsidRPr="0017063C">
                          <w:rPr>
                            <w:rFonts w:ascii="Aptos" w:hAnsi="Aptos"/>
                          </w:rPr>
                          <w:t>he police or other Official Persons of this Cases Relevance can contact the following people if they require to do s</w:t>
                        </w:r>
                        <w:r w:rsidRPr="0017063C">
                          <w:rPr>
                            <w:rFonts w:ascii="Aptos" w:eastAsia="Arial" w:hAnsi="Aptos"/>
                            <w:color w:val="000000"/>
                            <w:lang w:eastAsia="en-GB" w:bidi="en-GB"/>
                          </w:rPr>
                          <w:t>o.</w:t>
                        </w:r>
                      </w:p>
                      <w:p w14:paraId="01D81584" w14:textId="77777777" w:rsidR="000E106D" w:rsidRPr="0017063C" w:rsidRDefault="000E106D" w:rsidP="008265B3">
                        <w:pPr>
                          <w:pStyle w:val="ListParagraph"/>
                          <w:widowControl w:val="0"/>
                          <w:numPr>
                            <w:ilvl w:val="0"/>
                            <w:numId w:val="20"/>
                          </w:numPr>
                          <w:spacing w:after="82"/>
                          <w:outlineLvl w:val="1"/>
                          <w:rPr>
                            <w:rFonts w:ascii="Aptos" w:eastAsia="Arial" w:hAnsi="Aptos"/>
                            <w:color w:val="000000"/>
                            <w:lang w:eastAsia="en-GB" w:bidi="en-GB"/>
                          </w:rPr>
                        </w:pPr>
                        <w:r w:rsidRPr="0017063C">
                          <w:rPr>
                            <w:rFonts w:ascii="Aptos" w:eastAsia="Arial" w:hAnsi="Aptos"/>
                            <w:color w:val="000000"/>
                            <w:lang w:eastAsia="en-GB" w:bidi="en-GB"/>
                          </w:rPr>
                          <w:t>The Claimant Mr. Simon Paul Cordell.</w:t>
                        </w:r>
                      </w:p>
                      <w:p w14:paraId="59BE0D5E" w14:textId="77777777" w:rsidR="000E106D" w:rsidRPr="0017063C" w:rsidRDefault="000E106D" w:rsidP="008265B3">
                        <w:pPr>
                          <w:pStyle w:val="ListParagraph"/>
                          <w:widowControl w:val="0"/>
                          <w:numPr>
                            <w:ilvl w:val="0"/>
                            <w:numId w:val="20"/>
                          </w:numPr>
                          <w:spacing w:after="82"/>
                          <w:outlineLvl w:val="1"/>
                          <w:rPr>
                            <w:rFonts w:ascii="Aptos" w:eastAsia="Arial" w:hAnsi="Aptos"/>
                            <w:color w:val="000000"/>
                            <w:lang w:eastAsia="en-GB" w:bidi="en-GB"/>
                          </w:rPr>
                        </w:pPr>
                        <w:r w:rsidRPr="0017063C">
                          <w:rPr>
                            <w:rFonts w:ascii="Aptos" w:eastAsia="Arial" w:hAnsi="Aptos"/>
                            <w:color w:val="000000"/>
                            <w:lang w:eastAsia="en-GB" w:bidi="en-GB"/>
                          </w:rPr>
                          <w:t>The Claimant Mother.</w:t>
                        </w:r>
                      </w:p>
                      <w:p w14:paraId="6B13B3A1" w14:textId="77777777" w:rsidR="000E106D" w:rsidRPr="0017063C" w:rsidRDefault="000E106D" w:rsidP="008265B3">
                        <w:pPr>
                          <w:pStyle w:val="ListParagraph"/>
                          <w:widowControl w:val="0"/>
                          <w:numPr>
                            <w:ilvl w:val="0"/>
                            <w:numId w:val="20"/>
                          </w:numPr>
                          <w:spacing w:after="82"/>
                          <w:outlineLvl w:val="1"/>
                          <w:rPr>
                            <w:rFonts w:ascii="Aptos" w:eastAsia="Arial" w:hAnsi="Aptos"/>
                            <w:color w:val="000000"/>
                            <w:lang w:eastAsia="en-GB" w:bidi="en-GB"/>
                          </w:rPr>
                        </w:pPr>
                        <w:r w:rsidRPr="0017063C">
                          <w:rPr>
                            <w:rFonts w:ascii="Aptos" w:eastAsia="Arial" w:hAnsi="Aptos"/>
                            <w:color w:val="000000"/>
                            <w:lang w:eastAsia="en-GB" w:bidi="en-GB"/>
                          </w:rPr>
                          <w:t>The Claimant Solicitor Firm.</w:t>
                        </w:r>
                      </w:p>
                      <w:p w14:paraId="6DDF0838" w14:textId="77777777" w:rsidR="000E106D" w:rsidRPr="0017063C" w:rsidRDefault="000E106D" w:rsidP="008265B3">
                        <w:pPr>
                          <w:pStyle w:val="ListParagraph"/>
                          <w:widowControl w:val="0"/>
                          <w:numPr>
                            <w:ilvl w:val="0"/>
                            <w:numId w:val="19"/>
                          </w:numPr>
                          <w:spacing w:after="82"/>
                          <w:outlineLvl w:val="1"/>
                          <w:rPr>
                            <w:rFonts w:ascii="Aptos" w:eastAsia="Arial" w:hAnsi="Aptos"/>
                            <w:b/>
                            <w:bCs/>
                            <w:color w:val="000000"/>
                            <w:u w:val="single"/>
                            <w:lang w:eastAsia="en-GB" w:bidi="en-GB"/>
                          </w:rPr>
                        </w:pPr>
                        <w:bookmarkStart w:id="98" w:name="_Hlk144203310"/>
                        <w:r w:rsidRPr="0017063C">
                          <w:rPr>
                            <w:rFonts w:ascii="Aptos" w:eastAsia="Arial" w:hAnsi="Aptos"/>
                            <w:b/>
                            <w:bCs/>
                            <w:color w:val="000000"/>
                            <w:u w:val="single"/>
                            <w:lang w:eastAsia="en-GB" w:bidi="en-GB"/>
                          </w:rPr>
                          <w:t>We attach the details of the named above as forth with:</w:t>
                        </w:r>
                      </w:p>
                      <w:bookmarkEnd w:id="98"/>
                      <w:p w14:paraId="204B395E" w14:textId="77777777" w:rsidR="000E106D" w:rsidRPr="0017063C" w:rsidRDefault="000E106D" w:rsidP="008265B3">
                        <w:pPr>
                          <w:pStyle w:val="ListParagraph"/>
                          <w:widowControl w:val="0"/>
                          <w:numPr>
                            <w:ilvl w:val="0"/>
                            <w:numId w:val="2"/>
                          </w:numPr>
                          <w:spacing w:after="82"/>
                          <w:ind w:left="1208" w:hanging="357"/>
                          <w:outlineLvl w:val="1"/>
                          <w:rPr>
                            <w:rFonts w:ascii="Aptos" w:eastAsia="Arial" w:hAnsi="Aptos"/>
                            <w:color w:val="000000"/>
                            <w:lang w:eastAsia="en-GB" w:bidi="en-GB"/>
                          </w:rPr>
                        </w:pPr>
                        <w:r w:rsidRPr="0017063C">
                          <w:rPr>
                            <w:rFonts w:ascii="Aptos" w:eastAsia="Arial" w:hAnsi="Aptos"/>
                            <w:b/>
                            <w:bCs/>
                            <w:u w:val="single"/>
                            <w:lang w:eastAsia="en-GB" w:bidi="en-GB"/>
                          </w:rPr>
                          <w:t>ADDRESS A IS AS FOLLOWS.</w:t>
                        </w:r>
                      </w:p>
                      <w:p w14:paraId="00E489B8" w14:textId="77777777" w:rsidR="000E106D" w:rsidRPr="0017063C" w:rsidRDefault="000E106D" w:rsidP="008265B3">
                        <w:pPr>
                          <w:pStyle w:val="ListParagraph"/>
                          <w:widowControl w:val="0"/>
                          <w:numPr>
                            <w:ilvl w:val="0"/>
                            <w:numId w:val="5"/>
                          </w:numPr>
                          <w:spacing w:after="82"/>
                          <w:ind w:left="1491" w:hanging="357"/>
                          <w:outlineLvl w:val="1"/>
                          <w:rPr>
                            <w:rFonts w:ascii="Aptos" w:eastAsia="Arial" w:hAnsi="Aptos"/>
                            <w:color w:val="000000"/>
                            <w:lang w:eastAsia="en-GB" w:bidi="en-GB"/>
                          </w:rPr>
                        </w:pPr>
                        <w:r w:rsidRPr="0017063C">
                          <w:rPr>
                            <w:rFonts w:ascii="Aptos" w:eastAsia="Arial" w:hAnsi="Aptos"/>
                            <w:color w:val="000000"/>
                            <w:lang w:eastAsia="en-GB" w:bidi="en-GB"/>
                          </w:rPr>
                          <w:t>109 Burncroft Avenue, Enfield, London EN3 7JQ.</w:t>
                        </w:r>
                      </w:p>
                      <w:p w14:paraId="5A83FEA8" w14:textId="77777777" w:rsidR="000E106D" w:rsidRPr="0017063C" w:rsidRDefault="000E106D" w:rsidP="008265B3">
                        <w:pPr>
                          <w:pStyle w:val="ListParagraph"/>
                          <w:numPr>
                            <w:ilvl w:val="0"/>
                            <w:numId w:val="2"/>
                          </w:numPr>
                          <w:ind w:left="1208" w:hanging="357"/>
                          <w:rPr>
                            <w:rFonts w:ascii="Aptos" w:eastAsia="Arial" w:hAnsi="Aptos"/>
                            <w:b/>
                            <w:bCs/>
                            <w:u w:val="single"/>
                            <w:lang w:eastAsia="en-GB" w:bidi="en-GB"/>
                          </w:rPr>
                        </w:pPr>
                        <w:r w:rsidRPr="0017063C">
                          <w:rPr>
                            <w:rFonts w:ascii="Aptos" w:eastAsia="Arial" w:hAnsi="Aptos"/>
                            <w:b/>
                            <w:bCs/>
                            <w:u w:val="single"/>
                            <w:lang w:eastAsia="en-GB" w:bidi="en-GB"/>
                          </w:rPr>
                          <w:t>ADDRESS B IS AS FOLLOWS.</w:t>
                        </w:r>
                      </w:p>
                      <w:p w14:paraId="14CD5052" w14:textId="77777777" w:rsidR="000E106D" w:rsidRPr="0017063C" w:rsidRDefault="000E106D" w:rsidP="008265B3">
                        <w:pPr>
                          <w:pStyle w:val="ListParagraph"/>
                          <w:widowControl w:val="0"/>
                          <w:numPr>
                            <w:ilvl w:val="0"/>
                            <w:numId w:val="5"/>
                          </w:numPr>
                          <w:spacing w:after="82"/>
                          <w:ind w:left="1491" w:hanging="357"/>
                          <w:outlineLvl w:val="1"/>
                          <w:rPr>
                            <w:rFonts w:ascii="Aptos" w:eastAsia="Arial" w:hAnsi="Aptos"/>
                            <w:color w:val="ED7D31" w:themeColor="accent2"/>
                            <w:lang w:eastAsia="en-GB" w:bidi="en-GB"/>
                          </w:rPr>
                        </w:pPr>
                        <w:r w:rsidRPr="0017063C">
                          <w:rPr>
                            <w:rFonts w:ascii="Aptos" w:eastAsia="Arial" w:hAnsi="Aptos"/>
                            <w:color w:val="ED7D31" w:themeColor="accent2"/>
                            <w:lang w:eastAsia="en-GB" w:bidi="en-GB"/>
                          </w:rPr>
                          <w:t>*****</w:t>
                        </w:r>
                      </w:p>
                      <w:p w14:paraId="238F1E33" w14:textId="77777777" w:rsidR="000E106D" w:rsidRPr="0017063C" w:rsidRDefault="000E106D" w:rsidP="008265B3">
                        <w:pPr>
                          <w:pStyle w:val="ListParagraph"/>
                          <w:widowControl w:val="0"/>
                          <w:numPr>
                            <w:ilvl w:val="0"/>
                            <w:numId w:val="2"/>
                          </w:numPr>
                          <w:spacing w:after="82"/>
                          <w:ind w:left="1208" w:hanging="357"/>
                          <w:outlineLvl w:val="1"/>
                          <w:rPr>
                            <w:rFonts w:ascii="Aptos" w:eastAsia="Arial" w:hAnsi="Aptos"/>
                            <w:b/>
                            <w:bCs/>
                            <w:u w:val="single"/>
                            <w:lang w:eastAsia="en-GB" w:bidi="en-GB"/>
                          </w:rPr>
                        </w:pPr>
                        <w:r w:rsidRPr="0017063C">
                          <w:rPr>
                            <w:rFonts w:ascii="Aptos" w:eastAsia="Arial" w:hAnsi="Aptos"/>
                            <w:b/>
                            <w:bCs/>
                            <w:u w:val="single"/>
                            <w:lang w:eastAsia="en-GB" w:bidi="en-GB"/>
                          </w:rPr>
                          <w:t>ADDRESS C IS AS FOLLOWS.</w:t>
                        </w:r>
                      </w:p>
                      <w:p w14:paraId="44865E26" w14:textId="77777777" w:rsidR="000E106D" w:rsidRPr="0017063C" w:rsidRDefault="000E106D" w:rsidP="008265B3">
                        <w:pPr>
                          <w:pStyle w:val="ListParagraph"/>
                          <w:widowControl w:val="0"/>
                          <w:numPr>
                            <w:ilvl w:val="0"/>
                            <w:numId w:val="5"/>
                          </w:numPr>
                          <w:spacing w:after="82"/>
                          <w:ind w:left="1491" w:hanging="357"/>
                          <w:outlineLvl w:val="1"/>
                          <w:rPr>
                            <w:rFonts w:ascii="Aptos" w:eastAsia="Arial" w:hAnsi="Aptos"/>
                            <w:color w:val="ED7D31" w:themeColor="accent2"/>
                            <w:lang w:eastAsia="en-GB" w:bidi="en-GB"/>
                          </w:rPr>
                        </w:pPr>
                        <w:r w:rsidRPr="0017063C">
                          <w:rPr>
                            <w:rFonts w:ascii="Aptos" w:eastAsia="Arial" w:hAnsi="Aptos"/>
                            <w:color w:val="ED7D31" w:themeColor="accent2"/>
                            <w:lang w:eastAsia="en-GB" w:bidi="en-GB"/>
                          </w:rPr>
                          <w:t>****</w:t>
                        </w:r>
                      </w:p>
                      <w:p w14:paraId="71D6A68D" w14:textId="77777777" w:rsidR="000E106D" w:rsidRPr="0017063C" w:rsidRDefault="000E106D" w:rsidP="008265B3">
                        <w:pPr>
                          <w:rPr>
                            <w:rFonts w:ascii="Aptos" w:hAnsi="Aptos"/>
                          </w:rPr>
                        </w:pPr>
                      </w:p>
                    </w:tc>
                  </w:tr>
                </w:tbl>
                <w:p w14:paraId="3AF2A0C2" w14:textId="77777777" w:rsidR="000E106D" w:rsidRPr="0017063C" w:rsidRDefault="000E106D" w:rsidP="008265B3">
                  <w:pPr>
                    <w:rPr>
                      <w:rFonts w:ascii="Aptos" w:hAnsi="Aptos"/>
                    </w:rPr>
                  </w:pPr>
                </w:p>
              </w:tc>
            </w:tr>
          </w:tbl>
          <w:p w14:paraId="78C50A92" w14:textId="77777777" w:rsidR="000E106D" w:rsidRPr="0017063C" w:rsidRDefault="000E106D" w:rsidP="008265B3">
            <w:pPr>
              <w:contextualSpacing/>
              <w:rPr>
                <w:rFonts w:ascii="Aptos" w:hAnsi="Aptos"/>
                <w:b/>
                <w:bCs/>
                <w:u w:val="single"/>
              </w:rPr>
            </w:pPr>
          </w:p>
        </w:tc>
      </w:tr>
    </w:tbl>
    <w:p w14:paraId="661C093C" w14:textId="77777777" w:rsidR="000E106D" w:rsidRPr="0017063C" w:rsidRDefault="000E106D" w:rsidP="000E106D">
      <w:pPr>
        <w:widowControl w:val="0"/>
        <w:autoSpaceDE w:val="0"/>
        <w:autoSpaceDN w:val="0"/>
        <w:spacing w:before="2"/>
        <w:rPr>
          <w:rFonts w:ascii="Aptos" w:eastAsia="Lucida Sans" w:hAnsi="Aptos" w:cs="Lucida Sans"/>
          <w:w w:val="90"/>
        </w:rPr>
      </w:pPr>
    </w:p>
    <w:p w14:paraId="5C9B3822" w14:textId="77777777" w:rsidR="000E106D" w:rsidRPr="0017063C" w:rsidRDefault="000E106D" w:rsidP="000E106D">
      <w:pPr>
        <w:widowControl w:val="0"/>
        <w:autoSpaceDE w:val="0"/>
        <w:autoSpaceDN w:val="0"/>
        <w:spacing w:before="2"/>
        <w:rPr>
          <w:rFonts w:ascii="Aptos" w:eastAsia="Lucida Sans" w:hAnsi="Aptos" w:cs="Lucida Sans"/>
          <w:w w:val="90"/>
        </w:rPr>
      </w:pPr>
    </w:p>
    <w:p w14:paraId="49C55B6C" w14:textId="77777777" w:rsidR="000E106D" w:rsidRPr="0017063C" w:rsidRDefault="000E106D" w:rsidP="000E106D">
      <w:pPr>
        <w:widowControl w:val="0"/>
        <w:autoSpaceDE w:val="0"/>
        <w:autoSpaceDN w:val="0"/>
        <w:spacing w:before="2"/>
        <w:rPr>
          <w:rFonts w:ascii="Aptos" w:eastAsia="Lucida Sans" w:hAnsi="Aptos" w:cs="Lucida Sans"/>
          <w:w w:val="90"/>
        </w:rPr>
      </w:pPr>
    </w:p>
    <w:p w14:paraId="33512DBB" w14:textId="77777777" w:rsidR="000E106D" w:rsidRPr="0017063C" w:rsidRDefault="000E106D" w:rsidP="000E106D">
      <w:pPr>
        <w:widowControl w:val="0"/>
        <w:autoSpaceDE w:val="0"/>
        <w:autoSpaceDN w:val="0"/>
        <w:spacing w:before="2"/>
        <w:rPr>
          <w:rFonts w:ascii="Aptos" w:eastAsia="Lucida Sans" w:hAnsi="Aptos" w:cs="Lucida Sans"/>
          <w:w w:val="90"/>
        </w:rPr>
      </w:pPr>
    </w:p>
    <w:p w14:paraId="4C541D33" w14:textId="77777777" w:rsidR="000E106D" w:rsidRPr="0017063C" w:rsidRDefault="000E106D" w:rsidP="000E106D">
      <w:pPr>
        <w:widowControl w:val="0"/>
        <w:autoSpaceDE w:val="0"/>
        <w:autoSpaceDN w:val="0"/>
        <w:spacing w:before="2"/>
        <w:rPr>
          <w:rFonts w:ascii="Aptos" w:eastAsia="Lucida Sans" w:hAnsi="Aptos" w:cs="Lucida Sans"/>
          <w:w w:val="90"/>
        </w:rPr>
      </w:pPr>
    </w:p>
    <w:p w14:paraId="51F10531" w14:textId="77777777" w:rsidR="000E106D" w:rsidRPr="0017063C" w:rsidRDefault="000E106D" w:rsidP="000E106D">
      <w:pPr>
        <w:widowControl w:val="0"/>
        <w:autoSpaceDE w:val="0"/>
        <w:autoSpaceDN w:val="0"/>
        <w:spacing w:before="2"/>
        <w:rPr>
          <w:rFonts w:ascii="Aptos" w:eastAsia="Lucida Sans" w:hAnsi="Aptos" w:cs="Lucida Sans"/>
          <w:w w:val="90"/>
        </w:rPr>
      </w:pPr>
    </w:p>
    <w:p w14:paraId="26611693" w14:textId="77777777" w:rsidR="000E106D" w:rsidRPr="0017063C" w:rsidRDefault="000E106D" w:rsidP="000E106D">
      <w:pPr>
        <w:widowControl w:val="0"/>
        <w:autoSpaceDE w:val="0"/>
        <w:autoSpaceDN w:val="0"/>
        <w:spacing w:before="2"/>
        <w:rPr>
          <w:rFonts w:ascii="Aptos" w:eastAsia="Lucida Sans" w:hAnsi="Aptos" w:cs="Lucida Sans"/>
          <w:w w:val="90"/>
        </w:rPr>
      </w:pPr>
    </w:p>
    <w:p w14:paraId="75ABBCD9" w14:textId="77777777" w:rsidR="000E106D" w:rsidRPr="0017063C" w:rsidRDefault="000E106D" w:rsidP="000E106D">
      <w:pPr>
        <w:widowControl w:val="0"/>
        <w:autoSpaceDE w:val="0"/>
        <w:autoSpaceDN w:val="0"/>
        <w:spacing w:before="2"/>
        <w:rPr>
          <w:rFonts w:ascii="Aptos" w:eastAsia="Lucida Sans" w:hAnsi="Aptos" w:cs="Lucida Sans"/>
          <w:w w:val="90"/>
        </w:rPr>
      </w:pPr>
    </w:p>
    <w:p w14:paraId="5878BA8E" w14:textId="77777777"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2A99BED1"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94080" behindDoc="1" locked="0" layoutInCell="1" allowOverlap="1" wp14:anchorId="0EED1694" wp14:editId="3887D92C">
                <wp:simplePos x="0" y="0"/>
                <wp:positionH relativeFrom="page">
                  <wp:posOffset>252729</wp:posOffset>
                </wp:positionH>
                <wp:positionV relativeFrom="paragraph">
                  <wp:posOffset>44144</wp:posOffset>
                </wp:positionV>
                <wp:extent cx="7055484" cy="1270"/>
                <wp:effectExtent l="0" t="0" r="0" b="0"/>
                <wp:wrapTopAndBottom/>
                <wp:docPr id="1842215978"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DB4312" id="Graphic 16" o:spid="_x0000_s1026" style="position:absolute;margin-left:19.9pt;margin-top:3.5pt;width:555.55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673A1A9C"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3" w:type="dxa"/>
        <w:jc w:val="center"/>
        <w:shd w:val="clear" w:color="auto" w:fill="CCD5EB"/>
        <w:tblLook w:val="04A0" w:firstRow="1" w:lastRow="0" w:firstColumn="1" w:lastColumn="0" w:noHBand="0" w:noVBand="1"/>
      </w:tblPr>
      <w:tblGrid>
        <w:gridCol w:w="11339"/>
      </w:tblGrid>
      <w:tr w:rsidR="000E106D" w:rsidRPr="0017063C" w14:paraId="5E36ADFB" w14:textId="77777777" w:rsidTr="008265B3">
        <w:trPr>
          <w:trHeight w:val="3105"/>
          <w:jc w:val="center"/>
        </w:trPr>
        <w:tc>
          <w:tcPr>
            <w:tcW w:w="10456"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0AA085C7" w14:textId="77777777" w:rsidTr="008265B3">
              <w:trPr>
                <w:trHeight w:val="386"/>
              </w:trPr>
              <w:tc>
                <w:tcPr>
                  <w:tcW w:w="1814" w:type="dxa"/>
                  <w:shd w:val="clear" w:color="auto" w:fill="FFFFFF"/>
                </w:tcPr>
                <w:p w14:paraId="3B1BC5D6"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3381838D" w14:textId="77777777" w:rsidR="000E106D" w:rsidRPr="0017063C" w:rsidRDefault="000E106D" w:rsidP="008265B3">
                  <w:pPr>
                    <w:widowControl w:val="0"/>
                    <w:autoSpaceDE w:val="0"/>
                    <w:autoSpaceDN w:val="0"/>
                    <w:rPr>
                      <w:rFonts w:ascii="Aptos" w:eastAsia="Lucida Sans" w:hAnsi="Aptos" w:cs="Lucida Sans"/>
                    </w:rPr>
                  </w:pPr>
                </w:p>
              </w:tc>
            </w:tr>
          </w:tbl>
          <w:p w14:paraId="4B38D6B2"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5E91355E"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783540219"/>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Attached</w:t>
            </w:r>
          </w:p>
          <w:p w14:paraId="03B934AA" w14:textId="77777777" w:rsidR="000E106D" w:rsidRPr="0017063C"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368343695"/>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To Follow</w:t>
            </w: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5CF85B4F" w14:textId="77777777" w:rsidTr="008265B3">
              <w:trPr>
                <w:trHeight w:val="70"/>
              </w:trPr>
              <w:tc>
                <w:tcPr>
                  <w:tcW w:w="11113"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14A4112A" w14:textId="77777777" w:rsidTr="008265B3">
                    <w:trPr>
                      <w:gridBefore w:val="1"/>
                      <w:gridAfter w:val="1"/>
                      <w:wBefore w:w="5652" w:type="dxa"/>
                      <w:wAfter w:w="403" w:type="dxa"/>
                      <w:trHeight w:val="462"/>
                      <w:jc w:val="right"/>
                    </w:trPr>
                    <w:tc>
                      <w:tcPr>
                        <w:tcW w:w="4842" w:type="dxa"/>
                      </w:tcPr>
                      <w:p w14:paraId="7326053E"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09954B26"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trHeight w:val="2652"/>
                      <w:jc w:val="center"/>
                    </w:trPr>
                    <w:tc>
                      <w:tcPr>
                        <w:tcW w:w="10897" w:type="dxa"/>
                        <w:gridSpan w:val="3"/>
                        <w:shd w:val="clear" w:color="auto" w:fill="DAE9F7"/>
                      </w:tcPr>
                      <w:p w14:paraId="753332A0" w14:textId="77777777" w:rsidR="000E106D" w:rsidRPr="0017063C" w:rsidRDefault="000E106D" w:rsidP="008265B3">
                        <w:pPr>
                          <w:contextualSpacing/>
                          <w:rPr>
                            <w:rFonts w:ascii="Aptos" w:eastAsia="Calibri" w:hAnsi="Aptos"/>
                            <w:color w:val="000000"/>
                            <w:lang w:eastAsia="en-GB"/>
                          </w:rPr>
                        </w:pPr>
                      </w:p>
                      <w:p w14:paraId="482A1112"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10DDBD94"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25BE88AB"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198DE0EA"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72FA2DD9"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02BDCA8F" w14:textId="77777777" w:rsidR="000E106D" w:rsidRPr="0017063C" w:rsidRDefault="000E106D" w:rsidP="008265B3">
                        <w:pPr>
                          <w:contextualSpacing/>
                          <w:rPr>
                            <w:rFonts w:ascii="Aptos" w:eastAsia="Calibri" w:hAnsi="Aptos"/>
                            <w:b/>
                            <w:bCs/>
                            <w:color w:val="000000"/>
                            <w:u w:val="single"/>
                            <w:lang w:eastAsia="en-GB"/>
                          </w:rPr>
                        </w:pPr>
                      </w:p>
                      <w:p w14:paraId="461072A4" w14:textId="77777777" w:rsidR="000E106D" w:rsidRPr="0017063C" w:rsidRDefault="000E106D" w:rsidP="008265B3">
                        <w:pPr>
                          <w:jc w:val="center"/>
                          <w:rPr>
                            <w:rFonts w:ascii="Aptos" w:hAnsi="Aptos"/>
                            <w:b/>
                            <w:bCs/>
                            <w:u w:val="single"/>
                          </w:rPr>
                        </w:pPr>
                        <w:r w:rsidRPr="0017063C">
                          <w:rPr>
                            <w:rFonts w:ascii="Aptos" w:hAnsi="Aptos"/>
                            <w:b/>
                            <w:bCs/>
                            <w:u w:val="single"/>
                          </w:rPr>
                          <w:t xml:space="preserve">WHAT THIS DOCUMENT PROVES </w:t>
                        </w:r>
                      </w:p>
                      <w:p w14:paraId="000ADB3F" w14:textId="77777777" w:rsidR="000E106D" w:rsidRPr="0017063C" w:rsidRDefault="000E106D" w:rsidP="008265B3">
                        <w:pPr>
                          <w:jc w:val="center"/>
                          <w:rPr>
                            <w:rFonts w:ascii="Aptos" w:hAnsi="Aptos"/>
                            <w:b/>
                            <w:bCs/>
                            <w:u w:val="single"/>
                          </w:rPr>
                        </w:pPr>
                        <w:r w:rsidRPr="0017063C">
                          <w:rPr>
                            <w:rFonts w:ascii="Aptos" w:hAnsi="Aptos"/>
                            <w:b/>
                            <w:bCs/>
                            <w:u w:val="single"/>
                          </w:rPr>
                          <w:t>OUR LISTED AS ACCUSED</w:t>
                        </w:r>
                      </w:p>
                      <w:p w14:paraId="3B89A5F3" w14:textId="77777777" w:rsidR="000E106D" w:rsidRPr="0017063C" w:rsidRDefault="000E106D" w:rsidP="008265B3">
                        <w:pPr>
                          <w:jc w:val="center"/>
                          <w:rPr>
                            <w:rFonts w:ascii="Aptos" w:hAnsi="Aptos"/>
                            <w:b/>
                            <w:bCs/>
                            <w:color w:val="FF0000"/>
                            <w:u w:val="single"/>
                          </w:rPr>
                        </w:pPr>
                        <w:r w:rsidRPr="0017063C">
                          <w:rPr>
                            <w:rFonts w:ascii="Aptos" w:hAnsi="Aptos"/>
                            <w:b/>
                            <w:bCs/>
                            <w:u w:val="single"/>
                          </w:rPr>
                          <w:t>TO BE LIABLE FOR!</w:t>
                        </w:r>
                      </w:p>
                      <w:p w14:paraId="2AB03F9C" w14:textId="77777777" w:rsidR="000E106D" w:rsidRPr="0017063C" w:rsidRDefault="000E106D" w:rsidP="008265B3">
                        <w:pPr>
                          <w:jc w:val="center"/>
                          <w:rPr>
                            <w:rFonts w:ascii="Aptos" w:hAnsi="Aptos"/>
                            <w:b/>
                            <w:bCs/>
                            <w:u w:val="single"/>
                          </w:rPr>
                        </w:pPr>
                        <w:r w:rsidRPr="0017063C">
                          <w:rPr>
                            <w:rFonts w:ascii="Aptos" w:hAnsi="Aptos"/>
                            <w:b/>
                            <w:bCs/>
                            <w:u w:val="single"/>
                          </w:rPr>
                          <w:t>BITS</w:t>
                        </w:r>
                      </w:p>
                      <w:p w14:paraId="46850D1A" w14:textId="77777777" w:rsidR="000E106D" w:rsidRPr="0017063C" w:rsidRDefault="000E106D" w:rsidP="008265B3">
                        <w:pPr>
                          <w:contextualSpacing/>
                          <w:jc w:val="center"/>
                          <w:rPr>
                            <w:rFonts w:ascii="Aptos" w:eastAsia="Arial" w:hAnsi="Aptos"/>
                            <w:b/>
                            <w:bCs/>
                            <w:color w:val="FF0000"/>
                            <w:u w:val="single"/>
                            <w:lang w:bidi="en-GB"/>
                          </w:rPr>
                        </w:pPr>
                      </w:p>
                      <w:p w14:paraId="79547895" w14:textId="77777777" w:rsidR="000E106D" w:rsidRPr="0017063C" w:rsidRDefault="000E106D" w:rsidP="008265B3">
                        <w:pPr>
                          <w:contextualSpacing/>
                          <w:jc w:val="center"/>
                          <w:rPr>
                            <w:rFonts w:ascii="Aptos" w:eastAsia="Arial" w:hAnsi="Aptos"/>
                            <w:b/>
                            <w:bCs/>
                            <w:color w:val="FF0000"/>
                            <w:u w:val="single"/>
                            <w:lang w:bidi="en-GB"/>
                          </w:rPr>
                        </w:pPr>
                      </w:p>
                      <w:p w14:paraId="38A2D9AD" w14:textId="77777777" w:rsidR="000E106D" w:rsidRPr="0017063C" w:rsidRDefault="000E106D" w:rsidP="008265B3">
                        <w:pPr>
                          <w:rPr>
                            <w:rFonts w:ascii="Aptos" w:hAnsi="Aptos"/>
                            <w:b/>
                            <w:bCs/>
                            <w:color w:val="FF0000"/>
                            <w:u w:val="single"/>
                          </w:rPr>
                        </w:pPr>
                        <w:r w:rsidRPr="0017063C">
                          <w:rPr>
                            <w:rFonts w:ascii="Aptos" w:hAnsi="Aptos"/>
                            <w:b/>
                            <w:bCs/>
                            <w:color w:val="FF0000"/>
                            <w:u w:val="single"/>
                          </w:rPr>
                          <w:t>TABLE OF CONTENTS</w:t>
                        </w:r>
                      </w:p>
                      <w:p w14:paraId="5A858AE7" w14:textId="77777777" w:rsidR="000E106D" w:rsidRPr="0017063C" w:rsidRDefault="000E106D" w:rsidP="008265B3">
                        <w:pPr>
                          <w:pStyle w:val="ListParagraph"/>
                          <w:numPr>
                            <w:ilvl w:val="0"/>
                            <w:numId w:val="206"/>
                          </w:numPr>
                          <w:rPr>
                            <w:rFonts w:ascii="Aptos" w:hAnsi="Aptos"/>
                          </w:rPr>
                        </w:pPr>
                        <w:r w:rsidRPr="0017063C">
                          <w:rPr>
                            <w:rFonts w:ascii="Aptos" w:hAnsi="Aptos"/>
                            <w:b/>
                            <w:bCs/>
                            <w:u w:val="single"/>
                          </w:rPr>
                          <w:t xml:space="preserve">WHAT THIS DOCUMENT PROVES THE </w:t>
                        </w:r>
                        <w:r w:rsidRPr="0017063C">
                          <w:rPr>
                            <w:rFonts w:ascii="Aptos" w:hAnsi="Aptos"/>
                            <w:b/>
                            <w:bCs/>
                            <w:color w:val="FF0000"/>
                            <w:u w:val="single"/>
                          </w:rPr>
                          <w:t xml:space="preserve">POLICE </w:t>
                        </w:r>
                        <w:r w:rsidRPr="0017063C">
                          <w:rPr>
                            <w:rFonts w:ascii="Aptos" w:hAnsi="Aptos"/>
                            <w:b/>
                            <w:bCs/>
                            <w:u w:val="single"/>
                          </w:rPr>
                          <w:t>TO BE LIABLE FOR:</w:t>
                        </w:r>
                      </w:p>
                      <w:p w14:paraId="502E9D94" w14:textId="77777777" w:rsidR="000E106D" w:rsidRPr="0017063C" w:rsidRDefault="000E106D" w:rsidP="008265B3">
                        <w:pPr>
                          <w:pStyle w:val="ListParagraph"/>
                          <w:numPr>
                            <w:ilvl w:val="0"/>
                            <w:numId w:val="131"/>
                          </w:numPr>
                          <w:rPr>
                            <w:rFonts w:ascii="Aptos" w:hAnsi="Aptos"/>
                          </w:rPr>
                        </w:pPr>
                        <w:r w:rsidRPr="0017063C">
                          <w:rPr>
                            <w:rFonts w:ascii="Aptos" w:eastAsia="Calibri" w:hAnsi="Aptos"/>
                            <w:u w:val="single"/>
                          </w:rPr>
                          <w:t>Breach of Data Protection Laws</w:t>
                        </w:r>
                        <w:r w:rsidRPr="0017063C">
                          <w:rPr>
                            <w:rFonts w:ascii="Aptos" w:eastAsia="Arial" w:hAnsi="Aptos"/>
                            <w:lang w:eastAsia="en-GB" w:bidi="en-GB"/>
                          </w:rPr>
                          <w:t>…….……….… ……………......………………………    3</w:t>
                        </w:r>
                      </w:p>
                      <w:p w14:paraId="2760128E" w14:textId="77777777" w:rsidR="000E106D" w:rsidRPr="0017063C" w:rsidRDefault="000E106D" w:rsidP="008265B3">
                        <w:pPr>
                          <w:pStyle w:val="ListParagraph"/>
                          <w:numPr>
                            <w:ilvl w:val="0"/>
                            <w:numId w:val="131"/>
                          </w:numPr>
                          <w:rPr>
                            <w:rFonts w:ascii="Aptos" w:hAnsi="Aptos"/>
                          </w:rPr>
                        </w:pPr>
                        <w:r w:rsidRPr="0017063C">
                          <w:rPr>
                            <w:rFonts w:ascii="Aptos" w:eastAsia="Calibri" w:hAnsi="Aptos"/>
                            <w:u w:val="single"/>
                          </w:rPr>
                          <w:t>Violation of Human Rights</w:t>
                        </w:r>
                        <w:r w:rsidRPr="0017063C">
                          <w:rPr>
                            <w:rFonts w:ascii="Aptos" w:eastAsia="Arial" w:hAnsi="Aptos"/>
                            <w:lang w:eastAsia="en-GB" w:bidi="en-GB"/>
                          </w:rPr>
                          <w:t>……….…...………...................….…………………………    3</w:t>
                        </w:r>
                      </w:p>
                      <w:p w14:paraId="2BB4989F" w14:textId="77777777" w:rsidR="000E106D" w:rsidRPr="0017063C" w:rsidRDefault="000E106D" w:rsidP="008265B3">
                        <w:pPr>
                          <w:pStyle w:val="ListParagraph"/>
                          <w:numPr>
                            <w:ilvl w:val="0"/>
                            <w:numId w:val="131"/>
                          </w:numPr>
                          <w:rPr>
                            <w:rFonts w:ascii="Aptos" w:hAnsi="Aptos"/>
                          </w:rPr>
                        </w:pPr>
                        <w:r w:rsidRPr="0017063C">
                          <w:rPr>
                            <w:rFonts w:ascii="Aptos" w:eastAsia="Calibri" w:hAnsi="Aptos"/>
                            <w:u w:val="single"/>
                          </w:rPr>
                          <w:t>Legal Accountability</w:t>
                        </w:r>
                        <w:r w:rsidRPr="0017063C">
                          <w:rPr>
                            <w:rFonts w:ascii="Aptos" w:eastAsia="Arial" w:hAnsi="Aptos"/>
                            <w:lang w:eastAsia="en-GB" w:bidi="en-GB"/>
                          </w:rPr>
                          <w:t>….………….…...………....................…….………………………    3</w:t>
                        </w:r>
                      </w:p>
                      <w:p w14:paraId="4A4FC6BB" w14:textId="77777777" w:rsidR="000E106D" w:rsidRPr="0017063C" w:rsidRDefault="000E106D" w:rsidP="008265B3">
                        <w:pPr>
                          <w:pStyle w:val="ListParagraph"/>
                          <w:numPr>
                            <w:ilvl w:val="0"/>
                            <w:numId w:val="131"/>
                          </w:numPr>
                          <w:rPr>
                            <w:rFonts w:ascii="Aptos" w:hAnsi="Aptos"/>
                          </w:rPr>
                        </w:pPr>
                        <w:r w:rsidRPr="0017063C">
                          <w:rPr>
                            <w:rFonts w:ascii="Aptos" w:eastAsia="Calibri" w:hAnsi="Aptos"/>
                            <w:u w:val="single"/>
                          </w:rPr>
                          <w:t>Homicide in the UK</w:t>
                        </w:r>
                        <w:r w:rsidRPr="0017063C">
                          <w:rPr>
                            <w:rFonts w:ascii="Aptos" w:eastAsia="Arial" w:hAnsi="Aptos"/>
                            <w:lang w:eastAsia="en-GB" w:bidi="en-GB"/>
                          </w:rPr>
                          <w:t>…….……………….…...……….........…….………………………    3</w:t>
                        </w:r>
                      </w:p>
                      <w:p w14:paraId="7187CBE6" w14:textId="77777777" w:rsidR="000E106D" w:rsidRPr="0017063C" w:rsidRDefault="000E106D" w:rsidP="008265B3">
                        <w:pPr>
                          <w:pStyle w:val="ListParagraph"/>
                          <w:numPr>
                            <w:ilvl w:val="0"/>
                            <w:numId w:val="131"/>
                          </w:numPr>
                          <w:rPr>
                            <w:rFonts w:ascii="Aptos" w:hAnsi="Aptos"/>
                          </w:rPr>
                        </w:pPr>
                        <w:r w:rsidRPr="0017063C">
                          <w:rPr>
                            <w:rFonts w:ascii="Aptos" w:eastAsia="Calibri" w:hAnsi="Aptos"/>
                            <w:u w:val="single"/>
                          </w:rPr>
                          <w:t>Accountability for Police Actions</w:t>
                        </w:r>
                        <w:r w:rsidRPr="0017063C">
                          <w:rPr>
                            <w:rFonts w:ascii="Aptos" w:eastAsia="Arial" w:hAnsi="Aptos"/>
                            <w:lang w:eastAsia="en-GB" w:bidi="en-GB"/>
                          </w:rPr>
                          <w:t>.…….………….…...………….………...……………    3</w:t>
                        </w:r>
                      </w:p>
                      <w:p w14:paraId="01A619D7" w14:textId="77777777" w:rsidR="000E106D" w:rsidRPr="0017063C" w:rsidRDefault="000E106D" w:rsidP="008265B3">
                        <w:pPr>
                          <w:pStyle w:val="ListParagraph"/>
                          <w:numPr>
                            <w:ilvl w:val="0"/>
                            <w:numId w:val="131"/>
                          </w:numPr>
                          <w:rPr>
                            <w:rFonts w:ascii="Aptos" w:hAnsi="Aptos"/>
                          </w:rPr>
                        </w:pPr>
                        <w:r w:rsidRPr="0017063C">
                          <w:rPr>
                            <w:rFonts w:ascii="Aptos" w:eastAsia="Calibri" w:hAnsi="Aptos"/>
                            <w:u w:val="single"/>
                          </w:rPr>
                          <w:t>Upholding Legal and Ethical Standards</w:t>
                        </w:r>
                        <w:r w:rsidRPr="0017063C">
                          <w:rPr>
                            <w:rFonts w:ascii="Aptos" w:eastAsia="Arial" w:hAnsi="Aptos"/>
                            <w:lang w:eastAsia="en-GB" w:bidi="en-GB"/>
                          </w:rPr>
                          <w:t>.………….…...…...….........……….……………    3</w:t>
                        </w:r>
                      </w:p>
                      <w:p w14:paraId="5C39F424" w14:textId="77777777" w:rsidR="000E106D" w:rsidRPr="0017063C" w:rsidRDefault="000E106D" w:rsidP="008265B3">
                        <w:pPr>
                          <w:contextualSpacing/>
                          <w:rPr>
                            <w:rFonts w:ascii="Aptos" w:eastAsia="Arial" w:hAnsi="Aptos"/>
                            <w:b/>
                            <w:bCs/>
                            <w:u w:val="single"/>
                            <w:lang w:bidi="en-GB"/>
                          </w:rPr>
                        </w:pPr>
                      </w:p>
                      <w:p w14:paraId="3657FB45" w14:textId="77777777" w:rsidR="000E106D" w:rsidRPr="0017063C" w:rsidRDefault="000E106D" w:rsidP="008265B3">
                        <w:pPr>
                          <w:jc w:val="center"/>
                          <w:rPr>
                            <w:rFonts w:ascii="Aptos" w:hAnsi="Aptos"/>
                            <w:b/>
                            <w:bCs/>
                            <w:u w:val="single"/>
                          </w:rPr>
                        </w:pPr>
                        <w:r w:rsidRPr="0017063C">
                          <w:rPr>
                            <w:rFonts w:ascii="Aptos" w:hAnsi="Aptos"/>
                            <w:b/>
                            <w:bCs/>
                            <w:u w:val="single"/>
                          </w:rPr>
                          <w:t xml:space="preserve">WHAT THIS DOCUMENT PROVES </w:t>
                        </w:r>
                      </w:p>
                      <w:p w14:paraId="684F6479" w14:textId="77777777" w:rsidR="000E106D" w:rsidRPr="0017063C" w:rsidRDefault="000E106D" w:rsidP="008265B3">
                        <w:pPr>
                          <w:jc w:val="center"/>
                          <w:rPr>
                            <w:rFonts w:ascii="Aptos" w:hAnsi="Aptos"/>
                            <w:b/>
                            <w:bCs/>
                            <w:u w:val="single"/>
                          </w:rPr>
                        </w:pPr>
                        <w:r w:rsidRPr="0017063C">
                          <w:rPr>
                            <w:rFonts w:ascii="Aptos" w:hAnsi="Aptos"/>
                            <w:b/>
                            <w:bCs/>
                            <w:u w:val="single"/>
                          </w:rPr>
                          <w:t>OUR LISTED AS ACCUSED</w:t>
                        </w:r>
                      </w:p>
                      <w:p w14:paraId="48CE7110" w14:textId="77777777" w:rsidR="000E106D" w:rsidRPr="0017063C" w:rsidRDefault="000E106D" w:rsidP="008265B3">
                        <w:pPr>
                          <w:jc w:val="center"/>
                          <w:rPr>
                            <w:rFonts w:ascii="Aptos" w:hAnsi="Aptos"/>
                            <w:b/>
                            <w:bCs/>
                            <w:color w:val="FF0000"/>
                            <w:u w:val="single"/>
                          </w:rPr>
                        </w:pPr>
                        <w:r w:rsidRPr="0017063C">
                          <w:rPr>
                            <w:rFonts w:ascii="Aptos" w:hAnsi="Aptos"/>
                            <w:b/>
                            <w:bCs/>
                            <w:u w:val="single"/>
                          </w:rPr>
                          <w:t>TO BE LIABLE FOR!</w:t>
                        </w:r>
                      </w:p>
                      <w:p w14:paraId="32D45D5D" w14:textId="77777777" w:rsidR="000E106D" w:rsidRPr="0017063C" w:rsidRDefault="000E106D" w:rsidP="008265B3">
                        <w:pPr>
                          <w:contextualSpacing/>
                          <w:rPr>
                            <w:rFonts w:ascii="Aptos" w:eastAsia="Arial" w:hAnsi="Aptos"/>
                            <w:b/>
                            <w:bCs/>
                            <w:u w:val="single"/>
                            <w:lang w:bidi="en-GB"/>
                          </w:rPr>
                        </w:pPr>
                      </w:p>
                      <w:p w14:paraId="180E7781" w14:textId="77777777" w:rsidR="000E106D" w:rsidRPr="0017063C" w:rsidRDefault="000E106D" w:rsidP="001F4A0B">
                        <w:pPr>
                          <w:pStyle w:val="ListParagraph"/>
                          <w:numPr>
                            <w:ilvl w:val="0"/>
                            <w:numId w:val="328"/>
                          </w:numPr>
                          <w:rPr>
                            <w:rFonts w:ascii="Aptos" w:hAnsi="Aptos"/>
                            <w:b/>
                            <w:bCs/>
                            <w:u w:val="single"/>
                          </w:rPr>
                        </w:pPr>
                        <w:bookmarkStart w:id="99" w:name="_Hlk144199270"/>
                        <w:r w:rsidRPr="0017063C">
                          <w:rPr>
                            <w:rFonts w:ascii="Aptos" w:hAnsi="Aptos"/>
                            <w:b/>
                            <w:bCs/>
                            <w:u w:val="single"/>
                          </w:rPr>
                          <w:t>WHAT THIS DOCUMENT PROVES:</w:t>
                        </w:r>
                      </w:p>
                      <w:bookmarkEnd w:id="99"/>
                      <w:p w14:paraId="7E0B449C" w14:textId="77777777" w:rsidR="000E106D" w:rsidRPr="0017063C" w:rsidRDefault="000E106D" w:rsidP="008265B3">
                        <w:pPr>
                          <w:pStyle w:val="ListParagraph"/>
                          <w:numPr>
                            <w:ilvl w:val="0"/>
                            <w:numId w:val="143"/>
                          </w:numPr>
                          <w:rPr>
                            <w:rFonts w:ascii="Aptos" w:hAnsi="Aptos"/>
                            <w:lang w:eastAsia="en-GB"/>
                          </w:rPr>
                        </w:pPr>
                        <w:r w:rsidRPr="0017063C">
                          <w:rPr>
                            <w:rFonts w:ascii="Aptos" w:hAnsi="Aptos"/>
                            <w:b/>
                            <w:bCs/>
                            <w:u w:val="single"/>
                            <w:lang w:eastAsia="en-GB"/>
                          </w:rPr>
                          <w:t>Breach of Data Protection Laws:</w:t>
                        </w:r>
                        <w:r w:rsidRPr="0017063C">
                          <w:rPr>
                            <w:rFonts w:ascii="Aptos" w:hAnsi="Aptos"/>
                            <w:lang w:eastAsia="en-GB"/>
                          </w:rPr>
                          <w:t xml:space="preserve"> This document substantiates claims of breaches of data protection laws by law enforcement agencies in the United Kingdom. It outlines instances where personal data may have been mishandled, leading to potential violations of data protection regulations, such as the Data Protection Act 2018 and GDPR.</w:t>
                        </w:r>
                      </w:p>
                      <w:p w14:paraId="11541015" w14:textId="77777777" w:rsidR="000E106D" w:rsidRPr="0017063C" w:rsidRDefault="000E106D" w:rsidP="008265B3">
                        <w:pPr>
                          <w:pStyle w:val="ListParagraph"/>
                          <w:numPr>
                            <w:ilvl w:val="0"/>
                            <w:numId w:val="143"/>
                          </w:numPr>
                          <w:rPr>
                            <w:rFonts w:ascii="Aptos" w:hAnsi="Aptos"/>
                            <w:lang w:eastAsia="en-GB"/>
                          </w:rPr>
                        </w:pPr>
                        <w:r w:rsidRPr="0017063C">
                          <w:rPr>
                            <w:rFonts w:ascii="Aptos" w:hAnsi="Aptos"/>
                            <w:b/>
                            <w:bCs/>
                            <w:u w:val="single"/>
                            <w:lang w:eastAsia="en-GB"/>
                          </w:rPr>
                          <w:t xml:space="preserve">Violation of Human Rights: </w:t>
                        </w:r>
                        <w:r w:rsidRPr="0017063C">
                          <w:rPr>
                            <w:rFonts w:ascii="Aptos" w:hAnsi="Aptos"/>
                            <w:lang w:eastAsia="en-GB"/>
                          </w:rPr>
                          <w:t>The document also highlights concerns related to the violation of human rights by the police. It emphasizes specific rights, including the right to life, right to liberty and security, right to a fair trial, and freedom from torture and degrading treatment, which may have been compromised due to police actions.</w:t>
                        </w:r>
                      </w:p>
                      <w:p w14:paraId="60F9AF66" w14:textId="77777777" w:rsidR="000E106D" w:rsidRPr="0017063C" w:rsidRDefault="000E106D" w:rsidP="008265B3">
                        <w:pPr>
                          <w:pStyle w:val="ListParagraph"/>
                          <w:numPr>
                            <w:ilvl w:val="0"/>
                            <w:numId w:val="4"/>
                          </w:numPr>
                          <w:rPr>
                            <w:rFonts w:ascii="Aptos" w:hAnsi="Aptos"/>
                            <w:lang w:eastAsia="en-GB"/>
                          </w:rPr>
                        </w:pPr>
                        <w:r w:rsidRPr="0017063C">
                          <w:rPr>
                            <w:rFonts w:ascii="Aptos" w:hAnsi="Aptos"/>
                            <w:b/>
                            <w:bCs/>
                            <w:u w:val="single"/>
                            <w:lang w:eastAsia="en-GB"/>
                          </w:rPr>
                          <w:t xml:space="preserve">Legal Accountability: </w:t>
                        </w:r>
                        <w:r w:rsidRPr="0017063C">
                          <w:rPr>
                            <w:rFonts w:ascii="Aptos" w:hAnsi="Aptos"/>
                            <w:lang w:eastAsia="en-GB"/>
                          </w:rPr>
                          <w:t>In addition to data protection and human rights violations, this document underscores potential legal accountability on the part of the police. It points to situations where the police may be held liable for their actions, especially in cases involving unlawful arrests, malicious allegations, or failure to uphold legal standards.</w:t>
                        </w:r>
                      </w:p>
                      <w:p w14:paraId="65CAB79D" w14:textId="77777777" w:rsidR="000E106D" w:rsidRPr="0017063C" w:rsidRDefault="000E106D" w:rsidP="008265B3">
                        <w:pPr>
                          <w:pStyle w:val="ListParagraph"/>
                          <w:numPr>
                            <w:ilvl w:val="0"/>
                            <w:numId w:val="143"/>
                          </w:numPr>
                          <w:rPr>
                            <w:rFonts w:ascii="Aptos" w:hAnsi="Aptos"/>
                            <w:lang w:eastAsia="en-GB"/>
                          </w:rPr>
                        </w:pPr>
                        <w:r w:rsidRPr="0017063C">
                          <w:rPr>
                            <w:rFonts w:ascii="Aptos" w:hAnsi="Aptos"/>
                            <w:b/>
                            <w:bCs/>
                            <w:u w:val="single"/>
                            <w:lang w:eastAsia="en-GB"/>
                          </w:rPr>
                          <w:t xml:space="preserve">Homicide in the UK: </w:t>
                        </w:r>
                        <w:r w:rsidRPr="0017063C">
                          <w:rPr>
                            <w:rFonts w:ascii="Aptos" w:hAnsi="Aptos"/>
                            <w:lang w:eastAsia="en-GB"/>
                          </w:rPr>
                          <w:t>While not explicitly detailed in this document, it may be relevant to mention that homicide cases in the UK are subject to rigorous legal scrutiny and investigations to ensure justice is served. Any allegations of misconduct or negligence in homicide cases warrant thorough examination.</w:t>
                        </w:r>
                      </w:p>
                      <w:p w14:paraId="2CF300E4" w14:textId="77777777" w:rsidR="000E106D" w:rsidRPr="0017063C" w:rsidRDefault="000E106D" w:rsidP="008265B3">
                        <w:pPr>
                          <w:pStyle w:val="ListParagraph"/>
                          <w:numPr>
                            <w:ilvl w:val="0"/>
                            <w:numId w:val="4"/>
                          </w:numPr>
                          <w:rPr>
                            <w:rFonts w:ascii="Aptos" w:hAnsi="Aptos"/>
                            <w:lang w:eastAsia="en-GB"/>
                          </w:rPr>
                        </w:pPr>
                        <w:r w:rsidRPr="0017063C">
                          <w:rPr>
                            <w:rFonts w:ascii="Aptos" w:hAnsi="Aptos"/>
                            <w:b/>
                            <w:bCs/>
                            <w:u w:val="single"/>
                            <w:lang w:eastAsia="en-GB"/>
                          </w:rPr>
                          <w:t xml:space="preserve">Accountability for Police Actions: </w:t>
                        </w:r>
                        <w:r w:rsidRPr="0017063C">
                          <w:rPr>
                            <w:rFonts w:ascii="Aptos" w:hAnsi="Aptos"/>
                            <w:lang w:eastAsia="en-GB"/>
                          </w:rPr>
                          <w:t>This section emphasizes the need for police accountability regarding their actions. It underscores the importance of holding law enforcement agencies responsible for their conduct, especially when it affects individuals' rights and well-being.</w:t>
                        </w:r>
                      </w:p>
                      <w:p w14:paraId="0175F22A" w14:textId="77777777" w:rsidR="000E106D" w:rsidRPr="0017063C" w:rsidRDefault="000E106D" w:rsidP="008265B3">
                        <w:pPr>
                          <w:pStyle w:val="ListParagraph"/>
                          <w:numPr>
                            <w:ilvl w:val="0"/>
                            <w:numId w:val="143"/>
                          </w:numPr>
                          <w:rPr>
                            <w:rFonts w:ascii="Aptos" w:hAnsi="Aptos"/>
                            <w:lang w:eastAsia="en-GB"/>
                          </w:rPr>
                        </w:pPr>
                        <w:r w:rsidRPr="0017063C">
                          <w:rPr>
                            <w:rFonts w:ascii="Aptos" w:hAnsi="Aptos"/>
                            <w:b/>
                            <w:bCs/>
                            <w:u w:val="single"/>
                            <w:lang w:eastAsia="en-GB"/>
                          </w:rPr>
                          <w:t>Upholding Legal and Ethical Standards:</w:t>
                        </w:r>
                        <w:r w:rsidRPr="0017063C">
                          <w:rPr>
                            <w:rFonts w:ascii="Aptos" w:hAnsi="Aptos"/>
                            <w:lang w:eastAsia="en-GB"/>
                          </w:rPr>
                          <w:t xml:space="preserve"> Lastly, this document serves as a call to uphold legal and ethical standards in policing. It stresses the significance of maintaining the highest levels of integrity, fairness, and respect for human rights within the law enforcement community.</w:t>
                        </w:r>
                      </w:p>
                      <w:p w14:paraId="24D7E5BD" w14:textId="77777777" w:rsidR="000E106D" w:rsidRPr="0017063C" w:rsidRDefault="000E106D" w:rsidP="008265B3">
                        <w:pPr>
                          <w:ind w:left="720"/>
                          <w:rPr>
                            <w:rFonts w:ascii="Aptos" w:hAnsi="Aptos"/>
                          </w:rPr>
                        </w:pPr>
                      </w:p>
                    </w:tc>
                  </w:tr>
                </w:tbl>
                <w:p w14:paraId="3F70945C" w14:textId="77777777" w:rsidR="000E106D" w:rsidRPr="0017063C" w:rsidRDefault="000E106D" w:rsidP="008265B3">
                  <w:pPr>
                    <w:rPr>
                      <w:rFonts w:ascii="Aptos" w:hAnsi="Aptos"/>
                    </w:rPr>
                  </w:pPr>
                </w:p>
              </w:tc>
            </w:tr>
          </w:tbl>
          <w:p w14:paraId="3ED3CB9A" w14:textId="77777777" w:rsidR="000E106D" w:rsidRPr="0017063C" w:rsidRDefault="000E106D" w:rsidP="008265B3">
            <w:pPr>
              <w:contextualSpacing/>
              <w:rPr>
                <w:rFonts w:ascii="Aptos" w:hAnsi="Aptos"/>
                <w:b/>
                <w:bCs/>
                <w:u w:val="single"/>
              </w:rPr>
            </w:pPr>
          </w:p>
        </w:tc>
      </w:tr>
    </w:tbl>
    <w:p w14:paraId="72BD6A9F" w14:textId="77777777" w:rsidR="000E106D" w:rsidRPr="0017063C" w:rsidRDefault="000E106D" w:rsidP="000E106D">
      <w:pPr>
        <w:contextualSpacing/>
        <w:rPr>
          <w:rFonts w:ascii="Aptos" w:hAnsi="Aptos"/>
          <w:b/>
          <w:bCs/>
          <w:u w:val="single"/>
        </w:rPr>
      </w:pPr>
    </w:p>
    <w:p w14:paraId="67B039F0" w14:textId="77777777" w:rsidR="000E106D" w:rsidRPr="0017063C" w:rsidRDefault="000E106D" w:rsidP="000E106D">
      <w:pPr>
        <w:widowControl w:val="0"/>
        <w:autoSpaceDE w:val="0"/>
        <w:autoSpaceDN w:val="0"/>
        <w:spacing w:before="2"/>
        <w:rPr>
          <w:rFonts w:ascii="Aptos" w:eastAsia="Lucida Sans" w:hAnsi="Aptos" w:cs="Lucida Sans"/>
          <w:w w:val="90"/>
        </w:rPr>
      </w:pPr>
    </w:p>
    <w:p w14:paraId="6EABA6D8" w14:textId="77777777" w:rsidR="000E106D" w:rsidRPr="0017063C" w:rsidRDefault="000E106D" w:rsidP="000E106D">
      <w:pPr>
        <w:widowControl w:val="0"/>
        <w:autoSpaceDE w:val="0"/>
        <w:autoSpaceDN w:val="0"/>
        <w:spacing w:before="2"/>
        <w:rPr>
          <w:rFonts w:ascii="Aptos" w:eastAsia="Lucida Sans" w:hAnsi="Aptos" w:cs="Lucida Sans"/>
          <w:w w:val="90"/>
        </w:rPr>
      </w:pPr>
    </w:p>
    <w:p w14:paraId="4A2C9392" w14:textId="77777777" w:rsidR="000E106D" w:rsidRPr="0017063C" w:rsidRDefault="000E106D" w:rsidP="000E106D">
      <w:pPr>
        <w:widowControl w:val="0"/>
        <w:autoSpaceDE w:val="0"/>
        <w:autoSpaceDN w:val="0"/>
        <w:spacing w:before="2"/>
        <w:rPr>
          <w:rFonts w:ascii="Aptos" w:eastAsia="Lucida Sans" w:hAnsi="Aptos" w:cs="Lucida Sans"/>
          <w:w w:val="90"/>
        </w:rPr>
      </w:pPr>
    </w:p>
    <w:p w14:paraId="2B261F7B" w14:textId="77777777" w:rsidR="000E106D" w:rsidRPr="0017063C" w:rsidRDefault="000E106D" w:rsidP="000E106D">
      <w:pPr>
        <w:widowControl w:val="0"/>
        <w:autoSpaceDE w:val="0"/>
        <w:autoSpaceDN w:val="0"/>
        <w:spacing w:before="2"/>
        <w:rPr>
          <w:rFonts w:ascii="Aptos" w:eastAsia="Lucida Sans" w:hAnsi="Aptos" w:cs="Lucida Sans"/>
          <w:w w:val="90"/>
        </w:rPr>
      </w:pPr>
    </w:p>
    <w:p w14:paraId="70928A8C" w14:textId="77777777" w:rsidR="000E106D" w:rsidRPr="0017063C" w:rsidRDefault="000E106D" w:rsidP="000E106D">
      <w:pPr>
        <w:widowControl w:val="0"/>
        <w:autoSpaceDE w:val="0"/>
        <w:autoSpaceDN w:val="0"/>
        <w:spacing w:before="2"/>
        <w:rPr>
          <w:rFonts w:ascii="Aptos" w:eastAsia="Lucida Sans" w:hAnsi="Aptos" w:cs="Lucida Sans"/>
          <w:w w:val="90"/>
        </w:rPr>
      </w:pPr>
    </w:p>
    <w:p w14:paraId="40DA0708" w14:textId="77777777" w:rsidR="000E106D" w:rsidRPr="0017063C" w:rsidRDefault="000E106D" w:rsidP="000E106D">
      <w:pPr>
        <w:widowControl w:val="0"/>
        <w:autoSpaceDE w:val="0"/>
        <w:autoSpaceDN w:val="0"/>
        <w:spacing w:before="2"/>
        <w:rPr>
          <w:rFonts w:ascii="Aptos" w:eastAsia="Lucida Sans" w:hAnsi="Aptos" w:cs="Lucida Sans"/>
          <w:w w:val="90"/>
        </w:rPr>
      </w:pPr>
    </w:p>
    <w:p w14:paraId="074CA696" w14:textId="77777777" w:rsidR="000E106D" w:rsidRPr="0017063C" w:rsidRDefault="000E106D" w:rsidP="000E106D">
      <w:pPr>
        <w:widowControl w:val="0"/>
        <w:autoSpaceDE w:val="0"/>
        <w:autoSpaceDN w:val="0"/>
        <w:spacing w:before="2"/>
        <w:rPr>
          <w:rFonts w:ascii="Aptos" w:eastAsia="Lucida Sans" w:hAnsi="Aptos" w:cs="Lucida Sans"/>
          <w:w w:val="90"/>
        </w:rPr>
      </w:pPr>
    </w:p>
    <w:p w14:paraId="229F7274" w14:textId="77777777" w:rsidR="000E106D" w:rsidRPr="0017063C" w:rsidRDefault="000E106D" w:rsidP="000E106D">
      <w:pPr>
        <w:widowControl w:val="0"/>
        <w:autoSpaceDE w:val="0"/>
        <w:autoSpaceDN w:val="0"/>
        <w:spacing w:before="2"/>
        <w:rPr>
          <w:rFonts w:ascii="Aptos" w:eastAsia="Lucida Sans" w:hAnsi="Aptos" w:cs="Lucida Sans"/>
          <w:w w:val="90"/>
        </w:rPr>
      </w:pPr>
    </w:p>
    <w:p w14:paraId="59F69B30" w14:textId="77777777" w:rsidR="000E106D" w:rsidRPr="0017063C" w:rsidRDefault="000E106D" w:rsidP="000E106D">
      <w:pPr>
        <w:widowControl w:val="0"/>
        <w:autoSpaceDE w:val="0"/>
        <w:autoSpaceDN w:val="0"/>
        <w:spacing w:before="2"/>
        <w:rPr>
          <w:rFonts w:ascii="Aptos" w:eastAsia="Lucida Sans" w:hAnsi="Aptos" w:cs="Lucida Sans"/>
          <w:w w:val="90"/>
        </w:rPr>
      </w:pPr>
    </w:p>
    <w:p w14:paraId="64AC727A" w14:textId="77777777" w:rsidR="000E106D" w:rsidRPr="0017063C" w:rsidRDefault="000E106D" w:rsidP="000E106D">
      <w:pPr>
        <w:widowControl w:val="0"/>
        <w:autoSpaceDE w:val="0"/>
        <w:autoSpaceDN w:val="0"/>
        <w:spacing w:before="2"/>
        <w:rPr>
          <w:rFonts w:ascii="Aptos" w:eastAsia="Lucida Sans" w:hAnsi="Aptos" w:cs="Lucida Sans"/>
          <w:w w:val="90"/>
        </w:rPr>
      </w:pPr>
    </w:p>
    <w:p w14:paraId="46B09DB1" w14:textId="77777777" w:rsidR="000E106D" w:rsidRPr="0017063C" w:rsidRDefault="000E106D" w:rsidP="000E106D">
      <w:pPr>
        <w:widowControl w:val="0"/>
        <w:autoSpaceDE w:val="0"/>
        <w:autoSpaceDN w:val="0"/>
        <w:spacing w:before="2"/>
        <w:rPr>
          <w:rFonts w:ascii="Aptos" w:eastAsia="Lucida Sans" w:hAnsi="Aptos" w:cs="Lucida Sans"/>
          <w:w w:val="90"/>
        </w:rPr>
      </w:pPr>
    </w:p>
    <w:p w14:paraId="009E744F" w14:textId="77777777" w:rsidR="000E106D" w:rsidRPr="0017063C" w:rsidRDefault="000E106D" w:rsidP="000E106D">
      <w:pPr>
        <w:widowControl w:val="0"/>
        <w:autoSpaceDE w:val="0"/>
        <w:autoSpaceDN w:val="0"/>
        <w:spacing w:before="2"/>
        <w:rPr>
          <w:rFonts w:ascii="Aptos" w:eastAsia="Lucida Sans" w:hAnsi="Aptos" w:cs="Lucida Sans"/>
          <w:w w:val="90"/>
        </w:rPr>
      </w:pPr>
    </w:p>
    <w:p w14:paraId="59E0A87B" w14:textId="77777777" w:rsidR="000E106D" w:rsidRPr="0017063C" w:rsidRDefault="000E106D" w:rsidP="000E106D">
      <w:pPr>
        <w:widowControl w:val="0"/>
        <w:autoSpaceDE w:val="0"/>
        <w:autoSpaceDN w:val="0"/>
        <w:spacing w:before="2"/>
        <w:rPr>
          <w:rFonts w:ascii="Aptos" w:eastAsia="Lucida Sans" w:hAnsi="Aptos" w:cs="Lucida Sans"/>
          <w:w w:val="90"/>
        </w:rPr>
      </w:pPr>
    </w:p>
    <w:p w14:paraId="1AAC4FDA" w14:textId="77777777" w:rsidR="000E106D" w:rsidRPr="0017063C" w:rsidRDefault="000E106D" w:rsidP="000E106D">
      <w:pPr>
        <w:widowControl w:val="0"/>
        <w:autoSpaceDE w:val="0"/>
        <w:autoSpaceDN w:val="0"/>
        <w:spacing w:before="2"/>
        <w:rPr>
          <w:rFonts w:ascii="Aptos" w:eastAsia="Lucida Sans" w:hAnsi="Aptos" w:cs="Lucida Sans"/>
          <w:w w:val="90"/>
        </w:rPr>
      </w:pPr>
    </w:p>
    <w:p w14:paraId="5F8022FA" w14:textId="77777777" w:rsidR="000E106D" w:rsidRPr="0017063C" w:rsidRDefault="000E106D" w:rsidP="000E106D">
      <w:pPr>
        <w:widowControl w:val="0"/>
        <w:autoSpaceDE w:val="0"/>
        <w:autoSpaceDN w:val="0"/>
        <w:spacing w:before="2"/>
        <w:rPr>
          <w:rFonts w:ascii="Aptos" w:eastAsia="Lucida Sans" w:hAnsi="Aptos" w:cs="Lucida Sans"/>
          <w:w w:val="90"/>
        </w:rPr>
      </w:pPr>
    </w:p>
    <w:p w14:paraId="51CAC748" w14:textId="77777777" w:rsidR="000E106D" w:rsidRPr="0017063C" w:rsidRDefault="000E106D" w:rsidP="000E106D">
      <w:pPr>
        <w:widowControl w:val="0"/>
        <w:autoSpaceDE w:val="0"/>
        <w:autoSpaceDN w:val="0"/>
        <w:spacing w:before="2"/>
        <w:rPr>
          <w:rFonts w:ascii="Aptos" w:eastAsia="Lucida Sans" w:hAnsi="Aptos" w:cs="Lucida Sans"/>
          <w:w w:val="90"/>
        </w:rPr>
      </w:pPr>
    </w:p>
    <w:p w14:paraId="6B4BF5A9" w14:textId="77777777" w:rsidR="000E106D" w:rsidRPr="0017063C" w:rsidRDefault="000E106D" w:rsidP="000E106D">
      <w:pPr>
        <w:widowControl w:val="0"/>
        <w:autoSpaceDE w:val="0"/>
        <w:autoSpaceDN w:val="0"/>
        <w:spacing w:before="2"/>
        <w:rPr>
          <w:rFonts w:ascii="Aptos" w:eastAsia="Lucida Sans" w:hAnsi="Aptos" w:cs="Lucida Sans"/>
          <w:w w:val="90"/>
        </w:rPr>
      </w:pPr>
    </w:p>
    <w:p w14:paraId="5C1C52CC" w14:textId="77777777" w:rsidR="000E106D" w:rsidRPr="0017063C" w:rsidRDefault="000E106D" w:rsidP="000E106D">
      <w:pPr>
        <w:widowControl w:val="0"/>
        <w:autoSpaceDE w:val="0"/>
        <w:autoSpaceDN w:val="0"/>
        <w:spacing w:before="2"/>
        <w:rPr>
          <w:rFonts w:ascii="Aptos" w:eastAsia="Lucida Sans" w:hAnsi="Aptos" w:cs="Lucida Sans"/>
          <w:w w:val="90"/>
        </w:rPr>
      </w:pPr>
    </w:p>
    <w:p w14:paraId="45A1466F" w14:textId="77777777" w:rsidR="000E106D" w:rsidRPr="0017063C" w:rsidRDefault="000E106D" w:rsidP="000E106D">
      <w:pPr>
        <w:widowControl w:val="0"/>
        <w:autoSpaceDE w:val="0"/>
        <w:autoSpaceDN w:val="0"/>
        <w:spacing w:before="2"/>
        <w:rPr>
          <w:rFonts w:ascii="Aptos" w:eastAsia="Lucida Sans" w:hAnsi="Aptos" w:cs="Lucida Sans"/>
          <w:w w:val="90"/>
        </w:rPr>
      </w:pPr>
    </w:p>
    <w:p w14:paraId="5717E07F" w14:textId="77777777" w:rsidR="000E106D" w:rsidRPr="0017063C" w:rsidRDefault="000E106D" w:rsidP="000E106D">
      <w:pPr>
        <w:widowControl w:val="0"/>
        <w:autoSpaceDE w:val="0"/>
        <w:autoSpaceDN w:val="0"/>
        <w:spacing w:before="2"/>
        <w:rPr>
          <w:rFonts w:ascii="Aptos" w:eastAsia="Lucida Sans" w:hAnsi="Aptos" w:cs="Lucida Sans"/>
          <w:w w:val="90"/>
        </w:rPr>
      </w:pPr>
    </w:p>
    <w:p w14:paraId="4A0C4F9D" w14:textId="77777777" w:rsidR="000E106D" w:rsidRPr="0017063C" w:rsidRDefault="000E106D" w:rsidP="000E106D">
      <w:pPr>
        <w:widowControl w:val="0"/>
        <w:autoSpaceDE w:val="0"/>
        <w:autoSpaceDN w:val="0"/>
        <w:spacing w:before="2"/>
        <w:rPr>
          <w:rFonts w:ascii="Aptos" w:eastAsia="Lucida Sans" w:hAnsi="Aptos" w:cs="Lucida Sans"/>
          <w:w w:val="90"/>
        </w:rPr>
      </w:pPr>
    </w:p>
    <w:p w14:paraId="55570DF4" w14:textId="77777777" w:rsidR="000E106D" w:rsidRPr="0017063C" w:rsidRDefault="000E106D" w:rsidP="000E106D">
      <w:pPr>
        <w:widowControl w:val="0"/>
        <w:autoSpaceDE w:val="0"/>
        <w:autoSpaceDN w:val="0"/>
        <w:spacing w:before="2"/>
        <w:rPr>
          <w:rFonts w:ascii="Aptos" w:eastAsia="Lucida Sans" w:hAnsi="Aptos" w:cs="Lucida Sans"/>
          <w:w w:val="90"/>
        </w:rPr>
      </w:pPr>
    </w:p>
    <w:p w14:paraId="07BF3444" w14:textId="77777777" w:rsidR="000E106D" w:rsidRPr="0017063C" w:rsidRDefault="000E106D" w:rsidP="000E106D">
      <w:pPr>
        <w:widowControl w:val="0"/>
        <w:autoSpaceDE w:val="0"/>
        <w:autoSpaceDN w:val="0"/>
        <w:spacing w:before="2"/>
        <w:rPr>
          <w:rFonts w:ascii="Aptos" w:eastAsia="Lucida Sans" w:hAnsi="Aptos" w:cs="Lucida Sans"/>
          <w:w w:val="90"/>
        </w:rPr>
      </w:pPr>
    </w:p>
    <w:p w14:paraId="4D44DA63" w14:textId="77777777" w:rsidR="000E106D" w:rsidRPr="0017063C" w:rsidRDefault="000E106D" w:rsidP="000E106D">
      <w:pPr>
        <w:widowControl w:val="0"/>
        <w:autoSpaceDE w:val="0"/>
        <w:autoSpaceDN w:val="0"/>
        <w:spacing w:before="2"/>
        <w:rPr>
          <w:rFonts w:ascii="Aptos" w:eastAsia="Lucida Sans" w:hAnsi="Aptos" w:cs="Lucida Sans"/>
          <w:w w:val="90"/>
        </w:rPr>
      </w:pPr>
    </w:p>
    <w:p w14:paraId="657ADEF4" w14:textId="77777777" w:rsidR="000E106D" w:rsidRPr="0017063C" w:rsidRDefault="000E106D" w:rsidP="000E106D">
      <w:pPr>
        <w:widowControl w:val="0"/>
        <w:autoSpaceDE w:val="0"/>
        <w:autoSpaceDN w:val="0"/>
        <w:spacing w:before="2"/>
        <w:rPr>
          <w:rFonts w:ascii="Aptos" w:eastAsia="Lucida Sans" w:hAnsi="Aptos" w:cs="Lucida Sans"/>
          <w:w w:val="90"/>
        </w:rPr>
      </w:pPr>
    </w:p>
    <w:p w14:paraId="35C8326C" w14:textId="77777777" w:rsidR="000E106D" w:rsidRPr="0017063C" w:rsidRDefault="000E106D" w:rsidP="000E106D">
      <w:pPr>
        <w:widowControl w:val="0"/>
        <w:autoSpaceDE w:val="0"/>
        <w:autoSpaceDN w:val="0"/>
        <w:spacing w:before="2"/>
        <w:rPr>
          <w:rFonts w:ascii="Aptos" w:eastAsia="Lucida Sans" w:hAnsi="Aptos" w:cs="Lucida Sans"/>
          <w:w w:val="90"/>
        </w:rPr>
      </w:pPr>
    </w:p>
    <w:p w14:paraId="5C4335C5" w14:textId="77777777" w:rsidR="000E106D" w:rsidRPr="0017063C" w:rsidRDefault="000E106D" w:rsidP="000E106D">
      <w:pPr>
        <w:widowControl w:val="0"/>
        <w:autoSpaceDE w:val="0"/>
        <w:autoSpaceDN w:val="0"/>
        <w:spacing w:before="2"/>
        <w:rPr>
          <w:rFonts w:ascii="Aptos" w:eastAsia="Lucida Sans" w:hAnsi="Aptos" w:cs="Lucida Sans"/>
          <w:w w:val="90"/>
        </w:rPr>
      </w:pPr>
    </w:p>
    <w:p w14:paraId="1972ACEC" w14:textId="77777777" w:rsidR="000E106D" w:rsidRPr="0017063C" w:rsidRDefault="000E106D" w:rsidP="000E106D">
      <w:pPr>
        <w:widowControl w:val="0"/>
        <w:autoSpaceDE w:val="0"/>
        <w:autoSpaceDN w:val="0"/>
        <w:spacing w:before="2"/>
        <w:rPr>
          <w:rFonts w:ascii="Aptos" w:eastAsia="Lucida Sans" w:hAnsi="Aptos" w:cs="Lucida Sans"/>
          <w:w w:val="90"/>
        </w:rPr>
      </w:pPr>
    </w:p>
    <w:p w14:paraId="5F6091DB" w14:textId="77777777" w:rsidR="000E106D" w:rsidRPr="0017063C" w:rsidRDefault="000E106D" w:rsidP="000E106D">
      <w:pPr>
        <w:widowControl w:val="0"/>
        <w:autoSpaceDE w:val="0"/>
        <w:autoSpaceDN w:val="0"/>
        <w:spacing w:before="2"/>
        <w:rPr>
          <w:rFonts w:ascii="Aptos" w:eastAsia="Lucida Sans" w:hAnsi="Aptos" w:cs="Lucida Sans"/>
          <w:w w:val="90"/>
        </w:rPr>
      </w:pPr>
    </w:p>
    <w:p w14:paraId="16C85A46" w14:textId="77777777" w:rsidR="000E106D" w:rsidRPr="0017063C" w:rsidRDefault="000E106D" w:rsidP="000E106D">
      <w:pPr>
        <w:widowControl w:val="0"/>
        <w:autoSpaceDE w:val="0"/>
        <w:autoSpaceDN w:val="0"/>
        <w:spacing w:before="2"/>
        <w:rPr>
          <w:rFonts w:ascii="Aptos" w:eastAsia="Lucida Sans" w:hAnsi="Aptos" w:cs="Lucida Sans"/>
          <w:w w:val="90"/>
        </w:rPr>
      </w:pPr>
    </w:p>
    <w:p w14:paraId="1F3BEF7F" w14:textId="77777777" w:rsidR="000E106D" w:rsidRPr="0017063C" w:rsidRDefault="000E106D" w:rsidP="000E106D">
      <w:pPr>
        <w:widowControl w:val="0"/>
        <w:autoSpaceDE w:val="0"/>
        <w:autoSpaceDN w:val="0"/>
        <w:spacing w:before="2"/>
        <w:rPr>
          <w:rFonts w:ascii="Aptos" w:eastAsia="Lucida Sans" w:hAnsi="Aptos" w:cs="Lucida Sans"/>
          <w:w w:val="90"/>
        </w:rPr>
      </w:pPr>
    </w:p>
    <w:p w14:paraId="595F9A3A" w14:textId="77777777" w:rsidR="000E106D" w:rsidRPr="0017063C" w:rsidRDefault="000E106D" w:rsidP="000E106D">
      <w:pPr>
        <w:widowControl w:val="0"/>
        <w:autoSpaceDE w:val="0"/>
        <w:autoSpaceDN w:val="0"/>
        <w:spacing w:before="2"/>
        <w:rPr>
          <w:rFonts w:ascii="Aptos" w:eastAsia="Lucida Sans" w:hAnsi="Aptos" w:cs="Lucida Sans"/>
          <w:w w:val="90"/>
        </w:rPr>
      </w:pPr>
    </w:p>
    <w:p w14:paraId="43AC7AA9" w14:textId="77777777" w:rsidR="000E106D" w:rsidRPr="0017063C" w:rsidRDefault="000E106D" w:rsidP="000E106D">
      <w:pPr>
        <w:widowControl w:val="0"/>
        <w:autoSpaceDE w:val="0"/>
        <w:autoSpaceDN w:val="0"/>
        <w:spacing w:before="2"/>
        <w:rPr>
          <w:rFonts w:ascii="Aptos" w:eastAsia="Lucida Sans" w:hAnsi="Aptos" w:cs="Lucida Sans"/>
          <w:w w:val="90"/>
        </w:rPr>
      </w:pPr>
    </w:p>
    <w:p w14:paraId="4AEA8C32" w14:textId="77777777" w:rsidR="000E106D" w:rsidRPr="0017063C" w:rsidRDefault="000E106D" w:rsidP="000E106D">
      <w:pPr>
        <w:widowControl w:val="0"/>
        <w:autoSpaceDE w:val="0"/>
        <w:autoSpaceDN w:val="0"/>
        <w:spacing w:before="2"/>
        <w:rPr>
          <w:rFonts w:ascii="Aptos" w:eastAsia="Lucida Sans" w:hAnsi="Aptos" w:cs="Lucida Sans"/>
          <w:w w:val="90"/>
        </w:rPr>
      </w:pPr>
    </w:p>
    <w:p w14:paraId="23113C19" w14:textId="77777777" w:rsidR="000E106D" w:rsidRPr="0017063C" w:rsidRDefault="000E106D" w:rsidP="000E106D">
      <w:pPr>
        <w:widowControl w:val="0"/>
        <w:autoSpaceDE w:val="0"/>
        <w:autoSpaceDN w:val="0"/>
        <w:spacing w:before="2"/>
        <w:rPr>
          <w:rFonts w:ascii="Aptos" w:eastAsia="Lucida Sans" w:hAnsi="Aptos" w:cs="Lucida Sans"/>
          <w:w w:val="90"/>
        </w:rPr>
      </w:pPr>
    </w:p>
    <w:p w14:paraId="673B4E11" w14:textId="77777777" w:rsidR="000E106D" w:rsidRPr="0017063C" w:rsidRDefault="000E106D" w:rsidP="000E106D">
      <w:pPr>
        <w:widowControl w:val="0"/>
        <w:autoSpaceDE w:val="0"/>
        <w:autoSpaceDN w:val="0"/>
        <w:spacing w:before="2"/>
        <w:rPr>
          <w:rFonts w:ascii="Aptos" w:eastAsia="Lucida Sans" w:hAnsi="Aptos" w:cs="Lucida Sans"/>
          <w:w w:val="90"/>
        </w:rPr>
      </w:pPr>
    </w:p>
    <w:p w14:paraId="692ECAD9" w14:textId="77777777" w:rsidR="000E106D" w:rsidRPr="0017063C" w:rsidRDefault="000E106D" w:rsidP="000E106D">
      <w:pPr>
        <w:widowControl w:val="0"/>
        <w:autoSpaceDE w:val="0"/>
        <w:autoSpaceDN w:val="0"/>
        <w:spacing w:before="2"/>
        <w:rPr>
          <w:rFonts w:ascii="Aptos" w:eastAsia="Lucida Sans" w:hAnsi="Aptos" w:cs="Lucida Sans"/>
          <w:w w:val="90"/>
        </w:rPr>
      </w:pPr>
    </w:p>
    <w:p w14:paraId="4328DD85" w14:textId="77777777" w:rsidR="000E106D" w:rsidRPr="0017063C" w:rsidRDefault="000E106D" w:rsidP="000E106D">
      <w:pPr>
        <w:widowControl w:val="0"/>
        <w:autoSpaceDE w:val="0"/>
        <w:autoSpaceDN w:val="0"/>
        <w:spacing w:before="2"/>
        <w:rPr>
          <w:rFonts w:ascii="Aptos" w:eastAsia="Lucida Sans" w:hAnsi="Aptos" w:cs="Lucida Sans"/>
          <w:w w:val="90"/>
        </w:rPr>
      </w:pPr>
    </w:p>
    <w:p w14:paraId="11C7065E" w14:textId="77777777" w:rsidR="000E106D" w:rsidRPr="0017063C" w:rsidRDefault="000E106D" w:rsidP="000E106D">
      <w:pPr>
        <w:widowControl w:val="0"/>
        <w:autoSpaceDE w:val="0"/>
        <w:autoSpaceDN w:val="0"/>
        <w:spacing w:before="2"/>
        <w:rPr>
          <w:rFonts w:ascii="Aptos" w:eastAsia="Lucida Sans" w:hAnsi="Aptos" w:cs="Lucida Sans"/>
          <w:w w:val="90"/>
        </w:rPr>
      </w:pPr>
    </w:p>
    <w:p w14:paraId="1B4C0FD4" w14:textId="77777777" w:rsidR="000E106D" w:rsidRPr="0017063C" w:rsidRDefault="000E106D" w:rsidP="000E106D">
      <w:pPr>
        <w:widowControl w:val="0"/>
        <w:autoSpaceDE w:val="0"/>
        <w:autoSpaceDN w:val="0"/>
        <w:spacing w:before="2"/>
        <w:rPr>
          <w:rFonts w:ascii="Aptos" w:eastAsia="Lucida Sans" w:hAnsi="Aptos" w:cs="Lucida Sans"/>
          <w:w w:val="90"/>
        </w:rPr>
      </w:pPr>
    </w:p>
    <w:p w14:paraId="5007FD06" w14:textId="77777777"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5D82B42E"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95104" behindDoc="1" locked="0" layoutInCell="1" allowOverlap="1" wp14:anchorId="4EA349AC" wp14:editId="694E1968">
                <wp:simplePos x="0" y="0"/>
                <wp:positionH relativeFrom="page">
                  <wp:posOffset>252729</wp:posOffset>
                </wp:positionH>
                <wp:positionV relativeFrom="paragraph">
                  <wp:posOffset>44144</wp:posOffset>
                </wp:positionV>
                <wp:extent cx="7055484" cy="1270"/>
                <wp:effectExtent l="0" t="0" r="0" b="0"/>
                <wp:wrapTopAndBottom/>
                <wp:docPr id="1766977318"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E2CFA0" id="Graphic 16" o:spid="_x0000_s1026" style="position:absolute;margin-left:19.9pt;margin-top:3.5pt;width:555.5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7A474337"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9" w:type="dxa"/>
        <w:jc w:val="center"/>
        <w:shd w:val="clear" w:color="auto" w:fill="CCD5EB"/>
        <w:tblLook w:val="04A0" w:firstRow="1" w:lastRow="0" w:firstColumn="1" w:lastColumn="0" w:noHBand="0" w:noVBand="1"/>
      </w:tblPr>
      <w:tblGrid>
        <w:gridCol w:w="11339"/>
      </w:tblGrid>
      <w:tr w:rsidR="000E106D" w:rsidRPr="0017063C" w14:paraId="56AE4FA6" w14:textId="77777777" w:rsidTr="008265B3">
        <w:trPr>
          <w:trHeight w:val="8491"/>
          <w:jc w:val="center"/>
        </w:trPr>
        <w:tc>
          <w:tcPr>
            <w:tcW w:w="11339"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00C46881" w14:textId="77777777" w:rsidTr="008265B3">
              <w:trPr>
                <w:trHeight w:val="386"/>
              </w:trPr>
              <w:tc>
                <w:tcPr>
                  <w:tcW w:w="1814" w:type="dxa"/>
                  <w:shd w:val="clear" w:color="auto" w:fill="FFFFFF"/>
                </w:tcPr>
                <w:p w14:paraId="1AEA9483"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34501F10" w14:textId="77777777" w:rsidR="000E106D" w:rsidRPr="0017063C" w:rsidRDefault="000E106D" w:rsidP="008265B3">
                  <w:pPr>
                    <w:widowControl w:val="0"/>
                    <w:autoSpaceDE w:val="0"/>
                    <w:autoSpaceDN w:val="0"/>
                    <w:rPr>
                      <w:rFonts w:ascii="Aptos" w:eastAsia="Lucida Sans" w:hAnsi="Aptos" w:cs="Lucida Sans"/>
                    </w:rPr>
                  </w:pPr>
                </w:p>
              </w:tc>
            </w:tr>
          </w:tbl>
          <w:p w14:paraId="09E9DF7A"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6C2F1127"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259071753"/>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Attached</w:t>
            </w:r>
          </w:p>
          <w:p w14:paraId="64B1F599" w14:textId="77777777" w:rsidR="000E106D" w:rsidRPr="0017063C"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910388044"/>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To Follow</w:t>
            </w: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0FD99F93" w14:textId="77777777" w:rsidTr="008265B3">
              <w:trPr>
                <w:trHeight w:val="70"/>
              </w:trPr>
              <w:tc>
                <w:tcPr>
                  <w:tcW w:w="11113"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0391254A" w14:textId="77777777" w:rsidTr="008265B3">
                    <w:trPr>
                      <w:gridBefore w:val="1"/>
                      <w:gridAfter w:val="1"/>
                      <w:wBefore w:w="5652" w:type="dxa"/>
                      <w:wAfter w:w="403" w:type="dxa"/>
                      <w:trHeight w:val="462"/>
                      <w:jc w:val="right"/>
                    </w:trPr>
                    <w:tc>
                      <w:tcPr>
                        <w:tcW w:w="4842" w:type="dxa"/>
                      </w:tcPr>
                      <w:p w14:paraId="1A27CA86"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396081FD"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trHeight w:val="1518"/>
                      <w:jc w:val="center"/>
                    </w:trPr>
                    <w:tc>
                      <w:tcPr>
                        <w:tcW w:w="10897" w:type="dxa"/>
                        <w:gridSpan w:val="3"/>
                        <w:shd w:val="clear" w:color="auto" w:fill="DAE9F7"/>
                      </w:tcPr>
                      <w:p w14:paraId="72503A9B" w14:textId="77777777" w:rsidR="000E106D" w:rsidRPr="0017063C" w:rsidRDefault="000E106D" w:rsidP="008265B3">
                        <w:pPr>
                          <w:contextualSpacing/>
                          <w:rPr>
                            <w:rFonts w:ascii="Aptos" w:eastAsia="Calibri" w:hAnsi="Aptos"/>
                            <w:color w:val="000000"/>
                            <w:lang w:eastAsia="en-GB"/>
                          </w:rPr>
                        </w:pPr>
                      </w:p>
                      <w:p w14:paraId="0AE54B64"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1989F134"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5BF7225E"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32EE5F1E"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7DC3DC1C"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5DE012AF" w14:textId="77777777" w:rsidR="000E106D" w:rsidRPr="0017063C" w:rsidRDefault="000E106D" w:rsidP="008265B3">
                        <w:pPr>
                          <w:contextualSpacing/>
                          <w:rPr>
                            <w:rFonts w:ascii="Aptos" w:eastAsia="Calibri" w:hAnsi="Aptos"/>
                            <w:b/>
                            <w:bCs/>
                            <w:color w:val="000000"/>
                            <w:u w:val="single"/>
                            <w:lang w:eastAsia="en-GB"/>
                          </w:rPr>
                        </w:pPr>
                      </w:p>
                      <w:p w14:paraId="7839AECB" w14:textId="77777777" w:rsidR="000E106D" w:rsidRPr="0017063C" w:rsidRDefault="000E106D" w:rsidP="008265B3">
                        <w:pPr>
                          <w:widowControl w:val="0"/>
                          <w:tabs>
                            <w:tab w:val="left" w:pos="432"/>
                            <w:tab w:val="right" w:leader="dot" w:pos="10589"/>
                          </w:tabs>
                          <w:contextualSpacing/>
                          <w:jc w:val="center"/>
                          <w:rPr>
                            <w:rFonts w:ascii="Aptos" w:eastAsia="Arial" w:hAnsi="Aptos"/>
                            <w:b/>
                            <w:bCs/>
                            <w:color w:val="000000"/>
                            <w:u w:val="single"/>
                            <w:lang w:eastAsia="en-GB" w:bidi="en-GB"/>
                          </w:rPr>
                        </w:pPr>
                        <w:r w:rsidRPr="0017063C">
                          <w:rPr>
                            <w:rFonts w:ascii="Aptos" w:eastAsia="Arial" w:hAnsi="Aptos"/>
                            <w:b/>
                            <w:bCs/>
                            <w:color w:val="000000"/>
                            <w:u w:val="single"/>
                            <w:lang w:eastAsia="en-GB" w:bidi="en-GB"/>
                          </w:rPr>
                          <w:t>RECOVERY OF THE CLAIMANT’S LOSSES</w:t>
                        </w:r>
                      </w:p>
                      <w:p w14:paraId="57F39F2D" w14:textId="77777777" w:rsidR="000E106D" w:rsidRPr="0017063C" w:rsidRDefault="000E106D" w:rsidP="008265B3">
                        <w:pPr>
                          <w:jc w:val="center"/>
                          <w:rPr>
                            <w:rFonts w:ascii="Aptos" w:hAnsi="Aptos"/>
                            <w:b/>
                            <w:bCs/>
                            <w:u w:val="single"/>
                          </w:rPr>
                        </w:pPr>
                        <w:r w:rsidRPr="0017063C">
                          <w:rPr>
                            <w:rFonts w:ascii="Aptos" w:hAnsi="Aptos"/>
                            <w:b/>
                            <w:bCs/>
                            <w:u w:val="single"/>
                          </w:rPr>
                          <w:t>BITS</w:t>
                        </w:r>
                      </w:p>
                      <w:p w14:paraId="382E5DE3" w14:textId="77777777" w:rsidR="000E106D" w:rsidRPr="0017063C" w:rsidRDefault="000E106D" w:rsidP="008265B3">
                        <w:pPr>
                          <w:contextualSpacing/>
                          <w:jc w:val="center"/>
                          <w:rPr>
                            <w:rFonts w:ascii="Aptos" w:eastAsia="Arial" w:hAnsi="Aptos"/>
                            <w:b/>
                            <w:bCs/>
                            <w:color w:val="FF0000"/>
                            <w:u w:val="single"/>
                            <w:lang w:bidi="en-GB"/>
                          </w:rPr>
                        </w:pPr>
                      </w:p>
                      <w:p w14:paraId="65D48D74" w14:textId="77777777" w:rsidR="000E106D" w:rsidRPr="0017063C" w:rsidRDefault="000E106D" w:rsidP="008265B3">
                        <w:pPr>
                          <w:rPr>
                            <w:rFonts w:ascii="Aptos" w:hAnsi="Aptos"/>
                            <w:b/>
                            <w:bCs/>
                            <w:color w:val="FF0000"/>
                            <w:u w:val="single"/>
                          </w:rPr>
                        </w:pPr>
                        <w:r w:rsidRPr="0017063C">
                          <w:rPr>
                            <w:rFonts w:ascii="Aptos" w:hAnsi="Aptos"/>
                            <w:b/>
                            <w:bCs/>
                            <w:color w:val="FF0000"/>
                            <w:u w:val="single"/>
                          </w:rPr>
                          <w:t>TABLE OF CONTENTS</w:t>
                        </w:r>
                      </w:p>
                      <w:p w14:paraId="264379A1" w14:textId="77777777" w:rsidR="000E106D" w:rsidRPr="0017063C" w:rsidRDefault="000E106D" w:rsidP="008265B3">
                        <w:pPr>
                          <w:rPr>
                            <w:rFonts w:ascii="Aptos" w:hAnsi="Aptos"/>
                            <w:b/>
                            <w:bCs/>
                            <w:u w:val="single"/>
                          </w:rPr>
                        </w:pPr>
                      </w:p>
                      <w:p w14:paraId="059DCAD7" w14:textId="77777777" w:rsidR="000E106D" w:rsidRPr="0017063C" w:rsidRDefault="000E106D" w:rsidP="008265B3">
                        <w:pPr>
                          <w:pStyle w:val="ListParagraph"/>
                          <w:numPr>
                            <w:ilvl w:val="0"/>
                            <w:numId w:val="206"/>
                          </w:numPr>
                          <w:rPr>
                            <w:rFonts w:ascii="Aptos" w:hAnsi="Aptos"/>
                            <w:b/>
                            <w:bCs/>
                            <w:u w:val="single"/>
                          </w:rPr>
                        </w:pPr>
                        <w:r w:rsidRPr="0017063C">
                          <w:rPr>
                            <w:rFonts w:ascii="Aptos" w:hAnsi="Aptos"/>
                            <w:b/>
                            <w:bCs/>
                            <w:u w:val="single"/>
                          </w:rPr>
                          <w:t>Police Arrests:</w:t>
                        </w:r>
                      </w:p>
                      <w:p w14:paraId="117B5A2C" w14:textId="77777777" w:rsidR="000E106D" w:rsidRPr="0017063C" w:rsidRDefault="000E106D" w:rsidP="008265B3">
                        <w:pPr>
                          <w:pStyle w:val="ListParagraph"/>
                          <w:numPr>
                            <w:ilvl w:val="0"/>
                            <w:numId w:val="137"/>
                          </w:numPr>
                          <w:rPr>
                            <w:rFonts w:ascii="Aptos" w:hAnsi="Aptos"/>
                            <w:color w:val="ED7D31" w:themeColor="accent2"/>
                          </w:rPr>
                        </w:pPr>
                        <w:r w:rsidRPr="0017063C">
                          <w:rPr>
                            <w:rFonts w:ascii="Aptos" w:eastAsia="Calibri" w:hAnsi="Aptos"/>
                            <w:color w:val="ED7D31" w:themeColor="accent2"/>
                            <w:u w:val="single"/>
                          </w:rPr>
                          <w:t>****************</w:t>
                        </w:r>
                        <w:r w:rsidRPr="0017063C">
                          <w:rPr>
                            <w:rFonts w:ascii="Aptos" w:eastAsia="Arial" w:hAnsi="Aptos"/>
                            <w:lang w:eastAsia="en-GB" w:bidi="en-GB"/>
                          </w:rPr>
                          <w:t>……..…….………….…...……….........……………………………    3</w:t>
                        </w:r>
                      </w:p>
                      <w:p w14:paraId="443F0913" w14:textId="77777777" w:rsidR="000E106D" w:rsidRPr="0017063C" w:rsidRDefault="000E106D" w:rsidP="008265B3">
                        <w:pPr>
                          <w:contextualSpacing/>
                          <w:rPr>
                            <w:rFonts w:ascii="Aptos" w:hAnsi="Aptos"/>
                            <w:b/>
                            <w:bCs/>
                            <w:u w:val="single"/>
                          </w:rPr>
                        </w:pPr>
                      </w:p>
                      <w:p w14:paraId="414BF57E" w14:textId="77777777" w:rsidR="000E106D" w:rsidRPr="0017063C" w:rsidRDefault="000E106D" w:rsidP="008265B3">
                        <w:pPr>
                          <w:pStyle w:val="ListParagraph"/>
                          <w:numPr>
                            <w:ilvl w:val="0"/>
                            <w:numId w:val="206"/>
                          </w:numPr>
                          <w:rPr>
                            <w:rFonts w:ascii="Aptos" w:hAnsi="Aptos"/>
                            <w:b/>
                            <w:bCs/>
                            <w:u w:val="single"/>
                          </w:rPr>
                        </w:pPr>
                        <w:r w:rsidRPr="0017063C">
                          <w:rPr>
                            <w:rFonts w:ascii="Aptos" w:hAnsi="Aptos"/>
                            <w:b/>
                            <w:bCs/>
                            <w:u w:val="single"/>
                          </w:rPr>
                          <w:t>Police NFA Number:</w:t>
                        </w:r>
                      </w:p>
                      <w:p w14:paraId="1A15C994" w14:textId="77777777" w:rsidR="000E106D" w:rsidRPr="0017063C" w:rsidRDefault="000E106D" w:rsidP="008265B3">
                        <w:pPr>
                          <w:pStyle w:val="ListParagraph"/>
                          <w:numPr>
                            <w:ilvl w:val="0"/>
                            <w:numId w:val="138"/>
                          </w:numPr>
                          <w:rPr>
                            <w:rFonts w:ascii="Aptos" w:hAnsi="Aptos"/>
                            <w:color w:val="ED7D31" w:themeColor="accent2"/>
                          </w:rPr>
                        </w:pPr>
                        <w:r w:rsidRPr="0017063C">
                          <w:rPr>
                            <w:rFonts w:ascii="Aptos" w:eastAsia="Calibri" w:hAnsi="Aptos"/>
                            <w:color w:val="ED7D31" w:themeColor="accent2"/>
                            <w:u w:val="single"/>
                          </w:rPr>
                          <w:t>****************</w:t>
                        </w:r>
                        <w:r w:rsidRPr="0017063C">
                          <w:rPr>
                            <w:rFonts w:ascii="Aptos" w:eastAsia="Arial" w:hAnsi="Aptos"/>
                            <w:lang w:eastAsia="en-GB" w:bidi="en-GB"/>
                          </w:rPr>
                          <w:t>……..…….………….…...……….........……………………………    3</w:t>
                        </w:r>
                      </w:p>
                      <w:p w14:paraId="50E2EE55" w14:textId="77777777" w:rsidR="000E106D" w:rsidRPr="0017063C" w:rsidRDefault="000E106D" w:rsidP="008265B3">
                        <w:pPr>
                          <w:contextualSpacing/>
                          <w:rPr>
                            <w:rFonts w:ascii="Aptos" w:hAnsi="Aptos"/>
                            <w:b/>
                            <w:bCs/>
                            <w:u w:val="single"/>
                          </w:rPr>
                        </w:pPr>
                      </w:p>
                      <w:p w14:paraId="2CDE1C3B" w14:textId="77777777" w:rsidR="000E106D" w:rsidRPr="0017063C" w:rsidRDefault="000E106D" w:rsidP="008265B3">
                        <w:pPr>
                          <w:pStyle w:val="ListParagraph"/>
                          <w:numPr>
                            <w:ilvl w:val="0"/>
                            <w:numId w:val="206"/>
                          </w:numPr>
                          <w:rPr>
                            <w:rFonts w:ascii="Aptos" w:hAnsi="Aptos"/>
                            <w:b/>
                            <w:bCs/>
                            <w:u w:val="single"/>
                          </w:rPr>
                        </w:pPr>
                        <w:r w:rsidRPr="0017063C">
                          <w:rPr>
                            <w:rFonts w:ascii="Aptos" w:hAnsi="Aptos"/>
                            <w:b/>
                            <w:bCs/>
                            <w:u w:val="single"/>
                          </w:rPr>
                          <w:t>Bail Dates Pertaining Towards NFA:</w:t>
                        </w:r>
                      </w:p>
                      <w:p w14:paraId="5FEDC5BE" w14:textId="77777777" w:rsidR="000E106D" w:rsidRPr="0017063C" w:rsidRDefault="000E106D" w:rsidP="008265B3">
                        <w:pPr>
                          <w:pStyle w:val="ListParagraph"/>
                          <w:numPr>
                            <w:ilvl w:val="0"/>
                            <w:numId w:val="139"/>
                          </w:numPr>
                          <w:rPr>
                            <w:rFonts w:ascii="Aptos" w:hAnsi="Aptos"/>
                            <w:color w:val="ED7D31" w:themeColor="accent2"/>
                          </w:rPr>
                        </w:pPr>
                        <w:r w:rsidRPr="0017063C">
                          <w:rPr>
                            <w:rFonts w:ascii="Aptos" w:eastAsia="Calibri" w:hAnsi="Aptos"/>
                            <w:color w:val="ED7D31" w:themeColor="accent2"/>
                            <w:u w:val="single"/>
                          </w:rPr>
                          <w:t>****************</w:t>
                        </w:r>
                        <w:r w:rsidRPr="0017063C">
                          <w:rPr>
                            <w:rFonts w:ascii="Aptos" w:eastAsia="Arial" w:hAnsi="Aptos"/>
                            <w:lang w:eastAsia="en-GB" w:bidi="en-GB"/>
                          </w:rPr>
                          <w:t>……..…….………….…...……….........……………………………    3</w:t>
                        </w:r>
                      </w:p>
                      <w:p w14:paraId="3FC800B6" w14:textId="77777777" w:rsidR="000E106D" w:rsidRPr="0017063C" w:rsidRDefault="000E106D" w:rsidP="008265B3">
                        <w:pPr>
                          <w:contextualSpacing/>
                          <w:rPr>
                            <w:rFonts w:ascii="Aptos" w:hAnsi="Aptos"/>
                            <w:b/>
                            <w:bCs/>
                            <w:u w:val="single"/>
                          </w:rPr>
                        </w:pPr>
                      </w:p>
                      <w:p w14:paraId="76D0152A" w14:textId="77777777" w:rsidR="000E106D" w:rsidRPr="0017063C" w:rsidRDefault="000E106D" w:rsidP="008265B3">
                        <w:pPr>
                          <w:pStyle w:val="ListParagraph"/>
                          <w:numPr>
                            <w:ilvl w:val="0"/>
                            <w:numId w:val="206"/>
                          </w:numPr>
                          <w:rPr>
                            <w:rFonts w:ascii="Aptos" w:hAnsi="Aptos"/>
                            <w:b/>
                            <w:bCs/>
                            <w:u w:val="single"/>
                          </w:rPr>
                        </w:pPr>
                        <w:r w:rsidRPr="0017063C">
                          <w:rPr>
                            <w:rFonts w:ascii="Aptos" w:hAnsi="Aptos"/>
                            <w:b/>
                            <w:bCs/>
                            <w:u w:val="single"/>
                          </w:rPr>
                          <w:t>Total arrest in 2012:</w:t>
                        </w:r>
                      </w:p>
                      <w:p w14:paraId="27C8DE4D" w14:textId="77777777" w:rsidR="000E106D" w:rsidRPr="0017063C" w:rsidRDefault="000E106D" w:rsidP="008265B3">
                        <w:pPr>
                          <w:pStyle w:val="ListParagraph"/>
                          <w:numPr>
                            <w:ilvl w:val="0"/>
                            <w:numId w:val="140"/>
                          </w:numPr>
                          <w:rPr>
                            <w:rFonts w:ascii="Aptos" w:hAnsi="Aptos"/>
                            <w:color w:val="ED7D31" w:themeColor="accent2"/>
                          </w:rPr>
                        </w:pPr>
                        <w:r w:rsidRPr="0017063C">
                          <w:rPr>
                            <w:rFonts w:ascii="Aptos" w:eastAsia="Calibri" w:hAnsi="Aptos"/>
                            <w:color w:val="ED7D31" w:themeColor="accent2"/>
                            <w:u w:val="single"/>
                          </w:rPr>
                          <w:t>****************</w:t>
                        </w:r>
                        <w:r w:rsidRPr="0017063C">
                          <w:rPr>
                            <w:rFonts w:ascii="Aptos" w:eastAsia="Arial" w:hAnsi="Aptos"/>
                            <w:lang w:eastAsia="en-GB" w:bidi="en-GB"/>
                          </w:rPr>
                          <w:t>……..…….………….…...……….........……………………………    3</w:t>
                        </w:r>
                      </w:p>
                      <w:p w14:paraId="6004F521" w14:textId="77777777" w:rsidR="000E106D" w:rsidRPr="0017063C" w:rsidRDefault="000E106D" w:rsidP="008265B3">
                        <w:pPr>
                          <w:contextualSpacing/>
                          <w:rPr>
                            <w:rFonts w:ascii="Aptos" w:hAnsi="Aptos"/>
                            <w:b/>
                            <w:bCs/>
                            <w:u w:val="single"/>
                          </w:rPr>
                        </w:pPr>
                      </w:p>
                      <w:p w14:paraId="393CE5EE" w14:textId="77777777" w:rsidR="000E106D" w:rsidRPr="0017063C" w:rsidRDefault="000E106D" w:rsidP="008265B3">
                        <w:pPr>
                          <w:pStyle w:val="ListParagraph"/>
                          <w:numPr>
                            <w:ilvl w:val="0"/>
                            <w:numId w:val="206"/>
                          </w:numPr>
                          <w:rPr>
                            <w:rFonts w:ascii="Aptos" w:hAnsi="Aptos"/>
                            <w:b/>
                            <w:bCs/>
                            <w:u w:val="single"/>
                          </w:rPr>
                        </w:pPr>
                        <w:r w:rsidRPr="0017063C">
                          <w:rPr>
                            <w:rFonts w:ascii="Aptos" w:hAnsi="Aptos"/>
                            <w:b/>
                            <w:bCs/>
                            <w:u w:val="single"/>
                          </w:rPr>
                          <w:t>Total arrest in 2013:</w:t>
                        </w:r>
                      </w:p>
                      <w:p w14:paraId="704DA75C" w14:textId="77777777" w:rsidR="000E106D" w:rsidRPr="0017063C" w:rsidRDefault="000E106D" w:rsidP="008265B3">
                        <w:pPr>
                          <w:pStyle w:val="ListParagraph"/>
                          <w:numPr>
                            <w:ilvl w:val="0"/>
                            <w:numId w:val="141"/>
                          </w:numPr>
                          <w:rPr>
                            <w:rFonts w:ascii="Aptos" w:hAnsi="Aptos"/>
                            <w:color w:val="ED7D31" w:themeColor="accent2"/>
                          </w:rPr>
                        </w:pPr>
                        <w:r w:rsidRPr="0017063C">
                          <w:rPr>
                            <w:rFonts w:ascii="Aptos" w:eastAsia="Calibri" w:hAnsi="Aptos"/>
                            <w:color w:val="ED7D31" w:themeColor="accent2"/>
                            <w:u w:val="single"/>
                          </w:rPr>
                          <w:t>****************</w:t>
                        </w:r>
                        <w:r w:rsidRPr="0017063C">
                          <w:rPr>
                            <w:rFonts w:ascii="Aptos" w:eastAsia="Arial" w:hAnsi="Aptos"/>
                            <w:lang w:eastAsia="en-GB" w:bidi="en-GB"/>
                          </w:rPr>
                          <w:t>……..…….………….…...……….........……………………………    3</w:t>
                        </w:r>
                      </w:p>
                      <w:p w14:paraId="6E1A74B2" w14:textId="77777777" w:rsidR="000E106D" w:rsidRPr="0017063C" w:rsidRDefault="000E106D" w:rsidP="008265B3">
                        <w:pPr>
                          <w:contextualSpacing/>
                          <w:rPr>
                            <w:rFonts w:ascii="Aptos" w:hAnsi="Aptos"/>
                            <w:b/>
                            <w:bCs/>
                            <w:u w:val="single"/>
                          </w:rPr>
                        </w:pPr>
                      </w:p>
                      <w:p w14:paraId="07FBCFAC" w14:textId="77777777" w:rsidR="000E106D" w:rsidRPr="0017063C" w:rsidRDefault="000E106D" w:rsidP="008265B3">
                        <w:pPr>
                          <w:pStyle w:val="ListParagraph"/>
                          <w:numPr>
                            <w:ilvl w:val="0"/>
                            <w:numId w:val="206"/>
                          </w:numPr>
                          <w:rPr>
                            <w:rFonts w:ascii="Aptos" w:hAnsi="Aptos"/>
                            <w:b/>
                            <w:bCs/>
                            <w:u w:val="single"/>
                          </w:rPr>
                        </w:pPr>
                        <w:r w:rsidRPr="0017063C">
                          <w:rPr>
                            <w:rFonts w:ascii="Aptos" w:hAnsi="Aptos"/>
                            <w:b/>
                            <w:bCs/>
                            <w:u w:val="single"/>
                          </w:rPr>
                          <w:t>Total arrest in 2014:</w:t>
                        </w:r>
                      </w:p>
                      <w:p w14:paraId="625AA876" w14:textId="77777777" w:rsidR="000E106D" w:rsidRPr="0017063C" w:rsidRDefault="000E106D" w:rsidP="008265B3">
                        <w:pPr>
                          <w:pStyle w:val="ListParagraph"/>
                          <w:numPr>
                            <w:ilvl w:val="0"/>
                            <w:numId w:val="142"/>
                          </w:numPr>
                          <w:rPr>
                            <w:rFonts w:ascii="Aptos" w:hAnsi="Aptos"/>
                            <w:color w:val="ED7D31" w:themeColor="accent2"/>
                          </w:rPr>
                        </w:pPr>
                        <w:r w:rsidRPr="0017063C">
                          <w:rPr>
                            <w:rFonts w:ascii="Aptos" w:eastAsia="Calibri" w:hAnsi="Aptos"/>
                            <w:color w:val="ED7D31" w:themeColor="accent2"/>
                            <w:u w:val="single"/>
                          </w:rPr>
                          <w:t>****************</w:t>
                        </w:r>
                        <w:r w:rsidRPr="0017063C">
                          <w:rPr>
                            <w:rFonts w:ascii="Aptos" w:eastAsia="Arial" w:hAnsi="Aptos"/>
                            <w:lang w:eastAsia="en-GB" w:bidi="en-GB"/>
                          </w:rPr>
                          <w:t>……..…….………….…...……….........……………………………    3</w:t>
                        </w:r>
                      </w:p>
                      <w:p w14:paraId="4AFDB2CC" w14:textId="77777777" w:rsidR="000E106D" w:rsidRPr="0017063C" w:rsidRDefault="000E106D" w:rsidP="008265B3">
                        <w:pPr>
                          <w:contextualSpacing/>
                          <w:rPr>
                            <w:rFonts w:ascii="Aptos" w:hAnsi="Aptos"/>
                            <w:b/>
                            <w:bCs/>
                            <w:u w:val="single"/>
                          </w:rPr>
                        </w:pPr>
                      </w:p>
                      <w:p w14:paraId="01C12696" w14:textId="77777777" w:rsidR="000E106D" w:rsidRPr="0017063C" w:rsidRDefault="000E106D" w:rsidP="008265B3">
                        <w:pPr>
                          <w:numPr>
                            <w:ilvl w:val="0"/>
                            <w:numId w:val="239"/>
                          </w:numPr>
                          <w:contextualSpacing/>
                          <w:rPr>
                            <w:rFonts w:ascii="Aptos" w:hAnsi="Aptos"/>
                            <w:b/>
                            <w:bCs/>
                            <w:highlight w:val="cyan"/>
                            <w:u w:val="single"/>
                          </w:rPr>
                        </w:pPr>
                        <w:bookmarkStart w:id="100" w:name="_Hlk118878311"/>
                        <w:r w:rsidRPr="0017063C">
                          <w:rPr>
                            <w:rFonts w:ascii="Aptos" w:hAnsi="Aptos"/>
                            <w:b/>
                            <w:bCs/>
                            <w:highlight w:val="cyan"/>
                            <w:u w:val="single"/>
                          </w:rPr>
                          <w:t xml:space="preserve">Losses and Special Payments: </w:t>
                        </w:r>
                        <w:bookmarkEnd w:id="100"/>
                      </w:p>
                      <w:p w14:paraId="69F2003D" w14:textId="77777777" w:rsidR="000E106D" w:rsidRPr="0017063C" w:rsidRDefault="000E106D" w:rsidP="008265B3">
                        <w:pPr>
                          <w:ind w:left="360"/>
                          <w:contextualSpacing/>
                          <w:rPr>
                            <w:rFonts w:ascii="Aptos" w:hAnsi="Aptos"/>
                            <w:highlight w:val="cyan"/>
                          </w:rPr>
                        </w:pPr>
                        <w:r w:rsidRPr="0017063C">
                          <w:rPr>
                            <w:rFonts w:ascii="Aptos" w:hAnsi="Aptos"/>
                            <w:highlight w:val="cyan"/>
                          </w:rPr>
                          <w:t xml:space="preserve">Comprehensive Guidelines for Handling Losses in Accordance with </w:t>
                        </w:r>
                        <w:r w:rsidRPr="0017063C">
                          <w:rPr>
                            <w:rFonts w:ascii="Aptos" w:hAnsi="Aptos"/>
                            <w:i/>
                            <w:iCs/>
                            <w:highlight w:val="cyan"/>
                            <w:u w:val="single"/>
                          </w:rPr>
                          <w:t xml:space="preserve">the Compensation </w:t>
                        </w:r>
                        <w:r w:rsidRPr="0017063C">
                          <w:rPr>
                            <w:rFonts w:ascii="Aptos" w:hAnsi="Aptos"/>
                            <w:highlight w:val="cyan"/>
                            <w:u w:val="single"/>
                          </w:rPr>
                          <w:t>Act 2006</w:t>
                        </w:r>
                        <w:r w:rsidRPr="0017063C">
                          <w:rPr>
                            <w:rFonts w:ascii="Aptos" w:hAnsi="Aptos"/>
                            <w:highlight w:val="cyan"/>
                          </w:rPr>
                          <w:t xml:space="preserve"> and Special Payments, Including Delegation of Limits and Reporting Obligations to the Department, External Auditor, and Police, as Prescribed by the Act; Unfortunately, Government Company Officials Failed to Adequately Assist Mr. S. P. Cordell with his Concerns.</w:t>
                        </w:r>
                      </w:p>
                      <w:p w14:paraId="04000366" w14:textId="77777777" w:rsidR="000E106D" w:rsidRPr="0017063C" w:rsidRDefault="000E106D" w:rsidP="008265B3">
                        <w:pPr>
                          <w:ind w:left="360"/>
                          <w:contextualSpacing/>
                          <w:rPr>
                            <w:rFonts w:ascii="Aptos" w:hAnsi="Aptos"/>
                            <w:highlight w:val="cyan"/>
                          </w:rPr>
                        </w:pPr>
                      </w:p>
                      <w:p w14:paraId="0F8F255E" w14:textId="77777777" w:rsidR="000E106D" w:rsidRPr="0017063C" w:rsidRDefault="000E106D" w:rsidP="008265B3">
                        <w:pPr>
                          <w:ind w:left="360"/>
                          <w:contextualSpacing/>
                          <w:rPr>
                            <w:rFonts w:ascii="Aptos" w:hAnsi="Aptos"/>
                            <w:highlight w:val="cyan"/>
                          </w:rPr>
                        </w:pPr>
                        <w:r w:rsidRPr="0017063C">
                          <w:rPr>
                            <w:rFonts w:ascii="Aptos" w:hAnsi="Aptos"/>
                            <w:highlight w:val="cyan"/>
                          </w:rPr>
                          <w:t>The purpose of this memorandum is to provide updated instructions and guidelines related to the proper handling of losses and special payments within our company. It is essential that all employees are familiar with and adhere to these guidelines, as failure to do so may result in legal and financial consequences for the company and its personnel.</w:t>
                        </w:r>
                      </w:p>
                      <w:p w14:paraId="01993B4D" w14:textId="77777777" w:rsidR="000E106D" w:rsidRPr="0017063C" w:rsidRDefault="000E106D" w:rsidP="008265B3">
                        <w:pPr>
                          <w:ind w:left="360"/>
                          <w:contextualSpacing/>
                          <w:rPr>
                            <w:rFonts w:ascii="Aptos" w:hAnsi="Aptos"/>
                            <w:highlight w:val="cyan"/>
                          </w:rPr>
                        </w:pPr>
                      </w:p>
                      <w:p w14:paraId="6E84BCA1" w14:textId="77777777" w:rsidR="000E106D" w:rsidRPr="0017063C" w:rsidRDefault="000E106D" w:rsidP="008265B3">
                        <w:pPr>
                          <w:pStyle w:val="ListParagraph"/>
                          <w:numPr>
                            <w:ilvl w:val="0"/>
                            <w:numId w:val="233"/>
                          </w:numPr>
                          <w:rPr>
                            <w:rFonts w:ascii="Aptos" w:hAnsi="Aptos"/>
                            <w:highlight w:val="cyan"/>
                          </w:rPr>
                        </w:pPr>
                        <w:r w:rsidRPr="0017063C">
                          <w:rPr>
                            <w:rFonts w:ascii="Aptos" w:hAnsi="Aptos"/>
                            <w:b/>
                            <w:bCs/>
                            <w:highlight w:val="cyan"/>
                            <w:u w:val="single"/>
                          </w:rPr>
                          <w:t>Compliance with the Compensation Act 2006</w:t>
                        </w:r>
                        <w:r w:rsidRPr="0017063C">
                          <w:rPr>
                            <w:rFonts w:ascii="Aptos" w:hAnsi="Aptos"/>
                            <w:highlight w:val="cyan"/>
                          </w:rPr>
                          <w:t>:</w:t>
                        </w:r>
                      </w:p>
                      <w:p w14:paraId="75456D83" w14:textId="77777777" w:rsidR="000E106D" w:rsidRPr="0017063C" w:rsidRDefault="000E106D" w:rsidP="008265B3">
                        <w:pPr>
                          <w:pStyle w:val="ListParagraph"/>
                          <w:rPr>
                            <w:rFonts w:ascii="Aptos" w:hAnsi="Aptos"/>
                            <w:highlight w:val="cyan"/>
                          </w:rPr>
                        </w:pPr>
                        <w:r w:rsidRPr="0017063C">
                          <w:rPr>
                            <w:rFonts w:ascii="Aptos" w:hAnsi="Aptos"/>
                            <w:highlight w:val="cyan"/>
                          </w:rPr>
                          <w:t xml:space="preserve">All employees must strictly comply with the provisions set forth in </w:t>
                        </w:r>
                        <w:r w:rsidRPr="0017063C">
                          <w:rPr>
                            <w:rFonts w:ascii="Aptos" w:hAnsi="Aptos"/>
                            <w:i/>
                            <w:iCs/>
                            <w:highlight w:val="cyan"/>
                            <w:u w:val="single"/>
                          </w:rPr>
                          <w:t xml:space="preserve">the Compensation </w:t>
                        </w:r>
                        <w:r w:rsidRPr="0017063C">
                          <w:rPr>
                            <w:rFonts w:ascii="Aptos" w:hAnsi="Aptos"/>
                            <w:highlight w:val="cyan"/>
                            <w:u w:val="single"/>
                          </w:rPr>
                          <w:t>Act 2006</w:t>
                        </w:r>
                        <w:r w:rsidRPr="0017063C">
                          <w:rPr>
                            <w:rFonts w:ascii="Aptos" w:hAnsi="Aptos"/>
                            <w:highlight w:val="cyan"/>
                          </w:rPr>
                          <w:t xml:space="preserve"> while managing losses and special payments within the company. The Act mandates certain procedures and reporting requirements aimed at ensuring transparency, fairness, and accountability.</w:t>
                        </w:r>
                      </w:p>
                      <w:p w14:paraId="03873E18" w14:textId="77777777" w:rsidR="000E106D" w:rsidRPr="0017063C" w:rsidRDefault="000E106D" w:rsidP="008265B3">
                        <w:pPr>
                          <w:ind w:left="360"/>
                          <w:contextualSpacing/>
                          <w:rPr>
                            <w:rFonts w:ascii="Aptos" w:hAnsi="Aptos"/>
                            <w:highlight w:val="cyan"/>
                          </w:rPr>
                        </w:pPr>
                      </w:p>
                      <w:p w14:paraId="7665C9CD" w14:textId="77777777" w:rsidR="000E106D" w:rsidRPr="0017063C" w:rsidRDefault="000E106D" w:rsidP="008265B3">
                        <w:pPr>
                          <w:pStyle w:val="ListParagraph"/>
                          <w:numPr>
                            <w:ilvl w:val="0"/>
                            <w:numId w:val="233"/>
                          </w:numPr>
                          <w:rPr>
                            <w:rFonts w:ascii="Aptos" w:hAnsi="Aptos"/>
                            <w:highlight w:val="cyan"/>
                          </w:rPr>
                        </w:pPr>
                        <w:r w:rsidRPr="0017063C">
                          <w:rPr>
                            <w:rFonts w:ascii="Aptos" w:hAnsi="Aptos"/>
                            <w:b/>
                            <w:bCs/>
                            <w:highlight w:val="cyan"/>
                            <w:u w:val="single"/>
                          </w:rPr>
                          <w:t>Delegation of Limits</w:t>
                        </w:r>
                        <w:r w:rsidRPr="0017063C">
                          <w:rPr>
                            <w:rFonts w:ascii="Aptos" w:hAnsi="Aptos"/>
                            <w:highlight w:val="cyan"/>
                          </w:rPr>
                          <w:t>:</w:t>
                        </w:r>
                      </w:p>
                      <w:p w14:paraId="39FBA852" w14:textId="77777777" w:rsidR="000E106D" w:rsidRPr="0017063C" w:rsidRDefault="000E106D" w:rsidP="008265B3">
                        <w:pPr>
                          <w:pStyle w:val="ListParagraph"/>
                          <w:rPr>
                            <w:rFonts w:ascii="Aptos" w:hAnsi="Aptos"/>
                            <w:highlight w:val="cyan"/>
                          </w:rPr>
                        </w:pPr>
                        <w:r w:rsidRPr="0017063C">
                          <w:rPr>
                            <w:rFonts w:ascii="Aptos" w:hAnsi="Aptos"/>
                            <w:highlight w:val="cyan"/>
                          </w:rPr>
                          <w:t>To ensure efficient handling of losses and special payments, the company has established limits for different levels of management. It is crucial to adhere to these limits and seek appropriate authorization when necessary. Failure to comply with these limits may jeopardize the company's financial stability and reputation.</w:t>
                        </w:r>
                      </w:p>
                      <w:p w14:paraId="06752C88" w14:textId="77777777" w:rsidR="000E106D" w:rsidRPr="0017063C" w:rsidRDefault="000E106D" w:rsidP="008265B3">
                        <w:pPr>
                          <w:ind w:left="360"/>
                          <w:contextualSpacing/>
                          <w:rPr>
                            <w:rFonts w:ascii="Aptos" w:hAnsi="Aptos"/>
                            <w:highlight w:val="cyan"/>
                          </w:rPr>
                        </w:pPr>
                      </w:p>
                      <w:p w14:paraId="583A0F9B" w14:textId="77777777" w:rsidR="000E106D" w:rsidRPr="0017063C" w:rsidRDefault="000E106D" w:rsidP="008265B3">
                        <w:pPr>
                          <w:pStyle w:val="ListParagraph"/>
                          <w:numPr>
                            <w:ilvl w:val="0"/>
                            <w:numId w:val="233"/>
                          </w:numPr>
                          <w:rPr>
                            <w:rFonts w:ascii="Aptos" w:hAnsi="Aptos"/>
                            <w:highlight w:val="cyan"/>
                          </w:rPr>
                        </w:pPr>
                        <w:r w:rsidRPr="0017063C">
                          <w:rPr>
                            <w:rFonts w:ascii="Aptos" w:hAnsi="Aptos"/>
                            <w:b/>
                            <w:bCs/>
                            <w:highlight w:val="cyan"/>
                            <w:u w:val="single"/>
                          </w:rPr>
                          <w:t>Reporting Obligations</w:t>
                        </w:r>
                        <w:r w:rsidRPr="0017063C">
                          <w:rPr>
                            <w:rFonts w:ascii="Aptos" w:hAnsi="Aptos"/>
                            <w:highlight w:val="cyan"/>
                          </w:rPr>
                          <w:t>:</w:t>
                        </w:r>
                      </w:p>
                      <w:p w14:paraId="4675A1F9" w14:textId="77777777" w:rsidR="000E106D" w:rsidRPr="0017063C" w:rsidRDefault="000E106D" w:rsidP="008265B3">
                        <w:pPr>
                          <w:pStyle w:val="ListParagraph"/>
                          <w:rPr>
                            <w:rFonts w:ascii="Aptos" w:hAnsi="Aptos"/>
                            <w:highlight w:val="cyan"/>
                          </w:rPr>
                        </w:pPr>
                        <w:r w:rsidRPr="0017063C">
                          <w:rPr>
                            <w:rFonts w:ascii="Aptos" w:hAnsi="Aptos"/>
                            <w:highlight w:val="cyan"/>
                          </w:rPr>
                          <w:t>In some circumstances, losses and special payments must be reported to relevant authorities, including the Department, External Auditor, and Police, as required by the Act. It is the responsibility of the personnel responsible to promptly report such incidents and provide all necessary information to the appropriate parties.</w:t>
                        </w:r>
                      </w:p>
                      <w:p w14:paraId="29D3A02E" w14:textId="77777777" w:rsidR="000E106D" w:rsidRPr="0017063C" w:rsidRDefault="000E106D" w:rsidP="008265B3">
                        <w:pPr>
                          <w:contextualSpacing/>
                          <w:rPr>
                            <w:rFonts w:ascii="Aptos" w:hAnsi="Aptos"/>
                            <w:highlight w:val="cyan"/>
                          </w:rPr>
                        </w:pPr>
                      </w:p>
                      <w:p w14:paraId="36B4CC91" w14:textId="77777777" w:rsidR="000E106D" w:rsidRPr="0017063C" w:rsidRDefault="000E106D" w:rsidP="008265B3">
                        <w:pPr>
                          <w:ind w:left="360"/>
                          <w:contextualSpacing/>
                          <w:rPr>
                            <w:rFonts w:ascii="Aptos" w:hAnsi="Aptos"/>
                            <w:highlight w:val="cyan"/>
                          </w:rPr>
                        </w:pPr>
                        <w:r w:rsidRPr="0017063C">
                          <w:rPr>
                            <w:rFonts w:ascii="Aptos" w:hAnsi="Aptos"/>
                            <w:highlight w:val="cyan"/>
                          </w:rPr>
                          <w:t>Regrettably, in the case of Mr. S. P. Cordell, government company officials failed to adequately assist him with his concerns. This failure to provide the necessary support not only infringes upon Mr. Cordell's rights but also reflects a breach of our own commitment to compliance and customer service. Therefore, it is imperative that all employees recognize the importance of promptly addressing customer concerns and ensuring proper assistance is provided in accordance with company policies and legal obligations.</w:t>
                        </w:r>
                      </w:p>
                      <w:p w14:paraId="5118B7EF" w14:textId="77777777" w:rsidR="000E106D" w:rsidRPr="0017063C" w:rsidRDefault="000E106D" w:rsidP="008265B3">
                        <w:pPr>
                          <w:ind w:left="360"/>
                          <w:contextualSpacing/>
                          <w:rPr>
                            <w:rFonts w:ascii="Aptos" w:hAnsi="Aptos"/>
                            <w:highlight w:val="cyan"/>
                          </w:rPr>
                        </w:pPr>
                      </w:p>
                      <w:p w14:paraId="3C551CD2" w14:textId="77777777" w:rsidR="000E106D" w:rsidRPr="0017063C" w:rsidRDefault="000E106D" w:rsidP="008265B3">
                        <w:pPr>
                          <w:ind w:left="360"/>
                          <w:contextualSpacing/>
                          <w:rPr>
                            <w:rFonts w:ascii="Aptos" w:hAnsi="Aptos"/>
                          </w:rPr>
                        </w:pPr>
                        <w:r w:rsidRPr="0017063C">
                          <w:rPr>
                            <w:rFonts w:ascii="Aptos" w:hAnsi="Aptos"/>
                            <w:highlight w:val="cyan"/>
                          </w:rPr>
                          <w:t xml:space="preserve">In conclusion, adherence to the guidelines outlined in this memorandum is essential for successfully managing losses and special payments within our companies. It is crucial that all employees familiarize themselves with the provisions of </w:t>
                        </w:r>
                        <w:r w:rsidRPr="0017063C">
                          <w:rPr>
                            <w:rFonts w:ascii="Aptos" w:hAnsi="Aptos"/>
                            <w:i/>
                            <w:iCs/>
                            <w:highlight w:val="cyan"/>
                            <w:u w:val="single"/>
                          </w:rPr>
                          <w:t>The Compensation</w:t>
                        </w:r>
                        <w:r w:rsidRPr="0017063C">
                          <w:rPr>
                            <w:rFonts w:ascii="Aptos" w:hAnsi="Aptos"/>
                            <w:highlight w:val="cyan"/>
                            <w:u w:val="single"/>
                          </w:rPr>
                          <w:t xml:space="preserve"> Act 2006</w:t>
                        </w:r>
                        <w:r w:rsidRPr="0017063C">
                          <w:rPr>
                            <w:rFonts w:ascii="Aptos" w:hAnsi="Aptos"/>
                            <w:highlight w:val="cyan"/>
                          </w:rPr>
                          <w:t>, adhere to delegation limits, and fulfil their reporting obligations. By doing so, we can maintain the highest standards of compliance and ensure that instances such as Mr. Cordell's experience do not recur.</w:t>
                        </w:r>
                      </w:p>
                      <w:p w14:paraId="283F8BB1" w14:textId="77777777" w:rsidR="000E106D" w:rsidRPr="0017063C" w:rsidRDefault="000E106D" w:rsidP="008265B3">
                        <w:pPr>
                          <w:contextualSpacing/>
                          <w:rPr>
                            <w:rFonts w:ascii="Aptos" w:hAnsi="Aptos"/>
                            <w:b/>
                            <w:bCs/>
                            <w:u w:val="single"/>
                          </w:rPr>
                        </w:pPr>
                      </w:p>
                      <w:p w14:paraId="28DED241" w14:textId="77777777" w:rsidR="000E106D" w:rsidRDefault="000E106D" w:rsidP="008265B3">
                        <w:pPr>
                          <w:jc w:val="center"/>
                          <w:rPr>
                            <w:rFonts w:ascii="Aptos" w:hAnsi="Aptos"/>
                            <w:b/>
                            <w:bCs/>
                            <w:u w:val="single"/>
                          </w:rPr>
                        </w:pPr>
                        <w:r w:rsidRPr="0017063C">
                          <w:rPr>
                            <w:rFonts w:ascii="Aptos" w:hAnsi="Aptos"/>
                            <w:b/>
                            <w:bCs/>
                            <w:u w:val="single"/>
                          </w:rPr>
                          <w:t>RECOVERY OF THE CLAIMANT’S LOSSES</w:t>
                        </w:r>
                      </w:p>
                      <w:p w14:paraId="72C13442" w14:textId="77777777" w:rsidR="006C6FFB" w:rsidRDefault="006C6FFB" w:rsidP="008265B3">
                        <w:pPr>
                          <w:jc w:val="center"/>
                          <w:rPr>
                            <w:rFonts w:ascii="Aptos" w:hAnsi="Aptos"/>
                          </w:rPr>
                        </w:pPr>
                      </w:p>
                      <w:p w14:paraId="5DF6E50D" w14:textId="26719197" w:rsidR="006C6FFB" w:rsidRPr="0017063C" w:rsidRDefault="006C6FFB" w:rsidP="008265B3">
                        <w:pPr>
                          <w:jc w:val="center"/>
                          <w:rPr>
                            <w:rFonts w:ascii="Aptos" w:hAnsi="Aptos"/>
                          </w:rPr>
                        </w:pPr>
                      </w:p>
                      <w:p w14:paraId="0734CFFF" w14:textId="77777777" w:rsidR="000E106D" w:rsidRPr="0017063C" w:rsidRDefault="000E106D" w:rsidP="008265B3">
                        <w:pPr>
                          <w:rPr>
                            <w:rFonts w:ascii="Aptos" w:hAnsi="Aptos"/>
                            <w:b/>
                            <w:bCs/>
                            <w:u w:val="single"/>
                          </w:rPr>
                        </w:pPr>
                        <w:r w:rsidRPr="0017063C">
                          <w:rPr>
                            <w:rFonts w:ascii="Aptos" w:hAnsi="Aptos"/>
                            <w:b/>
                            <w:bCs/>
                            <w:u w:val="single"/>
                          </w:rPr>
                          <w:t>Question</w:t>
                        </w:r>
                      </w:p>
                      <w:p w14:paraId="101C2EF3" w14:textId="77777777" w:rsidR="000E106D" w:rsidRPr="0017063C" w:rsidRDefault="000E106D" w:rsidP="008265B3">
                        <w:pPr>
                          <w:pStyle w:val="ListParagraph"/>
                          <w:numPr>
                            <w:ilvl w:val="0"/>
                            <w:numId w:val="169"/>
                          </w:numPr>
                          <w:rPr>
                            <w:rFonts w:ascii="Aptos" w:hAnsi="Aptos"/>
                            <w:lang w:eastAsia="en-GB"/>
                          </w:rPr>
                        </w:pPr>
                        <w:r w:rsidRPr="0017063C">
                          <w:rPr>
                            <w:rFonts w:ascii="Aptos" w:hAnsi="Aptos"/>
                            <w:lang w:eastAsia="en-GB"/>
                          </w:rPr>
                          <w:t>If employees of The Police and Local Council as well as Neighbourhood Watch Teams all commit a crime in knowing so together against a member of the public and then get caught if the member of the public who is then on a victim takes a significant finical loss how do the companies split the recovery of costs.</w:t>
                        </w:r>
                      </w:p>
                      <w:p w14:paraId="2441D46E" w14:textId="77777777" w:rsidR="000E106D" w:rsidRPr="0017063C" w:rsidRDefault="000E106D" w:rsidP="008265B3">
                        <w:pPr>
                          <w:pStyle w:val="ListParagraph"/>
                          <w:rPr>
                            <w:rFonts w:ascii="Aptos" w:hAnsi="Aptos"/>
                            <w:lang w:eastAsia="en-GB"/>
                          </w:rPr>
                        </w:pPr>
                      </w:p>
                      <w:p w14:paraId="0C7F43A0" w14:textId="77777777" w:rsidR="000E106D" w:rsidRPr="0017063C" w:rsidRDefault="000E106D" w:rsidP="008265B3">
                        <w:pPr>
                          <w:pStyle w:val="ListParagraph"/>
                          <w:numPr>
                            <w:ilvl w:val="0"/>
                            <w:numId w:val="166"/>
                          </w:numPr>
                          <w:rPr>
                            <w:rFonts w:ascii="Aptos" w:hAnsi="Aptos"/>
                          </w:rPr>
                        </w:pPr>
                        <w:r w:rsidRPr="0017063C">
                          <w:rPr>
                            <w:rFonts w:ascii="Aptos" w:hAnsi="Aptos"/>
                            <w:lang w:eastAsia="en-GB"/>
                          </w:rPr>
                          <w:t xml:space="preserve">When employees of the police, local council, and neighborhood watch organizations commit a crime together against a member of the public and are caught, the recovery of costs for any financial losses incurred by the victim can be a complex matter. </w:t>
                        </w:r>
                      </w:p>
                      <w:p w14:paraId="0952056E" w14:textId="77777777" w:rsidR="000E106D" w:rsidRPr="0017063C" w:rsidRDefault="000E106D" w:rsidP="008265B3">
                        <w:pPr>
                          <w:pStyle w:val="ListParagraph"/>
                          <w:numPr>
                            <w:ilvl w:val="0"/>
                            <w:numId w:val="166"/>
                          </w:numPr>
                          <w:rPr>
                            <w:rFonts w:ascii="Aptos" w:hAnsi="Aptos"/>
                          </w:rPr>
                        </w:pPr>
                        <w:r w:rsidRPr="0017063C">
                          <w:rPr>
                            <w:rFonts w:ascii="Aptos" w:hAnsi="Aptos"/>
                            <w:lang w:eastAsia="en-GB"/>
                          </w:rPr>
                          <w:t>It typically involves legal procedures and may vary based on the specific circumstances and jurisdiction</w:t>
                        </w:r>
                        <w:r w:rsidRPr="0017063C">
                          <w:rPr>
                            <w:rFonts w:ascii="Aptos" w:hAnsi="Aptos"/>
                          </w:rPr>
                          <w:t>.</w:t>
                        </w:r>
                      </w:p>
                      <w:p w14:paraId="2AA6F832" w14:textId="77777777" w:rsidR="000E106D" w:rsidRPr="0017063C" w:rsidRDefault="000E106D" w:rsidP="008265B3">
                        <w:pPr>
                          <w:pStyle w:val="ListParagraph"/>
                          <w:rPr>
                            <w:rFonts w:ascii="Aptos" w:hAnsi="Aptos"/>
                          </w:rPr>
                        </w:pPr>
                      </w:p>
                      <w:p w14:paraId="628C6895" w14:textId="77777777" w:rsidR="000E106D" w:rsidRPr="0017063C" w:rsidRDefault="000E106D" w:rsidP="008265B3">
                        <w:pPr>
                          <w:pStyle w:val="ListParagraph"/>
                          <w:numPr>
                            <w:ilvl w:val="0"/>
                            <w:numId w:val="166"/>
                          </w:numPr>
                          <w:rPr>
                            <w:rFonts w:ascii="Aptos" w:hAnsi="Aptos"/>
                            <w:b/>
                            <w:bCs/>
                            <w:u w:val="single"/>
                            <w:lang w:eastAsia="en-GB"/>
                          </w:rPr>
                        </w:pPr>
                        <w:r w:rsidRPr="0017063C">
                          <w:rPr>
                            <w:rFonts w:ascii="Aptos" w:hAnsi="Aptos"/>
                            <w:b/>
                            <w:bCs/>
                            <w:u w:val="single"/>
                            <w:lang w:eastAsia="en-GB"/>
                          </w:rPr>
                          <w:t>Here's a general overview of how the recovery of costs might be handled:</w:t>
                        </w:r>
                      </w:p>
                      <w:p w14:paraId="3F9514D7" w14:textId="77777777" w:rsidR="000E106D" w:rsidRPr="0017063C" w:rsidRDefault="000E106D" w:rsidP="008265B3">
                        <w:pPr>
                          <w:rPr>
                            <w:rFonts w:ascii="Aptos" w:hAnsi="Aptos"/>
                            <w:lang w:eastAsia="en-GB"/>
                          </w:rPr>
                        </w:pPr>
                      </w:p>
                      <w:p w14:paraId="554D477B" w14:textId="77777777" w:rsidR="000E106D" w:rsidRPr="0017063C" w:rsidRDefault="000E106D" w:rsidP="008265B3">
                        <w:pPr>
                          <w:pStyle w:val="ListParagraph"/>
                          <w:numPr>
                            <w:ilvl w:val="0"/>
                            <w:numId w:val="165"/>
                          </w:numPr>
                          <w:rPr>
                            <w:rFonts w:ascii="Aptos" w:hAnsi="Aptos"/>
                          </w:rPr>
                        </w:pPr>
                        <w:r w:rsidRPr="0017063C">
                          <w:rPr>
                            <w:rFonts w:ascii="Aptos" w:hAnsi="Aptos"/>
                            <w:b/>
                            <w:bCs/>
                            <w:u w:val="single"/>
                            <w:lang w:eastAsia="en-GB"/>
                          </w:rPr>
                          <w:t>Legal Proceedings:</w:t>
                        </w:r>
                        <w:r w:rsidRPr="0017063C">
                          <w:rPr>
                            <w:rFonts w:ascii="Aptos" w:hAnsi="Aptos"/>
                            <w:lang w:eastAsia="en-GB"/>
                          </w:rPr>
                          <w:t xml:space="preserve"> The victims of the crime can pursue legal action against the individuals involved, as well as their respective employers (police, local council, </w:t>
                        </w:r>
                        <w:r w:rsidRPr="0017063C">
                          <w:rPr>
                            <w:rFonts w:ascii="Aptos" w:hAnsi="Aptos"/>
                          </w:rPr>
                          <w:t>neighborhood</w:t>
                        </w:r>
                        <w:r w:rsidRPr="0017063C">
                          <w:rPr>
                            <w:rFonts w:ascii="Aptos" w:hAnsi="Aptos"/>
                            <w:lang w:eastAsia="en-GB"/>
                          </w:rPr>
                          <w:t xml:space="preserve"> watch). This may involve filing civil lawsuits or claims for damages.</w:t>
                        </w:r>
                      </w:p>
                      <w:p w14:paraId="10BC2F8D" w14:textId="77777777" w:rsidR="000E106D" w:rsidRPr="0017063C" w:rsidRDefault="000E106D" w:rsidP="008265B3">
                        <w:pPr>
                          <w:rPr>
                            <w:rFonts w:ascii="Aptos" w:hAnsi="Aptos"/>
                            <w:lang w:eastAsia="en-GB"/>
                          </w:rPr>
                        </w:pPr>
                      </w:p>
                      <w:p w14:paraId="1E78DCFC" w14:textId="77777777" w:rsidR="000E106D" w:rsidRPr="0017063C" w:rsidRDefault="000E106D" w:rsidP="008265B3">
                        <w:pPr>
                          <w:pStyle w:val="ListParagraph"/>
                          <w:numPr>
                            <w:ilvl w:val="0"/>
                            <w:numId w:val="165"/>
                          </w:numPr>
                          <w:rPr>
                            <w:rFonts w:ascii="Aptos" w:hAnsi="Aptos"/>
                          </w:rPr>
                        </w:pPr>
                        <w:r w:rsidRPr="0017063C">
                          <w:rPr>
                            <w:rFonts w:ascii="Aptos" w:hAnsi="Aptos"/>
                            <w:b/>
                            <w:bCs/>
                            <w:u w:val="single"/>
                            <w:lang w:eastAsia="en-GB"/>
                          </w:rPr>
                          <w:t>Civil Lawsuits:</w:t>
                        </w:r>
                        <w:r w:rsidRPr="0017063C">
                          <w:rPr>
                            <w:rFonts w:ascii="Aptos" w:hAnsi="Aptos"/>
                            <w:lang w:eastAsia="en-GB"/>
                          </w:rPr>
                          <w:t xml:space="preserve"> The victim may file a civil lawsuit against the individuals responsible for the crime. If it can be proven that these individuals were acting within the scope of their employment or duties, their employers (police, local council, </w:t>
                        </w:r>
                        <w:r w:rsidRPr="0017063C">
                          <w:rPr>
                            <w:rFonts w:ascii="Aptos" w:hAnsi="Aptos"/>
                          </w:rPr>
                          <w:t>neighborhood</w:t>
                        </w:r>
                        <w:r w:rsidRPr="0017063C">
                          <w:rPr>
                            <w:rFonts w:ascii="Aptos" w:hAnsi="Aptos"/>
                            <w:lang w:eastAsia="en-GB"/>
                          </w:rPr>
                          <w:t xml:space="preserve"> watch) could potentially be held vicariously liable for their actions.</w:t>
                        </w:r>
                      </w:p>
                      <w:p w14:paraId="1DC28232" w14:textId="77777777" w:rsidR="000E106D" w:rsidRPr="0017063C" w:rsidRDefault="000E106D" w:rsidP="008265B3">
                        <w:pPr>
                          <w:rPr>
                            <w:rFonts w:ascii="Aptos" w:hAnsi="Aptos"/>
                            <w:lang w:eastAsia="en-GB"/>
                          </w:rPr>
                        </w:pPr>
                      </w:p>
                      <w:p w14:paraId="4A09790D" w14:textId="77777777" w:rsidR="000E106D" w:rsidRPr="0017063C" w:rsidRDefault="000E106D" w:rsidP="008265B3">
                        <w:pPr>
                          <w:pStyle w:val="ListParagraph"/>
                          <w:numPr>
                            <w:ilvl w:val="0"/>
                            <w:numId w:val="165"/>
                          </w:numPr>
                          <w:rPr>
                            <w:rFonts w:ascii="Aptos" w:hAnsi="Aptos"/>
                          </w:rPr>
                        </w:pPr>
                        <w:r w:rsidRPr="0017063C">
                          <w:rPr>
                            <w:rFonts w:ascii="Aptos" w:hAnsi="Aptos"/>
                            <w:b/>
                            <w:bCs/>
                            <w:u w:val="single"/>
                            <w:lang w:eastAsia="en-GB"/>
                          </w:rPr>
                          <w:t xml:space="preserve">Insurance: </w:t>
                        </w:r>
                        <w:r w:rsidRPr="0017063C">
                          <w:rPr>
                            <w:rFonts w:ascii="Aptos" w:hAnsi="Aptos"/>
                            <w:lang w:eastAsia="en-GB"/>
                          </w:rPr>
                          <w:t>Government entities like local councils often have liability insurance to cover claims arising from the actions of their employees. In cases where employees are found liable for a crime, the insurance policies of their employers may come into play to cover some or all of the victim's financial losses.</w:t>
                        </w:r>
                      </w:p>
                      <w:p w14:paraId="6875CD19" w14:textId="77777777" w:rsidR="000E106D" w:rsidRPr="0017063C" w:rsidRDefault="000E106D" w:rsidP="008265B3">
                        <w:pPr>
                          <w:rPr>
                            <w:rFonts w:ascii="Aptos" w:hAnsi="Aptos"/>
                            <w:lang w:eastAsia="en-GB"/>
                          </w:rPr>
                        </w:pPr>
                      </w:p>
                      <w:p w14:paraId="0A4A2F12" w14:textId="77777777" w:rsidR="000E106D" w:rsidRPr="0017063C" w:rsidRDefault="000E106D" w:rsidP="008265B3">
                        <w:pPr>
                          <w:pStyle w:val="ListParagraph"/>
                          <w:numPr>
                            <w:ilvl w:val="0"/>
                            <w:numId w:val="165"/>
                          </w:numPr>
                          <w:rPr>
                            <w:rFonts w:ascii="Aptos" w:hAnsi="Aptos"/>
                          </w:rPr>
                        </w:pPr>
                        <w:r w:rsidRPr="0017063C">
                          <w:rPr>
                            <w:rFonts w:ascii="Aptos" w:hAnsi="Aptos"/>
                            <w:b/>
                            <w:bCs/>
                            <w:u w:val="single"/>
                            <w:lang w:eastAsia="en-GB"/>
                          </w:rPr>
                          <w:t xml:space="preserve">Settlements: </w:t>
                        </w:r>
                        <w:r w:rsidRPr="0017063C">
                          <w:rPr>
                            <w:rFonts w:ascii="Aptos" w:hAnsi="Aptos"/>
                            <w:lang w:eastAsia="en-GB"/>
                          </w:rPr>
                          <w:t>Parties involved, including the victim, the employees, and their employers, may negotiate settlements to avoid protracted legal proceedings. These settlements can specify how costs are divided among the parties.</w:t>
                        </w:r>
                      </w:p>
                      <w:p w14:paraId="5AFC8A19" w14:textId="77777777" w:rsidR="000E106D" w:rsidRPr="0017063C" w:rsidRDefault="000E106D" w:rsidP="008265B3">
                        <w:pPr>
                          <w:rPr>
                            <w:rFonts w:ascii="Aptos" w:hAnsi="Aptos"/>
                            <w:lang w:eastAsia="en-GB"/>
                          </w:rPr>
                        </w:pPr>
                      </w:p>
                      <w:p w14:paraId="254AC2A4" w14:textId="77777777" w:rsidR="000E106D" w:rsidRPr="0017063C" w:rsidRDefault="000E106D" w:rsidP="008265B3">
                        <w:pPr>
                          <w:pStyle w:val="ListParagraph"/>
                          <w:numPr>
                            <w:ilvl w:val="0"/>
                            <w:numId w:val="165"/>
                          </w:numPr>
                          <w:rPr>
                            <w:rFonts w:ascii="Aptos" w:hAnsi="Aptos"/>
                          </w:rPr>
                        </w:pPr>
                        <w:r w:rsidRPr="0017063C">
                          <w:rPr>
                            <w:rFonts w:ascii="Aptos" w:hAnsi="Aptos"/>
                            <w:b/>
                            <w:bCs/>
                            <w:u w:val="single"/>
                            <w:lang w:eastAsia="en-GB"/>
                          </w:rPr>
                          <w:t xml:space="preserve">Criminal Restitution: </w:t>
                        </w:r>
                        <w:r w:rsidRPr="0017063C">
                          <w:rPr>
                            <w:rFonts w:ascii="Aptos" w:hAnsi="Aptos"/>
                            <w:lang w:eastAsia="en-GB"/>
                          </w:rPr>
                          <w:t>In some cases, if the employees are convicted of a crime, the court may order them to pay restitution to the victim. This would be a separate process from civil litigation.</w:t>
                        </w:r>
                      </w:p>
                      <w:p w14:paraId="4019D416" w14:textId="77777777" w:rsidR="000E106D" w:rsidRPr="0017063C" w:rsidRDefault="000E106D" w:rsidP="008265B3">
                        <w:pPr>
                          <w:rPr>
                            <w:rFonts w:ascii="Aptos" w:hAnsi="Aptos"/>
                            <w:lang w:eastAsia="en-GB"/>
                          </w:rPr>
                        </w:pPr>
                      </w:p>
                      <w:p w14:paraId="39EA26E9" w14:textId="77777777" w:rsidR="000E106D" w:rsidRPr="0017063C" w:rsidRDefault="000E106D" w:rsidP="008265B3">
                        <w:pPr>
                          <w:pStyle w:val="ListParagraph"/>
                          <w:numPr>
                            <w:ilvl w:val="0"/>
                            <w:numId w:val="165"/>
                          </w:numPr>
                          <w:rPr>
                            <w:rFonts w:ascii="Aptos" w:hAnsi="Aptos"/>
                          </w:rPr>
                        </w:pPr>
                        <w:r w:rsidRPr="0017063C">
                          <w:rPr>
                            <w:rFonts w:ascii="Aptos" w:hAnsi="Aptos"/>
                            <w:b/>
                            <w:bCs/>
                            <w:u w:val="single"/>
                            <w:lang w:eastAsia="en-GB"/>
                          </w:rPr>
                          <w:t xml:space="preserve">Contributory Negligence: </w:t>
                        </w:r>
                        <w:r w:rsidRPr="0017063C">
                          <w:rPr>
                            <w:rFonts w:ascii="Aptos" w:hAnsi="Aptos"/>
                            <w:lang w:eastAsia="en-GB"/>
                          </w:rPr>
                          <w:t>The legal principle of contributory negligence might be considered. If the victim is found to have contributed to their own losses in any way, this could affect the allocation of costs.</w:t>
                        </w:r>
                      </w:p>
                      <w:p w14:paraId="66E38718" w14:textId="77777777" w:rsidR="000E106D" w:rsidRPr="0017063C" w:rsidRDefault="000E106D" w:rsidP="008265B3">
                        <w:pPr>
                          <w:rPr>
                            <w:rFonts w:ascii="Aptos" w:hAnsi="Aptos"/>
                            <w:lang w:eastAsia="en-GB"/>
                          </w:rPr>
                        </w:pPr>
                      </w:p>
                      <w:p w14:paraId="41C28460" w14:textId="77777777" w:rsidR="000E106D" w:rsidRPr="0017063C" w:rsidRDefault="000E106D" w:rsidP="008265B3">
                        <w:pPr>
                          <w:pStyle w:val="ListParagraph"/>
                          <w:numPr>
                            <w:ilvl w:val="0"/>
                            <w:numId w:val="165"/>
                          </w:numPr>
                          <w:rPr>
                            <w:rFonts w:ascii="Aptos" w:hAnsi="Aptos"/>
                          </w:rPr>
                        </w:pPr>
                        <w:r w:rsidRPr="0017063C">
                          <w:rPr>
                            <w:rFonts w:ascii="Aptos" w:hAnsi="Aptos"/>
                            <w:b/>
                            <w:bCs/>
                            <w:u w:val="single"/>
                            <w:lang w:eastAsia="en-GB"/>
                          </w:rPr>
                          <w:t>Government Immunity:</w:t>
                        </w:r>
                        <w:r w:rsidRPr="0017063C">
                          <w:rPr>
                            <w:rFonts w:ascii="Aptos" w:hAnsi="Aptos"/>
                            <w:lang w:eastAsia="en-GB"/>
                          </w:rPr>
                          <w:t xml:space="preserve"> It's important to note that government entities often have certain immunities from lawsuits, and there may be limitations on the </w:t>
                        </w:r>
                        <w:r w:rsidRPr="0017063C">
                          <w:rPr>
                            <w:rFonts w:ascii="Aptos" w:hAnsi="Aptos"/>
                          </w:rPr>
                          <w:t>number</w:t>
                        </w:r>
                        <w:r w:rsidRPr="0017063C">
                          <w:rPr>
                            <w:rFonts w:ascii="Aptos" w:hAnsi="Aptos"/>
                            <w:lang w:eastAsia="en-GB"/>
                          </w:rPr>
                          <w:t xml:space="preserve"> of damages they can be held responsible for. These immunities vary by jurisdiction.</w:t>
                        </w:r>
                      </w:p>
                      <w:p w14:paraId="5E5D3CDA" w14:textId="77777777" w:rsidR="000E106D" w:rsidRPr="0017063C" w:rsidRDefault="000E106D" w:rsidP="008265B3">
                        <w:pPr>
                          <w:rPr>
                            <w:rFonts w:ascii="Aptos" w:hAnsi="Aptos"/>
                            <w:lang w:eastAsia="en-GB"/>
                          </w:rPr>
                        </w:pPr>
                      </w:p>
                      <w:p w14:paraId="39F45934" w14:textId="77777777" w:rsidR="000E106D" w:rsidRPr="0017063C" w:rsidRDefault="000E106D" w:rsidP="008265B3">
                        <w:pPr>
                          <w:pStyle w:val="ListParagraph"/>
                          <w:numPr>
                            <w:ilvl w:val="0"/>
                            <w:numId w:val="165"/>
                          </w:numPr>
                          <w:rPr>
                            <w:rFonts w:ascii="Aptos" w:hAnsi="Aptos"/>
                            <w:lang w:eastAsia="en-GB"/>
                          </w:rPr>
                        </w:pPr>
                        <w:r w:rsidRPr="0017063C">
                          <w:rPr>
                            <w:rFonts w:ascii="Aptos" w:hAnsi="Aptos"/>
                            <w:b/>
                            <w:bCs/>
                            <w:u w:val="single"/>
                            <w:lang w:eastAsia="en-GB"/>
                          </w:rPr>
                          <w:t xml:space="preserve">Legal Advice: </w:t>
                        </w:r>
                        <w:r w:rsidRPr="0017063C">
                          <w:rPr>
                            <w:rFonts w:ascii="Aptos" w:hAnsi="Aptos"/>
                            <w:lang w:eastAsia="en-GB"/>
                          </w:rPr>
                          <w:t>Both the victim and the employees involved should seek legal advice from qualified attorneys to understand their rights, responsibilities, and potential liabilities in this complex situation.</w:t>
                        </w:r>
                      </w:p>
                      <w:p w14:paraId="6E0EE9D8" w14:textId="77777777" w:rsidR="000E106D" w:rsidRPr="0017063C" w:rsidRDefault="000E106D" w:rsidP="008265B3">
                        <w:pPr>
                          <w:rPr>
                            <w:rFonts w:ascii="Aptos" w:hAnsi="Aptos"/>
                            <w:lang w:eastAsia="en-GB"/>
                          </w:rPr>
                        </w:pPr>
                      </w:p>
                      <w:p w14:paraId="4D2DE806" w14:textId="77777777" w:rsidR="000E106D" w:rsidRPr="0017063C" w:rsidRDefault="000E106D" w:rsidP="008265B3">
                        <w:pPr>
                          <w:pStyle w:val="ListParagraph"/>
                          <w:numPr>
                            <w:ilvl w:val="0"/>
                            <w:numId w:val="167"/>
                          </w:numPr>
                          <w:rPr>
                            <w:rFonts w:ascii="Aptos" w:hAnsi="Aptos"/>
                            <w:lang w:eastAsia="en-GB"/>
                          </w:rPr>
                        </w:pPr>
                        <w:r w:rsidRPr="0017063C">
                          <w:rPr>
                            <w:rFonts w:ascii="Aptos" w:hAnsi="Aptos"/>
                            <w:lang w:eastAsia="en-GB"/>
                          </w:rPr>
                          <w:t>Ultimately, the specific outcome will depend on the details of the case, applicable laws, and legal proceedings. It's essential for all parties involved to consult legal professionals to navigate this situation appropriately.</w:t>
                        </w:r>
                      </w:p>
                      <w:p w14:paraId="752AFF06" w14:textId="77777777" w:rsidR="000E106D" w:rsidRPr="0017063C" w:rsidRDefault="000E106D" w:rsidP="008265B3">
                        <w:pPr>
                          <w:rPr>
                            <w:rFonts w:ascii="Aptos" w:hAnsi="Aptos"/>
                            <w:lang w:eastAsia="en-GB"/>
                          </w:rPr>
                        </w:pPr>
                      </w:p>
                      <w:p w14:paraId="0D868903" w14:textId="77777777" w:rsidR="000E106D" w:rsidRPr="0017063C" w:rsidRDefault="000E106D" w:rsidP="008265B3">
                        <w:pPr>
                          <w:rPr>
                            <w:rFonts w:ascii="Aptos" w:hAnsi="Aptos"/>
                            <w:b/>
                            <w:bCs/>
                            <w:u w:val="single"/>
                            <w:lang w:eastAsia="en-GB"/>
                          </w:rPr>
                        </w:pPr>
                        <w:r w:rsidRPr="0017063C">
                          <w:rPr>
                            <w:rFonts w:ascii="Aptos" w:hAnsi="Aptos"/>
                            <w:b/>
                            <w:bCs/>
                            <w:u w:val="single"/>
                            <w:lang w:eastAsia="en-GB"/>
                          </w:rPr>
                          <w:t>If A Judge Agrees a Large Settlement How Do the Company Split the Cost</w:t>
                        </w:r>
                      </w:p>
                      <w:p w14:paraId="7D42E711" w14:textId="77777777" w:rsidR="000E106D" w:rsidRPr="0017063C" w:rsidRDefault="000E106D" w:rsidP="008265B3">
                        <w:pPr>
                          <w:rPr>
                            <w:rFonts w:ascii="Aptos" w:hAnsi="Aptos"/>
                            <w:b/>
                            <w:bCs/>
                            <w:u w:val="single"/>
                            <w:lang w:eastAsia="en-GB"/>
                          </w:rPr>
                        </w:pPr>
                      </w:p>
                      <w:p w14:paraId="0AA7731C" w14:textId="77777777" w:rsidR="000E106D" w:rsidRPr="0017063C" w:rsidRDefault="000E106D" w:rsidP="008265B3">
                        <w:pPr>
                          <w:pStyle w:val="ListParagraph"/>
                          <w:numPr>
                            <w:ilvl w:val="0"/>
                            <w:numId w:val="167"/>
                          </w:numPr>
                          <w:rPr>
                            <w:rFonts w:ascii="Aptos" w:hAnsi="Aptos"/>
                          </w:rPr>
                        </w:pPr>
                        <w:r w:rsidRPr="0017063C">
                          <w:rPr>
                            <w:rFonts w:ascii="Aptos" w:hAnsi="Aptos"/>
                            <w:lang w:eastAsia="en-GB"/>
                          </w:rPr>
                          <w:t xml:space="preserve">When a judge agrees to a large settlement in a legal case involving multiple defendants, such as the police, local council, and </w:t>
                        </w:r>
                        <w:r w:rsidRPr="0017063C">
                          <w:rPr>
                            <w:rFonts w:ascii="Aptos" w:hAnsi="Aptos"/>
                          </w:rPr>
                          <w:t>neighborhood</w:t>
                        </w:r>
                        <w:r w:rsidRPr="0017063C">
                          <w:rPr>
                            <w:rFonts w:ascii="Aptos" w:hAnsi="Aptos"/>
                            <w:lang w:eastAsia="en-GB"/>
                          </w:rPr>
                          <w:t xml:space="preserve"> watch companies, the allocation of the settlement costs typically depends on various factors. </w:t>
                        </w:r>
                      </w:p>
                      <w:p w14:paraId="54F7BD6E" w14:textId="77777777" w:rsidR="000E106D" w:rsidRPr="0017063C" w:rsidRDefault="000E106D" w:rsidP="008265B3">
                        <w:pPr>
                          <w:pStyle w:val="ListParagraph"/>
                          <w:rPr>
                            <w:rFonts w:ascii="Aptos" w:hAnsi="Aptos"/>
                          </w:rPr>
                        </w:pPr>
                      </w:p>
                      <w:p w14:paraId="3F2B1102" w14:textId="77777777" w:rsidR="000E106D" w:rsidRPr="0017063C" w:rsidRDefault="000E106D" w:rsidP="008265B3">
                        <w:pPr>
                          <w:pStyle w:val="ListParagraph"/>
                          <w:numPr>
                            <w:ilvl w:val="0"/>
                            <w:numId w:val="167"/>
                          </w:numPr>
                          <w:rPr>
                            <w:rFonts w:ascii="Aptos" w:hAnsi="Aptos"/>
                            <w:b/>
                            <w:bCs/>
                            <w:u w:val="single"/>
                            <w:lang w:eastAsia="en-GB"/>
                          </w:rPr>
                        </w:pPr>
                        <w:r w:rsidRPr="0017063C">
                          <w:rPr>
                            <w:rFonts w:ascii="Aptos" w:hAnsi="Aptos"/>
                            <w:b/>
                            <w:bCs/>
                            <w:u w:val="single"/>
                            <w:lang w:eastAsia="en-GB"/>
                          </w:rPr>
                          <w:t>Here's how it generally works:</w:t>
                        </w:r>
                      </w:p>
                      <w:p w14:paraId="723850B7" w14:textId="77777777" w:rsidR="000E106D" w:rsidRPr="0017063C" w:rsidRDefault="000E106D" w:rsidP="008265B3">
                        <w:pPr>
                          <w:rPr>
                            <w:rFonts w:ascii="Aptos" w:hAnsi="Aptos"/>
                            <w:lang w:eastAsia="en-GB"/>
                          </w:rPr>
                        </w:pPr>
                      </w:p>
                      <w:p w14:paraId="757D7842" w14:textId="77777777" w:rsidR="000E106D" w:rsidRPr="0017063C" w:rsidRDefault="000E106D" w:rsidP="008265B3">
                        <w:pPr>
                          <w:pStyle w:val="ListParagraph"/>
                          <w:numPr>
                            <w:ilvl w:val="0"/>
                            <w:numId w:val="168"/>
                          </w:numPr>
                          <w:rPr>
                            <w:rFonts w:ascii="Aptos" w:hAnsi="Aptos"/>
                          </w:rPr>
                        </w:pPr>
                        <w:r w:rsidRPr="0017063C">
                          <w:rPr>
                            <w:rFonts w:ascii="Aptos" w:hAnsi="Aptos"/>
                            <w:b/>
                            <w:bCs/>
                            <w:u w:val="single"/>
                            <w:lang w:eastAsia="en-GB"/>
                          </w:rPr>
                          <w:t xml:space="preserve">Allocation by Liability: </w:t>
                        </w:r>
                        <w:r w:rsidRPr="0017063C">
                          <w:rPr>
                            <w:rFonts w:ascii="Aptos" w:hAnsi="Aptos"/>
                            <w:lang w:eastAsia="en-GB"/>
                          </w:rPr>
                          <w:t>The judge may allocate the settlement costs based on the degree of liability or fault attributed to each defendant. This means that each defendant pays a portion of the settlement in proportion to their level of responsibility for the victim's damages.</w:t>
                        </w:r>
                      </w:p>
                      <w:p w14:paraId="697B7EE0" w14:textId="77777777" w:rsidR="000E106D" w:rsidRPr="0017063C" w:rsidRDefault="000E106D" w:rsidP="008265B3">
                        <w:pPr>
                          <w:rPr>
                            <w:rFonts w:ascii="Aptos" w:hAnsi="Aptos"/>
                            <w:lang w:eastAsia="en-GB"/>
                          </w:rPr>
                        </w:pPr>
                      </w:p>
                      <w:p w14:paraId="41BF3DCD" w14:textId="77777777" w:rsidR="000E106D" w:rsidRPr="0017063C" w:rsidRDefault="000E106D" w:rsidP="008265B3">
                        <w:pPr>
                          <w:pStyle w:val="ListParagraph"/>
                          <w:numPr>
                            <w:ilvl w:val="0"/>
                            <w:numId w:val="168"/>
                          </w:numPr>
                          <w:rPr>
                            <w:rFonts w:ascii="Aptos" w:hAnsi="Aptos"/>
                          </w:rPr>
                        </w:pPr>
                        <w:r w:rsidRPr="0017063C">
                          <w:rPr>
                            <w:rFonts w:ascii="Aptos" w:hAnsi="Aptos"/>
                            <w:b/>
                            <w:bCs/>
                            <w:u w:val="single"/>
                            <w:lang w:eastAsia="en-GB"/>
                          </w:rPr>
                          <w:t>Contributory Negligence:</w:t>
                        </w:r>
                        <w:r w:rsidRPr="0017063C">
                          <w:rPr>
                            <w:rFonts w:ascii="Aptos" w:hAnsi="Aptos"/>
                            <w:lang w:eastAsia="en-GB"/>
                          </w:rPr>
                          <w:t xml:space="preserve"> If the victim is found to have contributed to their own losses through negligence or other factors, the judge may consider this when allocating the settlement costs. In some cases, the victim's compensation may be reduced to account for their contribution to the incident.</w:t>
                        </w:r>
                      </w:p>
                      <w:p w14:paraId="60B2C6ED" w14:textId="77777777" w:rsidR="000E106D" w:rsidRPr="0017063C" w:rsidRDefault="000E106D" w:rsidP="008265B3">
                        <w:pPr>
                          <w:rPr>
                            <w:rFonts w:ascii="Aptos" w:hAnsi="Aptos"/>
                            <w:lang w:eastAsia="en-GB"/>
                          </w:rPr>
                        </w:pPr>
                      </w:p>
                      <w:p w14:paraId="458649B0" w14:textId="77777777" w:rsidR="000E106D" w:rsidRPr="0017063C" w:rsidRDefault="000E106D" w:rsidP="008265B3">
                        <w:pPr>
                          <w:pStyle w:val="ListParagraph"/>
                          <w:numPr>
                            <w:ilvl w:val="0"/>
                            <w:numId w:val="168"/>
                          </w:numPr>
                          <w:rPr>
                            <w:rFonts w:ascii="Aptos" w:hAnsi="Aptos"/>
                          </w:rPr>
                        </w:pPr>
                        <w:r w:rsidRPr="0017063C">
                          <w:rPr>
                            <w:rFonts w:ascii="Aptos" w:hAnsi="Aptos"/>
                            <w:b/>
                            <w:bCs/>
                            <w:u w:val="single"/>
                            <w:lang w:eastAsia="en-GB"/>
                          </w:rPr>
                          <w:t xml:space="preserve">Insurance Coverage: </w:t>
                        </w:r>
                        <w:r w:rsidRPr="0017063C">
                          <w:rPr>
                            <w:rFonts w:ascii="Aptos" w:hAnsi="Aptos"/>
                            <w:lang w:eastAsia="en-GB"/>
                          </w:rPr>
                          <w:t>Defendants, such as the local council and neighborhood watch companies, may have liability insurance policies that cover legal settlements. In such cases, their insurance providers may be responsible for covering a significant portion of the settlement costs.</w:t>
                        </w:r>
                      </w:p>
                      <w:p w14:paraId="4BC5CBBD" w14:textId="77777777" w:rsidR="000E106D" w:rsidRPr="0017063C" w:rsidRDefault="000E106D" w:rsidP="008265B3">
                        <w:pPr>
                          <w:rPr>
                            <w:rFonts w:ascii="Aptos" w:hAnsi="Aptos"/>
                            <w:lang w:eastAsia="en-GB"/>
                          </w:rPr>
                        </w:pPr>
                      </w:p>
                      <w:p w14:paraId="7E25F397" w14:textId="77777777" w:rsidR="000E106D" w:rsidRPr="0017063C" w:rsidRDefault="000E106D" w:rsidP="008265B3">
                        <w:pPr>
                          <w:pStyle w:val="ListParagraph"/>
                          <w:numPr>
                            <w:ilvl w:val="0"/>
                            <w:numId w:val="168"/>
                          </w:numPr>
                          <w:rPr>
                            <w:rFonts w:ascii="Aptos" w:hAnsi="Aptos"/>
                          </w:rPr>
                        </w:pPr>
                        <w:r w:rsidRPr="0017063C">
                          <w:rPr>
                            <w:rFonts w:ascii="Aptos" w:hAnsi="Aptos"/>
                            <w:b/>
                            <w:bCs/>
                            <w:u w:val="single"/>
                            <w:lang w:eastAsia="en-GB"/>
                          </w:rPr>
                          <w:t xml:space="preserve">Government Immunity: </w:t>
                        </w:r>
                        <w:r w:rsidRPr="0017063C">
                          <w:rPr>
                            <w:rFonts w:ascii="Aptos" w:hAnsi="Aptos"/>
                            <w:lang w:eastAsia="en-GB"/>
                          </w:rPr>
                          <w:t>Government entities like the police and local council may have certain immunities and limitations on the damage they can be held responsible for. The judge will consider these factors when determining their share of the settlement.</w:t>
                        </w:r>
                      </w:p>
                      <w:p w14:paraId="10FED135" w14:textId="77777777" w:rsidR="000E106D" w:rsidRPr="0017063C" w:rsidRDefault="000E106D" w:rsidP="008265B3">
                        <w:pPr>
                          <w:rPr>
                            <w:rFonts w:ascii="Aptos" w:hAnsi="Aptos"/>
                            <w:lang w:eastAsia="en-GB"/>
                          </w:rPr>
                        </w:pPr>
                      </w:p>
                      <w:p w14:paraId="1AACA0B8" w14:textId="77777777" w:rsidR="000E106D" w:rsidRPr="0017063C" w:rsidRDefault="000E106D" w:rsidP="008265B3">
                        <w:pPr>
                          <w:pStyle w:val="ListParagraph"/>
                          <w:numPr>
                            <w:ilvl w:val="0"/>
                            <w:numId w:val="168"/>
                          </w:numPr>
                          <w:rPr>
                            <w:rFonts w:ascii="Aptos" w:hAnsi="Aptos"/>
                          </w:rPr>
                        </w:pPr>
                        <w:r w:rsidRPr="0017063C">
                          <w:rPr>
                            <w:rFonts w:ascii="Aptos" w:hAnsi="Aptos"/>
                            <w:b/>
                            <w:bCs/>
                            <w:u w:val="single"/>
                            <w:lang w:eastAsia="en-GB"/>
                          </w:rPr>
                          <w:t>Negotiated Agreements:</w:t>
                        </w:r>
                        <w:r w:rsidRPr="0017063C">
                          <w:rPr>
                            <w:rFonts w:ascii="Aptos" w:hAnsi="Aptos"/>
                            <w:lang w:eastAsia="en-GB"/>
                          </w:rPr>
                          <w:t xml:space="preserve"> Prior to a judge's decision, the parties involved (the victim, defendants, and their insurers) may negotiate and reach agreements on how to split the settlement costs. These negotiated agreements can then be presented to the judge for approval.</w:t>
                        </w:r>
                      </w:p>
                      <w:p w14:paraId="6B9E6ABD" w14:textId="77777777" w:rsidR="000E106D" w:rsidRPr="0017063C" w:rsidRDefault="000E106D" w:rsidP="008265B3">
                        <w:pPr>
                          <w:rPr>
                            <w:rFonts w:ascii="Aptos" w:hAnsi="Aptos"/>
                            <w:lang w:eastAsia="en-GB"/>
                          </w:rPr>
                        </w:pPr>
                      </w:p>
                      <w:p w14:paraId="3771C1D5" w14:textId="77777777" w:rsidR="000E106D" w:rsidRPr="0017063C" w:rsidRDefault="000E106D" w:rsidP="008265B3">
                        <w:pPr>
                          <w:pStyle w:val="ListParagraph"/>
                          <w:numPr>
                            <w:ilvl w:val="0"/>
                            <w:numId w:val="168"/>
                          </w:numPr>
                          <w:rPr>
                            <w:rFonts w:ascii="Aptos" w:hAnsi="Aptos"/>
                          </w:rPr>
                        </w:pPr>
                        <w:r w:rsidRPr="0017063C">
                          <w:rPr>
                            <w:rFonts w:ascii="Aptos" w:hAnsi="Aptos"/>
                            <w:b/>
                            <w:bCs/>
                            <w:u w:val="single"/>
                            <w:lang w:eastAsia="en-GB"/>
                          </w:rPr>
                          <w:t xml:space="preserve">Court's Decision: </w:t>
                        </w:r>
                        <w:r w:rsidRPr="0017063C">
                          <w:rPr>
                            <w:rFonts w:ascii="Aptos" w:hAnsi="Aptos"/>
                            <w:lang w:eastAsia="en-GB"/>
                          </w:rPr>
                          <w:t>Ultimately, the judge has the authority to make the final decision on the allocation of settlement costs. The judge will review the evidence, arguments, and any negotiated agreements to determine a fair distribution of liability among the defendants.</w:t>
                        </w:r>
                      </w:p>
                      <w:p w14:paraId="2225D4E2" w14:textId="77777777" w:rsidR="000E106D" w:rsidRPr="0017063C" w:rsidRDefault="000E106D" w:rsidP="008265B3">
                        <w:pPr>
                          <w:rPr>
                            <w:rFonts w:ascii="Aptos" w:hAnsi="Aptos"/>
                            <w:lang w:eastAsia="en-GB"/>
                          </w:rPr>
                        </w:pPr>
                      </w:p>
                      <w:p w14:paraId="2064A70A" w14:textId="77777777" w:rsidR="000E106D" w:rsidRPr="0017063C" w:rsidRDefault="000E106D" w:rsidP="008265B3">
                        <w:pPr>
                          <w:pStyle w:val="ListParagraph"/>
                          <w:numPr>
                            <w:ilvl w:val="0"/>
                            <w:numId w:val="168"/>
                          </w:numPr>
                          <w:rPr>
                            <w:rFonts w:ascii="Aptos" w:hAnsi="Aptos"/>
                          </w:rPr>
                        </w:pPr>
                        <w:r w:rsidRPr="0017063C">
                          <w:rPr>
                            <w:rFonts w:ascii="Aptos" w:hAnsi="Aptos"/>
                            <w:b/>
                            <w:bCs/>
                            <w:u w:val="single"/>
                            <w:lang w:eastAsia="en-GB"/>
                          </w:rPr>
                          <w:t>Payment by Defendants:</w:t>
                        </w:r>
                        <w:r w:rsidRPr="0017063C">
                          <w:rPr>
                            <w:rFonts w:ascii="Aptos" w:hAnsi="Aptos"/>
                            <w:lang w:eastAsia="en-GB"/>
                          </w:rPr>
                          <w:t xml:space="preserve"> Once the allocation is determined, each defendant is responsible for paying their respective share of the settlement. This payment can come from their own resources, insurance coverage, or other sources.</w:t>
                        </w:r>
                      </w:p>
                      <w:p w14:paraId="5068E24E" w14:textId="77777777" w:rsidR="000E106D" w:rsidRPr="0017063C" w:rsidRDefault="000E106D" w:rsidP="008265B3">
                        <w:pPr>
                          <w:rPr>
                            <w:rFonts w:ascii="Aptos" w:hAnsi="Aptos"/>
                          </w:rPr>
                        </w:pPr>
                      </w:p>
                      <w:p w14:paraId="62BEA29A" w14:textId="77777777" w:rsidR="000E106D" w:rsidRPr="0017063C" w:rsidRDefault="000E106D" w:rsidP="008265B3">
                        <w:pPr>
                          <w:pStyle w:val="ListParagraph"/>
                          <w:numPr>
                            <w:ilvl w:val="0"/>
                            <w:numId w:val="167"/>
                          </w:numPr>
                          <w:rPr>
                            <w:rFonts w:ascii="Aptos" w:hAnsi="Aptos"/>
                            <w:lang w:eastAsia="en-GB"/>
                          </w:rPr>
                        </w:pPr>
                        <w:r w:rsidRPr="0017063C">
                          <w:rPr>
                            <w:rFonts w:ascii="Aptos" w:hAnsi="Aptos"/>
                            <w:lang w:eastAsia="en-GB"/>
                          </w:rPr>
                          <w:t>It's important to note that the specific process and factors involved may vary depending on the jurisdiction and the details of the case. Legal professionals representing all parties involved will play a crucial role in presenting arguments and evidence related to liability and settlement allocation.</w:t>
                        </w:r>
                      </w:p>
                      <w:p w14:paraId="4670C6BC" w14:textId="77777777" w:rsidR="000E106D" w:rsidRPr="0017063C" w:rsidRDefault="000E106D" w:rsidP="008265B3">
                        <w:pPr>
                          <w:pStyle w:val="ListParagraph"/>
                          <w:rPr>
                            <w:rFonts w:ascii="Aptos" w:hAnsi="Aptos"/>
                            <w:lang w:eastAsia="en-GB"/>
                          </w:rPr>
                        </w:pPr>
                      </w:p>
                      <w:p w14:paraId="6F84FD80" w14:textId="77777777" w:rsidR="000E106D" w:rsidRPr="0017063C" w:rsidRDefault="000E106D" w:rsidP="008265B3">
                        <w:pPr>
                          <w:pStyle w:val="ListParagraph"/>
                          <w:numPr>
                            <w:ilvl w:val="0"/>
                            <w:numId w:val="167"/>
                          </w:numPr>
                          <w:rPr>
                            <w:rFonts w:ascii="Aptos" w:hAnsi="Aptos"/>
                            <w:lang w:eastAsia="en-GB"/>
                          </w:rPr>
                        </w:pPr>
                        <w:r w:rsidRPr="0017063C">
                          <w:rPr>
                            <w:rFonts w:ascii="Aptos" w:hAnsi="Aptos"/>
                            <w:lang w:eastAsia="en-GB"/>
                          </w:rPr>
                          <w:t>In complex cases with multiple defendants, it's common for settlements to be structured in a way that reflects the level of responsibility of each party. Legal experts, including attorneys and insurance adjusters, often work together to negotiate and determine a fair distribution of costs.</w:t>
                        </w:r>
                      </w:p>
                      <w:p w14:paraId="5BFE0438" w14:textId="77777777" w:rsidR="000E106D" w:rsidRPr="0017063C" w:rsidRDefault="000E106D" w:rsidP="008265B3">
                        <w:pPr>
                          <w:rPr>
                            <w:rFonts w:ascii="Aptos" w:hAnsi="Aptos"/>
                            <w:lang w:eastAsia="en-GB"/>
                          </w:rPr>
                        </w:pPr>
                      </w:p>
                      <w:p w14:paraId="3AF4C7C3" w14:textId="77777777" w:rsidR="000E106D" w:rsidRPr="0017063C" w:rsidRDefault="000E106D" w:rsidP="008265B3">
                        <w:pPr>
                          <w:rPr>
                            <w:rFonts w:ascii="Aptos" w:hAnsi="Aptos"/>
                            <w:b/>
                            <w:bCs/>
                            <w:u w:val="single"/>
                            <w:lang w:eastAsia="en-GB"/>
                          </w:rPr>
                        </w:pPr>
                        <w:r w:rsidRPr="0017063C">
                          <w:rPr>
                            <w:rFonts w:ascii="Aptos" w:hAnsi="Aptos"/>
                            <w:b/>
                            <w:bCs/>
                            <w:u w:val="single"/>
                            <w:lang w:eastAsia="en-GB"/>
                          </w:rPr>
                          <w:t>Old Stuff</w:t>
                        </w:r>
                      </w:p>
                      <w:p w14:paraId="5BA06180" w14:textId="77777777" w:rsidR="000E106D" w:rsidRPr="0017063C" w:rsidRDefault="000E106D" w:rsidP="008265B3">
                        <w:pPr>
                          <w:rPr>
                            <w:rFonts w:ascii="Aptos" w:hAnsi="Aptos"/>
                            <w:color w:val="FF0000"/>
                            <w:lang w:eastAsia="en-GB"/>
                          </w:rPr>
                        </w:pPr>
                        <w:r w:rsidRPr="0017063C">
                          <w:rPr>
                            <w:rFonts w:ascii="Aptos" w:hAnsi="Aptos"/>
                            <w:color w:val="FF0000"/>
                            <w:lang w:eastAsia="en-GB"/>
                          </w:rPr>
                          <w:t>To calculate how much 50 million would be split per day over 8 years, you would first need to find the total number of days in 8 years and then divide 50 million by that number. Here's the calculation: --</w:t>
                        </w:r>
                      </w:p>
                      <w:p w14:paraId="32C9474A" w14:textId="77777777" w:rsidR="000E106D" w:rsidRPr="0017063C" w:rsidRDefault="000E106D" w:rsidP="008265B3">
                        <w:pPr>
                          <w:pStyle w:val="ListParagraph"/>
                          <w:numPr>
                            <w:ilvl w:val="0"/>
                            <w:numId w:val="170"/>
                          </w:numPr>
                          <w:rPr>
                            <w:rFonts w:ascii="Aptos" w:hAnsi="Aptos"/>
                            <w:color w:val="FF0000"/>
                            <w:lang w:eastAsia="en-GB"/>
                          </w:rPr>
                        </w:pPr>
                        <w:r w:rsidRPr="0017063C">
                          <w:rPr>
                            <w:rFonts w:ascii="Aptos" w:hAnsi="Aptos"/>
                            <w:color w:val="FF0000"/>
                            <w:lang w:eastAsia="en-GB"/>
                          </w:rPr>
                          <w:t>Number of days in 8 years: 8 years x 365 days/year = 2,920 days</w:t>
                        </w:r>
                      </w:p>
                      <w:p w14:paraId="6EC0A8EA" w14:textId="77777777" w:rsidR="000E106D" w:rsidRPr="0017063C" w:rsidRDefault="000E106D" w:rsidP="008265B3">
                        <w:pPr>
                          <w:pStyle w:val="ListParagraph"/>
                          <w:numPr>
                            <w:ilvl w:val="0"/>
                            <w:numId w:val="170"/>
                          </w:numPr>
                          <w:rPr>
                            <w:rFonts w:ascii="Aptos" w:hAnsi="Aptos"/>
                            <w:color w:val="FF0000"/>
                            <w:lang w:eastAsia="en-GB"/>
                          </w:rPr>
                        </w:pPr>
                        <w:r w:rsidRPr="0017063C">
                          <w:rPr>
                            <w:rFonts w:ascii="Aptos" w:hAnsi="Aptos"/>
                            <w:color w:val="FF0000"/>
                            <w:lang w:eastAsia="en-GB"/>
                          </w:rPr>
                          <w:t>Now, divide 50 million by the number of days:</w:t>
                        </w:r>
                      </w:p>
                      <w:p w14:paraId="701CFA56" w14:textId="77777777" w:rsidR="000E106D" w:rsidRPr="0017063C" w:rsidRDefault="000E106D" w:rsidP="008265B3">
                        <w:pPr>
                          <w:pStyle w:val="ListParagraph"/>
                          <w:numPr>
                            <w:ilvl w:val="0"/>
                            <w:numId w:val="170"/>
                          </w:numPr>
                          <w:rPr>
                            <w:rFonts w:ascii="Aptos" w:hAnsi="Aptos"/>
                            <w:color w:val="FF0000"/>
                            <w:lang w:eastAsia="en-GB"/>
                          </w:rPr>
                        </w:pPr>
                        <w:r w:rsidRPr="0017063C">
                          <w:rPr>
                            <w:rFonts w:ascii="Aptos" w:hAnsi="Aptos"/>
                            <w:color w:val="FF0000"/>
                            <w:lang w:eastAsia="en-GB"/>
                          </w:rPr>
                          <w:t>50,000,000 / 2,920 = 17,123.29 (approximately)</w:t>
                        </w:r>
                      </w:p>
                      <w:p w14:paraId="22BCB3A6" w14:textId="77777777" w:rsidR="000E106D" w:rsidRPr="0017063C" w:rsidRDefault="000E106D" w:rsidP="008265B3">
                        <w:pPr>
                          <w:pStyle w:val="ListParagraph"/>
                          <w:numPr>
                            <w:ilvl w:val="0"/>
                            <w:numId w:val="170"/>
                          </w:numPr>
                          <w:rPr>
                            <w:rFonts w:ascii="Aptos" w:hAnsi="Aptos"/>
                            <w:color w:val="FF0000"/>
                            <w:lang w:eastAsia="en-GB"/>
                          </w:rPr>
                        </w:pPr>
                        <w:r w:rsidRPr="0017063C">
                          <w:rPr>
                            <w:rFonts w:ascii="Aptos" w:hAnsi="Aptos"/>
                            <w:color w:val="FF0000"/>
                            <w:lang w:eastAsia="en-GB"/>
                          </w:rPr>
                          <w:t>So, if you were to split 50 million evenly over 8 years, it would be approximately 17,123.29 per day.</w:t>
                        </w:r>
                      </w:p>
                      <w:p w14:paraId="3C44AB44" w14:textId="77777777" w:rsidR="000E106D" w:rsidRPr="0017063C" w:rsidRDefault="000E106D" w:rsidP="008265B3">
                        <w:pPr>
                          <w:rPr>
                            <w:rFonts w:ascii="Aptos" w:hAnsi="Aptos"/>
                            <w:color w:val="FF0000"/>
                            <w:lang w:eastAsia="en-GB"/>
                          </w:rPr>
                        </w:pPr>
                      </w:p>
                      <w:p w14:paraId="316B1FE1" w14:textId="77777777" w:rsidR="000E106D" w:rsidRPr="0017063C" w:rsidRDefault="000E106D" w:rsidP="008265B3">
                        <w:pPr>
                          <w:rPr>
                            <w:rFonts w:ascii="Aptos" w:hAnsi="Aptos"/>
                            <w:b/>
                            <w:bCs/>
                            <w:color w:val="FF0000"/>
                            <w:u w:val="single"/>
                            <w:lang w:eastAsia="en-GB"/>
                          </w:rPr>
                        </w:pPr>
                        <w:r w:rsidRPr="0017063C">
                          <w:rPr>
                            <w:rFonts w:ascii="Aptos" w:hAnsi="Aptos"/>
                            <w:b/>
                            <w:bCs/>
                            <w:color w:val="FF0000"/>
                            <w:u w:val="single"/>
                            <w:lang w:eastAsia="en-GB"/>
                          </w:rPr>
                          <w:t>What’s 17.123.29 divided by 4.</w:t>
                        </w:r>
                      </w:p>
                      <w:p w14:paraId="75B2BBD9" w14:textId="77777777" w:rsidR="000E106D" w:rsidRPr="0017063C" w:rsidRDefault="000E106D" w:rsidP="008265B3">
                        <w:pPr>
                          <w:rPr>
                            <w:rFonts w:ascii="Aptos" w:hAnsi="Aptos"/>
                            <w:b/>
                            <w:bCs/>
                            <w:color w:val="FF0000"/>
                            <w:u w:val="single"/>
                            <w:lang w:eastAsia="en-GB"/>
                          </w:rPr>
                        </w:pPr>
                      </w:p>
                      <w:p w14:paraId="64DD6E1D" w14:textId="77777777" w:rsidR="000E106D" w:rsidRPr="0017063C" w:rsidRDefault="000E106D" w:rsidP="008265B3">
                        <w:pPr>
                          <w:pStyle w:val="ListParagraph"/>
                          <w:numPr>
                            <w:ilvl w:val="0"/>
                            <w:numId w:val="171"/>
                          </w:numPr>
                          <w:rPr>
                            <w:rFonts w:ascii="Aptos" w:hAnsi="Aptos"/>
                            <w:color w:val="FF0000"/>
                            <w:lang w:eastAsia="en-GB"/>
                          </w:rPr>
                        </w:pPr>
                        <w:r w:rsidRPr="0017063C">
                          <w:rPr>
                            <w:rFonts w:ascii="Aptos" w:hAnsi="Aptos"/>
                            <w:color w:val="FF0000"/>
                            <w:lang w:eastAsia="en-GB"/>
                          </w:rPr>
                          <w:t>To divide 17,123.29 by 4, you simply perform the division:</w:t>
                        </w:r>
                      </w:p>
                      <w:p w14:paraId="1DD63929" w14:textId="77777777" w:rsidR="000E106D" w:rsidRPr="0017063C" w:rsidRDefault="000E106D" w:rsidP="008265B3">
                        <w:pPr>
                          <w:pStyle w:val="ListParagraph"/>
                          <w:numPr>
                            <w:ilvl w:val="0"/>
                            <w:numId w:val="171"/>
                          </w:numPr>
                          <w:rPr>
                            <w:rFonts w:ascii="Aptos" w:hAnsi="Aptos"/>
                            <w:color w:val="FF0000"/>
                            <w:lang w:eastAsia="en-GB"/>
                          </w:rPr>
                        </w:pPr>
                        <w:r w:rsidRPr="0017063C">
                          <w:rPr>
                            <w:rFonts w:ascii="Aptos" w:hAnsi="Aptos"/>
                            <w:color w:val="FF0000"/>
                            <w:lang w:eastAsia="en-GB"/>
                          </w:rPr>
                          <w:t>17,123.29 / 4 = 4,280.8225</w:t>
                        </w:r>
                      </w:p>
                      <w:p w14:paraId="3E5B9F94" w14:textId="77777777" w:rsidR="000E106D" w:rsidRPr="0017063C" w:rsidRDefault="000E106D" w:rsidP="008265B3">
                        <w:pPr>
                          <w:pStyle w:val="ListParagraph"/>
                          <w:numPr>
                            <w:ilvl w:val="0"/>
                            <w:numId w:val="171"/>
                          </w:numPr>
                          <w:rPr>
                            <w:rFonts w:ascii="Aptos" w:hAnsi="Aptos"/>
                            <w:color w:val="FF0000"/>
                            <w:lang w:eastAsia="en-GB"/>
                          </w:rPr>
                        </w:pPr>
                        <w:r w:rsidRPr="0017063C">
                          <w:rPr>
                            <w:rFonts w:ascii="Aptos" w:hAnsi="Aptos"/>
                            <w:color w:val="FF0000"/>
                            <w:lang w:eastAsia="en-GB"/>
                          </w:rPr>
                          <w:t>So, 17,123.29 divided by 4 is approximately 4,280.8225.</w:t>
                        </w:r>
                      </w:p>
                      <w:p w14:paraId="5C05C7C2" w14:textId="77777777" w:rsidR="000E106D" w:rsidRPr="0017063C" w:rsidRDefault="000E106D" w:rsidP="008265B3">
                        <w:pPr>
                          <w:rPr>
                            <w:rFonts w:ascii="Aptos" w:hAnsi="Aptos"/>
                            <w:color w:val="FF0000"/>
                          </w:rPr>
                        </w:pPr>
                      </w:p>
                      <w:p w14:paraId="64CD32E5" w14:textId="77777777" w:rsidR="000E106D" w:rsidRPr="0017063C" w:rsidRDefault="000E106D" w:rsidP="008265B3">
                        <w:pPr>
                          <w:rPr>
                            <w:rFonts w:ascii="Aptos" w:hAnsi="Aptos"/>
                            <w:b/>
                            <w:bCs/>
                            <w:color w:val="FF0000"/>
                            <w:u w:val="single"/>
                            <w:lang w:eastAsia="en-GB"/>
                          </w:rPr>
                        </w:pPr>
                        <w:r w:rsidRPr="0017063C">
                          <w:rPr>
                            <w:rFonts w:ascii="Aptos" w:hAnsi="Aptos"/>
                            <w:b/>
                            <w:bCs/>
                            <w:color w:val="FF0000"/>
                            <w:u w:val="single"/>
                            <w:lang w:eastAsia="en-GB"/>
                          </w:rPr>
                          <w:t>Please Calculate How Much 50 million Would Be Split Per Day Over 27 Years and Then Afterwards Divide That By 4 Please?</w:t>
                        </w:r>
                      </w:p>
                      <w:p w14:paraId="2F2657BB" w14:textId="77777777" w:rsidR="000E106D" w:rsidRPr="0017063C" w:rsidRDefault="000E106D" w:rsidP="008265B3">
                        <w:pPr>
                          <w:rPr>
                            <w:rFonts w:ascii="Aptos" w:hAnsi="Aptos"/>
                            <w:color w:val="FF0000"/>
                            <w:lang w:eastAsia="en-GB"/>
                          </w:rPr>
                        </w:pPr>
                      </w:p>
                      <w:p w14:paraId="6D0060EC" w14:textId="77777777" w:rsidR="000E106D" w:rsidRPr="0017063C" w:rsidRDefault="000E106D" w:rsidP="008265B3">
                        <w:pPr>
                          <w:pStyle w:val="NormalWeb"/>
                          <w:spacing w:before="0" w:beforeAutospacing="0" w:after="0" w:afterAutospacing="0"/>
                          <w:rPr>
                            <w:rFonts w:ascii="Aptos" w:hAnsi="Aptos"/>
                            <w:color w:val="FF0000"/>
                          </w:rPr>
                        </w:pPr>
                        <w:r w:rsidRPr="0017063C">
                          <w:rPr>
                            <w:rFonts w:ascii="Aptos" w:hAnsi="Aptos"/>
                            <w:color w:val="FF0000"/>
                          </w:rPr>
                          <w:t>First, let’s calculate how much 50 million would be split per day over 27 years.</w:t>
                        </w:r>
                      </w:p>
                      <w:p w14:paraId="42931C38" w14:textId="77777777" w:rsidR="000E106D" w:rsidRPr="0017063C" w:rsidRDefault="000E106D" w:rsidP="008265B3">
                        <w:pPr>
                          <w:pStyle w:val="NormalWeb"/>
                          <w:spacing w:before="180" w:beforeAutospacing="0" w:after="0" w:afterAutospacing="0"/>
                          <w:rPr>
                            <w:rFonts w:ascii="Aptos" w:hAnsi="Aptos"/>
                            <w:color w:val="FF0000"/>
                          </w:rPr>
                        </w:pPr>
                        <w:r w:rsidRPr="0017063C">
                          <w:rPr>
                            <w:rFonts w:ascii="Aptos" w:hAnsi="Aptos"/>
                            <w:color w:val="FF0000"/>
                          </w:rPr>
                          <w:t>There are approximately 365.25 days in a year, accounting for leap years. So, 27 years would be approximately 27 * 365.25 = 9861.75 days.</w:t>
                        </w:r>
                      </w:p>
                      <w:p w14:paraId="20AE6C22" w14:textId="77777777" w:rsidR="000E106D" w:rsidRPr="0017063C" w:rsidRDefault="000E106D" w:rsidP="008265B3">
                        <w:pPr>
                          <w:pStyle w:val="NormalWeb"/>
                          <w:spacing w:before="180" w:beforeAutospacing="0" w:after="0" w:afterAutospacing="0"/>
                          <w:rPr>
                            <w:rFonts w:ascii="Aptos" w:hAnsi="Aptos"/>
                            <w:color w:val="FF0000"/>
                          </w:rPr>
                        </w:pPr>
                        <w:r w:rsidRPr="0017063C">
                          <w:rPr>
                            <w:rFonts w:ascii="Aptos" w:hAnsi="Aptos"/>
                            <w:color w:val="FF0000"/>
                          </w:rPr>
                          <w:t>So, 50 million splits over 27 years would be:</w:t>
                        </w:r>
                      </w:p>
                      <w:p w14:paraId="5E771B62" w14:textId="77777777" w:rsidR="000E106D" w:rsidRPr="0017063C" w:rsidRDefault="000E106D" w:rsidP="008265B3">
                        <w:pPr>
                          <w:pStyle w:val="NormalWeb"/>
                          <w:spacing w:before="180" w:beforeAutospacing="0" w:after="0" w:afterAutospacing="0"/>
                          <w:rPr>
                            <w:rFonts w:ascii="Aptos" w:hAnsi="Aptos"/>
                            <w:color w:val="FF0000"/>
                          </w:rPr>
                        </w:pPr>
                        <w:r w:rsidRPr="0017063C">
                          <w:rPr>
                            <w:rFonts w:ascii="Aptos" w:hAnsi="Aptos"/>
                            <w:color w:val="FF0000"/>
                          </w:rPr>
                          <w:t>50,000,000 pounds / 9861.75 days = approximately 5070.31 pounds/day</w:t>
                        </w:r>
                      </w:p>
                      <w:p w14:paraId="1A625FF0" w14:textId="77777777" w:rsidR="000E106D" w:rsidRPr="0017063C" w:rsidRDefault="000E106D" w:rsidP="008265B3">
                        <w:pPr>
                          <w:pStyle w:val="NormalWeb"/>
                          <w:spacing w:before="180" w:beforeAutospacing="0" w:after="0" w:afterAutospacing="0"/>
                          <w:rPr>
                            <w:rFonts w:ascii="Aptos" w:hAnsi="Aptos"/>
                            <w:color w:val="FF0000"/>
                          </w:rPr>
                        </w:pPr>
                        <w:r w:rsidRPr="0017063C">
                          <w:rPr>
                            <w:rFonts w:ascii="Aptos" w:hAnsi="Aptos"/>
                            <w:color w:val="FF0000"/>
                          </w:rPr>
                          <w:t>now, let’s divide that amount by 4:</w:t>
                        </w:r>
                      </w:p>
                      <w:p w14:paraId="4B072BCA" w14:textId="77777777" w:rsidR="000E106D" w:rsidRPr="0017063C" w:rsidRDefault="000E106D" w:rsidP="008265B3">
                        <w:pPr>
                          <w:pStyle w:val="NormalWeb"/>
                          <w:spacing w:before="180" w:beforeAutospacing="0" w:after="0" w:afterAutospacing="0"/>
                          <w:rPr>
                            <w:rFonts w:ascii="Aptos" w:hAnsi="Aptos"/>
                            <w:color w:val="FF0000"/>
                          </w:rPr>
                        </w:pPr>
                        <w:r w:rsidRPr="0017063C">
                          <w:rPr>
                            <w:rFonts w:ascii="Aptos" w:hAnsi="Aptos"/>
                            <w:color w:val="FF0000"/>
                          </w:rPr>
                          <w:t>5070.31 pounds/day / 4 = approximately 1267.58 pounds/day.</w:t>
                        </w:r>
                      </w:p>
                      <w:p w14:paraId="6D27C7A9" w14:textId="77777777" w:rsidR="000E106D" w:rsidRPr="0017063C" w:rsidRDefault="000E106D" w:rsidP="008265B3">
                        <w:pPr>
                          <w:pStyle w:val="NormalWeb"/>
                          <w:spacing w:before="180" w:beforeAutospacing="0" w:after="0" w:afterAutospacing="0"/>
                          <w:rPr>
                            <w:rFonts w:ascii="Aptos" w:hAnsi="Aptos"/>
                            <w:color w:val="FF0000"/>
                          </w:rPr>
                        </w:pPr>
                        <w:r w:rsidRPr="0017063C">
                          <w:rPr>
                            <w:rFonts w:ascii="Aptos" w:hAnsi="Aptos"/>
                            <w:color w:val="FF0000"/>
                          </w:rPr>
                          <w:t>So, if 50 million pounds were split evenly over 27 years and then divided by 4, each portion would be approximately </w:t>
                        </w:r>
                        <w:r w:rsidRPr="0017063C">
                          <w:rPr>
                            <w:rStyle w:val="Strong"/>
                            <w:rFonts w:ascii="Aptos" w:hAnsi="Aptos"/>
                            <w:color w:val="FF0000"/>
                          </w:rPr>
                          <w:t>1267.58 pounds per day</w:t>
                        </w:r>
                        <w:r w:rsidRPr="0017063C">
                          <w:rPr>
                            <w:rFonts w:ascii="Aptos" w:hAnsi="Aptos"/>
                            <w:color w:val="FF0000"/>
                          </w:rPr>
                          <w:t>.</w:t>
                        </w:r>
                      </w:p>
                      <w:p w14:paraId="2A239216" w14:textId="77777777" w:rsidR="000E106D" w:rsidRPr="0017063C" w:rsidRDefault="000E106D" w:rsidP="008265B3">
                        <w:pPr>
                          <w:rPr>
                            <w:rFonts w:ascii="Aptos" w:hAnsi="Aptos"/>
                          </w:rPr>
                        </w:pPr>
                      </w:p>
                      <w:p w14:paraId="31A81ADA" w14:textId="77777777" w:rsidR="000E106D" w:rsidRPr="0017063C" w:rsidRDefault="000E106D" w:rsidP="001F4A0B">
                        <w:pPr>
                          <w:pStyle w:val="ListParagraph"/>
                          <w:numPr>
                            <w:ilvl w:val="0"/>
                            <w:numId w:val="328"/>
                          </w:numPr>
                          <w:rPr>
                            <w:rFonts w:ascii="Aptos" w:hAnsi="Aptos"/>
                            <w:b/>
                            <w:bCs/>
                            <w:u w:val="single"/>
                          </w:rPr>
                        </w:pPr>
                        <w:r w:rsidRPr="0017063C">
                          <w:rPr>
                            <w:rFonts w:ascii="Aptos" w:hAnsi="Aptos"/>
                            <w:b/>
                            <w:bCs/>
                            <w:u w:val="single"/>
                          </w:rPr>
                          <w:t>Police Arrests:</w:t>
                        </w:r>
                      </w:p>
                      <w:p w14:paraId="191AF444" w14:textId="77777777" w:rsidR="000E106D" w:rsidRPr="0017063C" w:rsidRDefault="000E106D" w:rsidP="008265B3">
                        <w:pPr>
                          <w:contextualSpacing/>
                          <w:rPr>
                            <w:rFonts w:ascii="Aptos" w:hAnsi="Aptos"/>
                            <w:b/>
                            <w:bCs/>
                            <w:u w:val="single"/>
                          </w:rPr>
                        </w:pPr>
                      </w:p>
                      <w:p w14:paraId="3A198ABA" w14:textId="77777777" w:rsidR="000E106D" w:rsidRPr="0017063C" w:rsidRDefault="000E106D" w:rsidP="001F4A0B">
                        <w:pPr>
                          <w:pStyle w:val="ListParagraph"/>
                          <w:numPr>
                            <w:ilvl w:val="0"/>
                            <w:numId w:val="328"/>
                          </w:numPr>
                          <w:rPr>
                            <w:rFonts w:ascii="Aptos" w:hAnsi="Aptos"/>
                            <w:b/>
                            <w:bCs/>
                            <w:u w:val="single"/>
                          </w:rPr>
                        </w:pPr>
                        <w:r w:rsidRPr="0017063C">
                          <w:rPr>
                            <w:rFonts w:ascii="Aptos" w:hAnsi="Aptos"/>
                            <w:b/>
                            <w:bCs/>
                            <w:u w:val="single"/>
                          </w:rPr>
                          <w:t>Police NFA Number:</w:t>
                        </w:r>
                      </w:p>
                      <w:p w14:paraId="00EBD9FD" w14:textId="77777777" w:rsidR="000E106D" w:rsidRPr="0017063C" w:rsidRDefault="000E106D" w:rsidP="008265B3">
                        <w:pPr>
                          <w:contextualSpacing/>
                          <w:rPr>
                            <w:rFonts w:ascii="Aptos" w:hAnsi="Aptos"/>
                            <w:b/>
                            <w:bCs/>
                            <w:u w:val="single"/>
                          </w:rPr>
                        </w:pPr>
                      </w:p>
                      <w:p w14:paraId="73167F45" w14:textId="77777777" w:rsidR="000E106D" w:rsidRPr="0017063C" w:rsidRDefault="000E106D" w:rsidP="001F4A0B">
                        <w:pPr>
                          <w:pStyle w:val="ListParagraph"/>
                          <w:numPr>
                            <w:ilvl w:val="0"/>
                            <w:numId w:val="328"/>
                          </w:numPr>
                          <w:rPr>
                            <w:rFonts w:ascii="Aptos" w:hAnsi="Aptos"/>
                            <w:b/>
                            <w:bCs/>
                            <w:u w:val="single"/>
                          </w:rPr>
                        </w:pPr>
                        <w:r w:rsidRPr="0017063C">
                          <w:rPr>
                            <w:rFonts w:ascii="Aptos" w:hAnsi="Aptos"/>
                            <w:b/>
                            <w:bCs/>
                            <w:u w:val="single"/>
                          </w:rPr>
                          <w:t>Bail Dates Pertaining Towards NFA:</w:t>
                        </w:r>
                      </w:p>
                      <w:p w14:paraId="411D7B65" w14:textId="77777777" w:rsidR="000E106D" w:rsidRPr="0017063C" w:rsidRDefault="000E106D" w:rsidP="008265B3">
                        <w:pPr>
                          <w:contextualSpacing/>
                          <w:rPr>
                            <w:rFonts w:ascii="Aptos" w:hAnsi="Aptos"/>
                            <w:b/>
                            <w:bCs/>
                            <w:u w:val="single"/>
                          </w:rPr>
                        </w:pPr>
                      </w:p>
                      <w:p w14:paraId="2313A457" w14:textId="77777777" w:rsidR="000E106D" w:rsidRPr="0017063C" w:rsidRDefault="000E106D" w:rsidP="001F4A0B">
                        <w:pPr>
                          <w:pStyle w:val="ListParagraph"/>
                          <w:numPr>
                            <w:ilvl w:val="0"/>
                            <w:numId w:val="328"/>
                          </w:numPr>
                          <w:rPr>
                            <w:rFonts w:ascii="Aptos" w:hAnsi="Aptos"/>
                            <w:b/>
                            <w:bCs/>
                            <w:u w:val="single"/>
                          </w:rPr>
                        </w:pPr>
                        <w:r w:rsidRPr="0017063C">
                          <w:rPr>
                            <w:rFonts w:ascii="Aptos" w:hAnsi="Aptos"/>
                            <w:b/>
                            <w:bCs/>
                            <w:u w:val="single"/>
                          </w:rPr>
                          <w:t>Total arrest in 2012:</w:t>
                        </w:r>
                      </w:p>
                      <w:p w14:paraId="43945E7E" w14:textId="77777777" w:rsidR="000E106D" w:rsidRPr="0017063C" w:rsidRDefault="000E106D" w:rsidP="008265B3">
                        <w:pPr>
                          <w:contextualSpacing/>
                          <w:rPr>
                            <w:rFonts w:ascii="Aptos" w:hAnsi="Aptos"/>
                            <w:b/>
                            <w:bCs/>
                            <w:u w:val="single"/>
                          </w:rPr>
                        </w:pPr>
                      </w:p>
                      <w:p w14:paraId="2DF9ED27" w14:textId="77777777" w:rsidR="000E106D" w:rsidRPr="0017063C" w:rsidRDefault="000E106D" w:rsidP="001F4A0B">
                        <w:pPr>
                          <w:pStyle w:val="ListParagraph"/>
                          <w:numPr>
                            <w:ilvl w:val="0"/>
                            <w:numId w:val="328"/>
                          </w:numPr>
                          <w:rPr>
                            <w:rFonts w:ascii="Aptos" w:hAnsi="Aptos"/>
                            <w:b/>
                            <w:bCs/>
                            <w:u w:val="single"/>
                          </w:rPr>
                        </w:pPr>
                        <w:r w:rsidRPr="0017063C">
                          <w:rPr>
                            <w:rFonts w:ascii="Aptos" w:hAnsi="Aptos"/>
                            <w:b/>
                            <w:bCs/>
                            <w:u w:val="single"/>
                          </w:rPr>
                          <w:t>Total arrest in 2013:</w:t>
                        </w:r>
                      </w:p>
                      <w:p w14:paraId="680BC1CA" w14:textId="77777777" w:rsidR="000E106D" w:rsidRPr="0017063C" w:rsidRDefault="000E106D" w:rsidP="008265B3">
                        <w:pPr>
                          <w:contextualSpacing/>
                          <w:rPr>
                            <w:rFonts w:ascii="Aptos" w:hAnsi="Aptos"/>
                            <w:b/>
                            <w:bCs/>
                            <w:u w:val="single"/>
                          </w:rPr>
                        </w:pPr>
                      </w:p>
                      <w:p w14:paraId="26164D4F" w14:textId="77777777" w:rsidR="000E106D" w:rsidRPr="0017063C" w:rsidRDefault="000E106D" w:rsidP="001F4A0B">
                        <w:pPr>
                          <w:pStyle w:val="ListParagraph"/>
                          <w:numPr>
                            <w:ilvl w:val="0"/>
                            <w:numId w:val="328"/>
                          </w:numPr>
                          <w:rPr>
                            <w:rFonts w:ascii="Aptos" w:hAnsi="Aptos"/>
                            <w:b/>
                            <w:bCs/>
                            <w:u w:val="single"/>
                          </w:rPr>
                        </w:pPr>
                        <w:r w:rsidRPr="0017063C">
                          <w:rPr>
                            <w:rFonts w:ascii="Aptos" w:hAnsi="Aptos"/>
                            <w:b/>
                            <w:bCs/>
                            <w:u w:val="single"/>
                          </w:rPr>
                          <w:t>Total arrest in 2014:</w:t>
                        </w:r>
                      </w:p>
                      <w:p w14:paraId="40A08AE5" w14:textId="77777777" w:rsidR="000E106D" w:rsidRPr="0017063C" w:rsidRDefault="000E106D" w:rsidP="008265B3">
                        <w:pPr>
                          <w:rPr>
                            <w:rFonts w:ascii="Aptos" w:hAnsi="Aptos"/>
                          </w:rPr>
                        </w:pPr>
                      </w:p>
                      <w:p w14:paraId="69FD39B2" w14:textId="77777777" w:rsidR="000E106D" w:rsidRPr="0017063C" w:rsidRDefault="000E106D" w:rsidP="008265B3">
                        <w:pPr>
                          <w:pStyle w:val="ListParagraph"/>
                          <w:numPr>
                            <w:ilvl w:val="0"/>
                            <w:numId w:val="147"/>
                          </w:numPr>
                          <w:rPr>
                            <w:rFonts w:ascii="Aptos" w:hAnsi="Aptos"/>
                          </w:rPr>
                        </w:pPr>
                        <w:r w:rsidRPr="0017063C">
                          <w:rPr>
                            <w:rFonts w:ascii="Aptos" w:hAnsi="Aptos"/>
                          </w:rPr>
                          <w:t xml:space="preserve">years just for Asbo </w:t>
                        </w:r>
                      </w:p>
                      <w:p w14:paraId="329B5EF2" w14:textId="77777777" w:rsidR="000E106D" w:rsidRPr="0017063C" w:rsidRDefault="000E106D" w:rsidP="008265B3">
                        <w:pPr>
                          <w:rPr>
                            <w:rFonts w:ascii="Aptos" w:hAnsi="Aptos"/>
                          </w:rPr>
                        </w:pPr>
                      </w:p>
                      <w:p w14:paraId="0D96385E" w14:textId="77777777" w:rsidR="000E106D" w:rsidRPr="0017063C" w:rsidRDefault="000E106D" w:rsidP="008265B3">
                        <w:pPr>
                          <w:pStyle w:val="ListParagraph"/>
                          <w:numPr>
                            <w:ilvl w:val="0"/>
                            <w:numId w:val="80"/>
                          </w:numPr>
                          <w:ind w:left="720"/>
                          <w:rPr>
                            <w:rFonts w:ascii="Aptos" w:hAnsi="Aptos"/>
                          </w:rPr>
                        </w:pPr>
                        <w:r w:rsidRPr="0017063C">
                          <w:rPr>
                            <w:rFonts w:ascii="Aptos" w:hAnsi="Aptos"/>
                            <w:b/>
                            <w:bCs/>
                            <w:u w:val="single"/>
                            <w:lang w:eastAsia="en-GB"/>
                          </w:rPr>
                          <w:t>General Damages</w:t>
                        </w:r>
                        <w:r w:rsidRPr="0017063C">
                          <w:rPr>
                            <w:rFonts w:ascii="Aptos" w:hAnsi="Aptos"/>
                            <w:b/>
                            <w:bCs/>
                            <w:lang w:eastAsia="en-GB"/>
                          </w:rPr>
                          <w:t xml:space="preserve"> = </w:t>
                        </w:r>
                        <w:r w:rsidRPr="0017063C">
                          <w:rPr>
                            <w:rFonts w:ascii="Aptos" w:hAnsi="Aptos"/>
                            <w:lang w:eastAsia="en-GB"/>
                          </w:rPr>
                          <w:t>General Damages Relating Towards the Impact Within the Claimants’ Life Referring to Such Issues As: --</w:t>
                        </w:r>
                      </w:p>
                      <w:p w14:paraId="56FD2871" w14:textId="77777777" w:rsidR="000E106D" w:rsidRPr="0017063C" w:rsidRDefault="000E106D" w:rsidP="008265B3">
                        <w:pPr>
                          <w:numPr>
                            <w:ilvl w:val="0"/>
                            <w:numId w:val="175"/>
                          </w:numPr>
                          <w:shd w:val="clear" w:color="auto" w:fill="FFFFFF"/>
                          <w:rPr>
                            <w:rFonts w:ascii="Aptos" w:hAnsi="Aptos"/>
                            <w:lang w:eastAsia="en-GB"/>
                          </w:rPr>
                        </w:pPr>
                        <w:r w:rsidRPr="0017063C">
                          <w:rPr>
                            <w:rFonts w:ascii="Aptos" w:hAnsi="Aptos"/>
                            <w:lang w:eastAsia="en-GB"/>
                          </w:rPr>
                          <w:t xml:space="preserve">Pain And Suffering Caused by </w:t>
                        </w:r>
                        <w:r w:rsidRPr="0017063C">
                          <w:rPr>
                            <w:rFonts w:ascii="Aptos" w:hAnsi="Aptos"/>
                          </w:rPr>
                          <w:t>“</w:t>
                        </w:r>
                        <w:r w:rsidRPr="0017063C">
                          <w:rPr>
                            <w:rFonts w:ascii="Aptos" w:hAnsi="Aptos"/>
                            <w:b/>
                            <w:bCs/>
                            <w:u w:val="single"/>
                          </w:rPr>
                          <w:t>Our Listed as Liable</w:t>
                        </w:r>
                        <w:r w:rsidRPr="0017063C">
                          <w:rPr>
                            <w:rFonts w:ascii="Aptos" w:hAnsi="Aptos"/>
                            <w:b/>
                            <w:bCs/>
                          </w:rPr>
                          <w:t xml:space="preserve">” </w:t>
                        </w:r>
                        <w:r w:rsidRPr="0017063C">
                          <w:rPr>
                            <w:rFonts w:ascii="Aptos" w:hAnsi="Aptos"/>
                            <w:lang w:eastAsia="en-GB"/>
                          </w:rPr>
                          <w:t>Within This Official Document,</w:t>
                        </w:r>
                      </w:p>
                      <w:p w14:paraId="49055D07" w14:textId="77777777" w:rsidR="000E106D" w:rsidRPr="0017063C" w:rsidRDefault="000E106D" w:rsidP="008265B3">
                        <w:pPr>
                          <w:numPr>
                            <w:ilvl w:val="0"/>
                            <w:numId w:val="175"/>
                          </w:numPr>
                          <w:shd w:val="clear" w:color="auto" w:fill="FFFFFF"/>
                          <w:ind w:left="1080"/>
                          <w:rPr>
                            <w:rFonts w:ascii="Aptos" w:hAnsi="Aptos"/>
                            <w:lang w:eastAsia="en-GB"/>
                          </w:rPr>
                        </w:pPr>
                        <w:r w:rsidRPr="0017063C">
                          <w:rPr>
                            <w:rFonts w:ascii="Aptos" w:hAnsi="Aptos"/>
                            <w:lang w:eastAsia="en-GB"/>
                          </w:rPr>
                          <w:t>Forced Changes to The Claimants Lifestyle,</w:t>
                        </w:r>
                      </w:p>
                      <w:p w14:paraId="6DCEB78C" w14:textId="77777777" w:rsidR="000E106D" w:rsidRPr="0017063C" w:rsidRDefault="000E106D" w:rsidP="008265B3">
                        <w:pPr>
                          <w:numPr>
                            <w:ilvl w:val="0"/>
                            <w:numId w:val="175"/>
                          </w:numPr>
                          <w:shd w:val="clear" w:color="auto" w:fill="FFFFFF"/>
                          <w:ind w:left="1080"/>
                          <w:rPr>
                            <w:rFonts w:ascii="Aptos" w:hAnsi="Aptos"/>
                            <w:lang w:eastAsia="en-GB"/>
                          </w:rPr>
                        </w:pPr>
                        <w:r w:rsidRPr="0017063C">
                          <w:rPr>
                            <w:rFonts w:ascii="Aptos" w:hAnsi="Aptos"/>
                            <w:lang w:eastAsia="en-GB"/>
                          </w:rPr>
                          <w:t>Mental Trauma Also Caused by The Mentioned in This Data,</w:t>
                        </w:r>
                      </w:p>
                      <w:p w14:paraId="2E64662E" w14:textId="77777777" w:rsidR="000E106D" w:rsidRPr="0017063C" w:rsidRDefault="000E106D" w:rsidP="008265B3">
                        <w:pPr>
                          <w:pStyle w:val="ListParagraph"/>
                          <w:numPr>
                            <w:ilvl w:val="0"/>
                            <w:numId w:val="81"/>
                          </w:numPr>
                          <w:rPr>
                            <w:rFonts w:ascii="Aptos" w:hAnsi="Aptos"/>
                            <w:lang w:eastAsia="en-GB"/>
                          </w:rPr>
                        </w:pPr>
                        <w:r w:rsidRPr="0017063C">
                          <w:rPr>
                            <w:rFonts w:ascii="Aptos" w:hAnsi="Aptos"/>
                            <w:lang w:eastAsia="en-GB"/>
                          </w:rPr>
                          <w:t>And: --</w:t>
                        </w:r>
                      </w:p>
                      <w:p w14:paraId="5CB0B0FA" w14:textId="77777777" w:rsidR="000E106D" w:rsidRPr="0017063C" w:rsidRDefault="000E106D" w:rsidP="008265B3">
                        <w:pPr>
                          <w:pStyle w:val="ListParagraph"/>
                          <w:numPr>
                            <w:ilvl w:val="0"/>
                            <w:numId w:val="80"/>
                          </w:numPr>
                          <w:ind w:left="714" w:hanging="357"/>
                          <w:rPr>
                            <w:rFonts w:ascii="Aptos" w:hAnsi="Aptos"/>
                          </w:rPr>
                        </w:pPr>
                        <w:r w:rsidRPr="0017063C">
                          <w:rPr>
                            <w:rFonts w:ascii="Aptos" w:hAnsi="Aptos"/>
                            <w:b/>
                            <w:bCs/>
                            <w:u w:val="single"/>
                            <w:lang w:eastAsia="en-GB"/>
                          </w:rPr>
                          <w:t>Special Damages</w:t>
                        </w:r>
                        <w:r w:rsidRPr="0017063C">
                          <w:rPr>
                            <w:rFonts w:ascii="Aptos" w:hAnsi="Aptos"/>
                            <w:b/>
                            <w:bCs/>
                            <w:lang w:eastAsia="en-GB"/>
                          </w:rPr>
                          <w:t xml:space="preserve"> = </w:t>
                        </w:r>
                        <w:r w:rsidRPr="0017063C">
                          <w:rPr>
                            <w:rFonts w:ascii="Aptos" w:hAnsi="Aptos"/>
                            <w:lang w:eastAsia="en-GB"/>
                          </w:rPr>
                          <w:t xml:space="preserve">Special Damages Relate to The Impact caused by </w:t>
                        </w:r>
                        <w:r w:rsidRPr="0017063C">
                          <w:rPr>
                            <w:rFonts w:ascii="Aptos" w:hAnsi="Aptos"/>
                          </w:rPr>
                          <w:t>“</w:t>
                        </w:r>
                        <w:r w:rsidRPr="0017063C">
                          <w:rPr>
                            <w:rFonts w:ascii="Aptos" w:hAnsi="Aptos"/>
                            <w:b/>
                            <w:bCs/>
                            <w:u w:val="single"/>
                          </w:rPr>
                          <w:t>Our Listed as Liable</w:t>
                        </w:r>
                        <w:r w:rsidRPr="0017063C">
                          <w:rPr>
                            <w:rFonts w:ascii="Aptos" w:hAnsi="Aptos"/>
                            <w:b/>
                            <w:bCs/>
                          </w:rPr>
                          <w:t>”</w:t>
                        </w:r>
                        <w:r w:rsidRPr="0017063C">
                          <w:rPr>
                            <w:rFonts w:ascii="Aptos" w:hAnsi="Aptos"/>
                            <w:lang w:eastAsia="en-GB"/>
                          </w:rPr>
                          <w:t xml:space="preserve"> within this Official Document to the Now Claimants Life Referring to Such Issues As: --</w:t>
                        </w:r>
                      </w:p>
                      <w:p w14:paraId="01823E7E" w14:textId="77777777" w:rsidR="000E106D" w:rsidRPr="0017063C" w:rsidRDefault="000E106D" w:rsidP="008265B3">
                        <w:pPr>
                          <w:numPr>
                            <w:ilvl w:val="0"/>
                            <w:numId w:val="176"/>
                          </w:numPr>
                          <w:shd w:val="clear" w:color="auto" w:fill="FFFFFF"/>
                          <w:rPr>
                            <w:rFonts w:ascii="Aptos" w:hAnsi="Aptos"/>
                            <w:lang w:eastAsia="en-GB"/>
                          </w:rPr>
                        </w:pPr>
                        <w:r w:rsidRPr="0017063C">
                          <w:rPr>
                            <w:rFonts w:ascii="Aptos" w:hAnsi="Aptos"/>
                            <w:lang w:eastAsia="en-GB"/>
                          </w:rPr>
                          <w:t>Loss Of Earnings,</w:t>
                        </w:r>
                      </w:p>
                      <w:p w14:paraId="7CA408D0" w14:textId="77777777" w:rsidR="000E106D" w:rsidRPr="0017063C" w:rsidRDefault="000E106D" w:rsidP="008265B3">
                        <w:pPr>
                          <w:numPr>
                            <w:ilvl w:val="0"/>
                            <w:numId w:val="176"/>
                          </w:numPr>
                          <w:shd w:val="clear" w:color="auto" w:fill="FFFFFF"/>
                          <w:ind w:left="1074" w:hanging="357"/>
                          <w:rPr>
                            <w:rFonts w:ascii="Aptos" w:hAnsi="Aptos"/>
                            <w:lang w:eastAsia="en-GB"/>
                          </w:rPr>
                        </w:pPr>
                        <w:r w:rsidRPr="0017063C">
                          <w:rPr>
                            <w:rFonts w:ascii="Aptos" w:hAnsi="Aptos"/>
                            <w:lang w:eastAsia="en-GB"/>
                          </w:rPr>
                          <w:t>Future Loss of Earnings,</w:t>
                        </w:r>
                      </w:p>
                      <w:p w14:paraId="3BF317BD" w14:textId="77777777" w:rsidR="000E106D" w:rsidRPr="0017063C" w:rsidRDefault="000E106D" w:rsidP="008265B3">
                        <w:pPr>
                          <w:numPr>
                            <w:ilvl w:val="0"/>
                            <w:numId w:val="176"/>
                          </w:numPr>
                          <w:shd w:val="clear" w:color="auto" w:fill="FFFFFF"/>
                          <w:ind w:left="1074" w:hanging="357"/>
                          <w:rPr>
                            <w:rFonts w:ascii="Aptos" w:hAnsi="Aptos"/>
                            <w:lang w:eastAsia="en-GB"/>
                          </w:rPr>
                        </w:pPr>
                        <w:r w:rsidRPr="0017063C">
                          <w:rPr>
                            <w:rFonts w:ascii="Aptos" w:hAnsi="Aptos"/>
                            <w:lang w:eastAsia="en-GB"/>
                          </w:rPr>
                          <w:t>Medical Treatment,</w:t>
                        </w:r>
                      </w:p>
                      <w:p w14:paraId="77E27C8E" w14:textId="77777777" w:rsidR="000E106D" w:rsidRPr="0017063C" w:rsidRDefault="000E106D" w:rsidP="008265B3">
                        <w:pPr>
                          <w:numPr>
                            <w:ilvl w:val="0"/>
                            <w:numId w:val="176"/>
                          </w:numPr>
                          <w:shd w:val="clear" w:color="auto" w:fill="FFFFFF"/>
                          <w:ind w:left="1074" w:hanging="357"/>
                          <w:rPr>
                            <w:rFonts w:ascii="Aptos" w:hAnsi="Aptos"/>
                            <w:lang w:eastAsia="en-GB"/>
                          </w:rPr>
                        </w:pPr>
                        <w:r w:rsidRPr="0017063C">
                          <w:rPr>
                            <w:rFonts w:ascii="Aptos" w:hAnsi="Aptos"/>
                            <w:lang w:eastAsia="en-GB"/>
                          </w:rPr>
                          <w:t>Future Medical Treatments,</w:t>
                        </w:r>
                      </w:p>
                      <w:p w14:paraId="46D15E0E" w14:textId="77777777" w:rsidR="000E106D" w:rsidRPr="0017063C" w:rsidRDefault="000E106D" w:rsidP="008265B3">
                        <w:pPr>
                          <w:numPr>
                            <w:ilvl w:val="0"/>
                            <w:numId w:val="176"/>
                          </w:numPr>
                          <w:shd w:val="clear" w:color="auto" w:fill="FFFFFF"/>
                          <w:ind w:left="1074" w:hanging="357"/>
                          <w:rPr>
                            <w:rFonts w:ascii="Aptos" w:hAnsi="Aptos"/>
                            <w:lang w:eastAsia="en-GB"/>
                          </w:rPr>
                        </w:pPr>
                        <w:r w:rsidRPr="0017063C">
                          <w:rPr>
                            <w:rFonts w:ascii="Aptos" w:hAnsi="Aptos"/>
                            <w:lang w:eastAsia="en-GB"/>
                          </w:rPr>
                          <w:t>Transport Expenses Relating to Incidents as Below,</w:t>
                        </w:r>
                      </w:p>
                      <w:p w14:paraId="69120C56" w14:textId="77777777" w:rsidR="000E106D" w:rsidRPr="0017063C" w:rsidRDefault="000E106D" w:rsidP="008265B3">
                        <w:pPr>
                          <w:numPr>
                            <w:ilvl w:val="0"/>
                            <w:numId w:val="176"/>
                          </w:numPr>
                          <w:shd w:val="clear" w:color="auto" w:fill="FFFFFF"/>
                          <w:ind w:left="1074" w:hanging="357"/>
                          <w:rPr>
                            <w:rFonts w:ascii="Aptos" w:hAnsi="Aptos"/>
                            <w:lang w:eastAsia="en-GB"/>
                          </w:rPr>
                        </w:pPr>
                        <w:r w:rsidRPr="0017063C">
                          <w:rPr>
                            <w:rFonts w:ascii="Aptos" w:hAnsi="Aptos"/>
                            <w:lang w:eastAsia="en-GB"/>
                          </w:rPr>
                          <w:t>Changes To the Now Claimants’ Living Environment.</w:t>
                        </w:r>
                      </w:p>
                      <w:p w14:paraId="7470237E" w14:textId="77777777" w:rsidR="000E106D" w:rsidRPr="0017063C" w:rsidRDefault="000E106D" w:rsidP="008265B3">
                        <w:pPr>
                          <w:pBdr>
                            <w:bottom w:val="single" w:sz="6" w:space="1" w:color="auto"/>
                          </w:pBdr>
                          <w:rPr>
                            <w:rFonts w:ascii="Aptos" w:hAnsi="Aptos"/>
                          </w:rPr>
                        </w:pPr>
                      </w:p>
                      <w:p w14:paraId="0D0E9A54" w14:textId="77777777" w:rsidR="000E106D" w:rsidRPr="0017063C" w:rsidRDefault="000E106D" w:rsidP="008265B3">
                        <w:pPr>
                          <w:rPr>
                            <w:rFonts w:ascii="Aptos" w:hAnsi="Aptos"/>
                          </w:rPr>
                        </w:pPr>
                      </w:p>
                      <w:p w14:paraId="04433E3E" w14:textId="77777777" w:rsidR="000E106D" w:rsidRPr="0017063C" w:rsidRDefault="000E106D" w:rsidP="008265B3">
                        <w:pPr>
                          <w:pBdr>
                            <w:top w:val="single" w:sz="2" w:space="0" w:color="D9D9E3"/>
                            <w:left w:val="single" w:sz="2" w:space="0" w:color="D9D9E3"/>
                            <w:bottom w:val="single" w:sz="2" w:space="0" w:color="D9D9E3"/>
                            <w:right w:val="single" w:sz="2" w:space="0" w:color="D9D9E3"/>
                          </w:pBdr>
                          <w:shd w:val="clear" w:color="auto" w:fill="F7F7F8"/>
                          <w:spacing w:after="300"/>
                          <w:rPr>
                            <w:rFonts w:ascii="Aptos" w:hAnsi="Aptos"/>
                            <w:color w:val="374151"/>
                            <w:lang w:eastAsia="en-GB"/>
                          </w:rPr>
                        </w:pPr>
                        <w:r w:rsidRPr="0017063C">
                          <w:rPr>
                            <w:rFonts w:ascii="Aptos" w:hAnsi="Aptos"/>
                            <w:color w:val="374151"/>
                            <w:lang w:eastAsia="en-GB"/>
                          </w:rPr>
                          <w:t>To calculate the loss per day for each category with a currency value and text, you need to follow these steps:</w:t>
                        </w:r>
                      </w:p>
                      <w:p w14:paraId="22B78D11" w14:textId="77777777" w:rsidR="000E106D" w:rsidRPr="0017063C" w:rsidRDefault="000E106D" w:rsidP="008265B3">
                        <w:pPr>
                          <w:numPr>
                            <w:ilvl w:val="0"/>
                            <w:numId w:val="177"/>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17063C">
                          <w:rPr>
                            <w:rFonts w:ascii="Aptos" w:hAnsi="Aptos"/>
                            <w:b/>
                            <w:bCs/>
                            <w:color w:val="374151"/>
                            <w:bdr w:val="single" w:sz="2" w:space="0" w:color="D9D9E3" w:frame="1"/>
                            <w:lang w:eastAsia="en-GB"/>
                          </w:rPr>
                          <w:t>Determine the Total Loss Value:</w:t>
                        </w:r>
                        <w:r w:rsidRPr="0017063C">
                          <w:rPr>
                            <w:rFonts w:ascii="Aptos" w:hAnsi="Aptos"/>
                            <w:color w:val="374151"/>
                            <w:lang w:eastAsia="en-GB"/>
                          </w:rPr>
                          <w:t xml:space="preserve"> Calculate the total loss value for each category. This would involve adding up all the expenses or damages associated with that category. For example, for General Damages, you would calculate the total value of pain and suffering, forced lifestyle changes, mental trauma, etc. For Special Damages, you would calculate the total value of loss of earnings, medical treatments, transportation expenses, and changes to the living environment.</w:t>
                        </w:r>
                      </w:p>
                      <w:p w14:paraId="76AB9605" w14:textId="77777777" w:rsidR="000E106D" w:rsidRPr="0017063C" w:rsidRDefault="000E106D" w:rsidP="008265B3">
                        <w:pPr>
                          <w:numPr>
                            <w:ilvl w:val="0"/>
                            <w:numId w:val="177"/>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17063C">
                          <w:rPr>
                            <w:rFonts w:ascii="Aptos" w:hAnsi="Aptos"/>
                            <w:b/>
                            <w:bCs/>
                            <w:color w:val="374151"/>
                            <w:bdr w:val="single" w:sz="2" w:space="0" w:color="D9D9E3" w:frame="1"/>
                            <w:lang w:eastAsia="en-GB"/>
                          </w:rPr>
                          <w:t>Calculate Duration:</w:t>
                        </w:r>
                        <w:r w:rsidRPr="0017063C">
                          <w:rPr>
                            <w:rFonts w:ascii="Aptos" w:hAnsi="Aptos"/>
                            <w:color w:val="374151"/>
                            <w:lang w:eastAsia="en-GB"/>
                          </w:rPr>
                          <w:t xml:space="preserve"> Determine the duration or time period over which these damages occurred or are expected to occur. This is the timeframe for which you want to calculate the loss per day.</w:t>
                        </w:r>
                      </w:p>
                      <w:p w14:paraId="2FA73DA5" w14:textId="77777777" w:rsidR="000E106D" w:rsidRPr="0017063C" w:rsidRDefault="000E106D" w:rsidP="008265B3">
                        <w:pPr>
                          <w:numPr>
                            <w:ilvl w:val="0"/>
                            <w:numId w:val="177"/>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17063C">
                          <w:rPr>
                            <w:rFonts w:ascii="Aptos" w:hAnsi="Aptos"/>
                            <w:b/>
                            <w:bCs/>
                            <w:color w:val="374151"/>
                            <w:bdr w:val="single" w:sz="2" w:space="0" w:color="D9D9E3" w:frame="1"/>
                            <w:lang w:eastAsia="en-GB"/>
                          </w:rPr>
                          <w:t>Calculate Loss Per Day:</w:t>
                        </w:r>
                        <w:r w:rsidRPr="0017063C">
                          <w:rPr>
                            <w:rFonts w:ascii="Aptos" w:hAnsi="Aptos"/>
                            <w:color w:val="374151"/>
                            <w:lang w:eastAsia="en-GB"/>
                          </w:rPr>
                          <w:t xml:space="preserve"> Divide the total loss value for each category by the number of days in the specified duration. This will give you a loss per day. Make sure to include both the currency value and a clear text description of what this loss per day represents.</w:t>
                        </w:r>
                      </w:p>
                      <w:p w14:paraId="3DF4B849" w14:textId="77777777" w:rsidR="000E106D" w:rsidRPr="0017063C" w:rsidRDefault="000E106D" w:rsidP="008265B3">
                        <w:pPr>
                          <w:pBdr>
                            <w:top w:val="single" w:sz="2" w:space="0" w:color="D9D9E3"/>
                            <w:left w:val="single" w:sz="2" w:space="0" w:color="D9D9E3"/>
                            <w:bottom w:val="single" w:sz="2" w:space="0" w:color="D9D9E3"/>
                            <w:right w:val="single" w:sz="2" w:space="0" w:color="D9D9E3"/>
                          </w:pBdr>
                          <w:shd w:val="clear" w:color="auto" w:fill="F7F7F8"/>
                          <w:spacing w:before="300" w:after="300"/>
                          <w:rPr>
                            <w:rFonts w:ascii="Aptos" w:hAnsi="Aptos"/>
                            <w:color w:val="374151"/>
                            <w:lang w:eastAsia="en-GB"/>
                          </w:rPr>
                        </w:pPr>
                        <w:r w:rsidRPr="0017063C">
                          <w:rPr>
                            <w:rFonts w:ascii="Aptos" w:hAnsi="Aptos"/>
                            <w:color w:val="374151"/>
                            <w:lang w:eastAsia="en-GB"/>
                          </w:rPr>
                          <w:t>Here's a breakdown for each category:</w:t>
                        </w:r>
                      </w:p>
                      <w:p w14:paraId="704E9E16" w14:textId="77777777" w:rsidR="000E106D" w:rsidRPr="0017063C" w:rsidRDefault="000E106D" w:rsidP="008265B3">
                        <w:pPr>
                          <w:pBdr>
                            <w:top w:val="single" w:sz="2" w:space="0" w:color="D9D9E3"/>
                            <w:left w:val="single" w:sz="2" w:space="0" w:color="D9D9E3"/>
                            <w:bottom w:val="single" w:sz="2" w:space="0" w:color="D9D9E3"/>
                            <w:right w:val="single" w:sz="2" w:space="0" w:color="D9D9E3"/>
                          </w:pBdr>
                          <w:shd w:val="clear" w:color="auto" w:fill="F7F7F8"/>
                          <w:spacing w:before="300" w:after="300"/>
                          <w:rPr>
                            <w:rFonts w:ascii="Aptos" w:hAnsi="Aptos"/>
                            <w:color w:val="374151"/>
                            <w:lang w:eastAsia="en-GB"/>
                          </w:rPr>
                        </w:pPr>
                        <w:r w:rsidRPr="0017063C">
                          <w:rPr>
                            <w:rFonts w:ascii="Aptos" w:hAnsi="Aptos"/>
                            <w:b/>
                            <w:bCs/>
                            <w:color w:val="374151"/>
                            <w:bdr w:val="single" w:sz="2" w:space="0" w:color="D9D9E3" w:frame="1"/>
                            <w:lang w:eastAsia="en-GB"/>
                          </w:rPr>
                          <w:t>General Damages:</w:t>
                        </w:r>
                      </w:p>
                      <w:p w14:paraId="13139C78" w14:textId="77777777" w:rsidR="000E106D" w:rsidRPr="0017063C" w:rsidRDefault="000E106D" w:rsidP="008265B3">
                        <w:pPr>
                          <w:numPr>
                            <w:ilvl w:val="0"/>
                            <w:numId w:val="178"/>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17063C">
                          <w:rPr>
                            <w:rFonts w:ascii="Aptos" w:hAnsi="Aptos"/>
                            <w:color w:val="374151"/>
                            <w:lang w:eastAsia="en-GB"/>
                          </w:rPr>
                          <w:t>Calculate the total value of pain and suffering, forced lifestyle changes, mental trauma, etc.</w:t>
                        </w:r>
                      </w:p>
                      <w:p w14:paraId="72665F6A" w14:textId="77777777" w:rsidR="000E106D" w:rsidRPr="0017063C" w:rsidRDefault="000E106D" w:rsidP="008265B3">
                        <w:pPr>
                          <w:numPr>
                            <w:ilvl w:val="0"/>
                            <w:numId w:val="178"/>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17063C">
                          <w:rPr>
                            <w:rFonts w:ascii="Aptos" w:hAnsi="Aptos"/>
                            <w:color w:val="374151"/>
                            <w:lang w:eastAsia="en-GB"/>
                          </w:rPr>
                          <w:t>Determine the duration over which damage occurred or are expected to occur.</w:t>
                        </w:r>
                      </w:p>
                      <w:p w14:paraId="5C674BB5" w14:textId="77777777" w:rsidR="000E106D" w:rsidRPr="0017063C" w:rsidRDefault="000E106D" w:rsidP="008265B3">
                        <w:pPr>
                          <w:numPr>
                            <w:ilvl w:val="0"/>
                            <w:numId w:val="178"/>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17063C">
                          <w:rPr>
                            <w:rFonts w:ascii="Aptos" w:hAnsi="Aptos"/>
                            <w:color w:val="374151"/>
                            <w:lang w:eastAsia="en-GB"/>
                          </w:rPr>
                          <w:t>Divide the total value by the number of days to calculate the loss per day.</w:t>
                        </w:r>
                      </w:p>
                      <w:p w14:paraId="01D055AB" w14:textId="77777777" w:rsidR="000E106D" w:rsidRPr="0017063C" w:rsidRDefault="000E106D" w:rsidP="008265B3">
                        <w:pPr>
                          <w:numPr>
                            <w:ilvl w:val="0"/>
                            <w:numId w:val="178"/>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17063C">
                          <w:rPr>
                            <w:rFonts w:ascii="Aptos" w:hAnsi="Aptos"/>
                            <w:color w:val="374151"/>
                            <w:lang w:eastAsia="en-GB"/>
                          </w:rPr>
                          <w:t>Express the loss per day in currency value (e.g., USD) and provide a clear text description.</w:t>
                        </w:r>
                      </w:p>
                      <w:p w14:paraId="30733EB7" w14:textId="77777777" w:rsidR="000E106D" w:rsidRPr="0017063C" w:rsidRDefault="000E106D" w:rsidP="008265B3">
                        <w:pPr>
                          <w:pBdr>
                            <w:top w:val="single" w:sz="2" w:space="0" w:color="D9D9E3"/>
                            <w:left w:val="single" w:sz="2" w:space="0" w:color="D9D9E3"/>
                            <w:bottom w:val="single" w:sz="2" w:space="0" w:color="D9D9E3"/>
                            <w:right w:val="single" w:sz="2" w:space="0" w:color="D9D9E3"/>
                          </w:pBdr>
                          <w:shd w:val="clear" w:color="auto" w:fill="F7F7F8"/>
                          <w:spacing w:before="300" w:after="300"/>
                          <w:rPr>
                            <w:rFonts w:ascii="Aptos" w:hAnsi="Aptos"/>
                            <w:color w:val="374151"/>
                            <w:lang w:eastAsia="en-GB"/>
                          </w:rPr>
                        </w:pPr>
                        <w:r w:rsidRPr="0017063C">
                          <w:rPr>
                            <w:rFonts w:ascii="Aptos" w:hAnsi="Aptos"/>
                            <w:color w:val="374151"/>
                            <w:lang w:eastAsia="en-GB"/>
                          </w:rPr>
                          <w:t>Example: "General Damages: The total value of pain, suffering, and mental trauma is $10,000 over a period of 100 days, resulting in a loss of $100 per day."</w:t>
                        </w:r>
                      </w:p>
                      <w:p w14:paraId="5039B1CC" w14:textId="77777777" w:rsidR="000E106D" w:rsidRPr="0017063C" w:rsidRDefault="000E106D" w:rsidP="008265B3">
                        <w:pPr>
                          <w:pBdr>
                            <w:top w:val="single" w:sz="2" w:space="0" w:color="D9D9E3"/>
                            <w:left w:val="single" w:sz="2" w:space="0" w:color="D9D9E3"/>
                            <w:bottom w:val="single" w:sz="2" w:space="0" w:color="D9D9E3"/>
                            <w:right w:val="single" w:sz="2" w:space="0" w:color="D9D9E3"/>
                          </w:pBdr>
                          <w:shd w:val="clear" w:color="auto" w:fill="F7F7F8"/>
                          <w:spacing w:before="300" w:after="300"/>
                          <w:rPr>
                            <w:rFonts w:ascii="Aptos" w:hAnsi="Aptos"/>
                            <w:color w:val="374151"/>
                            <w:lang w:eastAsia="en-GB"/>
                          </w:rPr>
                        </w:pPr>
                        <w:r w:rsidRPr="0017063C">
                          <w:rPr>
                            <w:rFonts w:ascii="Aptos" w:hAnsi="Aptos"/>
                            <w:b/>
                            <w:bCs/>
                            <w:color w:val="374151"/>
                            <w:bdr w:val="single" w:sz="2" w:space="0" w:color="D9D9E3" w:frame="1"/>
                            <w:lang w:eastAsia="en-GB"/>
                          </w:rPr>
                          <w:t>Special Damages:</w:t>
                        </w:r>
                      </w:p>
                      <w:p w14:paraId="5066BC3F" w14:textId="77777777" w:rsidR="000E106D" w:rsidRPr="0017063C" w:rsidRDefault="000E106D" w:rsidP="008265B3">
                        <w:pPr>
                          <w:numPr>
                            <w:ilvl w:val="0"/>
                            <w:numId w:val="179"/>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17063C">
                          <w:rPr>
                            <w:rFonts w:ascii="Aptos" w:hAnsi="Aptos"/>
                            <w:color w:val="374151"/>
                            <w:lang w:eastAsia="en-GB"/>
                          </w:rPr>
                          <w:t>Calculate the total value of loss of earnings, medical treatments, transportation expenses, changes to the living environment, etc.</w:t>
                        </w:r>
                      </w:p>
                      <w:p w14:paraId="10508E43" w14:textId="77777777" w:rsidR="000E106D" w:rsidRPr="0017063C" w:rsidRDefault="000E106D" w:rsidP="008265B3">
                        <w:pPr>
                          <w:numPr>
                            <w:ilvl w:val="0"/>
                            <w:numId w:val="179"/>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17063C">
                          <w:rPr>
                            <w:rFonts w:ascii="Aptos" w:hAnsi="Aptos"/>
                            <w:color w:val="374151"/>
                            <w:lang w:eastAsia="en-GB"/>
                          </w:rPr>
                          <w:t>Determine the duration over which damage occurred or are expected to occur.</w:t>
                        </w:r>
                      </w:p>
                      <w:p w14:paraId="7D6E5DDA" w14:textId="77777777" w:rsidR="000E106D" w:rsidRPr="0017063C" w:rsidRDefault="000E106D" w:rsidP="008265B3">
                        <w:pPr>
                          <w:numPr>
                            <w:ilvl w:val="0"/>
                            <w:numId w:val="179"/>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17063C">
                          <w:rPr>
                            <w:rFonts w:ascii="Aptos" w:hAnsi="Aptos"/>
                            <w:color w:val="374151"/>
                            <w:lang w:eastAsia="en-GB"/>
                          </w:rPr>
                          <w:t>Divide the total value by the number of days to calculate the loss per day.</w:t>
                        </w:r>
                      </w:p>
                      <w:p w14:paraId="0E137945" w14:textId="77777777" w:rsidR="000E106D" w:rsidRPr="0017063C" w:rsidRDefault="000E106D" w:rsidP="008265B3">
                        <w:pPr>
                          <w:numPr>
                            <w:ilvl w:val="0"/>
                            <w:numId w:val="179"/>
                          </w:numPr>
                          <w:pBdr>
                            <w:top w:val="single" w:sz="2" w:space="0" w:color="D9D9E3"/>
                            <w:left w:val="single" w:sz="2" w:space="5" w:color="D9D9E3"/>
                            <w:bottom w:val="single" w:sz="2" w:space="0" w:color="D9D9E3"/>
                            <w:right w:val="single" w:sz="2" w:space="0" w:color="D9D9E3"/>
                          </w:pBdr>
                          <w:shd w:val="clear" w:color="auto" w:fill="F7F7F8"/>
                          <w:rPr>
                            <w:rFonts w:ascii="Aptos" w:hAnsi="Aptos"/>
                            <w:color w:val="374151"/>
                            <w:lang w:eastAsia="en-GB"/>
                          </w:rPr>
                        </w:pPr>
                        <w:r w:rsidRPr="0017063C">
                          <w:rPr>
                            <w:rFonts w:ascii="Aptos" w:hAnsi="Aptos"/>
                            <w:color w:val="374151"/>
                            <w:lang w:eastAsia="en-GB"/>
                          </w:rPr>
                          <w:t>Express the loss per day in currency value (e.g., USD) and provide a clear text description.</w:t>
                        </w:r>
                      </w:p>
                      <w:p w14:paraId="1C201653" w14:textId="77777777" w:rsidR="000E106D" w:rsidRPr="0017063C" w:rsidRDefault="000E106D" w:rsidP="008265B3">
                        <w:pPr>
                          <w:pBdr>
                            <w:top w:val="single" w:sz="2" w:space="0" w:color="D9D9E3"/>
                            <w:left w:val="single" w:sz="2" w:space="0" w:color="D9D9E3"/>
                            <w:bottom w:val="single" w:sz="2" w:space="0" w:color="D9D9E3"/>
                            <w:right w:val="single" w:sz="2" w:space="0" w:color="D9D9E3"/>
                          </w:pBdr>
                          <w:shd w:val="clear" w:color="auto" w:fill="F7F7F8"/>
                          <w:spacing w:before="300" w:after="300"/>
                          <w:rPr>
                            <w:rFonts w:ascii="Aptos" w:hAnsi="Aptos"/>
                            <w:color w:val="374151"/>
                            <w:lang w:eastAsia="en-GB"/>
                          </w:rPr>
                        </w:pPr>
                        <w:r w:rsidRPr="0017063C">
                          <w:rPr>
                            <w:rFonts w:ascii="Aptos" w:hAnsi="Aptos"/>
                            <w:color w:val="374151"/>
                            <w:lang w:eastAsia="en-GB"/>
                          </w:rPr>
                          <w:t>Example: "Special Damages: The total value of loss of earnings, medical treatments, and transportation expenses is $20,000 over a period of 200 days, resulting in a loss of $100 per day."</w:t>
                        </w:r>
                      </w:p>
                      <w:p w14:paraId="160521DB" w14:textId="77777777" w:rsidR="000E106D" w:rsidRPr="0017063C" w:rsidRDefault="000E106D" w:rsidP="008265B3">
                        <w:pPr>
                          <w:pBdr>
                            <w:top w:val="single" w:sz="2" w:space="0" w:color="D9D9E3"/>
                            <w:left w:val="single" w:sz="2" w:space="0" w:color="D9D9E3"/>
                            <w:bottom w:val="single" w:sz="2" w:space="0" w:color="D9D9E3"/>
                            <w:right w:val="single" w:sz="2" w:space="0" w:color="D9D9E3"/>
                          </w:pBdr>
                          <w:shd w:val="clear" w:color="auto" w:fill="F7F7F8"/>
                          <w:spacing w:before="300"/>
                          <w:rPr>
                            <w:rFonts w:ascii="Aptos" w:hAnsi="Aptos"/>
                            <w:color w:val="374151"/>
                            <w:lang w:eastAsia="en-GB"/>
                          </w:rPr>
                        </w:pPr>
                        <w:r w:rsidRPr="0017063C">
                          <w:rPr>
                            <w:rFonts w:ascii="Aptos" w:hAnsi="Aptos"/>
                            <w:color w:val="374151"/>
                            <w:lang w:eastAsia="en-GB"/>
                          </w:rPr>
                          <w:t>Repeat these steps for each category, ensuring that you have a clear calculation of the loss per day with both currency value and explanatory text.</w:t>
                        </w:r>
                      </w:p>
                      <w:p w14:paraId="5DF08EC5" w14:textId="77777777" w:rsidR="000E106D" w:rsidRPr="0017063C" w:rsidRDefault="000E106D" w:rsidP="008265B3">
                        <w:pPr>
                          <w:rPr>
                            <w:rFonts w:ascii="Aptos" w:hAnsi="Aptos"/>
                          </w:rPr>
                        </w:pPr>
                      </w:p>
                      <w:p w14:paraId="70A20EF4" w14:textId="77777777" w:rsidR="000E106D" w:rsidRPr="0017063C" w:rsidRDefault="000E106D" w:rsidP="008265B3">
                        <w:pPr>
                          <w:numPr>
                            <w:ilvl w:val="0"/>
                            <w:numId w:val="192"/>
                          </w:numPr>
                          <w:contextualSpacing/>
                          <w:jc w:val="both"/>
                          <w:rPr>
                            <w:rFonts w:ascii="Aptos" w:eastAsia="Calibri" w:hAnsi="Aptos"/>
                            <w:b/>
                            <w:bCs/>
                            <w:color w:val="ED7D31" w:themeColor="accent2"/>
                            <w:u w:val="single"/>
                          </w:rPr>
                        </w:pPr>
                        <w:r w:rsidRPr="0017063C">
                          <w:rPr>
                            <w:rFonts w:ascii="Aptos" w:eastAsia="Calibri" w:hAnsi="Aptos"/>
                            <w:b/>
                            <w:bCs/>
                            <w:color w:val="ED7D31" w:themeColor="accent2"/>
                            <w:u w:val="single"/>
                          </w:rPr>
                          <w:t>Personal Damages Health</w:t>
                        </w:r>
                      </w:p>
                      <w:p w14:paraId="14249C5B" w14:textId="77777777" w:rsidR="000E106D" w:rsidRPr="0017063C" w:rsidRDefault="000E106D" w:rsidP="008265B3">
                        <w:pPr>
                          <w:numPr>
                            <w:ilvl w:val="0"/>
                            <w:numId w:val="191"/>
                          </w:numPr>
                          <w:contextualSpacing/>
                          <w:jc w:val="both"/>
                          <w:rPr>
                            <w:rFonts w:ascii="Aptos" w:eastAsia="Calibri" w:hAnsi="Aptos"/>
                            <w:color w:val="ED7D31" w:themeColor="accent2"/>
                          </w:rPr>
                        </w:pPr>
                        <w:r w:rsidRPr="0017063C">
                          <w:rPr>
                            <w:rFonts w:ascii="Aptos" w:eastAsia="Calibri" w:hAnsi="Aptos"/>
                            <w:color w:val="ED7D31" w:themeColor="accent2"/>
                          </w:rPr>
                          <w:t xml:space="preserve">As per my records the amount for the reimbursement comes to </w:t>
                        </w:r>
                        <w:r w:rsidRPr="0017063C">
                          <w:rPr>
                            <w:rFonts w:ascii="Aptos" w:eastAsia="Calibri" w:hAnsi="Aptos"/>
                            <w:b/>
                            <w:bCs/>
                            <w:color w:val="ED7D31" w:themeColor="accent2"/>
                            <w:u w:val="single"/>
                          </w:rPr>
                          <w:t xml:space="preserve">£. (amount). </w:t>
                        </w:r>
                      </w:p>
                      <w:p w14:paraId="5B8F1052" w14:textId="77777777" w:rsidR="000E106D" w:rsidRPr="0017063C" w:rsidRDefault="000E106D" w:rsidP="008265B3">
                        <w:pPr>
                          <w:contextualSpacing/>
                          <w:jc w:val="both"/>
                          <w:rPr>
                            <w:rFonts w:ascii="Aptos" w:eastAsia="Calibri" w:hAnsi="Aptos"/>
                            <w:b/>
                            <w:bCs/>
                            <w:color w:val="ED7D31" w:themeColor="accent2"/>
                            <w:u w:val="single"/>
                          </w:rPr>
                        </w:pPr>
                      </w:p>
                      <w:p w14:paraId="1A71FBA6" w14:textId="77777777" w:rsidR="000E106D" w:rsidRPr="0017063C" w:rsidRDefault="000E106D" w:rsidP="008265B3">
                        <w:pPr>
                          <w:numPr>
                            <w:ilvl w:val="0"/>
                            <w:numId w:val="192"/>
                          </w:numPr>
                          <w:contextualSpacing/>
                          <w:jc w:val="both"/>
                          <w:rPr>
                            <w:rFonts w:ascii="Aptos" w:eastAsia="Calibri" w:hAnsi="Aptos"/>
                            <w:b/>
                            <w:bCs/>
                            <w:color w:val="ED7D31" w:themeColor="accent2"/>
                            <w:u w:val="single"/>
                          </w:rPr>
                        </w:pPr>
                        <w:r w:rsidRPr="0017063C">
                          <w:rPr>
                            <w:rFonts w:ascii="Aptos" w:eastAsia="Calibri" w:hAnsi="Aptos"/>
                            <w:b/>
                            <w:bCs/>
                            <w:color w:val="ED7D31" w:themeColor="accent2"/>
                            <w:u w:val="single"/>
                          </w:rPr>
                          <w:t>Recovery of Expenses and/or Legal Fees</w:t>
                        </w:r>
                      </w:p>
                      <w:p w14:paraId="21CFCB53" w14:textId="77777777" w:rsidR="000E106D" w:rsidRPr="0017063C" w:rsidRDefault="000E106D" w:rsidP="008265B3">
                        <w:pPr>
                          <w:numPr>
                            <w:ilvl w:val="0"/>
                            <w:numId w:val="191"/>
                          </w:numPr>
                          <w:contextualSpacing/>
                          <w:jc w:val="both"/>
                          <w:rPr>
                            <w:rFonts w:ascii="Aptos" w:eastAsia="Calibri" w:hAnsi="Aptos"/>
                            <w:color w:val="ED7D31" w:themeColor="accent2"/>
                          </w:rPr>
                        </w:pPr>
                        <w:r w:rsidRPr="0017063C">
                          <w:rPr>
                            <w:rFonts w:ascii="Aptos" w:eastAsia="Calibri" w:hAnsi="Aptos"/>
                            <w:color w:val="ED7D31" w:themeColor="accent2"/>
                          </w:rPr>
                          <w:t xml:space="preserve">As per my records the amount for the reimbursement comes to </w:t>
                        </w:r>
                        <w:r w:rsidRPr="0017063C">
                          <w:rPr>
                            <w:rFonts w:ascii="Aptos" w:eastAsia="Calibri" w:hAnsi="Aptos"/>
                            <w:b/>
                            <w:bCs/>
                            <w:color w:val="ED7D31" w:themeColor="accent2"/>
                            <w:u w:val="single"/>
                          </w:rPr>
                          <w:t xml:space="preserve">£. (amount). </w:t>
                        </w:r>
                      </w:p>
                      <w:p w14:paraId="3BB7F596" w14:textId="77777777" w:rsidR="000E106D" w:rsidRPr="0017063C" w:rsidRDefault="000E106D" w:rsidP="008265B3">
                        <w:pPr>
                          <w:contextualSpacing/>
                          <w:jc w:val="both"/>
                          <w:rPr>
                            <w:rFonts w:ascii="Aptos" w:eastAsia="Calibri" w:hAnsi="Aptos"/>
                            <w:color w:val="ED7D31" w:themeColor="accent2"/>
                          </w:rPr>
                        </w:pPr>
                      </w:p>
                      <w:p w14:paraId="1B554B71" w14:textId="77777777" w:rsidR="000E106D" w:rsidRPr="0017063C" w:rsidRDefault="000E106D" w:rsidP="008265B3">
                        <w:pPr>
                          <w:numPr>
                            <w:ilvl w:val="0"/>
                            <w:numId w:val="191"/>
                          </w:numPr>
                          <w:contextualSpacing/>
                          <w:jc w:val="both"/>
                          <w:rPr>
                            <w:rFonts w:ascii="Aptos" w:eastAsia="Calibri" w:hAnsi="Aptos"/>
                            <w:color w:val="ED7D31" w:themeColor="accent2"/>
                          </w:rPr>
                        </w:pPr>
                        <w:r w:rsidRPr="0017063C">
                          <w:rPr>
                            <w:rFonts w:ascii="Aptos" w:eastAsia="Calibri" w:hAnsi="Aptos"/>
                            <w:color w:val="ED7D31" w:themeColor="accent2"/>
                          </w:rPr>
                          <w:t xml:space="preserve">The Below listed is the additional miscellaneous expenditure occurred by the Now Claimant caused as loss due to the ongoings within this claim and these specifics include receipts and bank transactions of purchase that are herewith attached and requested as recovered. </w:t>
                        </w:r>
                      </w:p>
                      <w:p w14:paraId="323C009F" w14:textId="77777777" w:rsidR="000E106D" w:rsidRPr="0017063C" w:rsidRDefault="000E106D" w:rsidP="008265B3">
                        <w:pPr>
                          <w:contextualSpacing/>
                          <w:jc w:val="both"/>
                          <w:rPr>
                            <w:rFonts w:ascii="Aptos" w:eastAsia="Calibri" w:hAnsi="Aptos"/>
                            <w:b/>
                            <w:bCs/>
                            <w:color w:val="ED7D31" w:themeColor="accent2"/>
                            <w:u w:val="single"/>
                          </w:rPr>
                        </w:pPr>
                      </w:p>
                      <w:p w14:paraId="42F0B40B" w14:textId="77777777" w:rsidR="000E106D" w:rsidRPr="0017063C" w:rsidRDefault="000E106D" w:rsidP="008265B3">
                        <w:pPr>
                          <w:numPr>
                            <w:ilvl w:val="0"/>
                            <w:numId w:val="192"/>
                          </w:numPr>
                          <w:contextualSpacing/>
                          <w:jc w:val="both"/>
                          <w:rPr>
                            <w:rFonts w:ascii="Aptos" w:eastAsia="Calibri" w:hAnsi="Aptos"/>
                            <w:b/>
                            <w:bCs/>
                            <w:color w:val="ED7D31" w:themeColor="accent2"/>
                            <w:u w:val="single"/>
                          </w:rPr>
                        </w:pPr>
                        <w:r w:rsidRPr="0017063C">
                          <w:rPr>
                            <w:rFonts w:ascii="Aptos" w:eastAsia="Calibri" w:hAnsi="Aptos"/>
                            <w:b/>
                            <w:bCs/>
                            <w:color w:val="ED7D31" w:themeColor="accent2"/>
                            <w:u w:val="single"/>
                          </w:rPr>
                          <w:t xml:space="preserve">Receipt of Purchase: - </w:t>
                        </w:r>
                      </w:p>
                      <w:p w14:paraId="2737F37F" w14:textId="77777777" w:rsidR="000E106D" w:rsidRPr="0017063C" w:rsidRDefault="000E106D" w:rsidP="008265B3">
                        <w:pPr>
                          <w:ind w:left="720"/>
                          <w:contextualSpacing/>
                          <w:jc w:val="both"/>
                          <w:rPr>
                            <w:rFonts w:ascii="Aptos" w:eastAsia="Calibri" w:hAnsi="Aptos"/>
                            <w:b/>
                            <w:bCs/>
                            <w:color w:val="ED7D31" w:themeColor="accent2"/>
                            <w:u w:val="single"/>
                          </w:rPr>
                        </w:pPr>
                      </w:p>
                      <w:p w14:paraId="28851F63" w14:textId="77777777" w:rsidR="000E106D" w:rsidRPr="0017063C" w:rsidRDefault="000E106D" w:rsidP="008265B3">
                        <w:pPr>
                          <w:numPr>
                            <w:ilvl w:val="0"/>
                            <w:numId w:val="192"/>
                          </w:numPr>
                          <w:contextualSpacing/>
                          <w:jc w:val="both"/>
                          <w:rPr>
                            <w:rFonts w:ascii="Aptos" w:eastAsia="Calibri" w:hAnsi="Aptos"/>
                            <w:b/>
                            <w:bCs/>
                            <w:color w:val="ED7D31" w:themeColor="accent2"/>
                            <w:u w:val="single"/>
                          </w:rPr>
                        </w:pPr>
                        <w:r w:rsidRPr="0017063C">
                          <w:rPr>
                            <w:rFonts w:ascii="Aptos" w:eastAsia="Calibri" w:hAnsi="Aptos"/>
                            <w:b/>
                            <w:bCs/>
                            <w:color w:val="ED7D31" w:themeColor="accent2"/>
                            <w:u w:val="single"/>
                          </w:rPr>
                          <w:t xml:space="preserve">Bank Transactions: - </w:t>
                        </w:r>
                      </w:p>
                      <w:p w14:paraId="1611E10C" w14:textId="77777777" w:rsidR="000E106D" w:rsidRPr="0017063C" w:rsidRDefault="000E106D" w:rsidP="008265B3">
                        <w:pPr>
                          <w:numPr>
                            <w:ilvl w:val="0"/>
                            <w:numId w:val="191"/>
                          </w:numPr>
                          <w:contextualSpacing/>
                          <w:jc w:val="both"/>
                          <w:rPr>
                            <w:rFonts w:ascii="Aptos" w:eastAsia="Calibri" w:hAnsi="Aptos"/>
                            <w:color w:val="ED7D31" w:themeColor="accent2"/>
                          </w:rPr>
                        </w:pPr>
                        <w:r w:rsidRPr="0017063C">
                          <w:rPr>
                            <w:rFonts w:ascii="Aptos" w:eastAsia="Calibri" w:hAnsi="Aptos"/>
                            <w:color w:val="ED7D31" w:themeColor="accent2"/>
                          </w:rPr>
                          <w:t xml:space="preserve">As per my records the amount for the reimbursement comes to </w:t>
                        </w:r>
                        <w:r w:rsidRPr="0017063C">
                          <w:rPr>
                            <w:rFonts w:ascii="Aptos" w:eastAsia="Calibri" w:hAnsi="Aptos"/>
                            <w:b/>
                            <w:bCs/>
                            <w:color w:val="ED7D31" w:themeColor="accent2"/>
                            <w:u w:val="single"/>
                          </w:rPr>
                          <w:t xml:space="preserve">£. (amount). </w:t>
                        </w:r>
                      </w:p>
                      <w:p w14:paraId="46F35928" w14:textId="77777777" w:rsidR="000E106D" w:rsidRPr="0017063C" w:rsidRDefault="000E106D" w:rsidP="008265B3">
                        <w:pPr>
                          <w:numPr>
                            <w:ilvl w:val="0"/>
                            <w:numId w:val="193"/>
                          </w:numPr>
                          <w:contextualSpacing/>
                          <w:jc w:val="both"/>
                          <w:rPr>
                            <w:rFonts w:ascii="Aptos" w:eastAsia="Calibri" w:hAnsi="Aptos"/>
                            <w:color w:val="ED7D31" w:themeColor="accent2"/>
                          </w:rPr>
                        </w:pPr>
                        <w:r w:rsidRPr="0017063C">
                          <w:rPr>
                            <w:rFonts w:ascii="Aptos" w:eastAsia="Calibri" w:hAnsi="Aptos"/>
                            <w:color w:val="ED7D31" w:themeColor="accent2"/>
                          </w:rPr>
                          <w:t xml:space="preserve">The Now Claimant Sums of losses Create due to the </w:t>
                        </w:r>
                        <w:r w:rsidRPr="0017063C">
                          <w:rPr>
                            <w:rFonts w:ascii="Aptos" w:eastAsia="Calibri" w:hAnsi="Aptos"/>
                            <w:color w:val="FF0000"/>
                          </w:rPr>
                          <w:t>Enfield Council</w:t>
                        </w:r>
                        <w:r w:rsidRPr="0017063C">
                          <w:rPr>
                            <w:rFonts w:ascii="Aptos" w:eastAsia="Calibri" w:hAnsi="Aptos"/>
                            <w:color w:val="ED7D31" w:themeColor="accent2"/>
                          </w:rPr>
                          <w:t xml:space="preserve"> create a total of the following: -</w:t>
                        </w:r>
                      </w:p>
                      <w:p w14:paraId="00B03E88" w14:textId="77777777" w:rsidR="000E106D" w:rsidRPr="0017063C" w:rsidRDefault="000E106D" w:rsidP="008265B3">
                        <w:pPr>
                          <w:numPr>
                            <w:ilvl w:val="0"/>
                            <w:numId w:val="193"/>
                          </w:numPr>
                          <w:contextualSpacing/>
                          <w:jc w:val="both"/>
                          <w:rPr>
                            <w:rFonts w:ascii="Aptos" w:eastAsia="Calibri" w:hAnsi="Aptos"/>
                            <w:color w:val="ED7D31" w:themeColor="accent2"/>
                          </w:rPr>
                        </w:pPr>
                        <w:r w:rsidRPr="0017063C">
                          <w:rPr>
                            <w:rFonts w:ascii="Aptos" w:eastAsia="Calibri" w:hAnsi="Aptos"/>
                            <w:color w:val="ED7D31" w:themeColor="accent2"/>
                          </w:rPr>
                          <w:t xml:space="preserve">Total Amount we requested as paid is. </w:t>
                        </w:r>
                        <w:r w:rsidRPr="0017063C">
                          <w:rPr>
                            <w:rFonts w:ascii="Aptos" w:eastAsia="Calibri" w:hAnsi="Aptos"/>
                            <w:b/>
                            <w:bCs/>
                            <w:color w:val="ED7D31" w:themeColor="accent2"/>
                            <w:u w:val="single"/>
                          </w:rPr>
                          <w:t>£</w:t>
                        </w:r>
                      </w:p>
                      <w:p w14:paraId="045BA992" w14:textId="77777777" w:rsidR="000E106D" w:rsidRPr="0017063C" w:rsidRDefault="000E106D" w:rsidP="008265B3">
                        <w:pPr>
                          <w:numPr>
                            <w:ilvl w:val="0"/>
                            <w:numId w:val="193"/>
                          </w:numPr>
                          <w:contextualSpacing/>
                          <w:jc w:val="both"/>
                          <w:rPr>
                            <w:rFonts w:ascii="Aptos" w:eastAsia="Calibri" w:hAnsi="Aptos"/>
                            <w:color w:val="ED7D31" w:themeColor="accent2"/>
                          </w:rPr>
                        </w:pPr>
                        <w:r w:rsidRPr="0017063C">
                          <w:rPr>
                            <w:rFonts w:ascii="Aptos" w:eastAsia="Calibri" w:hAnsi="Aptos"/>
                            <w:color w:val="ED7D31" w:themeColor="accent2"/>
                          </w:rPr>
                          <w:t>We request Enfield</w:t>
                        </w:r>
                        <w:r w:rsidRPr="0017063C">
                          <w:rPr>
                            <w:rFonts w:ascii="Aptos" w:eastAsia="Calibri" w:hAnsi="Aptos"/>
                            <w:color w:val="FF0000"/>
                          </w:rPr>
                          <w:t xml:space="preserve"> Council</w:t>
                        </w:r>
                        <w:r w:rsidRPr="0017063C">
                          <w:rPr>
                            <w:rFonts w:ascii="Aptos" w:eastAsia="Calibri" w:hAnsi="Aptos"/>
                            <w:color w:val="ED7D31" w:themeColor="accent2"/>
                          </w:rPr>
                          <w:t xml:space="preserve"> to release the sums of money related to our loss as they are legally liable to pay for in respect of the damage caused to the Now Claimant.</w:t>
                        </w:r>
                      </w:p>
                      <w:p w14:paraId="4B85086D" w14:textId="77777777" w:rsidR="000E106D" w:rsidRPr="0017063C" w:rsidRDefault="000E106D" w:rsidP="008265B3">
                        <w:pPr>
                          <w:numPr>
                            <w:ilvl w:val="0"/>
                            <w:numId w:val="193"/>
                          </w:numPr>
                          <w:contextualSpacing/>
                          <w:jc w:val="both"/>
                          <w:rPr>
                            <w:rFonts w:ascii="Aptos" w:eastAsia="Calibri" w:hAnsi="Aptos"/>
                            <w:color w:val="ED7D31" w:themeColor="accent2"/>
                          </w:rPr>
                        </w:pPr>
                        <w:r w:rsidRPr="0017063C">
                          <w:rPr>
                            <w:rFonts w:ascii="Aptos" w:eastAsia="Calibri" w:hAnsi="Aptos"/>
                            <w:color w:val="ED7D31" w:themeColor="accent2"/>
                          </w:rPr>
                          <w:t xml:space="preserve">We are looking forward to a prompt response from the </w:t>
                        </w:r>
                        <w:r w:rsidRPr="0017063C">
                          <w:rPr>
                            <w:rFonts w:ascii="Aptos" w:eastAsia="Calibri" w:hAnsi="Aptos"/>
                            <w:color w:val="FF0000"/>
                          </w:rPr>
                          <w:t>Enfield Council</w:t>
                        </w:r>
                        <w:r w:rsidRPr="0017063C">
                          <w:rPr>
                            <w:rFonts w:ascii="Aptos" w:eastAsia="Calibri" w:hAnsi="Aptos"/>
                            <w:color w:val="ED7D31" w:themeColor="accent2"/>
                          </w:rPr>
                          <w:t xml:space="preserve"> so to be able to put right to right and put an end to these proceedings. </w:t>
                        </w:r>
                      </w:p>
                      <w:p w14:paraId="49A12063" w14:textId="77777777" w:rsidR="000E106D" w:rsidRPr="0017063C" w:rsidRDefault="000E106D" w:rsidP="008265B3">
                        <w:pPr>
                          <w:numPr>
                            <w:ilvl w:val="0"/>
                            <w:numId w:val="193"/>
                          </w:numPr>
                          <w:contextualSpacing/>
                          <w:jc w:val="both"/>
                          <w:rPr>
                            <w:rFonts w:ascii="Aptos" w:eastAsia="Calibri" w:hAnsi="Aptos"/>
                            <w:color w:val="ED7D31" w:themeColor="accent2"/>
                          </w:rPr>
                        </w:pPr>
                        <w:r w:rsidRPr="0017063C">
                          <w:rPr>
                            <w:rFonts w:ascii="Aptos" w:eastAsia="Calibri" w:hAnsi="Aptos"/>
                            <w:color w:val="ED7D31" w:themeColor="accent2"/>
                          </w:rPr>
                          <w:t>Thank you for your time.</w:t>
                        </w:r>
                      </w:p>
                      <w:p w14:paraId="456447F0" w14:textId="77777777" w:rsidR="000E106D" w:rsidRPr="0017063C" w:rsidRDefault="000E106D" w:rsidP="008265B3">
                        <w:pPr>
                          <w:numPr>
                            <w:ilvl w:val="0"/>
                            <w:numId w:val="193"/>
                          </w:numPr>
                          <w:contextualSpacing/>
                          <w:jc w:val="both"/>
                          <w:rPr>
                            <w:rFonts w:ascii="Aptos" w:eastAsia="Calibri" w:hAnsi="Aptos"/>
                            <w:bCs/>
                            <w:color w:val="ED7D31" w:themeColor="accent2"/>
                          </w:rPr>
                        </w:pPr>
                        <w:r w:rsidRPr="0017063C">
                          <w:rPr>
                            <w:rFonts w:ascii="Aptos" w:eastAsia="Calibri" w:hAnsi="Aptos"/>
                            <w:bCs/>
                            <w:color w:val="ED7D31" w:themeColor="accent2"/>
                          </w:rPr>
                          <w:t>If you have any questions, please feel free to contact us directly on the details below and we are looking forward to your response.</w:t>
                        </w:r>
                      </w:p>
                      <w:p w14:paraId="33289117" w14:textId="77777777" w:rsidR="000E106D" w:rsidRPr="0017063C" w:rsidRDefault="000E106D" w:rsidP="008265B3">
                        <w:pPr>
                          <w:ind w:left="360"/>
                          <w:contextualSpacing/>
                          <w:jc w:val="both"/>
                          <w:rPr>
                            <w:rFonts w:ascii="Aptos" w:eastAsia="Calibri" w:hAnsi="Aptos"/>
                            <w:bCs/>
                            <w:color w:val="ED7D31" w:themeColor="accent2"/>
                          </w:rPr>
                        </w:pPr>
                        <w:r w:rsidRPr="0017063C">
                          <w:rPr>
                            <w:rFonts w:ascii="Aptos" w:hAnsi="Aptos"/>
                            <w:color w:val="ED7D31" w:themeColor="accent2"/>
                          </w:rPr>
                          <w:t>Yours sincerely,</w:t>
                        </w:r>
                      </w:p>
                      <w:p w14:paraId="3652DD19" w14:textId="77777777" w:rsidR="000E106D" w:rsidRPr="0017063C" w:rsidRDefault="000E106D" w:rsidP="008265B3">
                        <w:pPr>
                          <w:rPr>
                            <w:rFonts w:ascii="Aptos" w:eastAsia="Calibri" w:hAnsi="Aptos"/>
                            <w:color w:val="ED7D31" w:themeColor="accent2"/>
                          </w:rPr>
                        </w:pPr>
                      </w:p>
                      <w:p w14:paraId="23F8D556" w14:textId="77777777" w:rsidR="000E106D" w:rsidRPr="0017063C" w:rsidRDefault="000E106D" w:rsidP="008265B3">
                        <w:pPr>
                          <w:numPr>
                            <w:ilvl w:val="0"/>
                            <w:numId w:val="194"/>
                          </w:numPr>
                          <w:contextualSpacing/>
                          <w:jc w:val="both"/>
                          <w:rPr>
                            <w:rFonts w:ascii="Aptos" w:eastAsia="Calibri" w:hAnsi="Aptos"/>
                            <w:bCs/>
                            <w:color w:val="ED7D31" w:themeColor="accent2"/>
                          </w:rPr>
                        </w:pPr>
                        <w:r w:rsidRPr="0017063C">
                          <w:rPr>
                            <w:rFonts w:ascii="Aptos" w:hAnsi="Aptos"/>
                            <w:b/>
                            <w:bCs/>
                            <w:color w:val="ED7D31" w:themeColor="accent2"/>
                            <w:u w:val="single"/>
                          </w:rPr>
                          <w:t>An additional Legal Consent Form.</w:t>
                        </w:r>
                      </w:p>
                      <w:p w14:paraId="1C1D0223" w14:textId="77777777" w:rsidR="000E106D" w:rsidRPr="0017063C" w:rsidRDefault="000E106D" w:rsidP="008265B3">
                        <w:pPr>
                          <w:numPr>
                            <w:ilvl w:val="0"/>
                            <w:numId w:val="191"/>
                          </w:numPr>
                          <w:contextualSpacing/>
                          <w:jc w:val="both"/>
                          <w:rPr>
                            <w:rFonts w:ascii="Aptos" w:eastAsia="Calibri" w:hAnsi="Aptos"/>
                            <w:color w:val="ED7D31" w:themeColor="accent2"/>
                          </w:rPr>
                        </w:pPr>
                        <w:r w:rsidRPr="0017063C">
                          <w:rPr>
                            <w:rFonts w:ascii="Aptos" w:hAnsi="Aptos"/>
                            <w:color w:val="ED7D31" w:themeColor="accent2"/>
                          </w:rPr>
                          <w:t>We have added a legal consent form below for the Now Claimants Mother a Ms Lorraine Cordell to have the legal consent to address these ongoing issues at any time of day.</w:t>
                        </w:r>
                      </w:p>
                      <w:p w14:paraId="1FE7AD8B" w14:textId="77777777" w:rsidR="000E106D" w:rsidRPr="0017063C" w:rsidRDefault="000E106D" w:rsidP="008265B3">
                        <w:pPr>
                          <w:ind w:left="720"/>
                          <w:contextualSpacing/>
                          <w:jc w:val="both"/>
                          <w:rPr>
                            <w:rFonts w:ascii="Aptos" w:eastAsia="Calibri" w:hAnsi="Aptos"/>
                            <w:bCs/>
                            <w:color w:val="ED7D31" w:themeColor="accent2"/>
                          </w:rPr>
                        </w:pPr>
                      </w:p>
                      <w:p w14:paraId="15F96326" w14:textId="77777777" w:rsidR="000E106D" w:rsidRPr="0017063C" w:rsidRDefault="000E106D" w:rsidP="008265B3">
                        <w:pPr>
                          <w:numPr>
                            <w:ilvl w:val="0"/>
                            <w:numId w:val="194"/>
                          </w:numPr>
                          <w:contextualSpacing/>
                          <w:jc w:val="both"/>
                          <w:rPr>
                            <w:rFonts w:ascii="Aptos" w:eastAsia="Calibri" w:hAnsi="Aptos"/>
                            <w:bCs/>
                            <w:color w:val="ED7D31" w:themeColor="accent2"/>
                          </w:rPr>
                        </w:pPr>
                        <w:r w:rsidRPr="0017063C">
                          <w:rPr>
                            <w:rFonts w:ascii="Aptos" w:hAnsi="Aptos"/>
                            <w:b/>
                            <w:bCs/>
                            <w:color w:val="ED7D31" w:themeColor="accent2"/>
                            <w:u w:val="single"/>
                          </w:rPr>
                          <w:t>Signature</w:t>
                        </w:r>
                        <w:r w:rsidRPr="0017063C">
                          <w:rPr>
                            <w:rFonts w:ascii="Aptos" w:eastAsia="Calibri" w:hAnsi="Aptos"/>
                            <w:b/>
                            <w:bCs/>
                            <w:color w:val="ED7D31" w:themeColor="accent2"/>
                            <w:u w:val="single"/>
                          </w:rPr>
                          <w:t>: -</w:t>
                        </w:r>
                      </w:p>
                      <w:p w14:paraId="1B5D5E62" w14:textId="77777777" w:rsidR="000E106D" w:rsidRPr="0017063C" w:rsidRDefault="000E106D" w:rsidP="008265B3">
                        <w:pPr>
                          <w:numPr>
                            <w:ilvl w:val="0"/>
                            <w:numId w:val="194"/>
                          </w:numPr>
                          <w:contextualSpacing/>
                          <w:jc w:val="both"/>
                          <w:rPr>
                            <w:rFonts w:ascii="Aptos" w:eastAsia="Calibri" w:hAnsi="Aptos"/>
                            <w:bCs/>
                            <w:color w:val="ED7D31" w:themeColor="accent2"/>
                          </w:rPr>
                        </w:pPr>
                        <w:r w:rsidRPr="0017063C">
                          <w:rPr>
                            <w:rFonts w:ascii="Aptos" w:hAnsi="Aptos"/>
                            <w:b/>
                            <w:bCs/>
                            <w:color w:val="ED7D31" w:themeColor="accent2"/>
                            <w:u w:val="single"/>
                          </w:rPr>
                          <w:t>Signature</w:t>
                        </w:r>
                        <w:r w:rsidRPr="0017063C">
                          <w:rPr>
                            <w:rFonts w:ascii="Aptos" w:eastAsia="Calibri" w:hAnsi="Aptos"/>
                            <w:b/>
                            <w:bCs/>
                            <w:color w:val="ED7D31" w:themeColor="accent2"/>
                            <w:u w:val="single"/>
                          </w:rPr>
                          <w:t>: -</w:t>
                        </w:r>
                      </w:p>
                      <w:p w14:paraId="67FA8434" w14:textId="77777777" w:rsidR="000E106D" w:rsidRPr="0017063C" w:rsidRDefault="000E106D" w:rsidP="008265B3">
                        <w:pPr>
                          <w:ind w:left="720"/>
                          <w:contextualSpacing/>
                          <w:jc w:val="both"/>
                          <w:rPr>
                            <w:rFonts w:ascii="Aptos" w:eastAsia="Calibri" w:hAnsi="Aptos"/>
                            <w:bCs/>
                            <w:color w:val="ED7D31" w:themeColor="accent2"/>
                          </w:rPr>
                        </w:pPr>
                      </w:p>
                      <w:p w14:paraId="10AEBE59" w14:textId="77777777" w:rsidR="000E106D" w:rsidRPr="0017063C" w:rsidRDefault="000E106D" w:rsidP="008265B3">
                        <w:pPr>
                          <w:numPr>
                            <w:ilvl w:val="0"/>
                            <w:numId w:val="194"/>
                          </w:numPr>
                          <w:contextualSpacing/>
                          <w:jc w:val="both"/>
                          <w:rPr>
                            <w:rFonts w:ascii="Aptos" w:eastAsia="Calibri" w:hAnsi="Aptos"/>
                            <w:bCs/>
                            <w:color w:val="ED7D31" w:themeColor="accent2"/>
                          </w:rPr>
                        </w:pPr>
                        <w:r w:rsidRPr="0017063C">
                          <w:rPr>
                            <w:rFonts w:ascii="Aptos" w:hAnsi="Aptos"/>
                            <w:b/>
                            <w:bCs/>
                            <w:color w:val="ED7D31" w:themeColor="accent2"/>
                            <w:u w:val="single"/>
                          </w:rPr>
                          <w:t>Formal Name + Title</w:t>
                        </w:r>
                        <w:r w:rsidRPr="0017063C">
                          <w:rPr>
                            <w:rFonts w:ascii="Aptos" w:eastAsia="Calibri" w:hAnsi="Aptos"/>
                            <w:b/>
                            <w:bCs/>
                            <w:color w:val="ED7D31" w:themeColor="accent2"/>
                            <w:u w:val="single"/>
                          </w:rPr>
                          <w:t>: -</w:t>
                        </w:r>
                      </w:p>
                      <w:p w14:paraId="1AC90EB0" w14:textId="77777777" w:rsidR="000E106D" w:rsidRPr="0017063C" w:rsidRDefault="000E106D" w:rsidP="008265B3">
                        <w:pPr>
                          <w:numPr>
                            <w:ilvl w:val="0"/>
                            <w:numId w:val="191"/>
                          </w:numPr>
                          <w:contextualSpacing/>
                          <w:jc w:val="both"/>
                          <w:rPr>
                            <w:rFonts w:ascii="Aptos" w:eastAsia="Calibri" w:hAnsi="Aptos"/>
                            <w:color w:val="ED7D31" w:themeColor="accent2"/>
                          </w:rPr>
                        </w:pPr>
                        <w:r w:rsidRPr="0017063C">
                          <w:rPr>
                            <w:rFonts w:ascii="Aptos" w:eastAsia="Calibri" w:hAnsi="Aptos"/>
                            <w:bCs/>
                            <w:color w:val="ED7D31" w:themeColor="accent2"/>
                          </w:rPr>
                          <w:t>Mr. Simon Paul Cordell</w:t>
                        </w:r>
                      </w:p>
                      <w:p w14:paraId="2E452BD0" w14:textId="77777777" w:rsidR="000E106D" w:rsidRPr="0017063C" w:rsidRDefault="000E106D" w:rsidP="008265B3">
                        <w:pPr>
                          <w:ind w:left="720"/>
                          <w:contextualSpacing/>
                          <w:rPr>
                            <w:rFonts w:ascii="Aptos" w:hAnsi="Aptos"/>
                            <w:b/>
                            <w:bCs/>
                            <w:color w:val="ED7D31" w:themeColor="accent2"/>
                            <w:u w:val="single"/>
                          </w:rPr>
                        </w:pPr>
                      </w:p>
                      <w:p w14:paraId="2EAE950B" w14:textId="77777777" w:rsidR="000E106D" w:rsidRPr="0017063C" w:rsidRDefault="000E106D" w:rsidP="008265B3">
                        <w:pPr>
                          <w:numPr>
                            <w:ilvl w:val="0"/>
                            <w:numId w:val="194"/>
                          </w:numPr>
                          <w:contextualSpacing/>
                          <w:jc w:val="both"/>
                          <w:rPr>
                            <w:rFonts w:ascii="Aptos" w:eastAsia="Calibri" w:hAnsi="Aptos"/>
                            <w:bCs/>
                            <w:color w:val="ED7D31" w:themeColor="accent2"/>
                          </w:rPr>
                        </w:pPr>
                        <w:r w:rsidRPr="0017063C">
                          <w:rPr>
                            <w:rFonts w:ascii="Aptos" w:hAnsi="Aptos"/>
                            <w:b/>
                            <w:bCs/>
                            <w:color w:val="ED7D31" w:themeColor="accent2"/>
                            <w:u w:val="single"/>
                          </w:rPr>
                          <w:t>Address</w:t>
                        </w:r>
                        <w:r w:rsidRPr="0017063C">
                          <w:rPr>
                            <w:rFonts w:ascii="Aptos" w:eastAsia="Calibri" w:hAnsi="Aptos"/>
                            <w:b/>
                            <w:bCs/>
                            <w:color w:val="ED7D31" w:themeColor="accent2"/>
                            <w:u w:val="single"/>
                          </w:rPr>
                          <w:t>: -</w:t>
                        </w:r>
                      </w:p>
                      <w:p w14:paraId="7A988F99" w14:textId="77777777" w:rsidR="000E106D" w:rsidRPr="0017063C" w:rsidRDefault="000E106D" w:rsidP="008265B3">
                        <w:pPr>
                          <w:ind w:left="720"/>
                          <w:rPr>
                            <w:rFonts w:ascii="Aptos" w:hAnsi="Aptos"/>
                            <w:color w:val="ED7D31" w:themeColor="accent2"/>
                          </w:rPr>
                        </w:pPr>
                        <w:r w:rsidRPr="0017063C">
                          <w:rPr>
                            <w:rFonts w:ascii="Aptos" w:hAnsi="Aptos"/>
                            <w:color w:val="ED7D31" w:themeColor="accent2"/>
                          </w:rPr>
                          <w:t xml:space="preserve">109 Burncroft Avenue </w:t>
                        </w:r>
                      </w:p>
                      <w:p w14:paraId="49C9E129" w14:textId="77777777" w:rsidR="000E106D" w:rsidRPr="0017063C" w:rsidRDefault="000E106D" w:rsidP="008265B3">
                        <w:pPr>
                          <w:ind w:left="720"/>
                          <w:rPr>
                            <w:rFonts w:ascii="Aptos" w:hAnsi="Aptos"/>
                            <w:color w:val="ED7D31" w:themeColor="accent2"/>
                          </w:rPr>
                        </w:pPr>
                        <w:r w:rsidRPr="0017063C">
                          <w:rPr>
                            <w:rFonts w:ascii="Aptos" w:hAnsi="Aptos"/>
                            <w:color w:val="ED7D31" w:themeColor="accent2"/>
                          </w:rPr>
                          <w:t>Enfield</w:t>
                        </w:r>
                      </w:p>
                      <w:p w14:paraId="60CFB00B" w14:textId="77777777" w:rsidR="000E106D" w:rsidRPr="0017063C" w:rsidRDefault="000E106D" w:rsidP="008265B3">
                        <w:pPr>
                          <w:ind w:left="720"/>
                          <w:rPr>
                            <w:rFonts w:ascii="Aptos" w:hAnsi="Aptos"/>
                            <w:color w:val="ED7D31" w:themeColor="accent2"/>
                          </w:rPr>
                        </w:pPr>
                        <w:r w:rsidRPr="0017063C">
                          <w:rPr>
                            <w:rFonts w:ascii="Aptos" w:hAnsi="Aptos"/>
                            <w:color w:val="ED7D31" w:themeColor="accent2"/>
                          </w:rPr>
                          <w:t>London</w:t>
                        </w:r>
                      </w:p>
                      <w:p w14:paraId="1AA18125" w14:textId="77777777" w:rsidR="000E106D" w:rsidRPr="0017063C" w:rsidRDefault="000E106D" w:rsidP="008265B3">
                        <w:pPr>
                          <w:ind w:left="720"/>
                          <w:rPr>
                            <w:rFonts w:ascii="Aptos" w:hAnsi="Aptos"/>
                            <w:color w:val="ED7D31" w:themeColor="accent2"/>
                          </w:rPr>
                        </w:pPr>
                        <w:r w:rsidRPr="0017063C">
                          <w:rPr>
                            <w:rFonts w:ascii="Aptos" w:hAnsi="Aptos"/>
                            <w:color w:val="ED7D31" w:themeColor="accent2"/>
                          </w:rPr>
                          <w:t>EN3 7JQ</w:t>
                        </w:r>
                      </w:p>
                      <w:p w14:paraId="40E4388A" w14:textId="77777777" w:rsidR="000E106D" w:rsidRPr="0017063C" w:rsidRDefault="000E106D" w:rsidP="008265B3">
                        <w:pPr>
                          <w:ind w:left="720"/>
                          <w:contextualSpacing/>
                          <w:jc w:val="both"/>
                          <w:rPr>
                            <w:rFonts w:ascii="Aptos" w:eastAsia="Calibri" w:hAnsi="Aptos"/>
                            <w:bCs/>
                            <w:color w:val="ED7D31" w:themeColor="accent2"/>
                          </w:rPr>
                        </w:pPr>
                      </w:p>
                      <w:p w14:paraId="0E59E6A5" w14:textId="77777777" w:rsidR="000E106D" w:rsidRPr="0017063C" w:rsidRDefault="000E106D" w:rsidP="008265B3">
                        <w:pPr>
                          <w:numPr>
                            <w:ilvl w:val="0"/>
                            <w:numId w:val="194"/>
                          </w:numPr>
                          <w:contextualSpacing/>
                          <w:jc w:val="both"/>
                          <w:rPr>
                            <w:rFonts w:ascii="Aptos" w:eastAsia="Calibri" w:hAnsi="Aptos"/>
                            <w:bCs/>
                            <w:color w:val="ED7D31" w:themeColor="accent2"/>
                          </w:rPr>
                        </w:pPr>
                        <w:r w:rsidRPr="0017063C">
                          <w:rPr>
                            <w:rFonts w:ascii="Aptos" w:hAnsi="Aptos"/>
                            <w:b/>
                            <w:bCs/>
                            <w:color w:val="ED7D31" w:themeColor="accent2"/>
                            <w:u w:val="single"/>
                          </w:rPr>
                          <w:t>Email</w:t>
                        </w:r>
                        <w:r w:rsidRPr="0017063C">
                          <w:rPr>
                            <w:rFonts w:ascii="Aptos" w:eastAsia="Calibri" w:hAnsi="Aptos"/>
                            <w:b/>
                            <w:bCs/>
                            <w:color w:val="ED7D31" w:themeColor="accent2"/>
                            <w:u w:val="single"/>
                          </w:rPr>
                          <w:t>: -</w:t>
                        </w:r>
                      </w:p>
                      <w:p w14:paraId="29F1F99F" w14:textId="77777777" w:rsidR="000E106D" w:rsidRPr="0017063C" w:rsidRDefault="000E106D" w:rsidP="008265B3">
                        <w:pPr>
                          <w:numPr>
                            <w:ilvl w:val="0"/>
                            <w:numId w:val="191"/>
                          </w:numPr>
                          <w:contextualSpacing/>
                          <w:jc w:val="both"/>
                          <w:rPr>
                            <w:rFonts w:ascii="Aptos" w:eastAsia="Calibri" w:hAnsi="Aptos"/>
                            <w:color w:val="ED7D31" w:themeColor="accent2"/>
                          </w:rPr>
                        </w:pPr>
                        <w:hyperlink r:id="rId51" w:history="1">
                          <w:r w:rsidRPr="0017063C">
                            <w:rPr>
                              <w:rFonts w:ascii="Aptos" w:hAnsi="Aptos"/>
                              <w:color w:val="ED7D31" w:themeColor="accent2"/>
                              <w:u w:val="single"/>
                            </w:rPr>
                            <w:t>Re_Wired@ymail.com</w:t>
                          </w:r>
                        </w:hyperlink>
                        <w:r w:rsidRPr="0017063C">
                          <w:rPr>
                            <w:rFonts w:ascii="Aptos" w:hAnsi="Aptos"/>
                            <w:color w:val="ED7D31" w:themeColor="accent2"/>
                            <w:u w:val="single"/>
                          </w:rPr>
                          <w:t xml:space="preserve"> </w:t>
                        </w:r>
                      </w:p>
                      <w:p w14:paraId="43020CA6" w14:textId="77777777" w:rsidR="000E106D" w:rsidRPr="0017063C" w:rsidRDefault="000E106D" w:rsidP="008265B3">
                        <w:pPr>
                          <w:ind w:left="720"/>
                          <w:contextualSpacing/>
                          <w:jc w:val="both"/>
                          <w:rPr>
                            <w:rFonts w:ascii="Aptos" w:eastAsia="Calibri" w:hAnsi="Aptos"/>
                            <w:color w:val="ED7D31" w:themeColor="accent2"/>
                          </w:rPr>
                        </w:pPr>
                      </w:p>
                      <w:p w14:paraId="40AC0583" w14:textId="77777777" w:rsidR="000E106D" w:rsidRPr="0017063C" w:rsidRDefault="000E106D" w:rsidP="008265B3">
                        <w:pPr>
                          <w:numPr>
                            <w:ilvl w:val="0"/>
                            <w:numId w:val="194"/>
                          </w:numPr>
                          <w:contextualSpacing/>
                          <w:jc w:val="both"/>
                          <w:rPr>
                            <w:rFonts w:ascii="Aptos" w:eastAsia="Calibri" w:hAnsi="Aptos"/>
                            <w:bCs/>
                            <w:color w:val="ED7D31" w:themeColor="accent2"/>
                          </w:rPr>
                        </w:pPr>
                        <w:r w:rsidRPr="0017063C">
                          <w:rPr>
                            <w:rFonts w:ascii="Aptos" w:hAnsi="Aptos"/>
                            <w:b/>
                            <w:bCs/>
                            <w:color w:val="ED7D31" w:themeColor="accent2"/>
                            <w:u w:val="single"/>
                          </w:rPr>
                          <w:t>Tel Number</w:t>
                        </w:r>
                        <w:r w:rsidRPr="0017063C">
                          <w:rPr>
                            <w:rFonts w:ascii="Aptos" w:eastAsia="Calibri" w:hAnsi="Aptos"/>
                            <w:b/>
                            <w:bCs/>
                            <w:color w:val="ED7D31" w:themeColor="accent2"/>
                            <w:u w:val="single"/>
                          </w:rPr>
                          <w:t>: -</w:t>
                        </w:r>
                      </w:p>
                      <w:p w14:paraId="225C37D3" w14:textId="77777777" w:rsidR="000E106D" w:rsidRPr="0017063C" w:rsidRDefault="000E106D" w:rsidP="008265B3">
                        <w:pPr>
                          <w:numPr>
                            <w:ilvl w:val="0"/>
                            <w:numId w:val="191"/>
                          </w:numPr>
                          <w:contextualSpacing/>
                          <w:jc w:val="both"/>
                          <w:rPr>
                            <w:rFonts w:ascii="Aptos" w:eastAsia="Calibri" w:hAnsi="Aptos"/>
                            <w:color w:val="ED7D31" w:themeColor="accent2"/>
                          </w:rPr>
                        </w:pPr>
                        <w:r w:rsidRPr="0017063C">
                          <w:rPr>
                            <w:rFonts w:ascii="Aptos" w:eastAsia="Calibri" w:hAnsi="Aptos"/>
                            <w:color w:val="ED7D31" w:themeColor="accent2"/>
                          </w:rPr>
                          <w:t xml:space="preserve">This Information is up to date on the </w:t>
                        </w:r>
                        <w:r w:rsidRPr="0017063C">
                          <w:rPr>
                            <w:rFonts w:ascii="Aptos" w:eastAsia="Calibri" w:hAnsi="Aptos"/>
                            <w:color w:val="FF0000"/>
                          </w:rPr>
                          <w:t>Enfield Council</w:t>
                        </w:r>
                        <w:r w:rsidRPr="0017063C">
                          <w:rPr>
                            <w:rFonts w:ascii="Aptos" w:eastAsia="Calibri" w:hAnsi="Aptos"/>
                            <w:color w:val="ED7D31" w:themeColor="accent2"/>
                          </w:rPr>
                          <w:t xml:space="preserve">s Databases. </w:t>
                        </w:r>
                      </w:p>
                      <w:p w14:paraId="46D66D33" w14:textId="77777777" w:rsidR="000E106D" w:rsidRPr="0017063C" w:rsidRDefault="000E106D" w:rsidP="008265B3">
                        <w:pPr>
                          <w:contextualSpacing/>
                          <w:rPr>
                            <w:rFonts w:ascii="Aptos" w:hAnsi="Aptos"/>
                            <w:b/>
                            <w:bCs/>
                            <w:u w:val="single"/>
                          </w:rPr>
                        </w:pPr>
                      </w:p>
                      <w:p w14:paraId="2B28054F" w14:textId="77777777" w:rsidR="000E106D" w:rsidRPr="0017063C" w:rsidRDefault="000E106D" w:rsidP="008265B3">
                        <w:pPr>
                          <w:ind w:left="720"/>
                          <w:rPr>
                            <w:rFonts w:ascii="Aptos" w:hAnsi="Aptos"/>
                          </w:rPr>
                        </w:pPr>
                      </w:p>
                    </w:tc>
                  </w:tr>
                </w:tbl>
                <w:p w14:paraId="46679C07" w14:textId="77777777" w:rsidR="000E106D" w:rsidRPr="0017063C" w:rsidRDefault="000E106D" w:rsidP="008265B3">
                  <w:pPr>
                    <w:rPr>
                      <w:rFonts w:ascii="Aptos" w:hAnsi="Aptos"/>
                    </w:rPr>
                  </w:pPr>
                </w:p>
              </w:tc>
            </w:tr>
          </w:tbl>
          <w:p w14:paraId="2ACB7483" w14:textId="77777777" w:rsidR="000E106D" w:rsidRPr="0017063C" w:rsidRDefault="000E106D" w:rsidP="008265B3">
            <w:pPr>
              <w:contextualSpacing/>
              <w:rPr>
                <w:rFonts w:ascii="Aptos" w:hAnsi="Aptos"/>
                <w:b/>
                <w:bCs/>
                <w:u w:val="single"/>
              </w:rPr>
            </w:pPr>
          </w:p>
          <w:p w14:paraId="5A41A293" w14:textId="77777777" w:rsidR="000E106D" w:rsidRPr="0017063C" w:rsidRDefault="000E106D" w:rsidP="008265B3">
            <w:pPr>
              <w:contextualSpacing/>
              <w:rPr>
                <w:rFonts w:ascii="Aptos" w:hAnsi="Aptos"/>
                <w:b/>
                <w:bCs/>
                <w:u w:val="single"/>
              </w:rPr>
            </w:pPr>
          </w:p>
          <w:p w14:paraId="2306CB34" w14:textId="77777777" w:rsidR="000E106D" w:rsidRPr="0017063C" w:rsidRDefault="000E106D" w:rsidP="008265B3">
            <w:pPr>
              <w:contextualSpacing/>
              <w:rPr>
                <w:rFonts w:ascii="Aptos" w:hAnsi="Aptos"/>
                <w:b/>
                <w:bCs/>
                <w:u w:val="single"/>
              </w:rPr>
            </w:pPr>
          </w:p>
        </w:tc>
      </w:tr>
    </w:tbl>
    <w:p w14:paraId="78327143" w14:textId="77777777" w:rsidR="000E106D" w:rsidRPr="0017063C" w:rsidRDefault="000E106D" w:rsidP="000E106D">
      <w:pPr>
        <w:widowControl w:val="0"/>
        <w:autoSpaceDE w:val="0"/>
        <w:autoSpaceDN w:val="0"/>
        <w:spacing w:before="2"/>
        <w:rPr>
          <w:rFonts w:ascii="Aptos" w:eastAsia="Lucida Sans" w:hAnsi="Aptos" w:cs="Lucida Sans"/>
          <w:w w:val="90"/>
        </w:rPr>
      </w:pPr>
    </w:p>
    <w:p w14:paraId="42300F00" w14:textId="77777777" w:rsidR="000E106D" w:rsidRPr="0017063C" w:rsidRDefault="000E106D" w:rsidP="000E106D">
      <w:pPr>
        <w:widowControl w:val="0"/>
        <w:autoSpaceDE w:val="0"/>
        <w:autoSpaceDN w:val="0"/>
        <w:spacing w:before="2"/>
        <w:rPr>
          <w:rFonts w:ascii="Aptos" w:eastAsia="Lucida Sans" w:hAnsi="Aptos" w:cs="Lucida Sans"/>
          <w:w w:val="90"/>
        </w:rPr>
      </w:pPr>
    </w:p>
    <w:p w14:paraId="48BC4FFC" w14:textId="77777777" w:rsidR="000E106D" w:rsidRPr="0017063C" w:rsidRDefault="000E106D" w:rsidP="000E106D">
      <w:pPr>
        <w:widowControl w:val="0"/>
        <w:autoSpaceDE w:val="0"/>
        <w:autoSpaceDN w:val="0"/>
        <w:spacing w:before="2"/>
        <w:rPr>
          <w:rFonts w:ascii="Aptos" w:eastAsia="Lucida Sans" w:hAnsi="Aptos" w:cs="Lucida Sans"/>
          <w:w w:val="90"/>
        </w:rPr>
      </w:pPr>
    </w:p>
    <w:p w14:paraId="7B556058" w14:textId="77777777" w:rsidR="000E106D" w:rsidRPr="0017063C" w:rsidRDefault="000E106D" w:rsidP="000E106D">
      <w:pPr>
        <w:widowControl w:val="0"/>
        <w:autoSpaceDE w:val="0"/>
        <w:autoSpaceDN w:val="0"/>
        <w:spacing w:before="2"/>
        <w:rPr>
          <w:rFonts w:ascii="Aptos" w:eastAsia="Lucida Sans" w:hAnsi="Aptos" w:cs="Lucida Sans"/>
          <w:w w:val="90"/>
        </w:rPr>
      </w:pPr>
    </w:p>
    <w:p w14:paraId="155DFC18" w14:textId="77777777" w:rsidR="000E106D" w:rsidRPr="0017063C" w:rsidRDefault="000E106D" w:rsidP="000E106D">
      <w:pPr>
        <w:widowControl w:val="0"/>
        <w:autoSpaceDE w:val="0"/>
        <w:autoSpaceDN w:val="0"/>
        <w:spacing w:before="2"/>
        <w:rPr>
          <w:rFonts w:ascii="Aptos" w:eastAsia="Lucida Sans" w:hAnsi="Aptos" w:cs="Lucida Sans"/>
          <w:w w:val="90"/>
        </w:rPr>
      </w:pPr>
    </w:p>
    <w:p w14:paraId="519CDC64" w14:textId="77777777" w:rsidR="000E106D" w:rsidRPr="0017063C" w:rsidRDefault="000E106D" w:rsidP="000E106D">
      <w:pPr>
        <w:widowControl w:val="0"/>
        <w:autoSpaceDE w:val="0"/>
        <w:autoSpaceDN w:val="0"/>
        <w:spacing w:before="2"/>
        <w:rPr>
          <w:rFonts w:ascii="Aptos" w:eastAsia="Lucida Sans" w:hAnsi="Aptos" w:cs="Lucida Sans"/>
          <w:w w:val="90"/>
        </w:rPr>
      </w:pPr>
    </w:p>
    <w:p w14:paraId="09BFC099" w14:textId="77777777" w:rsidR="000E106D" w:rsidRPr="0017063C" w:rsidRDefault="000E106D" w:rsidP="000E106D">
      <w:pPr>
        <w:widowControl w:val="0"/>
        <w:autoSpaceDE w:val="0"/>
        <w:autoSpaceDN w:val="0"/>
        <w:spacing w:before="2"/>
        <w:rPr>
          <w:rFonts w:ascii="Aptos" w:eastAsia="Lucida Sans" w:hAnsi="Aptos" w:cs="Lucida Sans"/>
          <w:w w:val="90"/>
        </w:rPr>
      </w:pPr>
    </w:p>
    <w:p w14:paraId="1C4C6003" w14:textId="77777777" w:rsidR="000E106D" w:rsidRPr="0017063C" w:rsidRDefault="000E106D" w:rsidP="000E106D">
      <w:pPr>
        <w:widowControl w:val="0"/>
        <w:autoSpaceDE w:val="0"/>
        <w:autoSpaceDN w:val="0"/>
        <w:spacing w:before="2"/>
        <w:rPr>
          <w:rFonts w:ascii="Aptos" w:eastAsia="Lucida Sans" w:hAnsi="Aptos" w:cs="Lucida Sans"/>
          <w:w w:val="90"/>
        </w:rPr>
      </w:pPr>
    </w:p>
    <w:p w14:paraId="390C0FEF" w14:textId="77777777" w:rsidR="000E106D" w:rsidRPr="0017063C" w:rsidRDefault="000E106D" w:rsidP="000E106D">
      <w:pPr>
        <w:widowControl w:val="0"/>
        <w:autoSpaceDE w:val="0"/>
        <w:autoSpaceDN w:val="0"/>
        <w:spacing w:before="2"/>
        <w:rPr>
          <w:rFonts w:ascii="Aptos" w:eastAsia="Lucida Sans" w:hAnsi="Aptos" w:cs="Lucida Sans"/>
          <w:w w:val="90"/>
        </w:rPr>
      </w:pPr>
    </w:p>
    <w:p w14:paraId="1ECC0A2F" w14:textId="77777777" w:rsidR="000E106D" w:rsidRPr="0017063C" w:rsidRDefault="000E106D" w:rsidP="000E106D">
      <w:pPr>
        <w:widowControl w:val="0"/>
        <w:autoSpaceDE w:val="0"/>
        <w:autoSpaceDN w:val="0"/>
        <w:spacing w:before="2"/>
        <w:rPr>
          <w:rFonts w:ascii="Aptos" w:eastAsia="Lucida Sans" w:hAnsi="Aptos" w:cs="Lucida Sans"/>
          <w:w w:val="90"/>
        </w:rPr>
      </w:pPr>
    </w:p>
    <w:p w14:paraId="14AF760F" w14:textId="77777777" w:rsidR="000E106D" w:rsidRPr="0017063C" w:rsidRDefault="000E106D" w:rsidP="000E106D">
      <w:pPr>
        <w:widowControl w:val="0"/>
        <w:autoSpaceDE w:val="0"/>
        <w:autoSpaceDN w:val="0"/>
        <w:spacing w:before="2"/>
        <w:rPr>
          <w:rFonts w:ascii="Aptos" w:eastAsia="Lucida Sans" w:hAnsi="Aptos" w:cs="Lucida Sans"/>
          <w:w w:val="90"/>
        </w:rPr>
      </w:pPr>
    </w:p>
    <w:p w14:paraId="2A50CDC8" w14:textId="77777777" w:rsidR="000E106D" w:rsidRPr="0017063C" w:rsidRDefault="000E106D" w:rsidP="000E106D">
      <w:pPr>
        <w:widowControl w:val="0"/>
        <w:autoSpaceDE w:val="0"/>
        <w:autoSpaceDN w:val="0"/>
        <w:spacing w:before="2"/>
        <w:rPr>
          <w:rFonts w:ascii="Aptos" w:eastAsia="Lucida Sans" w:hAnsi="Aptos" w:cs="Lucida Sans"/>
          <w:w w:val="90"/>
        </w:rPr>
      </w:pPr>
    </w:p>
    <w:p w14:paraId="78F32B33" w14:textId="77777777" w:rsidR="000E106D" w:rsidRPr="0017063C" w:rsidRDefault="000E106D" w:rsidP="000E106D">
      <w:pPr>
        <w:widowControl w:val="0"/>
        <w:autoSpaceDE w:val="0"/>
        <w:autoSpaceDN w:val="0"/>
        <w:spacing w:before="2"/>
        <w:rPr>
          <w:rFonts w:ascii="Aptos" w:eastAsia="Lucida Sans" w:hAnsi="Aptos" w:cs="Lucida Sans"/>
          <w:w w:val="90"/>
        </w:rPr>
      </w:pPr>
    </w:p>
    <w:p w14:paraId="23CD308D" w14:textId="77777777" w:rsidR="000E106D" w:rsidRPr="0017063C" w:rsidRDefault="000E106D" w:rsidP="000E106D">
      <w:pPr>
        <w:widowControl w:val="0"/>
        <w:autoSpaceDE w:val="0"/>
        <w:autoSpaceDN w:val="0"/>
        <w:spacing w:before="2"/>
        <w:rPr>
          <w:rFonts w:ascii="Aptos" w:eastAsia="Lucida Sans" w:hAnsi="Aptos" w:cs="Lucida Sans"/>
          <w:w w:val="90"/>
        </w:rPr>
      </w:pPr>
    </w:p>
    <w:p w14:paraId="11CC4FCA" w14:textId="77777777" w:rsidR="000E106D" w:rsidRPr="0017063C" w:rsidRDefault="000E106D" w:rsidP="000E106D">
      <w:pPr>
        <w:widowControl w:val="0"/>
        <w:autoSpaceDE w:val="0"/>
        <w:autoSpaceDN w:val="0"/>
        <w:spacing w:before="2"/>
        <w:rPr>
          <w:rFonts w:ascii="Aptos" w:eastAsia="Lucida Sans" w:hAnsi="Aptos" w:cs="Lucida Sans"/>
          <w:w w:val="90"/>
        </w:rPr>
      </w:pPr>
    </w:p>
    <w:p w14:paraId="661DC58F" w14:textId="77777777" w:rsidR="000E106D" w:rsidRPr="0017063C" w:rsidRDefault="000E106D" w:rsidP="000E106D">
      <w:pPr>
        <w:widowControl w:val="0"/>
        <w:autoSpaceDE w:val="0"/>
        <w:autoSpaceDN w:val="0"/>
        <w:spacing w:before="2"/>
        <w:rPr>
          <w:rFonts w:ascii="Aptos" w:eastAsia="Lucida Sans" w:hAnsi="Aptos" w:cs="Lucida Sans"/>
          <w:w w:val="90"/>
        </w:rPr>
      </w:pPr>
    </w:p>
    <w:p w14:paraId="1F30DC3D" w14:textId="77777777" w:rsidR="000E106D" w:rsidRPr="0017063C" w:rsidRDefault="000E106D" w:rsidP="000E106D">
      <w:pPr>
        <w:widowControl w:val="0"/>
        <w:autoSpaceDE w:val="0"/>
        <w:autoSpaceDN w:val="0"/>
        <w:spacing w:before="2"/>
        <w:rPr>
          <w:rFonts w:ascii="Aptos" w:eastAsia="Lucida Sans" w:hAnsi="Aptos" w:cs="Lucida Sans"/>
          <w:w w:val="90"/>
        </w:rPr>
      </w:pPr>
    </w:p>
    <w:p w14:paraId="307DC91B" w14:textId="77777777" w:rsidR="000E106D" w:rsidRPr="0017063C" w:rsidRDefault="000E106D" w:rsidP="000E106D">
      <w:pPr>
        <w:widowControl w:val="0"/>
        <w:autoSpaceDE w:val="0"/>
        <w:autoSpaceDN w:val="0"/>
        <w:spacing w:before="2"/>
        <w:rPr>
          <w:rFonts w:ascii="Aptos" w:eastAsia="Lucida Sans" w:hAnsi="Aptos" w:cs="Lucida Sans"/>
          <w:w w:val="90"/>
        </w:rPr>
      </w:pPr>
    </w:p>
    <w:p w14:paraId="6498EC72" w14:textId="77777777" w:rsidR="000E106D" w:rsidRPr="0017063C" w:rsidRDefault="000E106D" w:rsidP="000E106D">
      <w:pPr>
        <w:widowControl w:val="0"/>
        <w:autoSpaceDE w:val="0"/>
        <w:autoSpaceDN w:val="0"/>
        <w:spacing w:before="2"/>
        <w:rPr>
          <w:rFonts w:ascii="Aptos" w:eastAsia="Lucida Sans" w:hAnsi="Aptos" w:cs="Lucida Sans"/>
          <w:w w:val="90"/>
        </w:rPr>
      </w:pPr>
    </w:p>
    <w:p w14:paraId="59B3B0DF" w14:textId="77777777" w:rsidR="000E106D" w:rsidRPr="0017063C" w:rsidRDefault="000E106D" w:rsidP="000E106D">
      <w:pPr>
        <w:widowControl w:val="0"/>
        <w:autoSpaceDE w:val="0"/>
        <w:autoSpaceDN w:val="0"/>
        <w:spacing w:before="2"/>
        <w:rPr>
          <w:rFonts w:ascii="Aptos" w:eastAsia="Lucida Sans" w:hAnsi="Aptos" w:cs="Lucida Sans"/>
          <w:w w:val="90"/>
        </w:rPr>
      </w:pPr>
    </w:p>
    <w:p w14:paraId="5D954496" w14:textId="77777777"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427505B5"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96128" behindDoc="1" locked="0" layoutInCell="1" allowOverlap="1" wp14:anchorId="7431A762" wp14:editId="2FEF5D6D">
                <wp:simplePos x="0" y="0"/>
                <wp:positionH relativeFrom="page">
                  <wp:posOffset>252729</wp:posOffset>
                </wp:positionH>
                <wp:positionV relativeFrom="paragraph">
                  <wp:posOffset>44144</wp:posOffset>
                </wp:positionV>
                <wp:extent cx="7055484" cy="1270"/>
                <wp:effectExtent l="0" t="0" r="0" b="0"/>
                <wp:wrapTopAndBottom/>
                <wp:docPr id="134061976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919955" id="Graphic 16" o:spid="_x0000_s1026" style="position:absolute;margin-left:19.9pt;margin-top:3.5pt;width:555.5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1E68DB14"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9" w:type="dxa"/>
        <w:jc w:val="center"/>
        <w:shd w:val="clear" w:color="auto" w:fill="CCD5EB"/>
        <w:tblLook w:val="04A0" w:firstRow="1" w:lastRow="0" w:firstColumn="1" w:lastColumn="0" w:noHBand="0" w:noVBand="1"/>
      </w:tblPr>
      <w:tblGrid>
        <w:gridCol w:w="11339"/>
      </w:tblGrid>
      <w:tr w:rsidR="000E106D" w:rsidRPr="0017063C" w14:paraId="60F807E2" w14:textId="77777777" w:rsidTr="008265B3">
        <w:trPr>
          <w:trHeight w:val="8917"/>
          <w:jc w:val="center"/>
        </w:trPr>
        <w:tc>
          <w:tcPr>
            <w:tcW w:w="11339"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3D5CDD2E" w14:textId="77777777" w:rsidTr="008265B3">
              <w:trPr>
                <w:trHeight w:val="386"/>
              </w:trPr>
              <w:tc>
                <w:tcPr>
                  <w:tcW w:w="1814" w:type="dxa"/>
                  <w:shd w:val="clear" w:color="auto" w:fill="FFFFFF"/>
                </w:tcPr>
                <w:p w14:paraId="37A95E71"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7798D629" w14:textId="77777777" w:rsidR="000E106D" w:rsidRPr="0017063C" w:rsidRDefault="000E106D" w:rsidP="008265B3">
                  <w:pPr>
                    <w:widowControl w:val="0"/>
                    <w:autoSpaceDE w:val="0"/>
                    <w:autoSpaceDN w:val="0"/>
                    <w:rPr>
                      <w:rFonts w:ascii="Aptos" w:eastAsia="Lucida Sans" w:hAnsi="Aptos" w:cs="Lucida Sans"/>
                    </w:rPr>
                  </w:pPr>
                </w:p>
              </w:tc>
            </w:tr>
          </w:tbl>
          <w:p w14:paraId="2E9DF1F9"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7C58A323"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17162954"/>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Attached</w:t>
            </w:r>
          </w:p>
          <w:p w14:paraId="6F777311" w14:textId="77777777" w:rsidR="000E106D" w:rsidRPr="0017063C"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2491438"/>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To Follow</w:t>
            </w: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3ACB514E" w14:textId="77777777" w:rsidTr="008265B3">
              <w:trPr>
                <w:trHeight w:val="70"/>
              </w:trPr>
              <w:tc>
                <w:tcPr>
                  <w:tcW w:w="11113"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3F92C97C" w14:textId="77777777" w:rsidTr="008265B3">
                    <w:trPr>
                      <w:gridBefore w:val="1"/>
                      <w:gridAfter w:val="1"/>
                      <w:wBefore w:w="5652" w:type="dxa"/>
                      <w:wAfter w:w="403" w:type="dxa"/>
                      <w:trHeight w:val="462"/>
                      <w:jc w:val="right"/>
                    </w:trPr>
                    <w:tc>
                      <w:tcPr>
                        <w:tcW w:w="4842" w:type="dxa"/>
                      </w:tcPr>
                      <w:p w14:paraId="54864F08"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6A1C4A15"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trHeight w:val="8322"/>
                      <w:jc w:val="center"/>
                    </w:trPr>
                    <w:tc>
                      <w:tcPr>
                        <w:tcW w:w="10897" w:type="dxa"/>
                        <w:gridSpan w:val="3"/>
                        <w:shd w:val="clear" w:color="auto" w:fill="DAE9F7"/>
                      </w:tcPr>
                      <w:p w14:paraId="7D48833E" w14:textId="77777777" w:rsidR="000E106D" w:rsidRPr="0017063C" w:rsidRDefault="000E106D" w:rsidP="008265B3">
                        <w:pPr>
                          <w:contextualSpacing/>
                          <w:rPr>
                            <w:rFonts w:ascii="Aptos" w:eastAsia="Calibri" w:hAnsi="Aptos"/>
                            <w:color w:val="000000"/>
                            <w:lang w:eastAsia="en-GB"/>
                          </w:rPr>
                        </w:pPr>
                      </w:p>
                      <w:p w14:paraId="61DFE2A0"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6505ECC3"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2F58F079"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020E2090"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7303D62D"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753C8072" w14:textId="77777777" w:rsidR="000E106D" w:rsidRPr="0017063C" w:rsidRDefault="000E106D" w:rsidP="008265B3">
                        <w:pPr>
                          <w:contextualSpacing/>
                          <w:rPr>
                            <w:rFonts w:ascii="Aptos" w:eastAsia="Calibri" w:hAnsi="Aptos"/>
                            <w:b/>
                            <w:bCs/>
                            <w:color w:val="000000"/>
                            <w:u w:val="single"/>
                            <w:lang w:eastAsia="en-GB"/>
                          </w:rPr>
                        </w:pPr>
                      </w:p>
                      <w:p w14:paraId="2D188F2D" w14:textId="77777777" w:rsidR="000E106D" w:rsidRPr="0017063C" w:rsidRDefault="000E106D" w:rsidP="008265B3">
                        <w:pPr>
                          <w:pStyle w:val="ListParagraph"/>
                          <w:ind w:left="360"/>
                          <w:jc w:val="center"/>
                          <w:rPr>
                            <w:rFonts w:ascii="Aptos" w:hAnsi="Aptos"/>
                            <w:b/>
                            <w:bCs/>
                            <w:u w:val="single"/>
                          </w:rPr>
                        </w:pPr>
                        <w:r w:rsidRPr="0017063C">
                          <w:rPr>
                            <w:rFonts w:ascii="Aptos" w:hAnsi="Aptos"/>
                            <w:b/>
                            <w:bCs/>
                            <w:u w:val="single"/>
                          </w:rPr>
                          <w:t>GLOSSARY OF TERMS</w:t>
                        </w:r>
                      </w:p>
                      <w:p w14:paraId="22396B45" w14:textId="77777777" w:rsidR="000E106D" w:rsidRPr="0017063C" w:rsidRDefault="000E106D" w:rsidP="008265B3">
                        <w:pPr>
                          <w:pStyle w:val="ListParagraph"/>
                          <w:ind w:left="360"/>
                          <w:jc w:val="center"/>
                          <w:rPr>
                            <w:rFonts w:ascii="Aptos" w:hAnsi="Aptos"/>
                            <w:b/>
                            <w:bCs/>
                            <w:u w:val="single"/>
                          </w:rPr>
                        </w:pPr>
                        <w:r w:rsidRPr="0017063C">
                          <w:rPr>
                            <w:rFonts w:ascii="Aptos" w:hAnsi="Aptos"/>
                            <w:b/>
                            <w:bCs/>
                            <w:u w:val="single"/>
                          </w:rPr>
                          <w:t>BITS</w:t>
                        </w:r>
                      </w:p>
                      <w:p w14:paraId="0FD4F935" w14:textId="77777777" w:rsidR="000E106D" w:rsidRPr="0017063C" w:rsidRDefault="000E106D" w:rsidP="008265B3">
                        <w:pPr>
                          <w:contextualSpacing/>
                          <w:rPr>
                            <w:rFonts w:ascii="Aptos" w:eastAsia="Arial" w:hAnsi="Aptos"/>
                            <w:b/>
                            <w:bCs/>
                            <w:u w:val="single"/>
                            <w:lang w:bidi="en-GB"/>
                          </w:rPr>
                        </w:pPr>
                      </w:p>
                      <w:p w14:paraId="78691023" w14:textId="77777777" w:rsidR="000E106D" w:rsidRPr="0017063C" w:rsidRDefault="000E106D" w:rsidP="008265B3">
                        <w:pPr>
                          <w:jc w:val="center"/>
                          <w:rPr>
                            <w:rFonts w:ascii="Aptos" w:hAnsi="Aptos"/>
                            <w:b/>
                            <w:bCs/>
                            <w:u w:val="single"/>
                          </w:rPr>
                        </w:pPr>
                        <w:r w:rsidRPr="0017063C">
                          <w:rPr>
                            <w:rFonts w:ascii="Aptos" w:hAnsi="Aptos"/>
                            <w:b/>
                            <w:bCs/>
                            <w:u w:val="single"/>
                          </w:rPr>
                          <w:t>GLOSSARY OF TERMS 1</w:t>
                        </w:r>
                      </w:p>
                      <w:p w14:paraId="719CFD28" w14:textId="77777777" w:rsidR="000E106D" w:rsidRPr="0017063C" w:rsidRDefault="000E106D" w:rsidP="008265B3">
                        <w:pPr>
                          <w:rPr>
                            <w:rFonts w:ascii="Aptos" w:hAnsi="Aptos"/>
                          </w:rPr>
                        </w:pPr>
                      </w:p>
                      <w:p w14:paraId="2EA8DDD8" w14:textId="77777777" w:rsidR="000E106D" w:rsidRPr="0017063C" w:rsidRDefault="000E106D" w:rsidP="008265B3">
                        <w:pPr>
                          <w:rPr>
                            <w:rFonts w:ascii="Aptos" w:hAnsi="Aptos"/>
                            <w:b/>
                            <w:bCs/>
                            <w:color w:val="FF0000"/>
                            <w:u w:val="single"/>
                          </w:rPr>
                        </w:pPr>
                        <w:r w:rsidRPr="0017063C">
                          <w:rPr>
                            <w:rFonts w:ascii="Aptos" w:hAnsi="Aptos"/>
                            <w:b/>
                            <w:bCs/>
                            <w:color w:val="FF0000"/>
                            <w:u w:val="single"/>
                          </w:rPr>
                          <w:t>TABLE OF CONTENTS</w:t>
                        </w:r>
                      </w:p>
                      <w:p w14:paraId="1F537A1E" w14:textId="77777777" w:rsidR="000E106D" w:rsidRPr="0017063C" w:rsidRDefault="000E106D" w:rsidP="008265B3">
                        <w:pPr>
                          <w:rPr>
                            <w:rFonts w:ascii="Aptos" w:hAnsi="Aptos"/>
                          </w:rPr>
                        </w:pPr>
                      </w:p>
                      <w:p w14:paraId="608091C9" w14:textId="77777777" w:rsidR="000E106D" w:rsidRPr="0017063C" w:rsidRDefault="000E106D" w:rsidP="00624DC0">
                        <w:pPr>
                          <w:pStyle w:val="ListParagraph"/>
                          <w:numPr>
                            <w:ilvl w:val="0"/>
                            <w:numId w:val="342"/>
                          </w:numPr>
                          <w:rPr>
                            <w:rFonts w:ascii="Aptos" w:hAnsi="Aptos"/>
                            <w:b/>
                            <w:bCs/>
                            <w:u w:val="single"/>
                            <w:lang w:bidi="en-GB"/>
                          </w:rPr>
                        </w:pPr>
                        <w:bookmarkStart w:id="101" w:name="_Hlk144201742"/>
                        <w:r w:rsidRPr="0017063C">
                          <w:rPr>
                            <w:rFonts w:ascii="Aptos" w:hAnsi="Aptos"/>
                            <w:b/>
                            <w:bCs/>
                            <w:u w:val="single"/>
                          </w:rPr>
                          <w:t xml:space="preserve">THE DEFINITIONS OF OUR </w:t>
                        </w:r>
                        <w:r w:rsidRPr="0017063C">
                          <w:rPr>
                            <w:rFonts w:ascii="Aptos" w:hAnsi="Aptos"/>
                            <w:b/>
                            <w:bCs/>
                            <w:u w:val="single"/>
                            <w:lang w:bidi="en-GB"/>
                          </w:rPr>
                          <w:t>GLOSSARY OF TERMS TABLE ONE:</w:t>
                        </w:r>
                        <w:r w:rsidRPr="0017063C">
                          <w:rPr>
                            <w:rFonts w:ascii="Aptos" w:hAnsi="Aptos"/>
                            <w:lang w:bidi="en-GB"/>
                          </w:rPr>
                          <w:t xml:space="preserve"> --</w:t>
                        </w:r>
                      </w:p>
                      <w:p w14:paraId="3F65B166" w14:textId="77777777" w:rsidR="000E106D" w:rsidRPr="0017063C" w:rsidRDefault="000E106D" w:rsidP="008265B3">
                        <w:pPr>
                          <w:pStyle w:val="ListParagraph"/>
                          <w:numPr>
                            <w:ilvl w:val="0"/>
                            <w:numId w:val="136"/>
                          </w:numPr>
                          <w:rPr>
                            <w:rFonts w:ascii="Aptos" w:hAnsi="Aptos"/>
                          </w:rPr>
                        </w:pPr>
                        <w:r w:rsidRPr="0017063C">
                          <w:rPr>
                            <w:rFonts w:ascii="Aptos" w:eastAsia="Calibri" w:hAnsi="Aptos"/>
                            <w:u w:val="single"/>
                          </w:rPr>
                          <w:t xml:space="preserve">Table One </w:t>
                        </w:r>
                        <w:r w:rsidRPr="0017063C">
                          <w:rPr>
                            <w:rFonts w:ascii="Aptos" w:eastAsia="Arial" w:hAnsi="Aptos"/>
                            <w:lang w:eastAsia="en-GB" w:bidi="en-GB"/>
                          </w:rPr>
                          <w:t>…….…….……………….….…...……….........………….…………………    3</w:t>
                        </w:r>
                      </w:p>
                      <w:bookmarkEnd w:id="101"/>
                      <w:p w14:paraId="3B5366AE" w14:textId="77777777" w:rsidR="000E106D" w:rsidRPr="0017063C" w:rsidRDefault="000E106D" w:rsidP="008265B3">
                        <w:pPr>
                          <w:rPr>
                            <w:rFonts w:ascii="Aptos" w:hAnsi="Aptos"/>
                          </w:rPr>
                        </w:pPr>
                      </w:p>
                      <w:p w14:paraId="0996E5C6" w14:textId="77777777" w:rsidR="000E106D" w:rsidRPr="0017063C" w:rsidRDefault="000E106D" w:rsidP="00624DC0">
                        <w:pPr>
                          <w:pStyle w:val="ListParagraph"/>
                          <w:numPr>
                            <w:ilvl w:val="0"/>
                            <w:numId w:val="342"/>
                          </w:numPr>
                          <w:rPr>
                            <w:rFonts w:ascii="Aptos" w:hAnsi="Aptos"/>
                            <w:b/>
                            <w:bCs/>
                            <w:u w:val="single"/>
                            <w:lang w:bidi="en-GB"/>
                          </w:rPr>
                        </w:pPr>
                        <w:r w:rsidRPr="0017063C">
                          <w:rPr>
                            <w:rFonts w:ascii="Aptos" w:hAnsi="Aptos"/>
                            <w:b/>
                            <w:bCs/>
                            <w:u w:val="single"/>
                          </w:rPr>
                          <w:t xml:space="preserve">THE DEFINITIONS OF OUR </w:t>
                        </w:r>
                        <w:r w:rsidRPr="0017063C">
                          <w:rPr>
                            <w:rFonts w:ascii="Aptos" w:hAnsi="Aptos"/>
                            <w:b/>
                            <w:bCs/>
                            <w:u w:val="single"/>
                            <w:lang w:bidi="en-GB"/>
                          </w:rPr>
                          <w:t>GLOSSARY OF TERMS TABLE TWO:</w:t>
                        </w:r>
                        <w:r w:rsidRPr="0017063C">
                          <w:rPr>
                            <w:rFonts w:ascii="Aptos" w:hAnsi="Aptos"/>
                            <w:lang w:bidi="en-GB"/>
                          </w:rPr>
                          <w:t xml:space="preserve"> --</w:t>
                        </w:r>
                      </w:p>
                      <w:p w14:paraId="7CF9981F" w14:textId="77777777" w:rsidR="000E106D" w:rsidRPr="0017063C" w:rsidRDefault="000E106D" w:rsidP="008265B3">
                        <w:pPr>
                          <w:pStyle w:val="ListParagraph"/>
                          <w:numPr>
                            <w:ilvl w:val="0"/>
                            <w:numId w:val="136"/>
                          </w:numPr>
                          <w:rPr>
                            <w:rFonts w:ascii="Aptos" w:hAnsi="Aptos"/>
                          </w:rPr>
                        </w:pPr>
                        <w:r w:rsidRPr="0017063C">
                          <w:rPr>
                            <w:rFonts w:ascii="Aptos" w:eastAsia="Calibri" w:hAnsi="Aptos"/>
                            <w:u w:val="single"/>
                          </w:rPr>
                          <w:t xml:space="preserve">Table Two </w:t>
                        </w:r>
                        <w:r w:rsidRPr="0017063C">
                          <w:rPr>
                            <w:rFonts w:ascii="Aptos" w:eastAsia="Arial" w:hAnsi="Aptos"/>
                            <w:lang w:eastAsia="en-GB" w:bidi="en-GB"/>
                          </w:rPr>
                          <w:t>…….…….……………….….…...……….........………….…………………    3</w:t>
                        </w:r>
                      </w:p>
                      <w:p w14:paraId="0E4DCA23" w14:textId="77777777" w:rsidR="000E106D" w:rsidRPr="0017063C" w:rsidRDefault="000E106D" w:rsidP="008265B3">
                        <w:pPr>
                          <w:rPr>
                            <w:rFonts w:ascii="Aptos" w:hAnsi="Aptos"/>
                          </w:rPr>
                        </w:pPr>
                      </w:p>
                      <w:p w14:paraId="59505158" w14:textId="77777777" w:rsidR="000E106D" w:rsidRPr="0017063C" w:rsidRDefault="000E106D" w:rsidP="00624DC0">
                        <w:pPr>
                          <w:pStyle w:val="ListParagraph"/>
                          <w:numPr>
                            <w:ilvl w:val="0"/>
                            <w:numId w:val="342"/>
                          </w:numPr>
                          <w:rPr>
                            <w:rFonts w:ascii="Aptos" w:hAnsi="Aptos"/>
                            <w:b/>
                            <w:bCs/>
                            <w:u w:val="single"/>
                            <w:lang w:bidi="en-GB"/>
                          </w:rPr>
                        </w:pPr>
                        <w:r w:rsidRPr="0017063C">
                          <w:rPr>
                            <w:rFonts w:ascii="Aptos" w:hAnsi="Aptos"/>
                            <w:b/>
                            <w:bCs/>
                            <w:u w:val="single"/>
                          </w:rPr>
                          <w:t xml:space="preserve">THE DEFINITIONS OF OUR </w:t>
                        </w:r>
                        <w:r w:rsidRPr="0017063C">
                          <w:rPr>
                            <w:rFonts w:ascii="Aptos" w:hAnsi="Aptos"/>
                            <w:b/>
                            <w:bCs/>
                            <w:u w:val="single"/>
                            <w:lang w:bidi="en-GB"/>
                          </w:rPr>
                          <w:t>GLOSSARY OF TERMS TABLE THREE:</w:t>
                        </w:r>
                        <w:r w:rsidRPr="0017063C">
                          <w:rPr>
                            <w:rFonts w:ascii="Aptos" w:hAnsi="Aptos"/>
                            <w:lang w:bidi="en-GB"/>
                          </w:rPr>
                          <w:t xml:space="preserve"> --</w:t>
                        </w:r>
                      </w:p>
                      <w:p w14:paraId="794D7262" w14:textId="77777777" w:rsidR="000E106D" w:rsidRPr="0017063C" w:rsidRDefault="000E106D" w:rsidP="008265B3">
                        <w:pPr>
                          <w:pStyle w:val="ListParagraph"/>
                          <w:numPr>
                            <w:ilvl w:val="0"/>
                            <w:numId w:val="136"/>
                          </w:numPr>
                          <w:rPr>
                            <w:rFonts w:ascii="Aptos" w:hAnsi="Aptos"/>
                          </w:rPr>
                        </w:pPr>
                        <w:r w:rsidRPr="0017063C">
                          <w:rPr>
                            <w:rFonts w:ascii="Aptos" w:eastAsia="Calibri" w:hAnsi="Aptos"/>
                            <w:u w:val="single"/>
                          </w:rPr>
                          <w:t>Table Three</w:t>
                        </w:r>
                        <w:r w:rsidRPr="0017063C">
                          <w:rPr>
                            <w:rFonts w:ascii="Aptos" w:eastAsia="Arial" w:hAnsi="Aptos"/>
                            <w:lang w:eastAsia="en-GB" w:bidi="en-GB"/>
                          </w:rPr>
                          <w:t>….…….……………….….…...……….........………………………………    3</w:t>
                        </w:r>
                      </w:p>
                      <w:p w14:paraId="2B2A1C81" w14:textId="77777777" w:rsidR="000E106D" w:rsidRPr="0017063C" w:rsidRDefault="000E106D" w:rsidP="008265B3">
                        <w:pPr>
                          <w:contextualSpacing/>
                          <w:rPr>
                            <w:rFonts w:ascii="Aptos" w:eastAsia="Arial" w:hAnsi="Aptos"/>
                            <w:b/>
                            <w:bCs/>
                            <w:u w:val="single"/>
                            <w:lang w:bidi="en-GB"/>
                          </w:rPr>
                        </w:pPr>
                      </w:p>
                      <w:p w14:paraId="099440EE" w14:textId="77777777" w:rsidR="000E106D" w:rsidRPr="0017063C" w:rsidRDefault="000E106D" w:rsidP="008265B3">
                        <w:pPr>
                          <w:contextualSpacing/>
                          <w:rPr>
                            <w:rFonts w:ascii="Aptos" w:eastAsia="Arial" w:hAnsi="Aptos"/>
                            <w:b/>
                            <w:bCs/>
                            <w:u w:val="single"/>
                            <w:lang w:bidi="en-GB"/>
                          </w:rPr>
                        </w:pPr>
                      </w:p>
                      <w:p w14:paraId="178BA98E" w14:textId="77777777" w:rsidR="000E106D" w:rsidRPr="0017063C" w:rsidRDefault="000E106D" w:rsidP="008265B3">
                        <w:pPr>
                          <w:jc w:val="center"/>
                          <w:rPr>
                            <w:rFonts w:ascii="Aptos" w:hAnsi="Aptos"/>
                            <w:b/>
                            <w:bCs/>
                            <w:u w:val="single"/>
                          </w:rPr>
                        </w:pPr>
                        <w:bookmarkStart w:id="102" w:name="_Hlk143689359"/>
                        <w:r w:rsidRPr="0017063C">
                          <w:rPr>
                            <w:rFonts w:ascii="Aptos" w:hAnsi="Aptos"/>
                            <w:b/>
                            <w:bCs/>
                            <w:u w:val="single"/>
                          </w:rPr>
                          <w:t>GLOSSARY OF TERMS</w:t>
                        </w:r>
                      </w:p>
                      <w:bookmarkEnd w:id="102"/>
                      <w:p w14:paraId="63F45DD0" w14:textId="77777777" w:rsidR="000E106D" w:rsidRPr="0017063C" w:rsidRDefault="000E106D" w:rsidP="008265B3">
                        <w:pPr>
                          <w:rPr>
                            <w:rFonts w:ascii="Aptos" w:hAnsi="Aptos"/>
                            <w:b/>
                            <w:bCs/>
                            <w:u w:val="single"/>
                          </w:rPr>
                        </w:pPr>
                      </w:p>
                      <w:p w14:paraId="30BFDB5E" w14:textId="77777777" w:rsidR="000E106D" w:rsidRPr="0017063C" w:rsidRDefault="000E106D" w:rsidP="001F4A0B">
                        <w:pPr>
                          <w:numPr>
                            <w:ilvl w:val="0"/>
                            <w:numId w:val="328"/>
                          </w:numPr>
                          <w:spacing w:after="160"/>
                          <w:contextualSpacing/>
                          <w:rPr>
                            <w:rFonts w:ascii="Aptos" w:hAnsi="Aptos"/>
                            <w:b/>
                            <w:bCs/>
                            <w:u w:val="single"/>
                            <w:lang w:bidi="en-GB"/>
                          </w:rPr>
                        </w:pPr>
                        <w:r w:rsidRPr="0017063C">
                          <w:rPr>
                            <w:rFonts w:ascii="Aptos" w:hAnsi="Aptos"/>
                            <w:b/>
                            <w:bCs/>
                            <w:u w:val="single"/>
                          </w:rPr>
                          <w:t xml:space="preserve">THE DEFINITIONS OF OUR </w:t>
                        </w:r>
                        <w:r w:rsidRPr="0017063C">
                          <w:rPr>
                            <w:rFonts w:ascii="Aptos" w:hAnsi="Aptos"/>
                            <w:b/>
                            <w:bCs/>
                            <w:u w:val="single"/>
                            <w:lang w:bidi="en-GB"/>
                          </w:rPr>
                          <w:t>GLOSSARY OF TERMS TABLE ONE:</w:t>
                        </w:r>
                        <w:r w:rsidRPr="0017063C">
                          <w:rPr>
                            <w:rFonts w:ascii="Aptos" w:hAnsi="Aptos"/>
                            <w:lang w:bidi="en-GB"/>
                          </w:rPr>
                          <w:t xml:space="preserve"> --</w:t>
                        </w:r>
                      </w:p>
                      <w:tbl>
                        <w:tblPr>
                          <w:tblStyle w:val="TableGrid"/>
                          <w:tblW w:w="91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0"/>
                          <w:gridCol w:w="2771"/>
                          <w:gridCol w:w="5735"/>
                          <w:gridCol w:w="23"/>
                        </w:tblGrid>
                        <w:tr w:rsidR="000E106D" w:rsidRPr="0017063C" w14:paraId="389EE52D" w14:textId="77777777" w:rsidTr="008265B3">
                          <w:trPr>
                            <w:gridAfter w:val="1"/>
                            <w:wAfter w:w="23" w:type="dxa"/>
                            <w:jc w:val="center"/>
                          </w:trPr>
                          <w:tc>
                            <w:tcPr>
                              <w:tcW w:w="9176" w:type="dxa"/>
                              <w:gridSpan w:val="3"/>
                            </w:tcPr>
                            <w:p w14:paraId="4B4F60B7" w14:textId="77777777" w:rsidR="000E106D" w:rsidRPr="0017063C" w:rsidRDefault="000E106D" w:rsidP="008265B3">
                              <w:pPr>
                                <w:contextualSpacing/>
                                <w:rPr>
                                  <w:rFonts w:ascii="Aptos" w:hAnsi="Aptos"/>
                                  <w:b/>
                                  <w:bCs/>
                                  <w:u w:val="single"/>
                                  <w:lang w:eastAsia="en-GB" w:bidi="en-GB"/>
                                </w:rPr>
                              </w:pPr>
                            </w:p>
                            <w:p w14:paraId="3F3E35D4" w14:textId="77777777" w:rsidR="000E106D" w:rsidRPr="0017063C" w:rsidRDefault="000E106D" w:rsidP="008265B3">
                              <w:pPr>
                                <w:contextualSpacing/>
                                <w:jc w:val="center"/>
                                <w:rPr>
                                  <w:rFonts w:ascii="Aptos" w:hAnsi="Aptos"/>
                                </w:rPr>
                              </w:pPr>
                              <w:r w:rsidRPr="0017063C">
                                <w:rPr>
                                  <w:rFonts w:ascii="Aptos" w:hAnsi="Aptos"/>
                                  <w:b/>
                                  <w:bCs/>
                                  <w:u w:val="single"/>
                                  <w:lang w:eastAsia="en-GB" w:bidi="en-GB"/>
                                </w:rPr>
                                <w:t>GLOSSARY OF TERMS</w:t>
                              </w:r>
                              <w:r w:rsidRPr="0017063C">
                                <w:rPr>
                                  <w:rFonts w:ascii="Aptos" w:hAnsi="Aptos"/>
                                </w:rPr>
                                <w:t xml:space="preserve"> </w:t>
                              </w:r>
                            </w:p>
                            <w:p w14:paraId="50A3EEB1" w14:textId="77777777" w:rsidR="000E106D" w:rsidRPr="0017063C" w:rsidRDefault="000E106D" w:rsidP="008265B3">
                              <w:pPr>
                                <w:contextualSpacing/>
                                <w:jc w:val="center"/>
                                <w:rPr>
                                  <w:rFonts w:ascii="Aptos" w:hAnsi="Aptos"/>
                                  <w:b/>
                                  <w:bCs/>
                                  <w:u w:val="single"/>
                                  <w:lang w:eastAsia="en-GB" w:bidi="en-GB"/>
                                </w:rPr>
                              </w:pPr>
                              <w:r w:rsidRPr="0017063C">
                                <w:rPr>
                                  <w:rFonts w:ascii="Aptos" w:hAnsi="Aptos"/>
                                  <w:b/>
                                  <w:bCs/>
                                  <w:u w:val="single"/>
                                  <w:lang w:eastAsia="en-GB" w:bidi="en-GB"/>
                                </w:rPr>
                                <w:t>Table One</w:t>
                              </w:r>
                            </w:p>
                            <w:p w14:paraId="3C08CCA0" w14:textId="77777777" w:rsidR="000E106D" w:rsidRPr="0017063C" w:rsidRDefault="000E106D" w:rsidP="008265B3">
                              <w:pPr>
                                <w:contextualSpacing/>
                                <w:rPr>
                                  <w:rFonts w:ascii="Aptos" w:hAnsi="Aptos"/>
                                  <w:b/>
                                  <w:bCs/>
                                  <w:u w:val="single"/>
                                  <w:lang w:eastAsia="en-GB" w:bidi="en-GB"/>
                                </w:rPr>
                              </w:pPr>
                            </w:p>
                          </w:tc>
                        </w:tr>
                        <w:tr w:rsidR="000E106D" w:rsidRPr="0017063C" w14:paraId="34897337" w14:textId="77777777" w:rsidTr="008265B3">
                          <w:trPr>
                            <w:gridAfter w:val="1"/>
                            <w:wAfter w:w="23" w:type="dxa"/>
                            <w:jc w:val="center"/>
                          </w:trPr>
                          <w:tc>
                            <w:tcPr>
                              <w:tcW w:w="670" w:type="dxa"/>
                            </w:tcPr>
                            <w:p w14:paraId="42CABB06" w14:textId="77777777" w:rsidR="000E106D" w:rsidRPr="0017063C" w:rsidRDefault="000E106D" w:rsidP="008265B3">
                              <w:pPr>
                                <w:contextualSpacing/>
                                <w:rPr>
                                  <w:rFonts w:ascii="Aptos" w:hAnsi="Aptos"/>
                                  <w:b/>
                                  <w:bCs/>
                                  <w:u w:val="single"/>
                                  <w:lang w:eastAsia="en-GB" w:bidi="en-GB"/>
                                </w:rPr>
                              </w:pPr>
                              <w:r w:rsidRPr="0017063C">
                                <w:rPr>
                                  <w:rFonts w:ascii="Aptos" w:hAnsi="Aptos"/>
                                  <w:b/>
                                  <w:bCs/>
                                  <w:u w:val="single"/>
                                  <w:lang w:eastAsia="en-GB" w:bidi="en-GB"/>
                                </w:rPr>
                                <w:t>Nub</w:t>
                              </w:r>
                            </w:p>
                          </w:tc>
                          <w:tc>
                            <w:tcPr>
                              <w:tcW w:w="2771" w:type="dxa"/>
                            </w:tcPr>
                            <w:p w14:paraId="7675C08D" w14:textId="77777777" w:rsidR="000E106D" w:rsidRPr="0017063C" w:rsidRDefault="000E106D" w:rsidP="008265B3">
                              <w:pPr>
                                <w:contextualSpacing/>
                                <w:jc w:val="center"/>
                                <w:rPr>
                                  <w:rFonts w:ascii="Aptos" w:eastAsia="Arial" w:hAnsi="Aptos"/>
                                  <w:b/>
                                  <w:bCs/>
                                  <w:color w:val="000000"/>
                                  <w:lang w:eastAsia="en-GB" w:bidi="en-GB"/>
                                </w:rPr>
                              </w:pPr>
                              <w:r w:rsidRPr="0017063C">
                                <w:rPr>
                                  <w:rFonts w:ascii="Aptos" w:hAnsi="Aptos"/>
                                  <w:b/>
                                  <w:bCs/>
                                  <w:u w:val="single"/>
                                </w:rPr>
                                <w:t>Term</w:t>
                              </w:r>
                            </w:p>
                          </w:tc>
                          <w:tc>
                            <w:tcPr>
                              <w:tcW w:w="5735" w:type="dxa"/>
                            </w:tcPr>
                            <w:p w14:paraId="1E68C63A" w14:textId="77777777" w:rsidR="000E106D" w:rsidRPr="0017063C" w:rsidRDefault="000E106D" w:rsidP="008265B3">
                              <w:pPr>
                                <w:contextualSpacing/>
                                <w:jc w:val="center"/>
                                <w:rPr>
                                  <w:rFonts w:ascii="Aptos" w:hAnsi="Aptos"/>
                                  <w:u w:val="single"/>
                                  <w:lang w:eastAsia="en-GB" w:bidi="en-GB"/>
                                </w:rPr>
                              </w:pPr>
                              <w:r w:rsidRPr="0017063C">
                                <w:rPr>
                                  <w:rFonts w:ascii="Aptos" w:hAnsi="Aptos"/>
                                  <w:b/>
                                  <w:bCs/>
                                  <w:u w:val="single"/>
                                  <w:lang w:eastAsia="en-GB" w:bidi="en-GB"/>
                                </w:rPr>
                                <w:t>Definitions</w:t>
                              </w:r>
                            </w:p>
                          </w:tc>
                        </w:tr>
                        <w:tr w:rsidR="000E106D" w:rsidRPr="0017063C" w14:paraId="4615D3E0" w14:textId="77777777" w:rsidTr="008265B3">
                          <w:trPr>
                            <w:gridAfter w:val="1"/>
                            <w:wAfter w:w="23" w:type="dxa"/>
                            <w:jc w:val="center"/>
                          </w:trPr>
                          <w:tc>
                            <w:tcPr>
                              <w:tcW w:w="670" w:type="dxa"/>
                            </w:tcPr>
                            <w:p w14:paraId="1815DE26"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19F81121" w14:textId="77777777" w:rsidR="000E106D" w:rsidRPr="0017063C" w:rsidRDefault="000E106D" w:rsidP="008265B3">
                              <w:pPr>
                                <w:rPr>
                                  <w:rFonts w:ascii="Aptos" w:hAnsi="Aptos"/>
                                </w:rPr>
                              </w:pPr>
                              <w:r w:rsidRPr="0017063C">
                                <w:rPr>
                                  <w:rFonts w:ascii="Aptos" w:hAnsi="Aptos"/>
                                </w:rPr>
                                <w:t>Case Number “</w:t>
                              </w:r>
                              <w:r w:rsidRPr="0017063C">
                                <w:rPr>
                                  <w:rFonts w:ascii="Aptos" w:hAnsi="Aptos"/>
                                  <w:b/>
                                  <w:bCs/>
                                  <w:u w:val="single"/>
                                </w:rPr>
                                <w:t>CN1</w:t>
                              </w:r>
                              <w:r w:rsidRPr="0017063C">
                                <w:rPr>
                                  <w:rFonts w:ascii="Aptos" w:hAnsi="Aptos"/>
                                  <w:b/>
                                  <w:bCs/>
                                </w:rPr>
                                <w:t>”</w:t>
                              </w:r>
                            </w:p>
                          </w:tc>
                          <w:tc>
                            <w:tcPr>
                              <w:tcW w:w="5735" w:type="dxa"/>
                            </w:tcPr>
                            <w:p w14:paraId="5CB5D0BD"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A unique number assigned by the court to track and retrieve a case. It identifies the case's location and filing date.</w:t>
                              </w:r>
                            </w:p>
                          </w:tc>
                        </w:tr>
                        <w:tr w:rsidR="000E106D" w:rsidRPr="0017063C" w14:paraId="1CE4A117" w14:textId="77777777" w:rsidTr="008265B3">
                          <w:trPr>
                            <w:gridAfter w:val="1"/>
                            <w:wAfter w:w="23" w:type="dxa"/>
                            <w:jc w:val="center"/>
                          </w:trPr>
                          <w:tc>
                            <w:tcPr>
                              <w:tcW w:w="670" w:type="dxa"/>
                            </w:tcPr>
                            <w:p w14:paraId="4E6E23D2"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72611B42" w14:textId="77777777" w:rsidR="000E106D" w:rsidRPr="0017063C" w:rsidRDefault="000E106D" w:rsidP="008265B3">
                              <w:pPr>
                                <w:pStyle w:val="ListParagraph"/>
                                <w:numPr>
                                  <w:ilvl w:val="0"/>
                                  <w:numId w:val="145"/>
                                </w:numPr>
                                <w:rPr>
                                  <w:rFonts w:ascii="Aptos" w:hAnsi="Aptos"/>
                                  <w:b/>
                                  <w:bCs/>
                                </w:rPr>
                              </w:pPr>
                              <w:r w:rsidRPr="0017063C">
                                <w:rPr>
                                  <w:rFonts w:ascii="Aptos" w:hAnsi="Aptos"/>
                                  <w:lang w:eastAsia="en-GB" w:bidi="en-GB"/>
                                </w:rPr>
                                <w:t xml:space="preserve">Time Spent </w:t>
                              </w:r>
                              <w:r w:rsidRPr="0017063C">
                                <w:rPr>
                                  <w:rFonts w:ascii="Aptos" w:hAnsi="Aptos"/>
                                </w:rPr>
                                <w:t>“</w:t>
                              </w:r>
                              <w:r w:rsidRPr="0017063C">
                                <w:rPr>
                                  <w:rFonts w:ascii="Aptos" w:hAnsi="Aptos"/>
                                  <w:b/>
                                  <w:bCs/>
                                  <w:u w:val="single"/>
                                  <w:lang w:eastAsia="en-GB" w:bidi="en-GB"/>
                                </w:rPr>
                                <w:t>TS1</w:t>
                              </w:r>
                              <w:r w:rsidRPr="0017063C">
                                <w:rPr>
                                  <w:rFonts w:ascii="Aptos" w:hAnsi="Aptos"/>
                                  <w:b/>
                                  <w:bCs/>
                                </w:rPr>
                                <w:t>”</w:t>
                              </w:r>
                            </w:p>
                            <w:p w14:paraId="125FA95E" w14:textId="77777777" w:rsidR="000E106D" w:rsidRPr="0017063C" w:rsidRDefault="000E106D" w:rsidP="008265B3">
                              <w:pPr>
                                <w:rPr>
                                  <w:rFonts w:ascii="Aptos" w:hAnsi="Aptos"/>
                                </w:rPr>
                              </w:pPr>
                              <w:r w:rsidRPr="0017063C">
                                <w:rPr>
                                  <w:rFonts w:ascii="Aptos" w:hAnsi="Aptos"/>
                                </w:rPr>
                                <w:t>OR</w:t>
                              </w:r>
                            </w:p>
                            <w:p w14:paraId="7AF12E52" w14:textId="77777777" w:rsidR="000E106D" w:rsidRPr="0017063C" w:rsidRDefault="000E106D" w:rsidP="008265B3">
                              <w:pPr>
                                <w:pStyle w:val="ListParagraph"/>
                                <w:numPr>
                                  <w:ilvl w:val="0"/>
                                  <w:numId w:val="145"/>
                                </w:numPr>
                                <w:rPr>
                                  <w:rFonts w:ascii="Aptos" w:hAnsi="Aptos"/>
                                  <w:lang w:eastAsia="en-GB" w:bidi="en-GB"/>
                                </w:rPr>
                              </w:pPr>
                              <w:r w:rsidRPr="0017063C">
                                <w:rPr>
                                  <w:rFonts w:ascii="Aptos" w:hAnsi="Aptos"/>
                                  <w:lang w:eastAsia="en-GB" w:bidi="en-GB"/>
                                </w:rPr>
                                <w:t xml:space="preserve">Removal of Spent Convictions </w:t>
                              </w:r>
                              <w:r w:rsidRPr="0017063C">
                                <w:rPr>
                                  <w:rFonts w:ascii="Aptos" w:hAnsi="Aptos"/>
                                  <w:b/>
                                  <w:bCs/>
                                </w:rPr>
                                <w:t>“</w:t>
                              </w:r>
                              <w:r w:rsidRPr="0017063C">
                                <w:rPr>
                                  <w:rFonts w:ascii="Aptos" w:hAnsi="Aptos"/>
                                  <w:b/>
                                  <w:bCs/>
                                  <w:u w:val="single"/>
                                </w:rPr>
                                <w:t>RSC</w:t>
                              </w:r>
                              <w:r w:rsidRPr="0017063C">
                                <w:rPr>
                                  <w:rFonts w:ascii="Aptos" w:hAnsi="Aptos"/>
                                  <w:b/>
                                  <w:bCs/>
                                  <w:u w:val="single"/>
                                  <w:lang w:eastAsia="en-GB" w:bidi="en-GB"/>
                                </w:rPr>
                                <w:t>1</w:t>
                              </w:r>
                              <w:r w:rsidRPr="0017063C">
                                <w:rPr>
                                  <w:rFonts w:ascii="Aptos" w:hAnsi="Aptos"/>
                                  <w:b/>
                                  <w:bCs/>
                                </w:rPr>
                                <w:t>”</w:t>
                              </w:r>
                            </w:p>
                          </w:tc>
                          <w:tc>
                            <w:tcPr>
                              <w:tcW w:w="5735" w:type="dxa"/>
                            </w:tcPr>
                            <w:p w14:paraId="118B0251"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Refers to spent convictions, which are convictions that become disregarded over time, according to the Rehabilitation of Offenders Act 1974.</w:t>
                              </w:r>
                            </w:p>
                          </w:tc>
                        </w:tr>
                        <w:tr w:rsidR="000E106D" w:rsidRPr="0017063C" w14:paraId="7D5143FD" w14:textId="77777777" w:rsidTr="008265B3">
                          <w:trPr>
                            <w:gridAfter w:val="1"/>
                            <w:wAfter w:w="23" w:type="dxa"/>
                            <w:jc w:val="center"/>
                          </w:trPr>
                          <w:tc>
                            <w:tcPr>
                              <w:tcW w:w="670" w:type="dxa"/>
                            </w:tcPr>
                            <w:p w14:paraId="0A04A3A9"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6F0735A0" w14:textId="77777777" w:rsidR="000E106D" w:rsidRPr="0017063C" w:rsidRDefault="000E106D" w:rsidP="008265B3">
                              <w:pPr>
                                <w:rPr>
                                  <w:rFonts w:ascii="Aptos" w:hAnsi="Aptos"/>
                                </w:rPr>
                              </w:pPr>
                              <w:r w:rsidRPr="0017063C">
                                <w:rPr>
                                  <w:rFonts w:ascii="Aptos" w:hAnsi="Aptos"/>
                                </w:rPr>
                                <w:t xml:space="preserve">Time Suffered </w:t>
                              </w:r>
                              <w:r w:rsidRPr="0017063C">
                                <w:rPr>
                                  <w:rFonts w:ascii="Aptos" w:hAnsi="Aptos"/>
                                  <w:b/>
                                  <w:bCs/>
                                  <w:u w:val="single"/>
                                </w:rPr>
                                <w:t>(TS2</w:t>
                              </w:r>
                              <w:r w:rsidRPr="0017063C">
                                <w:rPr>
                                  <w:rFonts w:ascii="Aptos" w:hAnsi="Aptos"/>
                                  <w:b/>
                                  <w:bCs/>
                                </w:rPr>
                                <w:t>”</w:t>
                              </w:r>
                            </w:p>
                          </w:tc>
                          <w:tc>
                            <w:tcPr>
                              <w:tcW w:w="5735" w:type="dxa"/>
                            </w:tcPr>
                            <w:p w14:paraId="02A133EA"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Describes the physical or mental pain experienced, particularly in the context of Article 3 rights.</w:t>
                              </w:r>
                            </w:p>
                          </w:tc>
                        </w:tr>
                        <w:tr w:rsidR="000E106D" w:rsidRPr="0017063C" w14:paraId="0875185C" w14:textId="77777777" w:rsidTr="008265B3">
                          <w:trPr>
                            <w:gridAfter w:val="1"/>
                            <w:wAfter w:w="23" w:type="dxa"/>
                            <w:jc w:val="center"/>
                          </w:trPr>
                          <w:tc>
                            <w:tcPr>
                              <w:tcW w:w="670" w:type="dxa"/>
                            </w:tcPr>
                            <w:p w14:paraId="31AA32A8"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6966173E" w14:textId="77777777" w:rsidR="000E106D" w:rsidRPr="0017063C" w:rsidRDefault="000E106D" w:rsidP="008265B3">
                              <w:pPr>
                                <w:rPr>
                                  <w:rFonts w:ascii="Aptos" w:hAnsi="Aptos"/>
                                  <w:lang w:eastAsia="en-GB" w:bidi="en-GB"/>
                                </w:rPr>
                              </w:pPr>
                              <w:r w:rsidRPr="0017063C">
                                <w:rPr>
                                  <w:rFonts w:ascii="Aptos" w:hAnsi="Aptos"/>
                                  <w:lang w:eastAsia="en-GB" w:bidi="en-GB"/>
                                </w:rPr>
                                <w:t xml:space="preserve">Accused WON </w:t>
                              </w:r>
                              <w:r w:rsidRPr="0017063C">
                                <w:rPr>
                                  <w:rFonts w:ascii="Aptos" w:hAnsi="Aptos"/>
                                </w:rPr>
                                <w:t>“</w:t>
                              </w:r>
                              <w:r w:rsidRPr="0017063C">
                                <w:rPr>
                                  <w:rFonts w:ascii="Aptos" w:hAnsi="Aptos"/>
                                  <w:b/>
                                  <w:bCs/>
                                  <w:u w:val="single"/>
                                  <w:lang w:eastAsia="en-GB" w:bidi="en-GB"/>
                                </w:rPr>
                                <w:t>AW1</w:t>
                              </w:r>
                              <w:r w:rsidRPr="0017063C">
                                <w:rPr>
                                  <w:rFonts w:ascii="Aptos" w:hAnsi="Aptos"/>
                                  <w:b/>
                                  <w:bCs/>
                                </w:rPr>
                                <w:t xml:space="preserve">” </w:t>
                              </w:r>
                              <w:r w:rsidRPr="0017063C">
                                <w:rPr>
                                  <w:rFonts w:ascii="Aptos" w:hAnsi="Aptos"/>
                                  <w:lang w:eastAsia="en-GB" w:bidi="en-GB"/>
                                </w:rPr>
                                <w:t xml:space="preserve">OR </w:t>
                              </w:r>
                              <w:r w:rsidRPr="0017063C">
                                <w:rPr>
                                  <w:rFonts w:ascii="Aptos" w:hAnsi="Aptos"/>
                                </w:rPr>
                                <w:t>“</w:t>
                              </w:r>
                              <w:r w:rsidRPr="0017063C">
                                <w:rPr>
                                  <w:rFonts w:ascii="Aptos" w:hAnsi="Aptos"/>
                                  <w:b/>
                                  <w:bCs/>
                                  <w:u w:val="single"/>
                                  <w:lang w:eastAsia="en-GB" w:bidi="en-GB"/>
                                </w:rPr>
                                <w:t>COPFS1</w:t>
                              </w:r>
                              <w:r w:rsidRPr="0017063C">
                                <w:rPr>
                                  <w:rFonts w:ascii="Aptos" w:hAnsi="Aptos"/>
                                  <w:b/>
                                  <w:bCs/>
                                </w:rPr>
                                <w:t>”</w:t>
                              </w:r>
                            </w:p>
                          </w:tc>
                          <w:tc>
                            <w:tcPr>
                              <w:tcW w:w="5735" w:type="dxa"/>
                            </w:tcPr>
                            <w:p w14:paraId="0C9698EB"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Indicates that the accused person won the case, suggesting their innocence or lack of proof by the prosecuting team.</w:t>
                              </w:r>
                            </w:p>
                          </w:tc>
                        </w:tr>
                        <w:tr w:rsidR="000E106D" w:rsidRPr="0017063C" w14:paraId="28A54933" w14:textId="77777777" w:rsidTr="008265B3">
                          <w:trPr>
                            <w:gridAfter w:val="1"/>
                            <w:wAfter w:w="23" w:type="dxa"/>
                            <w:jc w:val="center"/>
                          </w:trPr>
                          <w:tc>
                            <w:tcPr>
                              <w:tcW w:w="670" w:type="dxa"/>
                            </w:tcPr>
                            <w:p w14:paraId="0F34429D"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62EC358F" w14:textId="77777777" w:rsidR="000E106D" w:rsidRPr="0017063C" w:rsidRDefault="000E106D" w:rsidP="008265B3">
                              <w:pPr>
                                <w:rPr>
                                  <w:rFonts w:ascii="Aptos" w:hAnsi="Aptos"/>
                                </w:rPr>
                              </w:pPr>
                              <w:r w:rsidRPr="0017063C">
                                <w:rPr>
                                  <w:rFonts w:ascii="Aptos" w:hAnsi="Aptos"/>
                                </w:rPr>
                                <w:t>Accused LOST “</w:t>
                              </w:r>
                              <w:r w:rsidRPr="0017063C">
                                <w:rPr>
                                  <w:rFonts w:ascii="Aptos" w:hAnsi="Aptos"/>
                                  <w:b/>
                                  <w:bCs/>
                                  <w:u w:val="single"/>
                                </w:rPr>
                                <w:t>AW1</w:t>
                              </w:r>
                              <w:r w:rsidRPr="0017063C">
                                <w:rPr>
                                  <w:rFonts w:ascii="Aptos" w:hAnsi="Aptos"/>
                                  <w:b/>
                                  <w:bCs/>
                                </w:rPr>
                                <w:t xml:space="preserve">” </w:t>
                              </w:r>
                              <w:r w:rsidRPr="0017063C">
                                <w:rPr>
                                  <w:rFonts w:ascii="Aptos" w:hAnsi="Aptos"/>
                                </w:rPr>
                                <w:t>OR “</w:t>
                              </w:r>
                              <w:r w:rsidRPr="0017063C">
                                <w:rPr>
                                  <w:rFonts w:ascii="Aptos" w:hAnsi="Aptos"/>
                                  <w:b/>
                                  <w:bCs/>
                                  <w:u w:val="single"/>
                                </w:rPr>
                                <w:t>COPFS0</w:t>
                              </w:r>
                              <w:r w:rsidRPr="0017063C">
                                <w:rPr>
                                  <w:rFonts w:ascii="Aptos" w:hAnsi="Aptos"/>
                                  <w:b/>
                                  <w:bCs/>
                                </w:rPr>
                                <w:t>”</w:t>
                              </w:r>
                            </w:p>
                          </w:tc>
                          <w:tc>
                            <w:tcPr>
                              <w:tcW w:w="5735" w:type="dxa"/>
                            </w:tcPr>
                            <w:p w14:paraId="1ACF9574"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Implies the accused was found guilty or liable for a wrongdoing.</w:t>
                              </w:r>
                            </w:p>
                          </w:tc>
                        </w:tr>
                        <w:tr w:rsidR="000E106D" w:rsidRPr="0017063C" w14:paraId="26C01B34" w14:textId="77777777" w:rsidTr="008265B3">
                          <w:trPr>
                            <w:gridAfter w:val="1"/>
                            <w:wAfter w:w="23" w:type="dxa"/>
                            <w:jc w:val="center"/>
                          </w:trPr>
                          <w:tc>
                            <w:tcPr>
                              <w:tcW w:w="670" w:type="dxa"/>
                            </w:tcPr>
                            <w:p w14:paraId="67F5FCFF"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62F7A9D0" w14:textId="77777777" w:rsidR="000E106D" w:rsidRPr="0017063C" w:rsidRDefault="000E106D" w:rsidP="008265B3">
                              <w:pPr>
                                <w:rPr>
                                  <w:rFonts w:ascii="Aptos" w:hAnsi="Aptos"/>
                                </w:rPr>
                              </w:pPr>
                              <w:r w:rsidRPr="0017063C">
                                <w:rPr>
                                  <w:rFonts w:ascii="Aptos" w:hAnsi="Aptos"/>
                                </w:rPr>
                                <w:t>Yes, Bail Condition Imposed “</w:t>
                              </w:r>
                              <w:r w:rsidRPr="0017063C">
                                <w:rPr>
                                  <w:rFonts w:ascii="Aptos" w:hAnsi="Aptos"/>
                                  <w:b/>
                                  <w:bCs/>
                                  <w:u w:val="single"/>
                                </w:rPr>
                                <w:t>YBCI</w:t>
                              </w:r>
                              <w:r w:rsidRPr="0017063C">
                                <w:rPr>
                                  <w:rFonts w:ascii="Aptos" w:hAnsi="Aptos"/>
                                  <w:b/>
                                  <w:bCs/>
                                </w:rPr>
                                <w:t>”</w:t>
                              </w:r>
                            </w:p>
                          </w:tc>
                          <w:tc>
                            <w:tcPr>
                              <w:tcW w:w="5735" w:type="dxa"/>
                            </w:tcPr>
                            <w:p w14:paraId="523A6EF9"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Signifies that bail conditions were applied, which can include residence, curfew, or other restrictions.</w:t>
                              </w:r>
                            </w:p>
                          </w:tc>
                        </w:tr>
                        <w:tr w:rsidR="000E106D" w:rsidRPr="0017063C" w14:paraId="1CF40BA8" w14:textId="77777777" w:rsidTr="008265B3">
                          <w:trPr>
                            <w:gridAfter w:val="1"/>
                            <w:wAfter w:w="23" w:type="dxa"/>
                            <w:jc w:val="center"/>
                          </w:trPr>
                          <w:tc>
                            <w:tcPr>
                              <w:tcW w:w="670" w:type="dxa"/>
                            </w:tcPr>
                            <w:p w14:paraId="32E05E14"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6485E3FB" w14:textId="77777777" w:rsidR="000E106D" w:rsidRPr="0017063C" w:rsidRDefault="000E106D" w:rsidP="008265B3">
                              <w:pPr>
                                <w:rPr>
                                  <w:rFonts w:ascii="Aptos" w:hAnsi="Aptos"/>
                                </w:rPr>
                              </w:pPr>
                              <w:r w:rsidRPr="0017063C">
                                <w:rPr>
                                  <w:rFonts w:ascii="Aptos" w:hAnsi="Aptos"/>
                                </w:rPr>
                                <w:t>No Bail Condition Imposed “</w:t>
                              </w:r>
                              <w:r w:rsidRPr="0017063C">
                                <w:rPr>
                                  <w:rFonts w:ascii="Aptos" w:hAnsi="Aptos"/>
                                  <w:b/>
                                  <w:bCs/>
                                  <w:u w:val="single"/>
                                </w:rPr>
                                <w:t>NBCI</w:t>
                              </w:r>
                              <w:r w:rsidRPr="0017063C">
                                <w:rPr>
                                  <w:rFonts w:ascii="Aptos" w:hAnsi="Aptos"/>
                                  <w:b/>
                                  <w:bCs/>
                                </w:rPr>
                                <w:t>”</w:t>
                              </w:r>
                            </w:p>
                          </w:tc>
                          <w:tc>
                            <w:tcPr>
                              <w:tcW w:w="5735" w:type="dxa"/>
                            </w:tcPr>
                            <w:p w14:paraId="7F87EF4B"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Denotes freedom from bail conditions.</w:t>
                              </w:r>
                            </w:p>
                          </w:tc>
                        </w:tr>
                        <w:tr w:rsidR="000E106D" w:rsidRPr="0017063C" w14:paraId="612A7A2B" w14:textId="77777777" w:rsidTr="008265B3">
                          <w:trPr>
                            <w:gridAfter w:val="1"/>
                            <w:wAfter w:w="23" w:type="dxa"/>
                            <w:jc w:val="center"/>
                          </w:trPr>
                          <w:tc>
                            <w:tcPr>
                              <w:tcW w:w="670" w:type="dxa"/>
                            </w:tcPr>
                            <w:p w14:paraId="596FE5CD"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34CFC509" w14:textId="77777777" w:rsidR="000E106D" w:rsidRPr="0017063C" w:rsidRDefault="000E106D" w:rsidP="008265B3">
                              <w:pPr>
                                <w:rPr>
                                  <w:rFonts w:ascii="Aptos" w:hAnsi="Aptos"/>
                                </w:rPr>
                              </w:pPr>
                              <w:r w:rsidRPr="0017063C">
                                <w:rPr>
                                  <w:rFonts w:ascii="Aptos" w:hAnsi="Aptos"/>
                                </w:rPr>
                                <w:t>Request for Review “</w:t>
                              </w:r>
                              <w:r w:rsidRPr="0017063C">
                                <w:rPr>
                                  <w:rFonts w:ascii="Aptos" w:hAnsi="Aptos"/>
                                  <w:b/>
                                  <w:bCs/>
                                  <w:u w:val="single"/>
                                </w:rPr>
                                <w:t>RFR</w:t>
                              </w:r>
                              <w:r w:rsidRPr="0017063C">
                                <w:rPr>
                                  <w:rFonts w:ascii="Aptos" w:hAnsi="Aptos"/>
                                  <w:b/>
                                  <w:bCs/>
                                </w:rPr>
                                <w:t>”</w:t>
                              </w:r>
                            </w:p>
                          </w:tc>
                          <w:tc>
                            <w:tcPr>
                              <w:tcW w:w="5735" w:type="dxa"/>
                            </w:tcPr>
                            <w:p w14:paraId="21C6C2C3"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A request for a review of an investigation, often related to alleged misconduct.</w:t>
                              </w:r>
                            </w:p>
                          </w:tc>
                        </w:tr>
                        <w:tr w:rsidR="000E106D" w:rsidRPr="0017063C" w14:paraId="6A3B5EAF" w14:textId="77777777" w:rsidTr="008265B3">
                          <w:trPr>
                            <w:gridAfter w:val="1"/>
                            <w:wAfter w:w="23" w:type="dxa"/>
                            <w:jc w:val="center"/>
                          </w:trPr>
                          <w:tc>
                            <w:tcPr>
                              <w:tcW w:w="670" w:type="dxa"/>
                            </w:tcPr>
                            <w:p w14:paraId="359DC0D4"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7FFB4C7E" w14:textId="77777777" w:rsidR="000E106D" w:rsidRPr="0017063C" w:rsidRDefault="000E106D" w:rsidP="008265B3">
                              <w:pPr>
                                <w:rPr>
                                  <w:rFonts w:ascii="Aptos" w:hAnsi="Aptos"/>
                                  <w:lang w:eastAsia="en-GB" w:bidi="en-GB"/>
                                </w:rPr>
                              </w:pPr>
                              <w:r w:rsidRPr="0017063C">
                                <w:rPr>
                                  <w:rFonts w:ascii="Aptos" w:hAnsi="Aptos"/>
                                  <w:lang w:eastAsia="en-GB" w:bidi="en-GB"/>
                                </w:rPr>
                                <w:t xml:space="preserve">Disposal History </w:t>
                              </w:r>
                              <w:r w:rsidRPr="0017063C">
                                <w:rPr>
                                  <w:rFonts w:ascii="Aptos" w:hAnsi="Aptos"/>
                                </w:rPr>
                                <w:t>“</w:t>
                              </w:r>
                              <w:r w:rsidRPr="0017063C">
                                <w:rPr>
                                  <w:rFonts w:ascii="Aptos" w:hAnsi="Aptos"/>
                                  <w:b/>
                                  <w:bCs/>
                                  <w:u w:val="single"/>
                                  <w:lang w:eastAsia="en-GB" w:bidi="en-GB"/>
                                </w:rPr>
                                <w:t>DH1</w:t>
                              </w:r>
                              <w:r w:rsidRPr="0017063C">
                                <w:rPr>
                                  <w:rFonts w:ascii="Aptos" w:hAnsi="Aptos"/>
                                  <w:b/>
                                  <w:bCs/>
                                </w:rPr>
                                <w:t>”</w:t>
                              </w:r>
                            </w:p>
                          </w:tc>
                          <w:tc>
                            <w:tcPr>
                              <w:tcW w:w="5735" w:type="dxa"/>
                            </w:tcPr>
                            <w:p w14:paraId="66B288EA"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Removal of information from local police systems, justified through a review process.</w:t>
                              </w:r>
                            </w:p>
                          </w:tc>
                        </w:tr>
                        <w:tr w:rsidR="000E106D" w:rsidRPr="0017063C" w14:paraId="6FFD4429" w14:textId="77777777" w:rsidTr="008265B3">
                          <w:trPr>
                            <w:gridAfter w:val="1"/>
                            <w:wAfter w:w="23" w:type="dxa"/>
                            <w:jc w:val="center"/>
                          </w:trPr>
                          <w:tc>
                            <w:tcPr>
                              <w:tcW w:w="670" w:type="dxa"/>
                            </w:tcPr>
                            <w:p w14:paraId="02AC4C13"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26EF28FB" w14:textId="77777777" w:rsidR="000E106D" w:rsidRPr="0017063C" w:rsidRDefault="000E106D" w:rsidP="008265B3">
                              <w:pPr>
                                <w:rPr>
                                  <w:rFonts w:ascii="Aptos" w:hAnsi="Aptos"/>
                                </w:rPr>
                              </w:pPr>
                              <w:r w:rsidRPr="0017063C">
                                <w:rPr>
                                  <w:rFonts w:ascii="Aptos" w:hAnsi="Aptos"/>
                                </w:rPr>
                                <w:t>Disposal (Caution) “</w:t>
                              </w:r>
                              <w:r w:rsidRPr="0017063C">
                                <w:rPr>
                                  <w:rFonts w:ascii="Aptos" w:hAnsi="Aptos"/>
                                  <w:b/>
                                  <w:bCs/>
                                  <w:u w:val="single"/>
                                </w:rPr>
                                <w:t>DC1</w:t>
                              </w:r>
                              <w:r w:rsidRPr="0017063C">
                                <w:rPr>
                                  <w:rFonts w:ascii="Aptos" w:hAnsi="Aptos"/>
                                  <w:b/>
                                  <w:bCs/>
                                </w:rPr>
                                <w:t>”</w:t>
                              </w:r>
                            </w:p>
                          </w:tc>
                          <w:tc>
                            <w:tcPr>
                              <w:tcW w:w="5735" w:type="dxa"/>
                            </w:tcPr>
                            <w:p w14:paraId="4003E1E1"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Refers to adult police cautions, a way to resolve minor criminal allegations without going to court.</w:t>
                              </w:r>
                            </w:p>
                          </w:tc>
                        </w:tr>
                        <w:tr w:rsidR="000E106D" w:rsidRPr="0017063C" w14:paraId="4A307B47" w14:textId="77777777" w:rsidTr="008265B3">
                          <w:trPr>
                            <w:gridAfter w:val="1"/>
                            <w:wAfter w:w="23" w:type="dxa"/>
                            <w:jc w:val="center"/>
                          </w:trPr>
                          <w:tc>
                            <w:tcPr>
                              <w:tcW w:w="670" w:type="dxa"/>
                            </w:tcPr>
                            <w:p w14:paraId="622CC769"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6AEB0459" w14:textId="77777777" w:rsidR="000E106D" w:rsidRPr="0017063C" w:rsidRDefault="000E106D" w:rsidP="008265B3">
                              <w:pPr>
                                <w:rPr>
                                  <w:rFonts w:ascii="Aptos" w:hAnsi="Aptos"/>
                                </w:rPr>
                              </w:pPr>
                              <w:r w:rsidRPr="0017063C">
                                <w:rPr>
                                  <w:rFonts w:ascii="Aptos" w:hAnsi="Aptos"/>
                                </w:rPr>
                                <w:t>Disposal (Court) “</w:t>
                              </w:r>
                              <w:r w:rsidRPr="0017063C">
                                <w:rPr>
                                  <w:rFonts w:ascii="Aptos" w:hAnsi="Aptos"/>
                                  <w:b/>
                                  <w:bCs/>
                                  <w:u w:val="single"/>
                                </w:rPr>
                                <w:t>DC2</w:t>
                              </w:r>
                              <w:r w:rsidRPr="0017063C">
                                <w:rPr>
                                  <w:rFonts w:ascii="Aptos" w:hAnsi="Aptos"/>
                                  <w:b/>
                                  <w:bCs/>
                                </w:rPr>
                                <w:t>”</w:t>
                              </w:r>
                            </w:p>
                          </w:tc>
                          <w:tc>
                            <w:tcPr>
                              <w:tcW w:w="5735" w:type="dxa"/>
                            </w:tcPr>
                            <w:p w14:paraId="5512B82D"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Outlines out-of-court disposals for low-level offenses, avoiding court proceedings.</w:t>
                              </w:r>
                            </w:p>
                          </w:tc>
                        </w:tr>
                        <w:tr w:rsidR="000E106D" w:rsidRPr="0017063C" w14:paraId="21FFB880" w14:textId="77777777" w:rsidTr="008265B3">
                          <w:trPr>
                            <w:gridAfter w:val="1"/>
                            <w:wAfter w:w="23" w:type="dxa"/>
                            <w:jc w:val="center"/>
                          </w:trPr>
                          <w:tc>
                            <w:tcPr>
                              <w:tcW w:w="670" w:type="dxa"/>
                            </w:tcPr>
                            <w:p w14:paraId="40F61FF8"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3D354A61" w14:textId="77777777" w:rsidR="000E106D" w:rsidRPr="0017063C" w:rsidRDefault="000E106D" w:rsidP="008265B3">
                              <w:pPr>
                                <w:rPr>
                                  <w:rFonts w:ascii="Aptos" w:hAnsi="Aptos"/>
                                </w:rPr>
                              </w:pPr>
                              <w:r w:rsidRPr="0017063C">
                                <w:rPr>
                                  <w:rFonts w:ascii="Aptos" w:hAnsi="Aptos"/>
                                </w:rPr>
                                <w:t>Disposal (Penalty Notice) “</w:t>
                              </w:r>
                              <w:r w:rsidRPr="0017063C">
                                <w:rPr>
                                  <w:rFonts w:ascii="Aptos" w:hAnsi="Aptos"/>
                                  <w:b/>
                                  <w:bCs/>
                                  <w:u w:val="single"/>
                                </w:rPr>
                                <w:t>DPN1</w:t>
                              </w:r>
                              <w:r w:rsidRPr="0017063C">
                                <w:rPr>
                                  <w:rFonts w:ascii="Aptos" w:hAnsi="Aptos"/>
                                  <w:b/>
                                  <w:bCs/>
                                </w:rPr>
                                <w:t>”</w:t>
                              </w:r>
                            </w:p>
                          </w:tc>
                          <w:tc>
                            <w:tcPr>
                              <w:tcW w:w="5735" w:type="dxa"/>
                            </w:tcPr>
                            <w:p w14:paraId="40734A8C"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Explains Penalty Notices for Disorder (PND) for low-level offenses, available to individuals over 18.</w:t>
                              </w:r>
                            </w:p>
                          </w:tc>
                        </w:tr>
                        <w:tr w:rsidR="000E106D" w:rsidRPr="0017063C" w14:paraId="5B8EACB0" w14:textId="77777777" w:rsidTr="008265B3">
                          <w:trPr>
                            <w:gridAfter w:val="1"/>
                            <w:wAfter w:w="23" w:type="dxa"/>
                            <w:jc w:val="center"/>
                          </w:trPr>
                          <w:tc>
                            <w:tcPr>
                              <w:tcW w:w="670" w:type="dxa"/>
                            </w:tcPr>
                            <w:p w14:paraId="6A55BF98"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76A413CA" w14:textId="77777777" w:rsidR="000E106D" w:rsidRPr="0017063C" w:rsidRDefault="000E106D" w:rsidP="008265B3">
                              <w:pPr>
                                <w:rPr>
                                  <w:rFonts w:ascii="Aptos" w:hAnsi="Aptos"/>
                                </w:rPr>
                              </w:pPr>
                              <w:r w:rsidRPr="0017063C">
                                <w:rPr>
                                  <w:rFonts w:ascii="Aptos" w:hAnsi="Aptos"/>
                                </w:rPr>
                                <w:t>Disposal “</w:t>
                              </w:r>
                              <w:r w:rsidRPr="0017063C">
                                <w:rPr>
                                  <w:rFonts w:ascii="Aptos" w:hAnsi="Aptos"/>
                                  <w:b/>
                                  <w:bCs/>
                                  <w:u w:val="single"/>
                                </w:rPr>
                                <w:t>NFA</w:t>
                              </w:r>
                              <w:r w:rsidRPr="0017063C">
                                <w:rPr>
                                  <w:rFonts w:ascii="Aptos" w:hAnsi="Aptos"/>
                                  <w:b/>
                                  <w:bCs/>
                                </w:rPr>
                                <w:t>”</w:t>
                              </w:r>
                              <w:r w:rsidRPr="0017063C">
                                <w:rPr>
                                  <w:rFonts w:ascii="Aptos" w:hAnsi="Aptos"/>
                                </w:rPr>
                                <w:t xml:space="preserve"> “</w:t>
                              </w:r>
                              <w:r w:rsidRPr="0017063C">
                                <w:rPr>
                                  <w:rFonts w:ascii="Aptos" w:hAnsi="Aptos"/>
                                  <w:b/>
                                  <w:bCs/>
                                  <w:u w:val="single"/>
                                </w:rPr>
                                <w:t>NFA1</w:t>
                              </w:r>
                              <w:r w:rsidRPr="0017063C">
                                <w:rPr>
                                  <w:rFonts w:ascii="Aptos" w:hAnsi="Aptos"/>
                                  <w:b/>
                                  <w:bCs/>
                                </w:rPr>
                                <w:t xml:space="preserve">” </w:t>
                              </w:r>
                              <w:r w:rsidRPr="0017063C">
                                <w:rPr>
                                  <w:rFonts w:ascii="Aptos" w:hAnsi="Aptos"/>
                                </w:rPr>
                                <w:t>or “</w:t>
                              </w:r>
                              <w:r w:rsidRPr="0017063C">
                                <w:rPr>
                                  <w:rFonts w:ascii="Aptos" w:hAnsi="Aptos"/>
                                  <w:b/>
                                  <w:bCs/>
                                  <w:u w:val="single"/>
                                </w:rPr>
                                <w:t>N/a</w:t>
                              </w:r>
                              <w:r w:rsidRPr="0017063C">
                                <w:rPr>
                                  <w:rFonts w:ascii="Aptos" w:hAnsi="Aptos"/>
                                  <w:b/>
                                  <w:bCs/>
                                </w:rPr>
                                <w:t>”</w:t>
                              </w:r>
                            </w:p>
                          </w:tc>
                          <w:tc>
                            <w:tcPr>
                              <w:tcW w:w="5735" w:type="dxa"/>
                            </w:tcPr>
                            <w:p w14:paraId="0F9829F7"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Signifies a "No Further Action" decision by the police when there's insufficient evidence or it's not in the public interest to charge someone.</w:t>
                              </w:r>
                            </w:p>
                          </w:tc>
                        </w:tr>
                        <w:tr w:rsidR="000E106D" w:rsidRPr="0017063C" w14:paraId="0BF43E26" w14:textId="77777777" w:rsidTr="008265B3">
                          <w:trPr>
                            <w:gridAfter w:val="1"/>
                            <w:wAfter w:w="23" w:type="dxa"/>
                            <w:jc w:val="center"/>
                          </w:trPr>
                          <w:tc>
                            <w:tcPr>
                              <w:tcW w:w="670" w:type="dxa"/>
                            </w:tcPr>
                            <w:p w14:paraId="0B83D27A"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5B2E536F" w14:textId="77777777" w:rsidR="000E106D" w:rsidRPr="0017063C" w:rsidRDefault="000E106D" w:rsidP="008265B3">
                              <w:pPr>
                                <w:rPr>
                                  <w:rFonts w:ascii="Aptos" w:hAnsi="Aptos"/>
                                  <w:lang w:eastAsia="en-GB" w:bidi="en-GB"/>
                                </w:rPr>
                              </w:pPr>
                              <w:r w:rsidRPr="0017063C">
                                <w:rPr>
                                  <w:rFonts w:ascii="Aptos" w:hAnsi="Aptos"/>
                                  <w:lang w:eastAsia="en-GB" w:bidi="en-GB"/>
                                </w:rPr>
                                <w:t xml:space="preserve">Request for Compensation </w:t>
                              </w:r>
                              <w:r w:rsidRPr="0017063C">
                                <w:rPr>
                                  <w:rFonts w:ascii="Aptos" w:hAnsi="Aptos"/>
                                </w:rPr>
                                <w:t>“</w:t>
                              </w:r>
                              <w:r w:rsidRPr="0017063C">
                                <w:rPr>
                                  <w:rFonts w:ascii="Aptos" w:hAnsi="Aptos"/>
                                  <w:b/>
                                  <w:bCs/>
                                  <w:u w:val="single"/>
                                  <w:lang w:eastAsia="en-GB" w:bidi="en-GB"/>
                                </w:rPr>
                                <w:t>RFC1</w:t>
                              </w:r>
                              <w:r w:rsidRPr="0017063C">
                                <w:rPr>
                                  <w:rFonts w:ascii="Aptos" w:hAnsi="Aptos"/>
                                  <w:b/>
                                  <w:bCs/>
                                </w:rPr>
                                <w:t>”</w:t>
                              </w:r>
                            </w:p>
                          </w:tc>
                          <w:tc>
                            <w:tcPr>
                              <w:tcW w:w="5735" w:type="dxa"/>
                            </w:tcPr>
                            <w:p w14:paraId="1B439D3F"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A claim for compensation from the police for accidental or unlawful actions.</w:t>
                              </w:r>
                            </w:p>
                          </w:tc>
                        </w:tr>
                        <w:tr w:rsidR="000E106D" w:rsidRPr="0017063C" w14:paraId="7FCA3546" w14:textId="77777777" w:rsidTr="008265B3">
                          <w:trPr>
                            <w:gridAfter w:val="1"/>
                            <w:wAfter w:w="23" w:type="dxa"/>
                            <w:jc w:val="center"/>
                          </w:trPr>
                          <w:tc>
                            <w:tcPr>
                              <w:tcW w:w="670" w:type="dxa"/>
                            </w:tcPr>
                            <w:p w14:paraId="3400FD7D"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25097B67" w14:textId="77777777" w:rsidR="000E106D" w:rsidRPr="0017063C" w:rsidRDefault="000E106D" w:rsidP="008265B3">
                              <w:pPr>
                                <w:rPr>
                                  <w:rFonts w:ascii="Aptos" w:hAnsi="Aptos"/>
                                </w:rPr>
                              </w:pPr>
                              <w:r w:rsidRPr="0017063C">
                                <w:rPr>
                                  <w:rFonts w:ascii="Aptos" w:hAnsi="Aptos"/>
                                </w:rPr>
                                <w:t>Special Circumstances “</w:t>
                              </w:r>
                              <w:r w:rsidRPr="0017063C">
                                <w:rPr>
                                  <w:rFonts w:ascii="Aptos" w:hAnsi="Aptos"/>
                                  <w:b/>
                                  <w:bCs/>
                                  <w:u w:val="single"/>
                                </w:rPr>
                                <w:t>SC1</w:t>
                              </w:r>
                              <w:r w:rsidRPr="0017063C">
                                <w:rPr>
                                  <w:rFonts w:ascii="Aptos" w:hAnsi="Aptos"/>
                                  <w:b/>
                                  <w:bCs/>
                                </w:rPr>
                                <w:t>”</w:t>
                              </w:r>
                            </w:p>
                          </w:tc>
                          <w:tc>
                            <w:tcPr>
                              <w:tcW w:w="5735" w:type="dxa"/>
                            </w:tcPr>
                            <w:p w14:paraId="77CFF3D5"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Situations requiring special attention or consideration due to their unique nature.</w:t>
                              </w:r>
                            </w:p>
                          </w:tc>
                        </w:tr>
                        <w:tr w:rsidR="000E106D" w:rsidRPr="0017063C" w14:paraId="441290B8" w14:textId="77777777" w:rsidTr="008265B3">
                          <w:trPr>
                            <w:gridAfter w:val="1"/>
                            <w:wAfter w:w="23" w:type="dxa"/>
                            <w:jc w:val="center"/>
                          </w:trPr>
                          <w:tc>
                            <w:tcPr>
                              <w:tcW w:w="670" w:type="dxa"/>
                            </w:tcPr>
                            <w:p w14:paraId="0B6ACB39"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1B0308E0" w14:textId="77777777" w:rsidR="000E106D" w:rsidRPr="0017063C" w:rsidRDefault="000E106D" w:rsidP="008265B3">
                              <w:pPr>
                                <w:rPr>
                                  <w:rFonts w:ascii="Aptos" w:hAnsi="Aptos"/>
                                </w:rPr>
                              </w:pPr>
                              <w:r w:rsidRPr="0017063C">
                                <w:rPr>
                                  <w:rFonts w:ascii="Aptos" w:hAnsi="Aptos"/>
                                </w:rPr>
                                <w:t>Mitigating Circumstance “</w:t>
                              </w:r>
                              <w:r w:rsidRPr="0017063C">
                                <w:rPr>
                                  <w:rFonts w:ascii="Aptos" w:hAnsi="Aptos"/>
                                  <w:b/>
                                  <w:bCs/>
                                  <w:u w:val="single"/>
                                </w:rPr>
                                <w:t>MC1</w:t>
                              </w:r>
                              <w:r w:rsidRPr="0017063C">
                                <w:rPr>
                                  <w:rFonts w:ascii="Aptos" w:hAnsi="Aptos"/>
                                  <w:b/>
                                  <w:bCs/>
                                </w:rPr>
                                <w:t>”</w:t>
                              </w:r>
                            </w:p>
                          </w:tc>
                          <w:tc>
                            <w:tcPr>
                              <w:tcW w:w="5735" w:type="dxa"/>
                            </w:tcPr>
                            <w:p w14:paraId="5E783192"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Factors like age, mental state, or lack of criminal record that reduce a person's culpability in court.</w:t>
                              </w:r>
                            </w:p>
                          </w:tc>
                        </w:tr>
                        <w:tr w:rsidR="000E106D" w:rsidRPr="0017063C" w14:paraId="3AE409EE" w14:textId="77777777" w:rsidTr="008265B3">
                          <w:trPr>
                            <w:gridAfter w:val="1"/>
                            <w:wAfter w:w="23" w:type="dxa"/>
                            <w:jc w:val="center"/>
                          </w:trPr>
                          <w:tc>
                            <w:tcPr>
                              <w:tcW w:w="670" w:type="dxa"/>
                            </w:tcPr>
                            <w:p w14:paraId="1746C527"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110628A3" w14:textId="77777777" w:rsidR="000E106D" w:rsidRPr="0017063C" w:rsidRDefault="000E106D" w:rsidP="008265B3">
                              <w:pPr>
                                <w:rPr>
                                  <w:rFonts w:ascii="Aptos" w:hAnsi="Aptos"/>
                                </w:rPr>
                              </w:pPr>
                              <w:r w:rsidRPr="0017063C">
                                <w:rPr>
                                  <w:rFonts w:ascii="Aptos" w:hAnsi="Aptos"/>
                                </w:rPr>
                                <w:t>Extenuating Circumstance “</w:t>
                              </w:r>
                              <w:r w:rsidRPr="0017063C">
                                <w:rPr>
                                  <w:rFonts w:ascii="Aptos" w:hAnsi="Aptos"/>
                                  <w:b/>
                                  <w:bCs/>
                                  <w:u w:val="single"/>
                                </w:rPr>
                                <w:t>EC1</w:t>
                              </w:r>
                              <w:r w:rsidRPr="0017063C">
                                <w:rPr>
                                  <w:rFonts w:ascii="Aptos" w:hAnsi="Aptos"/>
                                  <w:b/>
                                  <w:bCs/>
                                </w:rPr>
                                <w:t>”</w:t>
                              </w:r>
                            </w:p>
                          </w:tc>
                          <w:tc>
                            <w:tcPr>
                              <w:tcW w:w="5735" w:type="dxa"/>
                            </w:tcPr>
                            <w:p w14:paraId="3451A2EC"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Temporary difficulties or problems, such as medical issues, affecting an individual.</w:t>
                              </w:r>
                            </w:p>
                          </w:tc>
                        </w:tr>
                        <w:tr w:rsidR="000E106D" w:rsidRPr="0017063C" w14:paraId="1762FD3A" w14:textId="77777777" w:rsidTr="008265B3">
                          <w:trPr>
                            <w:gridAfter w:val="1"/>
                            <w:wAfter w:w="23" w:type="dxa"/>
                            <w:jc w:val="center"/>
                          </w:trPr>
                          <w:tc>
                            <w:tcPr>
                              <w:tcW w:w="670" w:type="dxa"/>
                            </w:tcPr>
                            <w:p w14:paraId="595DD344"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7F7EAF71" w14:textId="77777777" w:rsidR="000E106D" w:rsidRPr="0017063C" w:rsidRDefault="000E106D" w:rsidP="008265B3">
                              <w:pPr>
                                <w:rPr>
                                  <w:rFonts w:ascii="Aptos" w:hAnsi="Aptos"/>
                                </w:rPr>
                              </w:pPr>
                              <w:r w:rsidRPr="0017063C">
                                <w:rPr>
                                  <w:rFonts w:ascii="Aptos" w:hAnsi="Aptos"/>
                                </w:rPr>
                                <w:t>Exceptional Circumstances “</w:t>
                              </w:r>
                              <w:r w:rsidRPr="0017063C">
                                <w:rPr>
                                  <w:rFonts w:ascii="Aptos" w:hAnsi="Aptos"/>
                                  <w:b/>
                                  <w:bCs/>
                                  <w:u w:val="single"/>
                                </w:rPr>
                                <w:t>EC2</w:t>
                              </w:r>
                              <w:r w:rsidRPr="0017063C">
                                <w:rPr>
                                  <w:rFonts w:ascii="Aptos" w:hAnsi="Aptos"/>
                                  <w:b/>
                                  <w:bCs/>
                                </w:rPr>
                                <w:t>”</w:t>
                              </w:r>
                            </w:p>
                          </w:tc>
                          <w:tc>
                            <w:tcPr>
                              <w:tcW w:w="5735" w:type="dxa"/>
                            </w:tcPr>
                            <w:p w14:paraId="3A1D76CA"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Events that negatively impact an individual's ability to meet obligations, which were unforeseeable and beyond their control.</w:t>
                              </w:r>
                            </w:p>
                          </w:tc>
                        </w:tr>
                        <w:tr w:rsidR="000E106D" w:rsidRPr="0017063C" w14:paraId="27A6F93C" w14:textId="77777777" w:rsidTr="008265B3">
                          <w:trPr>
                            <w:gridAfter w:val="1"/>
                            <w:wAfter w:w="23" w:type="dxa"/>
                            <w:jc w:val="center"/>
                          </w:trPr>
                          <w:tc>
                            <w:tcPr>
                              <w:tcW w:w="670" w:type="dxa"/>
                            </w:tcPr>
                            <w:p w14:paraId="4B994561"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520773A1" w14:textId="77777777" w:rsidR="000E106D" w:rsidRPr="0017063C" w:rsidRDefault="000E106D" w:rsidP="008265B3">
                              <w:pPr>
                                <w:rPr>
                                  <w:rFonts w:ascii="Aptos" w:hAnsi="Aptos"/>
                                  <w:lang w:eastAsia="en-GB" w:bidi="en-GB"/>
                                </w:rPr>
                              </w:pPr>
                              <w:r w:rsidRPr="0017063C">
                                <w:rPr>
                                  <w:rFonts w:ascii="Aptos" w:hAnsi="Aptos"/>
                                  <w:lang w:eastAsia="en-GB" w:bidi="en-GB"/>
                                </w:rPr>
                                <w:t xml:space="preserve">Extraordinary Circumstances </w:t>
                              </w:r>
                              <w:r w:rsidRPr="0017063C">
                                <w:rPr>
                                  <w:rFonts w:ascii="Aptos" w:hAnsi="Aptos"/>
                                </w:rPr>
                                <w:t>“</w:t>
                              </w:r>
                              <w:r w:rsidRPr="0017063C">
                                <w:rPr>
                                  <w:rFonts w:ascii="Aptos" w:hAnsi="Aptos"/>
                                  <w:b/>
                                  <w:bCs/>
                                  <w:u w:val="single"/>
                                  <w:lang w:eastAsia="en-GB" w:bidi="en-GB"/>
                                </w:rPr>
                                <w:t>EOSC1</w:t>
                              </w:r>
                              <w:r w:rsidRPr="0017063C">
                                <w:rPr>
                                  <w:rFonts w:ascii="Aptos" w:hAnsi="Aptos"/>
                                  <w:b/>
                                  <w:bCs/>
                                </w:rPr>
                                <w:t>”</w:t>
                              </w:r>
                            </w:p>
                          </w:tc>
                          <w:tc>
                            <w:tcPr>
                              <w:tcW w:w="5735" w:type="dxa"/>
                            </w:tcPr>
                            <w:p w14:paraId="02EBB5B8"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Unusual and unexpected situations that couldn't be predicted or prepared for using normal measures.</w:t>
                              </w:r>
                            </w:p>
                          </w:tc>
                        </w:tr>
                        <w:tr w:rsidR="000E106D" w:rsidRPr="0017063C" w14:paraId="573619B4" w14:textId="77777777" w:rsidTr="008265B3">
                          <w:trPr>
                            <w:gridAfter w:val="1"/>
                            <w:wAfter w:w="23" w:type="dxa"/>
                            <w:jc w:val="center"/>
                          </w:trPr>
                          <w:tc>
                            <w:tcPr>
                              <w:tcW w:w="670" w:type="dxa"/>
                            </w:tcPr>
                            <w:p w14:paraId="4BB43EC7"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5CD929D0" w14:textId="77777777" w:rsidR="000E106D" w:rsidRPr="0017063C" w:rsidRDefault="000E106D" w:rsidP="008265B3">
                              <w:pPr>
                                <w:rPr>
                                  <w:rFonts w:ascii="Aptos" w:hAnsi="Aptos"/>
                                </w:rPr>
                              </w:pPr>
                              <w:r w:rsidRPr="0017063C">
                                <w:rPr>
                                  <w:rFonts w:ascii="Aptos" w:hAnsi="Aptos"/>
                                </w:rPr>
                                <w:t>Unusual Circumstances “</w:t>
                              </w:r>
                              <w:r w:rsidRPr="0017063C">
                                <w:rPr>
                                  <w:rFonts w:ascii="Aptos" w:hAnsi="Aptos"/>
                                  <w:b/>
                                  <w:bCs/>
                                  <w:u w:val="single"/>
                                </w:rPr>
                                <w:t>UC1</w:t>
                              </w:r>
                              <w:r w:rsidRPr="0017063C">
                                <w:rPr>
                                  <w:rFonts w:ascii="Aptos" w:hAnsi="Aptos"/>
                                  <w:b/>
                                  <w:bCs/>
                                </w:rPr>
                                <w:t>”</w:t>
                              </w:r>
                            </w:p>
                          </w:tc>
                          <w:tc>
                            <w:tcPr>
                              <w:tcW w:w="5735" w:type="dxa"/>
                            </w:tcPr>
                            <w:p w14:paraId="12260262"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Uncommon, rare, or sudden events causing failure to act as required.</w:t>
                              </w:r>
                            </w:p>
                          </w:tc>
                        </w:tr>
                        <w:tr w:rsidR="000E106D" w:rsidRPr="0017063C" w14:paraId="7B6F3C7E" w14:textId="77777777" w:rsidTr="008265B3">
                          <w:trPr>
                            <w:gridAfter w:val="1"/>
                            <w:wAfter w:w="23" w:type="dxa"/>
                            <w:jc w:val="center"/>
                          </w:trPr>
                          <w:tc>
                            <w:tcPr>
                              <w:tcW w:w="670" w:type="dxa"/>
                            </w:tcPr>
                            <w:p w14:paraId="5184FFC2"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7654887E" w14:textId="77777777" w:rsidR="000E106D" w:rsidRPr="0017063C" w:rsidRDefault="000E106D" w:rsidP="008265B3">
                              <w:pPr>
                                <w:rPr>
                                  <w:rFonts w:ascii="Aptos" w:hAnsi="Aptos"/>
                                </w:rPr>
                              </w:pPr>
                              <w:r w:rsidRPr="0017063C">
                                <w:rPr>
                                  <w:rFonts w:ascii="Aptos" w:hAnsi="Aptos"/>
                                </w:rPr>
                                <w:t>National Systems – Deletion “</w:t>
                              </w:r>
                              <w:r w:rsidRPr="0017063C">
                                <w:rPr>
                                  <w:rFonts w:ascii="Aptos" w:hAnsi="Aptos"/>
                                  <w:b/>
                                  <w:bCs/>
                                  <w:u w:val="single"/>
                                </w:rPr>
                                <w:t>NSD1</w:t>
                              </w:r>
                              <w:r w:rsidRPr="0017063C">
                                <w:rPr>
                                  <w:rFonts w:ascii="Aptos" w:hAnsi="Aptos"/>
                                  <w:b/>
                                  <w:bCs/>
                                </w:rPr>
                                <w:t>”</w:t>
                              </w:r>
                            </w:p>
                          </w:tc>
                          <w:tc>
                            <w:tcPr>
                              <w:tcW w:w="5735" w:type="dxa"/>
                            </w:tcPr>
                            <w:p w14:paraId="240553DE"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Deletion of records from the national police systems, often related to non-convictions or unproven allegations.</w:t>
                              </w:r>
                            </w:p>
                          </w:tc>
                        </w:tr>
                        <w:tr w:rsidR="000E106D" w:rsidRPr="0017063C" w14:paraId="126C1433" w14:textId="77777777" w:rsidTr="008265B3">
                          <w:trPr>
                            <w:gridAfter w:val="1"/>
                            <w:wAfter w:w="23" w:type="dxa"/>
                            <w:jc w:val="center"/>
                          </w:trPr>
                          <w:tc>
                            <w:tcPr>
                              <w:tcW w:w="670" w:type="dxa"/>
                            </w:tcPr>
                            <w:p w14:paraId="7570AD99"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7EC0C249" w14:textId="77777777" w:rsidR="000E106D" w:rsidRPr="0017063C" w:rsidRDefault="000E106D" w:rsidP="008265B3">
                              <w:pPr>
                                <w:rPr>
                                  <w:rFonts w:ascii="Aptos" w:hAnsi="Aptos"/>
                                </w:rPr>
                              </w:pPr>
                              <w:r w:rsidRPr="0017063C">
                                <w:rPr>
                                  <w:rFonts w:ascii="Aptos" w:hAnsi="Aptos"/>
                                </w:rPr>
                                <w:t>PNC Record Amendments “</w:t>
                              </w:r>
                              <w:r w:rsidRPr="0017063C">
                                <w:rPr>
                                  <w:rFonts w:ascii="Aptos" w:hAnsi="Aptos"/>
                                  <w:b/>
                                  <w:bCs/>
                                  <w:u w:val="single"/>
                                </w:rPr>
                                <w:t>PRA1</w:t>
                              </w:r>
                              <w:r w:rsidRPr="0017063C">
                                <w:rPr>
                                  <w:rFonts w:ascii="Aptos" w:hAnsi="Aptos"/>
                                  <w:b/>
                                  <w:bCs/>
                                </w:rPr>
                                <w:t>”</w:t>
                              </w:r>
                            </w:p>
                          </w:tc>
                          <w:tc>
                            <w:tcPr>
                              <w:tcW w:w="5735" w:type="dxa"/>
                            </w:tcPr>
                            <w:p w14:paraId="43EA6687"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Changes made to the Police National Computer (PNC) database, a central source of information for law enforcement agencies.</w:t>
                              </w:r>
                            </w:p>
                          </w:tc>
                        </w:tr>
                        <w:tr w:rsidR="000E106D" w:rsidRPr="0017063C" w14:paraId="16C0D2E3" w14:textId="77777777" w:rsidTr="008265B3">
                          <w:trPr>
                            <w:gridAfter w:val="1"/>
                            <w:wAfter w:w="23" w:type="dxa"/>
                            <w:jc w:val="center"/>
                          </w:trPr>
                          <w:tc>
                            <w:tcPr>
                              <w:tcW w:w="670" w:type="dxa"/>
                            </w:tcPr>
                            <w:p w14:paraId="574FA31F"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2531B7C0" w14:textId="77777777" w:rsidR="000E106D" w:rsidRPr="0017063C" w:rsidRDefault="000E106D" w:rsidP="008265B3">
                              <w:pPr>
                                <w:rPr>
                                  <w:rFonts w:ascii="Aptos" w:hAnsi="Aptos"/>
                                </w:rPr>
                              </w:pPr>
                              <w:r w:rsidRPr="0017063C">
                                <w:rPr>
                                  <w:rFonts w:ascii="Aptos" w:hAnsi="Aptos"/>
                                </w:rPr>
                                <w:t>Local Systems Deletion “</w:t>
                              </w:r>
                              <w:r w:rsidRPr="0017063C">
                                <w:rPr>
                                  <w:rFonts w:ascii="Aptos" w:hAnsi="Aptos"/>
                                  <w:b/>
                                  <w:bCs/>
                                  <w:u w:val="single"/>
                                </w:rPr>
                                <w:t>LSD1</w:t>
                              </w:r>
                              <w:r w:rsidRPr="0017063C">
                                <w:rPr>
                                  <w:rFonts w:ascii="Aptos" w:hAnsi="Aptos"/>
                                  <w:b/>
                                  <w:bCs/>
                                </w:rPr>
                                <w:t>”</w:t>
                              </w:r>
                            </w:p>
                          </w:tc>
                          <w:tc>
                            <w:tcPr>
                              <w:tcW w:w="5735" w:type="dxa"/>
                            </w:tcPr>
                            <w:p w14:paraId="7F631245"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Guidelines for deleting records from local police systems.</w:t>
                              </w:r>
                            </w:p>
                          </w:tc>
                        </w:tr>
                        <w:tr w:rsidR="000E106D" w:rsidRPr="0017063C" w14:paraId="1C3F8421" w14:textId="77777777" w:rsidTr="008265B3">
                          <w:trPr>
                            <w:gridAfter w:val="1"/>
                            <w:wAfter w:w="23" w:type="dxa"/>
                            <w:jc w:val="center"/>
                          </w:trPr>
                          <w:tc>
                            <w:tcPr>
                              <w:tcW w:w="670" w:type="dxa"/>
                            </w:tcPr>
                            <w:p w14:paraId="7E66FEA4"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5043D1EA" w14:textId="77777777" w:rsidR="000E106D" w:rsidRPr="0017063C" w:rsidRDefault="000E106D" w:rsidP="008265B3">
                              <w:pPr>
                                <w:rPr>
                                  <w:rFonts w:ascii="Aptos" w:hAnsi="Aptos"/>
                                  <w:lang w:eastAsia="en-GB" w:bidi="en-GB"/>
                                </w:rPr>
                              </w:pPr>
                              <w:r w:rsidRPr="0017063C">
                                <w:rPr>
                                  <w:rFonts w:ascii="Aptos" w:hAnsi="Aptos"/>
                                  <w:lang w:eastAsia="en-GB" w:bidi="en-GB"/>
                                </w:rPr>
                                <w:t xml:space="preserve">Our Listed as Liable </w:t>
                              </w:r>
                              <w:r w:rsidRPr="0017063C">
                                <w:rPr>
                                  <w:rFonts w:ascii="Aptos" w:hAnsi="Aptos"/>
                                </w:rPr>
                                <w:t>“</w:t>
                              </w:r>
                              <w:r w:rsidRPr="0017063C">
                                <w:rPr>
                                  <w:rFonts w:ascii="Aptos" w:hAnsi="Aptos"/>
                                  <w:b/>
                                  <w:bCs/>
                                  <w:u w:val="single"/>
                                  <w:lang w:eastAsia="en-GB" w:bidi="en-GB"/>
                                </w:rPr>
                                <w:t>OLAL1</w:t>
                              </w:r>
                              <w:r w:rsidRPr="0017063C">
                                <w:rPr>
                                  <w:rFonts w:ascii="Aptos" w:hAnsi="Aptos"/>
                                  <w:b/>
                                  <w:bCs/>
                                </w:rPr>
                                <w:t>”</w:t>
                              </w:r>
                            </w:p>
                          </w:tc>
                          <w:tc>
                            <w:tcPr>
                              <w:tcW w:w="5735" w:type="dxa"/>
                            </w:tcPr>
                            <w:p w14:paraId="54D8CD0E"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Lists individuals legally responsible or accountable for their actions in pursuit of a claimant.</w:t>
                              </w:r>
                            </w:p>
                          </w:tc>
                        </w:tr>
                        <w:tr w:rsidR="000E106D" w:rsidRPr="0017063C" w14:paraId="3D97825F" w14:textId="77777777" w:rsidTr="008265B3">
                          <w:trPr>
                            <w:gridAfter w:val="1"/>
                            <w:wAfter w:w="23" w:type="dxa"/>
                            <w:jc w:val="center"/>
                          </w:trPr>
                          <w:tc>
                            <w:tcPr>
                              <w:tcW w:w="670" w:type="dxa"/>
                            </w:tcPr>
                            <w:p w14:paraId="4BBCAAFF"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1FF8DDA4" w14:textId="77777777" w:rsidR="000E106D" w:rsidRPr="0017063C" w:rsidRDefault="000E106D" w:rsidP="008265B3">
                              <w:pPr>
                                <w:rPr>
                                  <w:rFonts w:ascii="Aptos" w:hAnsi="Aptos"/>
                                </w:rPr>
                              </w:pPr>
                              <w:r w:rsidRPr="0017063C">
                                <w:rPr>
                                  <w:rFonts w:ascii="Aptos" w:hAnsi="Aptos"/>
                                </w:rPr>
                                <w:t>Local Systems - Amendment of Information Contained Within “</w:t>
                              </w:r>
                              <w:r w:rsidRPr="0017063C">
                                <w:rPr>
                                  <w:rFonts w:ascii="Aptos" w:hAnsi="Aptos"/>
                                  <w:b/>
                                  <w:bCs/>
                                  <w:u w:val="single"/>
                                </w:rPr>
                                <w:t>AOICW1</w:t>
                              </w:r>
                              <w:r w:rsidRPr="0017063C">
                                <w:rPr>
                                  <w:rFonts w:ascii="Aptos" w:hAnsi="Aptos"/>
                                  <w:b/>
                                  <w:bCs/>
                                </w:rPr>
                                <w:t>”</w:t>
                              </w:r>
                            </w:p>
                          </w:tc>
                          <w:tc>
                            <w:tcPr>
                              <w:tcW w:w="5735" w:type="dxa"/>
                            </w:tcPr>
                            <w:p w14:paraId="295BB0B9" w14:textId="77777777" w:rsidR="000E106D" w:rsidRPr="0017063C" w:rsidRDefault="000E106D" w:rsidP="008265B3">
                              <w:pPr>
                                <w:pStyle w:val="ListParagraph"/>
                                <w:numPr>
                                  <w:ilvl w:val="0"/>
                                  <w:numId w:val="100"/>
                                </w:numPr>
                                <w:ind w:left="357" w:hanging="357"/>
                                <w:rPr>
                                  <w:rFonts w:ascii="Aptos" w:hAnsi="Aptos"/>
                                </w:rPr>
                              </w:pPr>
                              <w:r w:rsidRPr="0017063C">
                                <w:rPr>
                                  <w:rFonts w:ascii="Aptos" w:hAnsi="Aptos"/>
                                  <w:b/>
                                  <w:bCs/>
                                  <w:u w:val="single"/>
                                </w:rPr>
                                <w:t>Definition:</w:t>
                              </w:r>
                              <w:r w:rsidRPr="0017063C">
                                <w:rPr>
                                  <w:rFonts w:ascii="Aptos" w:hAnsi="Aptos"/>
                                </w:rPr>
                                <w:t xml:space="preserve"> Application to amend information in a police force's information system.</w:t>
                              </w:r>
                            </w:p>
                          </w:tc>
                        </w:tr>
                        <w:tr w:rsidR="000E106D" w:rsidRPr="0017063C" w14:paraId="2A988D2D" w14:textId="77777777" w:rsidTr="008265B3">
                          <w:trPr>
                            <w:gridAfter w:val="1"/>
                            <w:wAfter w:w="23" w:type="dxa"/>
                            <w:jc w:val="center"/>
                          </w:trPr>
                          <w:tc>
                            <w:tcPr>
                              <w:tcW w:w="670" w:type="dxa"/>
                            </w:tcPr>
                            <w:p w14:paraId="78715631" w14:textId="77777777" w:rsidR="000E106D" w:rsidRPr="0017063C" w:rsidRDefault="000E106D" w:rsidP="008265B3">
                              <w:pPr>
                                <w:numPr>
                                  <w:ilvl w:val="0"/>
                                  <w:numId w:val="144"/>
                                </w:numPr>
                                <w:contextualSpacing/>
                                <w:rPr>
                                  <w:rFonts w:ascii="Aptos" w:hAnsi="Aptos"/>
                                  <w:b/>
                                  <w:bCs/>
                                  <w:u w:val="single"/>
                                  <w:lang w:eastAsia="en-GB" w:bidi="en-GB"/>
                                </w:rPr>
                              </w:pPr>
                            </w:p>
                          </w:tc>
                          <w:tc>
                            <w:tcPr>
                              <w:tcW w:w="2771" w:type="dxa"/>
                            </w:tcPr>
                            <w:p w14:paraId="2F049448" w14:textId="77777777" w:rsidR="000E106D" w:rsidRPr="0017063C" w:rsidRDefault="000E106D" w:rsidP="008265B3">
                              <w:pPr>
                                <w:rPr>
                                  <w:rFonts w:ascii="Aptos" w:hAnsi="Aptos"/>
                                </w:rPr>
                              </w:pPr>
                            </w:p>
                          </w:tc>
                          <w:tc>
                            <w:tcPr>
                              <w:tcW w:w="5735" w:type="dxa"/>
                            </w:tcPr>
                            <w:p w14:paraId="5DB95902" w14:textId="77777777" w:rsidR="000E106D" w:rsidRPr="0017063C" w:rsidRDefault="000E106D" w:rsidP="008265B3">
                              <w:pPr>
                                <w:rPr>
                                  <w:rFonts w:ascii="Aptos" w:hAnsi="Aptos"/>
                                </w:rPr>
                              </w:pPr>
                            </w:p>
                          </w:tc>
                        </w:tr>
                        <w:tr w:rsidR="000E106D" w:rsidRPr="0017063C" w14:paraId="1B99D308" w14:textId="77777777" w:rsidTr="008265B3">
                          <w:trPr>
                            <w:jc w:val="center"/>
                          </w:trPr>
                          <w:tc>
                            <w:tcPr>
                              <w:tcW w:w="9199" w:type="dxa"/>
                              <w:gridSpan w:val="4"/>
                            </w:tcPr>
                            <w:p w14:paraId="396CBCF5" w14:textId="77777777" w:rsidR="000E106D" w:rsidRPr="0017063C" w:rsidRDefault="000E106D" w:rsidP="008265B3">
                              <w:pPr>
                                <w:rPr>
                                  <w:rFonts w:ascii="Aptos" w:hAnsi="Aptos"/>
                                  <w:b/>
                                  <w:bCs/>
                                  <w:u w:val="single"/>
                                </w:rPr>
                              </w:pPr>
                              <w:bookmarkStart w:id="103" w:name="_Hlk144454468"/>
                              <w:r w:rsidRPr="0017063C">
                                <w:rPr>
                                  <w:rFonts w:ascii="Aptos" w:hAnsi="Aptos"/>
                                  <w:b/>
                                  <w:bCs/>
                                  <w:u w:val="single"/>
                                </w:rPr>
                                <w:t>END</w:t>
                              </w:r>
                            </w:p>
                          </w:tc>
                        </w:tr>
                        <w:bookmarkEnd w:id="103"/>
                      </w:tbl>
                      <w:p w14:paraId="77418D14" w14:textId="77777777" w:rsidR="000E106D" w:rsidRPr="0017063C" w:rsidRDefault="000E106D" w:rsidP="008265B3">
                        <w:pPr>
                          <w:spacing w:after="160"/>
                          <w:ind w:left="720"/>
                          <w:contextualSpacing/>
                          <w:rPr>
                            <w:rFonts w:ascii="Aptos" w:hAnsi="Aptos"/>
                            <w:color w:val="ED7D31" w:themeColor="accent2"/>
                            <w:lang w:bidi="en-GB"/>
                          </w:rPr>
                        </w:pPr>
                      </w:p>
                      <w:p w14:paraId="28CE3ACB" w14:textId="77777777" w:rsidR="000E106D" w:rsidRPr="0017063C" w:rsidRDefault="000E106D" w:rsidP="008265B3">
                        <w:pPr>
                          <w:rPr>
                            <w:rFonts w:ascii="Aptos" w:hAnsi="Aptos"/>
                            <w:b/>
                            <w:bCs/>
                            <w:u w:val="single"/>
                          </w:rPr>
                        </w:pPr>
                      </w:p>
                      <w:p w14:paraId="0AB24169" w14:textId="77777777" w:rsidR="000E106D" w:rsidRPr="0017063C" w:rsidRDefault="000E106D" w:rsidP="001F4A0B">
                        <w:pPr>
                          <w:numPr>
                            <w:ilvl w:val="0"/>
                            <w:numId w:val="328"/>
                          </w:numPr>
                          <w:spacing w:after="160"/>
                          <w:contextualSpacing/>
                          <w:rPr>
                            <w:rFonts w:ascii="Aptos" w:hAnsi="Aptos"/>
                            <w:b/>
                            <w:bCs/>
                            <w:u w:val="single"/>
                            <w:lang w:bidi="en-GB"/>
                          </w:rPr>
                        </w:pPr>
                        <w:r w:rsidRPr="0017063C">
                          <w:rPr>
                            <w:rFonts w:ascii="Aptos" w:hAnsi="Aptos"/>
                            <w:b/>
                            <w:bCs/>
                            <w:u w:val="single"/>
                          </w:rPr>
                          <w:t xml:space="preserve">THE DEFINITIONS OF </w:t>
                        </w:r>
                        <w:r w:rsidRPr="0017063C">
                          <w:rPr>
                            <w:rFonts w:ascii="Aptos" w:hAnsi="Aptos"/>
                            <w:b/>
                            <w:bCs/>
                            <w:u w:val="single"/>
                            <w:lang w:bidi="en-GB"/>
                          </w:rPr>
                          <w:t>GLOSSARY OF TERMS TWO:</w:t>
                        </w:r>
                        <w:r w:rsidRPr="0017063C">
                          <w:rPr>
                            <w:rFonts w:ascii="Aptos" w:hAnsi="Aptos"/>
                            <w:lang w:bidi="en-GB"/>
                          </w:rPr>
                          <w:t xml:space="preserve"> --</w:t>
                        </w:r>
                      </w:p>
                      <w:tbl>
                        <w:tblPr>
                          <w:tblStyle w:val="TableGrid"/>
                          <w:tblW w:w="91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0"/>
                          <w:gridCol w:w="2868"/>
                          <w:gridCol w:w="5638"/>
                          <w:gridCol w:w="23"/>
                        </w:tblGrid>
                        <w:tr w:rsidR="000E106D" w:rsidRPr="0017063C" w14:paraId="12C64076" w14:textId="77777777" w:rsidTr="008265B3">
                          <w:trPr>
                            <w:gridAfter w:val="1"/>
                            <w:wAfter w:w="23" w:type="dxa"/>
                            <w:jc w:val="center"/>
                          </w:trPr>
                          <w:tc>
                            <w:tcPr>
                              <w:tcW w:w="9176" w:type="dxa"/>
                              <w:gridSpan w:val="3"/>
                            </w:tcPr>
                            <w:p w14:paraId="73840D71" w14:textId="77777777" w:rsidR="000E106D" w:rsidRPr="0017063C" w:rsidRDefault="000E106D" w:rsidP="008265B3">
                              <w:pPr>
                                <w:contextualSpacing/>
                                <w:rPr>
                                  <w:rFonts w:ascii="Aptos" w:hAnsi="Aptos"/>
                                  <w:b/>
                                  <w:bCs/>
                                  <w:u w:val="single"/>
                                  <w:lang w:eastAsia="en-GB" w:bidi="en-GB"/>
                                </w:rPr>
                              </w:pPr>
                            </w:p>
                            <w:p w14:paraId="2C04A003" w14:textId="77777777" w:rsidR="000E106D" w:rsidRPr="0017063C" w:rsidRDefault="000E106D" w:rsidP="008265B3">
                              <w:pPr>
                                <w:contextualSpacing/>
                                <w:jc w:val="center"/>
                                <w:rPr>
                                  <w:rFonts w:ascii="Aptos" w:hAnsi="Aptos"/>
                                </w:rPr>
                              </w:pPr>
                              <w:r w:rsidRPr="0017063C">
                                <w:rPr>
                                  <w:rFonts w:ascii="Aptos" w:hAnsi="Aptos"/>
                                  <w:b/>
                                  <w:bCs/>
                                  <w:u w:val="single"/>
                                  <w:lang w:eastAsia="en-GB" w:bidi="en-GB"/>
                                </w:rPr>
                                <w:t>GLOSSARY OF TERMS</w:t>
                              </w:r>
                              <w:r w:rsidRPr="0017063C">
                                <w:rPr>
                                  <w:rFonts w:ascii="Aptos" w:hAnsi="Aptos"/>
                                </w:rPr>
                                <w:t xml:space="preserve"> </w:t>
                              </w:r>
                            </w:p>
                            <w:p w14:paraId="487B6596" w14:textId="77777777" w:rsidR="000E106D" w:rsidRPr="0017063C" w:rsidRDefault="000E106D" w:rsidP="008265B3">
                              <w:pPr>
                                <w:contextualSpacing/>
                                <w:jc w:val="center"/>
                                <w:rPr>
                                  <w:rFonts w:ascii="Aptos" w:hAnsi="Aptos"/>
                                  <w:b/>
                                  <w:bCs/>
                                  <w:u w:val="single"/>
                                  <w:lang w:eastAsia="en-GB" w:bidi="en-GB"/>
                                </w:rPr>
                              </w:pPr>
                              <w:r w:rsidRPr="0017063C">
                                <w:rPr>
                                  <w:rFonts w:ascii="Aptos" w:hAnsi="Aptos"/>
                                  <w:b/>
                                  <w:bCs/>
                                  <w:u w:val="single"/>
                                  <w:lang w:eastAsia="en-GB" w:bidi="en-GB"/>
                                </w:rPr>
                                <w:t>Table Two</w:t>
                              </w:r>
                            </w:p>
                            <w:p w14:paraId="40F504CF" w14:textId="77777777" w:rsidR="000E106D" w:rsidRPr="0017063C" w:rsidRDefault="000E106D" w:rsidP="008265B3">
                              <w:pPr>
                                <w:contextualSpacing/>
                                <w:jc w:val="center"/>
                                <w:rPr>
                                  <w:rFonts w:ascii="Aptos" w:hAnsi="Aptos"/>
                                  <w:b/>
                                  <w:bCs/>
                                  <w:u w:val="single"/>
                                  <w:lang w:eastAsia="en-GB" w:bidi="en-GB"/>
                                </w:rPr>
                              </w:pPr>
                            </w:p>
                          </w:tc>
                        </w:tr>
                        <w:tr w:rsidR="000E106D" w:rsidRPr="0017063C" w14:paraId="2A167C5A" w14:textId="77777777" w:rsidTr="008265B3">
                          <w:trPr>
                            <w:gridAfter w:val="1"/>
                            <w:wAfter w:w="23" w:type="dxa"/>
                            <w:jc w:val="center"/>
                          </w:trPr>
                          <w:tc>
                            <w:tcPr>
                              <w:tcW w:w="657" w:type="dxa"/>
                            </w:tcPr>
                            <w:p w14:paraId="5AA39860" w14:textId="77777777" w:rsidR="000E106D" w:rsidRPr="0017063C" w:rsidRDefault="000E106D" w:rsidP="008265B3">
                              <w:pPr>
                                <w:contextualSpacing/>
                                <w:rPr>
                                  <w:rFonts w:ascii="Aptos" w:hAnsi="Aptos"/>
                                  <w:b/>
                                  <w:bCs/>
                                  <w:u w:val="single"/>
                                  <w:lang w:eastAsia="en-GB" w:bidi="en-GB"/>
                                </w:rPr>
                              </w:pPr>
                              <w:r w:rsidRPr="0017063C">
                                <w:rPr>
                                  <w:rFonts w:ascii="Aptos" w:hAnsi="Aptos"/>
                                  <w:b/>
                                  <w:bCs/>
                                  <w:u w:val="single"/>
                                  <w:lang w:eastAsia="en-GB" w:bidi="en-GB"/>
                                </w:rPr>
                                <w:t>Nub</w:t>
                              </w:r>
                            </w:p>
                          </w:tc>
                          <w:tc>
                            <w:tcPr>
                              <w:tcW w:w="2872" w:type="dxa"/>
                            </w:tcPr>
                            <w:p w14:paraId="51198CD7" w14:textId="77777777" w:rsidR="000E106D" w:rsidRPr="0017063C" w:rsidRDefault="000E106D" w:rsidP="008265B3">
                              <w:pPr>
                                <w:contextualSpacing/>
                                <w:jc w:val="center"/>
                                <w:rPr>
                                  <w:rFonts w:ascii="Aptos" w:eastAsia="Arial" w:hAnsi="Aptos"/>
                                  <w:b/>
                                  <w:bCs/>
                                  <w:color w:val="000000"/>
                                  <w:lang w:eastAsia="en-GB" w:bidi="en-GB"/>
                                </w:rPr>
                              </w:pPr>
                              <w:r w:rsidRPr="0017063C">
                                <w:rPr>
                                  <w:rFonts w:ascii="Aptos" w:hAnsi="Aptos"/>
                                  <w:b/>
                                  <w:bCs/>
                                  <w:u w:val="single"/>
                                </w:rPr>
                                <w:t>Term</w:t>
                              </w:r>
                            </w:p>
                          </w:tc>
                          <w:tc>
                            <w:tcPr>
                              <w:tcW w:w="5647" w:type="dxa"/>
                            </w:tcPr>
                            <w:p w14:paraId="5C3CF882" w14:textId="77777777" w:rsidR="000E106D" w:rsidRPr="0017063C" w:rsidRDefault="000E106D" w:rsidP="008265B3">
                              <w:pPr>
                                <w:contextualSpacing/>
                                <w:jc w:val="center"/>
                                <w:rPr>
                                  <w:rFonts w:ascii="Aptos" w:hAnsi="Aptos"/>
                                  <w:u w:val="single"/>
                                  <w:lang w:eastAsia="en-GB" w:bidi="en-GB"/>
                                </w:rPr>
                              </w:pPr>
                              <w:r w:rsidRPr="0017063C">
                                <w:rPr>
                                  <w:rFonts w:ascii="Aptos" w:hAnsi="Aptos"/>
                                  <w:b/>
                                  <w:bCs/>
                                  <w:u w:val="single"/>
                                  <w:lang w:eastAsia="en-GB" w:bidi="en-GB"/>
                                </w:rPr>
                                <w:t>Definitions</w:t>
                              </w:r>
                            </w:p>
                          </w:tc>
                        </w:tr>
                        <w:tr w:rsidR="000E106D" w:rsidRPr="0017063C" w14:paraId="0D50CFDB" w14:textId="77777777" w:rsidTr="008265B3">
                          <w:trPr>
                            <w:gridAfter w:val="1"/>
                            <w:wAfter w:w="23" w:type="dxa"/>
                            <w:jc w:val="center"/>
                          </w:trPr>
                          <w:tc>
                            <w:tcPr>
                              <w:tcW w:w="657" w:type="dxa"/>
                            </w:tcPr>
                            <w:p w14:paraId="3BAD5C77" w14:textId="77777777" w:rsidR="000E106D" w:rsidRPr="0017063C" w:rsidRDefault="000E106D" w:rsidP="008265B3">
                              <w:pPr>
                                <w:numPr>
                                  <w:ilvl w:val="0"/>
                                  <w:numId w:val="98"/>
                                </w:numPr>
                                <w:contextualSpacing/>
                                <w:rPr>
                                  <w:rFonts w:ascii="Aptos" w:hAnsi="Aptos"/>
                                  <w:b/>
                                  <w:bCs/>
                                  <w:u w:val="single"/>
                                  <w:lang w:eastAsia="en-GB" w:bidi="en-GB"/>
                                </w:rPr>
                              </w:pPr>
                            </w:p>
                          </w:tc>
                          <w:tc>
                            <w:tcPr>
                              <w:tcW w:w="2872" w:type="dxa"/>
                            </w:tcPr>
                            <w:p w14:paraId="04C11DEC" w14:textId="77777777" w:rsidR="000E106D" w:rsidRPr="0017063C" w:rsidRDefault="000E106D" w:rsidP="008265B3">
                              <w:pPr>
                                <w:rPr>
                                  <w:rFonts w:ascii="Aptos" w:hAnsi="Aptos"/>
                                </w:rPr>
                              </w:pPr>
                              <w:r w:rsidRPr="0017063C">
                                <w:rPr>
                                  <w:rFonts w:ascii="Aptos" w:hAnsi="Aptos"/>
                                </w:rPr>
                                <w:t>Adequate “</w:t>
                              </w:r>
                              <w:r w:rsidRPr="0017063C">
                                <w:rPr>
                                  <w:rFonts w:ascii="Aptos" w:hAnsi="Aptos"/>
                                  <w:b/>
                                  <w:bCs/>
                                  <w:u w:val="single"/>
                                </w:rPr>
                                <w:t>NOT-ADEQ</w:t>
                              </w:r>
                              <w:r w:rsidRPr="0017063C">
                                <w:rPr>
                                  <w:rFonts w:ascii="Aptos" w:hAnsi="Aptos"/>
                                  <w:b/>
                                  <w:bCs/>
                                </w:rPr>
                                <w:t>”</w:t>
                              </w:r>
                            </w:p>
                          </w:tc>
                          <w:tc>
                            <w:tcPr>
                              <w:tcW w:w="5647" w:type="dxa"/>
                            </w:tcPr>
                            <w:p w14:paraId="7FA58E4B" w14:textId="77777777" w:rsidR="000E106D" w:rsidRPr="0017063C" w:rsidRDefault="000E106D" w:rsidP="008265B3">
                              <w:pPr>
                                <w:pStyle w:val="ListParagraph"/>
                                <w:numPr>
                                  <w:ilvl w:val="0"/>
                                  <w:numId w:val="99"/>
                                </w:numPr>
                                <w:ind w:left="357" w:hanging="357"/>
                                <w:rPr>
                                  <w:rFonts w:ascii="Aptos" w:hAnsi="Aptos"/>
                                </w:rPr>
                              </w:pPr>
                              <w:r w:rsidRPr="0017063C">
                                <w:rPr>
                                  <w:rFonts w:ascii="Aptos" w:hAnsi="Aptos"/>
                                  <w:b/>
                                  <w:bCs/>
                                  <w:u w:val="single"/>
                                </w:rPr>
                                <w:t>Definition:</w:t>
                              </w:r>
                              <w:r w:rsidRPr="0017063C">
                                <w:rPr>
                                  <w:rFonts w:ascii="Aptos" w:hAnsi="Aptos"/>
                                </w:rPr>
                                <w:t xml:space="preserve"> Personal data is sufficient or satisfactory in quality or quantity for a specific purpose.</w:t>
                              </w:r>
                            </w:p>
                          </w:tc>
                        </w:tr>
                        <w:tr w:rsidR="000E106D" w:rsidRPr="0017063C" w14:paraId="396DE2D1" w14:textId="77777777" w:rsidTr="008265B3">
                          <w:trPr>
                            <w:gridAfter w:val="1"/>
                            <w:wAfter w:w="23" w:type="dxa"/>
                            <w:jc w:val="center"/>
                          </w:trPr>
                          <w:tc>
                            <w:tcPr>
                              <w:tcW w:w="657" w:type="dxa"/>
                            </w:tcPr>
                            <w:p w14:paraId="7042BABB" w14:textId="77777777" w:rsidR="000E106D" w:rsidRPr="0017063C" w:rsidRDefault="000E106D" w:rsidP="008265B3">
                              <w:pPr>
                                <w:numPr>
                                  <w:ilvl w:val="0"/>
                                  <w:numId w:val="98"/>
                                </w:numPr>
                                <w:contextualSpacing/>
                                <w:rPr>
                                  <w:rFonts w:ascii="Aptos" w:hAnsi="Aptos"/>
                                  <w:b/>
                                  <w:bCs/>
                                  <w:u w:val="single"/>
                                  <w:lang w:eastAsia="en-GB" w:bidi="en-GB"/>
                                </w:rPr>
                              </w:pPr>
                            </w:p>
                          </w:tc>
                          <w:tc>
                            <w:tcPr>
                              <w:tcW w:w="2872" w:type="dxa"/>
                            </w:tcPr>
                            <w:p w14:paraId="4B027E49" w14:textId="77777777" w:rsidR="000E106D" w:rsidRPr="0017063C" w:rsidRDefault="000E106D" w:rsidP="008265B3">
                              <w:pPr>
                                <w:rPr>
                                  <w:rFonts w:ascii="Aptos" w:hAnsi="Aptos"/>
                                </w:rPr>
                              </w:pPr>
                              <w:r w:rsidRPr="0017063C">
                                <w:rPr>
                                  <w:rFonts w:ascii="Aptos" w:hAnsi="Aptos"/>
                                </w:rPr>
                                <w:t>Relevant “</w:t>
                              </w:r>
                              <w:r w:rsidRPr="0017063C">
                                <w:rPr>
                                  <w:rFonts w:ascii="Aptos" w:hAnsi="Aptos"/>
                                  <w:b/>
                                  <w:bCs/>
                                  <w:u w:val="single"/>
                                </w:rPr>
                                <w:t>R1</w:t>
                              </w:r>
                              <w:r w:rsidRPr="0017063C">
                                <w:rPr>
                                  <w:rFonts w:ascii="Aptos" w:hAnsi="Aptos"/>
                                  <w:b/>
                                  <w:bCs/>
                                </w:rPr>
                                <w:t>”</w:t>
                              </w:r>
                            </w:p>
                          </w:tc>
                          <w:tc>
                            <w:tcPr>
                              <w:tcW w:w="5647" w:type="dxa"/>
                            </w:tcPr>
                            <w:p w14:paraId="39B39528" w14:textId="77777777" w:rsidR="000E106D" w:rsidRPr="0017063C" w:rsidRDefault="000E106D" w:rsidP="008265B3">
                              <w:pPr>
                                <w:pStyle w:val="ListParagraph"/>
                                <w:numPr>
                                  <w:ilvl w:val="0"/>
                                  <w:numId w:val="99"/>
                                </w:numPr>
                                <w:ind w:left="357" w:hanging="357"/>
                                <w:rPr>
                                  <w:rFonts w:ascii="Aptos" w:hAnsi="Aptos"/>
                                </w:rPr>
                              </w:pPr>
                              <w:r w:rsidRPr="0017063C">
                                <w:rPr>
                                  <w:rFonts w:ascii="Aptos" w:hAnsi="Aptos"/>
                                  <w:b/>
                                  <w:bCs/>
                                  <w:u w:val="single"/>
                                </w:rPr>
                                <w:t>Definition:</w:t>
                              </w:r>
                              <w:r w:rsidRPr="0017063C">
                                <w:rPr>
                                  <w:rFonts w:ascii="Aptos" w:hAnsi="Aptos"/>
                                </w:rPr>
                                <w:t xml:space="preserve"> Data directly connected or applicable to a specific topic, situation, or context, making it important.</w:t>
                              </w:r>
                            </w:p>
                          </w:tc>
                        </w:tr>
                        <w:tr w:rsidR="000E106D" w:rsidRPr="0017063C" w14:paraId="3AB4E430" w14:textId="77777777" w:rsidTr="008265B3">
                          <w:trPr>
                            <w:gridAfter w:val="1"/>
                            <w:wAfter w:w="23" w:type="dxa"/>
                            <w:jc w:val="center"/>
                          </w:trPr>
                          <w:tc>
                            <w:tcPr>
                              <w:tcW w:w="657" w:type="dxa"/>
                            </w:tcPr>
                            <w:p w14:paraId="47A34A1C" w14:textId="77777777" w:rsidR="000E106D" w:rsidRPr="0017063C" w:rsidRDefault="000E106D" w:rsidP="008265B3">
                              <w:pPr>
                                <w:numPr>
                                  <w:ilvl w:val="0"/>
                                  <w:numId w:val="98"/>
                                </w:numPr>
                                <w:contextualSpacing/>
                                <w:rPr>
                                  <w:rFonts w:ascii="Aptos" w:hAnsi="Aptos"/>
                                  <w:b/>
                                  <w:bCs/>
                                  <w:u w:val="single"/>
                                  <w:lang w:eastAsia="en-GB" w:bidi="en-GB"/>
                                </w:rPr>
                              </w:pPr>
                            </w:p>
                          </w:tc>
                          <w:tc>
                            <w:tcPr>
                              <w:tcW w:w="2872" w:type="dxa"/>
                            </w:tcPr>
                            <w:p w14:paraId="5E5EFA5F" w14:textId="77777777" w:rsidR="000E106D" w:rsidRPr="0017063C" w:rsidRDefault="000E106D" w:rsidP="008265B3">
                              <w:pPr>
                                <w:rPr>
                                  <w:rFonts w:ascii="Aptos" w:hAnsi="Aptos"/>
                                </w:rPr>
                              </w:pPr>
                              <w:r w:rsidRPr="0017063C">
                                <w:rPr>
                                  <w:rFonts w:ascii="Aptos" w:hAnsi="Aptos"/>
                                </w:rPr>
                                <w:t>Limited “</w:t>
                              </w:r>
                              <w:r w:rsidRPr="0017063C">
                                <w:rPr>
                                  <w:rFonts w:ascii="Aptos" w:hAnsi="Aptos"/>
                                  <w:b/>
                                  <w:bCs/>
                                  <w:u w:val="single"/>
                                </w:rPr>
                                <w:t>L1</w:t>
                              </w:r>
                              <w:r w:rsidRPr="0017063C">
                                <w:rPr>
                                  <w:rFonts w:ascii="Aptos" w:hAnsi="Aptos"/>
                                  <w:b/>
                                  <w:bCs/>
                                </w:rPr>
                                <w:t>”</w:t>
                              </w:r>
                            </w:p>
                          </w:tc>
                          <w:tc>
                            <w:tcPr>
                              <w:tcW w:w="5647" w:type="dxa"/>
                            </w:tcPr>
                            <w:p w14:paraId="7CB8056B" w14:textId="77777777" w:rsidR="000E106D" w:rsidRPr="0017063C" w:rsidRDefault="000E106D" w:rsidP="008265B3">
                              <w:pPr>
                                <w:pStyle w:val="ListParagraph"/>
                                <w:numPr>
                                  <w:ilvl w:val="0"/>
                                  <w:numId w:val="99"/>
                                </w:numPr>
                                <w:ind w:left="357" w:hanging="357"/>
                                <w:rPr>
                                  <w:rFonts w:ascii="Aptos" w:hAnsi="Aptos"/>
                                </w:rPr>
                              </w:pPr>
                              <w:r w:rsidRPr="0017063C">
                                <w:rPr>
                                  <w:rFonts w:ascii="Aptos" w:hAnsi="Aptos"/>
                                  <w:b/>
                                  <w:bCs/>
                                  <w:u w:val="single"/>
                                </w:rPr>
                                <w:t>Definition:</w:t>
                              </w:r>
                              <w:r w:rsidRPr="0017063C">
                                <w:rPr>
                                  <w:rFonts w:ascii="Aptos" w:hAnsi="Aptos"/>
                                </w:rPr>
                                <w:t xml:space="preserve"> Restricts data processing to what is necessary for its intended purposes.</w:t>
                              </w:r>
                            </w:p>
                          </w:tc>
                        </w:tr>
                        <w:tr w:rsidR="000E106D" w:rsidRPr="0017063C" w14:paraId="6B02306D" w14:textId="77777777" w:rsidTr="008265B3">
                          <w:trPr>
                            <w:gridAfter w:val="1"/>
                            <w:wAfter w:w="23" w:type="dxa"/>
                            <w:jc w:val="center"/>
                          </w:trPr>
                          <w:tc>
                            <w:tcPr>
                              <w:tcW w:w="657" w:type="dxa"/>
                            </w:tcPr>
                            <w:p w14:paraId="48A2EB44" w14:textId="77777777" w:rsidR="000E106D" w:rsidRPr="0017063C" w:rsidRDefault="000E106D" w:rsidP="008265B3">
                              <w:pPr>
                                <w:numPr>
                                  <w:ilvl w:val="0"/>
                                  <w:numId w:val="98"/>
                                </w:numPr>
                                <w:contextualSpacing/>
                                <w:rPr>
                                  <w:rFonts w:ascii="Aptos" w:hAnsi="Aptos"/>
                                  <w:b/>
                                  <w:bCs/>
                                  <w:u w:val="single"/>
                                  <w:lang w:eastAsia="en-GB" w:bidi="en-GB"/>
                                </w:rPr>
                              </w:pPr>
                            </w:p>
                          </w:tc>
                          <w:tc>
                            <w:tcPr>
                              <w:tcW w:w="2872" w:type="dxa"/>
                            </w:tcPr>
                            <w:p w14:paraId="2D2863C6" w14:textId="77777777" w:rsidR="000E106D" w:rsidRPr="0017063C" w:rsidRDefault="000E106D" w:rsidP="008265B3">
                              <w:pPr>
                                <w:rPr>
                                  <w:rFonts w:ascii="Aptos" w:hAnsi="Aptos"/>
                                  <w:lang w:eastAsia="en-GB" w:bidi="en-GB"/>
                                </w:rPr>
                              </w:pPr>
                              <w:r w:rsidRPr="0017063C">
                                <w:rPr>
                                  <w:rFonts w:ascii="Aptos" w:hAnsi="Aptos"/>
                                  <w:lang w:eastAsia="en-GB" w:bidi="en-GB"/>
                                </w:rPr>
                                <w:t xml:space="preserve">Accurate </w:t>
                              </w:r>
                              <w:r w:rsidRPr="0017063C">
                                <w:rPr>
                                  <w:rFonts w:ascii="Aptos" w:hAnsi="Aptos"/>
                                </w:rPr>
                                <w:t>“</w:t>
                              </w:r>
                              <w:r w:rsidRPr="0017063C">
                                <w:rPr>
                                  <w:rFonts w:ascii="Aptos" w:hAnsi="Aptos"/>
                                  <w:b/>
                                  <w:bCs/>
                                  <w:u w:val="single"/>
                                  <w:lang w:eastAsia="en-GB" w:bidi="en-GB"/>
                                </w:rPr>
                                <w:t>DEL1</w:t>
                              </w:r>
                              <w:r w:rsidRPr="0017063C">
                                <w:rPr>
                                  <w:rFonts w:ascii="Aptos" w:hAnsi="Aptos"/>
                                  <w:b/>
                                  <w:bCs/>
                                </w:rPr>
                                <w:t>”</w:t>
                              </w:r>
                            </w:p>
                          </w:tc>
                          <w:tc>
                            <w:tcPr>
                              <w:tcW w:w="5647" w:type="dxa"/>
                            </w:tcPr>
                            <w:p w14:paraId="01887521" w14:textId="77777777" w:rsidR="000E106D" w:rsidRPr="0017063C" w:rsidRDefault="000E106D" w:rsidP="008265B3">
                              <w:pPr>
                                <w:pStyle w:val="ListParagraph"/>
                                <w:numPr>
                                  <w:ilvl w:val="0"/>
                                  <w:numId w:val="99"/>
                                </w:numPr>
                                <w:ind w:left="357" w:hanging="357"/>
                                <w:rPr>
                                  <w:rFonts w:ascii="Aptos" w:hAnsi="Aptos"/>
                                </w:rPr>
                              </w:pPr>
                              <w:r w:rsidRPr="0017063C">
                                <w:rPr>
                                  <w:rFonts w:ascii="Aptos" w:hAnsi="Aptos"/>
                                  <w:b/>
                                  <w:bCs/>
                                  <w:u w:val="single"/>
                                </w:rPr>
                                <w:t>Definition:</w:t>
                              </w:r>
                              <w:r w:rsidRPr="0017063C">
                                <w:rPr>
                                  <w:rFonts w:ascii="Aptos" w:hAnsi="Aptos"/>
                                </w:rPr>
                                <w:t xml:space="preserve"> Data is correct and free from errors.</w:t>
                              </w:r>
                            </w:p>
                          </w:tc>
                        </w:tr>
                        <w:tr w:rsidR="000E106D" w:rsidRPr="0017063C" w14:paraId="432197FB" w14:textId="77777777" w:rsidTr="008265B3">
                          <w:trPr>
                            <w:gridAfter w:val="1"/>
                            <w:wAfter w:w="23" w:type="dxa"/>
                            <w:jc w:val="center"/>
                          </w:trPr>
                          <w:tc>
                            <w:tcPr>
                              <w:tcW w:w="657" w:type="dxa"/>
                            </w:tcPr>
                            <w:p w14:paraId="4E08C3B4" w14:textId="77777777" w:rsidR="000E106D" w:rsidRPr="0017063C" w:rsidRDefault="000E106D" w:rsidP="008265B3">
                              <w:pPr>
                                <w:numPr>
                                  <w:ilvl w:val="0"/>
                                  <w:numId w:val="98"/>
                                </w:numPr>
                                <w:contextualSpacing/>
                                <w:rPr>
                                  <w:rFonts w:ascii="Aptos" w:hAnsi="Aptos"/>
                                  <w:b/>
                                  <w:bCs/>
                                  <w:u w:val="single"/>
                                  <w:lang w:eastAsia="en-GB" w:bidi="en-GB"/>
                                </w:rPr>
                              </w:pPr>
                            </w:p>
                          </w:tc>
                          <w:tc>
                            <w:tcPr>
                              <w:tcW w:w="2872" w:type="dxa"/>
                            </w:tcPr>
                            <w:p w14:paraId="4148AA61" w14:textId="77777777" w:rsidR="000E106D" w:rsidRPr="0017063C" w:rsidRDefault="000E106D" w:rsidP="008265B3">
                              <w:pPr>
                                <w:rPr>
                                  <w:rFonts w:ascii="Aptos" w:hAnsi="Aptos"/>
                                </w:rPr>
                              </w:pPr>
                              <w:r w:rsidRPr="0017063C">
                                <w:rPr>
                                  <w:rFonts w:ascii="Aptos" w:hAnsi="Aptos"/>
                                </w:rPr>
                                <w:t>Up to Date “</w:t>
                              </w:r>
                              <w:r w:rsidRPr="0017063C">
                                <w:rPr>
                                  <w:rFonts w:ascii="Aptos" w:hAnsi="Aptos"/>
                                  <w:b/>
                                  <w:bCs/>
                                  <w:u w:val="single"/>
                                </w:rPr>
                                <w:t>NOT-UTD1</w:t>
                              </w:r>
                              <w:r w:rsidRPr="0017063C">
                                <w:rPr>
                                  <w:rFonts w:ascii="Aptos" w:hAnsi="Aptos"/>
                                  <w:b/>
                                  <w:bCs/>
                                </w:rPr>
                                <w:t>”</w:t>
                              </w:r>
                            </w:p>
                          </w:tc>
                          <w:tc>
                            <w:tcPr>
                              <w:tcW w:w="5647" w:type="dxa"/>
                            </w:tcPr>
                            <w:p w14:paraId="1BBD2AD9" w14:textId="77777777" w:rsidR="000E106D" w:rsidRPr="0017063C" w:rsidRDefault="000E106D" w:rsidP="008265B3">
                              <w:pPr>
                                <w:pStyle w:val="ListParagraph"/>
                                <w:numPr>
                                  <w:ilvl w:val="0"/>
                                  <w:numId w:val="99"/>
                                </w:numPr>
                                <w:ind w:left="357" w:hanging="357"/>
                                <w:rPr>
                                  <w:rFonts w:ascii="Aptos" w:hAnsi="Aptos"/>
                                </w:rPr>
                              </w:pPr>
                              <w:r w:rsidRPr="0017063C">
                                <w:rPr>
                                  <w:rFonts w:ascii="Aptos" w:hAnsi="Aptos"/>
                                  <w:b/>
                                  <w:bCs/>
                                  <w:u w:val="single"/>
                                </w:rPr>
                                <w:t>Definition:</w:t>
                              </w:r>
                              <w:r w:rsidRPr="0017063C">
                                <w:rPr>
                                  <w:rFonts w:ascii="Aptos" w:hAnsi="Aptos"/>
                                </w:rPr>
                                <w:t xml:space="preserve"> Data is kept current when necessary.</w:t>
                              </w:r>
                            </w:p>
                          </w:tc>
                        </w:tr>
                        <w:tr w:rsidR="000E106D" w:rsidRPr="0017063C" w14:paraId="010EF831" w14:textId="77777777" w:rsidTr="008265B3">
                          <w:trPr>
                            <w:gridAfter w:val="1"/>
                            <w:wAfter w:w="23" w:type="dxa"/>
                            <w:jc w:val="center"/>
                          </w:trPr>
                          <w:tc>
                            <w:tcPr>
                              <w:tcW w:w="657" w:type="dxa"/>
                            </w:tcPr>
                            <w:p w14:paraId="7AD04728" w14:textId="77777777" w:rsidR="000E106D" w:rsidRPr="0017063C" w:rsidRDefault="000E106D" w:rsidP="008265B3">
                              <w:pPr>
                                <w:numPr>
                                  <w:ilvl w:val="0"/>
                                  <w:numId w:val="98"/>
                                </w:numPr>
                                <w:contextualSpacing/>
                                <w:rPr>
                                  <w:rFonts w:ascii="Aptos" w:hAnsi="Aptos"/>
                                  <w:b/>
                                  <w:bCs/>
                                  <w:u w:val="single"/>
                                  <w:lang w:eastAsia="en-GB" w:bidi="en-GB"/>
                                </w:rPr>
                              </w:pPr>
                            </w:p>
                          </w:tc>
                          <w:tc>
                            <w:tcPr>
                              <w:tcW w:w="2872" w:type="dxa"/>
                            </w:tcPr>
                            <w:p w14:paraId="2346B49B" w14:textId="77777777" w:rsidR="000E106D" w:rsidRPr="0017063C" w:rsidRDefault="000E106D" w:rsidP="008265B3">
                              <w:pPr>
                                <w:rPr>
                                  <w:rFonts w:ascii="Aptos" w:hAnsi="Aptos"/>
                                </w:rPr>
                              </w:pPr>
                              <w:r w:rsidRPr="0017063C">
                                <w:rPr>
                                  <w:rFonts w:ascii="Aptos" w:hAnsi="Aptos"/>
                                </w:rPr>
                                <w:t>Non-Realistic Prospect of Conviction “</w:t>
                              </w:r>
                              <w:r w:rsidRPr="0017063C">
                                <w:rPr>
                                  <w:rFonts w:ascii="Aptos" w:hAnsi="Aptos"/>
                                  <w:b/>
                                  <w:bCs/>
                                  <w:u w:val="single"/>
                                </w:rPr>
                                <w:t>NPC1</w:t>
                              </w:r>
                              <w:r w:rsidRPr="0017063C">
                                <w:rPr>
                                  <w:rFonts w:ascii="Aptos" w:hAnsi="Aptos"/>
                                  <w:b/>
                                  <w:bCs/>
                                </w:rPr>
                                <w:t>”</w:t>
                              </w:r>
                            </w:p>
                          </w:tc>
                          <w:tc>
                            <w:tcPr>
                              <w:tcW w:w="5647" w:type="dxa"/>
                            </w:tcPr>
                            <w:p w14:paraId="6A8B6783" w14:textId="77777777" w:rsidR="000E106D" w:rsidRPr="0017063C" w:rsidRDefault="000E106D" w:rsidP="008265B3">
                              <w:pPr>
                                <w:pStyle w:val="ListParagraph"/>
                                <w:numPr>
                                  <w:ilvl w:val="0"/>
                                  <w:numId w:val="99"/>
                                </w:numPr>
                                <w:ind w:left="357" w:hanging="357"/>
                                <w:rPr>
                                  <w:rFonts w:ascii="Aptos" w:hAnsi="Aptos"/>
                                </w:rPr>
                              </w:pPr>
                              <w:r w:rsidRPr="0017063C">
                                <w:rPr>
                                  <w:rFonts w:ascii="Aptos" w:hAnsi="Aptos"/>
                                  <w:b/>
                                  <w:bCs/>
                                  <w:u w:val="single"/>
                                </w:rPr>
                                <w:t>Definition:</w:t>
                              </w:r>
                              <w:r w:rsidRPr="0017063C">
                                <w:rPr>
                                  <w:rFonts w:ascii="Aptos" w:hAnsi="Aptos"/>
                                </w:rPr>
                                <w:t xml:space="preserve"> Deciding it's not in the public interest to retain a record of a caution due to the low likelihood of a conviction.</w:t>
                              </w:r>
                            </w:p>
                          </w:tc>
                        </w:tr>
                        <w:tr w:rsidR="000E106D" w:rsidRPr="0017063C" w14:paraId="7593DF2A" w14:textId="77777777" w:rsidTr="008265B3">
                          <w:trPr>
                            <w:gridAfter w:val="1"/>
                            <w:wAfter w:w="23" w:type="dxa"/>
                            <w:jc w:val="center"/>
                          </w:trPr>
                          <w:tc>
                            <w:tcPr>
                              <w:tcW w:w="657" w:type="dxa"/>
                            </w:tcPr>
                            <w:p w14:paraId="36541CFC" w14:textId="77777777" w:rsidR="000E106D" w:rsidRPr="0017063C" w:rsidRDefault="000E106D" w:rsidP="008265B3">
                              <w:pPr>
                                <w:numPr>
                                  <w:ilvl w:val="0"/>
                                  <w:numId w:val="98"/>
                                </w:numPr>
                                <w:contextualSpacing/>
                                <w:rPr>
                                  <w:rFonts w:ascii="Aptos" w:hAnsi="Aptos"/>
                                  <w:b/>
                                  <w:bCs/>
                                  <w:u w:val="single"/>
                                  <w:lang w:eastAsia="en-GB" w:bidi="en-GB"/>
                                </w:rPr>
                              </w:pPr>
                            </w:p>
                          </w:tc>
                          <w:tc>
                            <w:tcPr>
                              <w:tcW w:w="2872" w:type="dxa"/>
                            </w:tcPr>
                            <w:p w14:paraId="53E8B754" w14:textId="77777777" w:rsidR="000E106D" w:rsidRPr="0017063C" w:rsidRDefault="000E106D" w:rsidP="008265B3">
                              <w:pPr>
                                <w:rPr>
                                  <w:rFonts w:ascii="Aptos" w:hAnsi="Aptos"/>
                                </w:rPr>
                              </w:pPr>
                              <w:r w:rsidRPr="0017063C">
                                <w:rPr>
                                  <w:rFonts w:ascii="Aptos" w:hAnsi="Aptos"/>
                                </w:rPr>
                                <w:t>Unlawfully Arrest “</w:t>
                              </w:r>
                              <w:r w:rsidRPr="0017063C">
                                <w:rPr>
                                  <w:rFonts w:ascii="Aptos" w:hAnsi="Aptos"/>
                                  <w:b/>
                                  <w:bCs/>
                                  <w:u w:val="single"/>
                                </w:rPr>
                                <w:t>UA1</w:t>
                              </w:r>
                              <w:r w:rsidRPr="0017063C">
                                <w:rPr>
                                  <w:rFonts w:ascii="Aptos" w:hAnsi="Aptos"/>
                                  <w:b/>
                                  <w:bCs/>
                                </w:rPr>
                                <w:t>”</w:t>
                              </w:r>
                            </w:p>
                          </w:tc>
                          <w:tc>
                            <w:tcPr>
                              <w:tcW w:w="5647" w:type="dxa"/>
                            </w:tcPr>
                            <w:p w14:paraId="21CDF745" w14:textId="77777777" w:rsidR="000E106D" w:rsidRPr="0017063C" w:rsidRDefault="000E106D" w:rsidP="008265B3">
                              <w:pPr>
                                <w:pStyle w:val="ListParagraph"/>
                                <w:numPr>
                                  <w:ilvl w:val="0"/>
                                  <w:numId w:val="99"/>
                                </w:numPr>
                                <w:ind w:left="357" w:hanging="357"/>
                                <w:rPr>
                                  <w:rFonts w:ascii="Aptos" w:hAnsi="Aptos"/>
                                </w:rPr>
                              </w:pPr>
                              <w:r w:rsidRPr="0017063C">
                                <w:rPr>
                                  <w:rFonts w:ascii="Aptos" w:hAnsi="Aptos"/>
                                  <w:b/>
                                  <w:bCs/>
                                  <w:u w:val="single"/>
                                </w:rPr>
                                <w:t>Definition:</w:t>
                              </w:r>
                              <w:r w:rsidRPr="0017063C">
                                <w:rPr>
                                  <w:rFonts w:ascii="Aptos" w:hAnsi="Aptos"/>
                                </w:rPr>
                                <w:t xml:space="preserve"> When a person is unlawfully arrested by the police.</w:t>
                              </w:r>
                            </w:p>
                          </w:tc>
                        </w:tr>
                        <w:tr w:rsidR="000E106D" w:rsidRPr="0017063C" w14:paraId="6C333A5F" w14:textId="77777777" w:rsidTr="008265B3">
                          <w:trPr>
                            <w:gridAfter w:val="1"/>
                            <w:wAfter w:w="23" w:type="dxa"/>
                            <w:jc w:val="center"/>
                          </w:trPr>
                          <w:tc>
                            <w:tcPr>
                              <w:tcW w:w="657" w:type="dxa"/>
                            </w:tcPr>
                            <w:p w14:paraId="44E54AF0" w14:textId="77777777" w:rsidR="000E106D" w:rsidRPr="0017063C" w:rsidRDefault="000E106D" w:rsidP="008265B3">
                              <w:pPr>
                                <w:numPr>
                                  <w:ilvl w:val="0"/>
                                  <w:numId w:val="98"/>
                                </w:numPr>
                                <w:contextualSpacing/>
                                <w:rPr>
                                  <w:rFonts w:ascii="Aptos" w:hAnsi="Aptos"/>
                                  <w:b/>
                                  <w:bCs/>
                                  <w:u w:val="single"/>
                                  <w:lang w:eastAsia="en-GB" w:bidi="en-GB"/>
                                </w:rPr>
                              </w:pPr>
                            </w:p>
                          </w:tc>
                          <w:tc>
                            <w:tcPr>
                              <w:tcW w:w="2872" w:type="dxa"/>
                            </w:tcPr>
                            <w:p w14:paraId="2B78BC9E" w14:textId="77777777" w:rsidR="000E106D" w:rsidRPr="0017063C" w:rsidRDefault="000E106D" w:rsidP="008265B3">
                              <w:pPr>
                                <w:rPr>
                                  <w:rFonts w:ascii="Aptos" w:hAnsi="Aptos"/>
                                </w:rPr>
                              </w:pPr>
                              <w:r w:rsidRPr="0017063C">
                                <w:rPr>
                                  <w:rFonts w:ascii="Aptos" w:hAnsi="Aptos"/>
                                </w:rPr>
                                <w:t>Malicious Allegation “</w:t>
                              </w:r>
                              <w:r w:rsidRPr="0017063C">
                                <w:rPr>
                                  <w:rFonts w:ascii="Aptos" w:hAnsi="Aptos"/>
                                  <w:b/>
                                  <w:bCs/>
                                  <w:u w:val="single"/>
                                </w:rPr>
                                <w:t>MA1</w:t>
                              </w:r>
                              <w:r w:rsidRPr="0017063C">
                                <w:rPr>
                                  <w:rFonts w:ascii="Aptos" w:hAnsi="Aptos"/>
                                  <w:b/>
                                  <w:bCs/>
                                </w:rPr>
                                <w:t>”</w:t>
                              </w:r>
                            </w:p>
                          </w:tc>
                          <w:tc>
                            <w:tcPr>
                              <w:tcW w:w="5647" w:type="dxa"/>
                            </w:tcPr>
                            <w:p w14:paraId="51E8D4A9" w14:textId="77777777" w:rsidR="000E106D" w:rsidRPr="0017063C" w:rsidRDefault="000E106D" w:rsidP="008265B3">
                              <w:pPr>
                                <w:pStyle w:val="ListParagraph"/>
                                <w:numPr>
                                  <w:ilvl w:val="0"/>
                                  <w:numId w:val="99"/>
                                </w:numPr>
                                <w:ind w:left="357" w:hanging="357"/>
                                <w:rPr>
                                  <w:rFonts w:ascii="Aptos" w:hAnsi="Aptos"/>
                                </w:rPr>
                              </w:pPr>
                              <w:r w:rsidRPr="0017063C">
                                <w:rPr>
                                  <w:rFonts w:ascii="Aptos" w:hAnsi="Aptos"/>
                                  <w:b/>
                                  <w:bCs/>
                                  <w:u w:val="single"/>
                                </w:rPr>
                                <w:t>Definition:</w:t>
                              </w:r>
                              <w:r w:rsidRPr="0017063C">
                                <w:rPr>
                                  <w:rFonts w:ascii="Aptos" w:hAnsi="Aptos"/>
                                </w:rPr>
                                <w:t xml:space="preserve"> An arrest resulting from a malicious false accusation.</w:t>
                              </w:r>
                            </w:p>
                          </w:tc>
                        </w:tr>
                        <w:tr w:rsidR="000E106D" w:rsidRPr="0017063C" w14:paraId="1D1547B4" w14:textId="77777777" w:rsidTr="008265B3">
                          <w:trPr>
                            <w:gridAfter w:val="1"/>
                            <w:wAfter w:w="23" w:type="dxa"/>
                            <w:jc w:val="center"/>
                          </w:trPr>
                          <w:tc>
                            <w:tcPr>
                              <w:tcW w:w="657" w:type="dxa"/>
                            </w:tcPr>
                            <w:p w14:paraId="04534CB2" w14:textId="77777777" w:rsidR="000E106D" w:rsidRPr="0017063C" w:rsidRDefault="000E106D" w:rsidP="008265B3">
                              <w:pPr>
                                <w:numPr>
                                  <w:ilvl w:val="0"/>
                                  <w:numId w:val="98"/>
                                </w:numPr>
                                <w:contextualSpacing/>
                                <w:rPr>
                                  <w:rFonts w:ascii="Aptos" w:hAnsi="Aptos"/>
                                  <w:b/>
                                  <w:bCs/>
                                  <w:u w:val="single"/>
                                  <w:lang w:eastAsia="en-GB" w:bidi="en-GB"/>
                                </w:rPr>
                              </w:pPr>
                            </w:p>
                          </w:tc>
                          <w:tc>
                            <w:tcPr>
                              <w:tcW w:w="2872" w:type="dxa"/>
                            </w:tcPr>
                            <w:p w14:paraId="0AB1F7A6" w14:textId="77777777" w:rsidR="000E106D" w:rsidRPr="0017063C" w:rsidRDefault="000E106D" w:rsidP="008265B3">
                              <w:pPr>
                                <w:rPr>
                                  <w:rFonts w:ascii="Aptos" w:hAnsi="Aptos"/>
                                  <w:lang w:eastAsia="en-GB" w:bidi="en-GB"/>
                                </w:rPr>
                              </w:pPr>
                              <w:r w:rsidRPr="0017063C">
                                <w:rPr>
                                  <w:rFonts w:ascii="Aptos" w:hAnsi="Aptos"/>
                                  <w:lang w:eastAsia="en-GB" w:bidi="en-GB"/>
                                </w:rPr>
                                <w:t xml:space="preserve">Not Been Updated </w:t>
                              </w:r>
                              <w:r w:rsidRPr="0017063C">
                                <w:rPr>
                                  <w:rFonts w:ascii="Aptos" w:hAnsi="Aptos"/>
                                </w:rPr>
                                <w:t>“</w:t>
                              </w:r>
                              <w:r w:rsidRPr="0017063C">
                                <w:rPr>
                                  <w:rFonts w:ascii="Aptos" w:hAnsi="Aptos"/>
                                  <w:b/>
                                  <w:bCs/>
                                  <w:u w:val="single"/>
                                  <w:lang w:eastAsia="en-GB" w:bidi="en-GB"/>
                                </w:rPr>
                                <w:t>NBU1</w:t>
                              </w:r>
                              <w:r w:rsidRPr="0017063C">
                                <w:rPr>
                                  <w:rFonts w:ascii="Aptos" w:hAnsi="Aptos"/>
                                  <w:b/>
                                  <w:bCs/>
                                </w:rPr>
                                <w:t>”</w:t>
                              </w:r>
                            </w:p>
                          </w:tc>
                          <w:tc>
                            <w:tcPr>
                              <w:tcW w:w="5647" w:type="dxa"/>
                            </w:tcPr>
                            <w:p w14:paraId="68764A82" w14:textId="77777777" w:rsidR="000E106D" w:rsidRPr="0017063C" w:rsidRDefault="000E106D" w:rsidP="008265B3">
                              <w:pPr>
                                <w:pStyle w:val="ListParagraph"/>
                                <w:numPr>
                                  <w:ilvl w:val="0"/>
                                  <w:numId w:val="99"/>
                                </w:numPr>
                                <w:ind w:left="357" w:hanging="357"/>
                                <w:rPr>
                                  <w:rFonts w:ascii="Aptos" w:hAnsi="Aptos"/>
                                </w:rPr>
                              </w:pPr>
                              <w:r w:rsidRPr="0017063C">
                                <w:rPr>
                                  <w:rFonts w:ascii="Aptos" w:hAnsi="Aptos"/>
                                  <w:b/>
                                  <w:bCs/>
                                  <w:u w:val="single"/>
                                </w:rPr>
                                <w:t>Definition:</w:t>
                              </w:r>
                              <w:r w:rsidRPr="0017063C">
                                <w:rPr>
                                  <w:rFonts w:ascii="Aptos" w:hAnsi="Aptos"/>
                                </w:rPr>
                                <w:t xml:space="preserve"> A prosecution incorrectly showing impending when it has been resolved.</w:t>
                              </w:r>
                            </w:p>
                          </w:tc>
                        </w:tr>
                        <w:tr w:rsidR="000E106D" w:rsidRPr="0017063C" w14:paraId="29E8DE7F" w14:textId="77777777" w:rsidTr="008265B3">
                          <w:trPr>
                            <w:gridAfter w:val="1"/>
                            <w:wAfter w:w="23" w:type="dxa"/>
                            <w:jc w:val="center"/>
                          </w:trPr>
                          <w:tc>
                            <w:tcPr>
                              <w:tcW w:w="657" w:type="dxa"/>
                            </w:tcPr>
                            <w:p w14:paraId="546C7C23" w14:textId="77777777" w:rsidR="000E106D" w:rsidRPr="0017063C" w:rsidRDefault="000E106D" w:rsidP="008265B3">
                              <w:pPr>
                                <w:numPr>
                                  <w:ilvl w:val="0"/>
                                  <w:numId w:val="98"/>
                                </w:numPr>
                                <w:contextualSpacing/>
                                <w:rPr>
                                  <w:rFonts w:ascii="Aptos" w:hAnsi="Aptos"/>
                                  <w:b/>
                                  <w:bCs/>
                                  <w:u w:val="single"/>
                                  <w:lang w:eastAsia="en-GB" w:bidi="en-GB"/>
                                </w:rPr>
                              </w:pPr>
                            </w:p>
                          </w:tc>
                          <w:tc>
                            <w:tcPr>
                              <w:tcW w:w="2872" w:type="dxa"/>
                            </w:tcPr>
                            <w:p w14:paraId="60E329F2" w14:textId="77777777" w:rsidR="000E106D" w:rsidRPr="0017063C" w:rsidRDefault="000E106D" w:rsidP="008265B3">
                              <w:pPr>
                                <w:rPr>
                                  <w:rFonts w:ascii="Aptos" w:hAnsi="Aptos"/>
                                  <w:lang w:eastAsia="en-GB" w:bidi="en-GB"/>
                                </w:rPr>
                              </w:pPr>
                            </w:p>
                          </w:tc>
                          <w:tc>
                            <w:tcPr>
                              <w:tcW w:w="5647" w:type="dxa"/>
                            </w:tcPr>
                            <w:p w14:paraId="05CD23F3" w14:textId="77777777" w:rsidR="000E106D" w:rsidRPr="0017063C" w:rsidRDefault="000E106D" w:rsidP="008265B3">
                              <w:pPr>
                                <w:rPr>
                                  <w:rFonts w:ascii="Aptos" w:hAnsi="Aptos"/>
                                </w:rPr>
                              </w:pPr>
                            </w:p>
                          </w:tc>
                        </w:tr>
                        <w:tr w:rsidR="000E106D" w:rsidRPr="0017063C" w14:paraId="2376DB32" w14:textId="77777777" w:rsidTr="008265B3">
                          <w:trPr>
                            <w:jc w:val="center"/>
                          </w:trPr>
                          <w:tc>
                            <w:tcPr>
                              <w:tcW w:w="9199" w:type="dxa"/>
                              <w:gridSpan w:val="4"/>
                            </w:tcPr>
                            <w:p w14:paraId="65AC70F9" w14:textId="77777777" w:rsidR="000E106D" w:rsidRPr="0017063C" w:rsidRDefault="000E106D" w:rsidP="008265B3">
                              <w:pPr>
                                <w:rPr>
                                  <w:rFonts w:ascii="Aptos" w:hAnsi="Aptos"/>
                                  <w:b/>
                                  <w:bCs/>
                                  <w:u w:val="single"/>
                                </w:rPr>
                              </w:pPr>
                              <w:r w:rsidRPr="0017063C">
                                <w:rPr>
                                  <w:rFonts w:ascii="Aptos" w:hAnsi="Aptos"/>
                                  <w:b/>
                                  <w:bCs/>
                                  <w:u w:val="single"/>
                                </w:rPr>
                                <w:t>END</w:t>
                              </w:r>
                            </w:p>
                          </w:tc>
                        </w:tr>
                      </w:tbl>
                      <w:p w14:paraId="21C3E5BB" w14:textId="77777777" w:rsidR="000E106D" w:rsidRPr="0017063C" w:rsidRDefault="000E106D" w:rsidP="008265B3">
                        <w:pPr>
                          <w:rPr>
                            <w:rFonts w:ascii="Aptos" w:hAnsi="Aptos"/>
                            <w:b/>
                            <w:bCs/>
                            <w:u w:val="single"/>
                          </w:rPr>
                        </w:pPr>
                      </w:p>
                      <w:p w14:paraId="7351053B" w14:textId="77777777" w:rsidR="000E106D" w:rsidRPr="0017063C" w:rsidRDefault="000E106D" w:rsidP="008265B3">
                        <w:pPr>
                          <w:rPr>
                            <w:rFonts w:ascii="Aptos" w:hAnsi="Aptos"/>
                            <w:b/>
                            <w:bCs/>
                            <w:u w:val="single"/>
                          </w:rPr>
                        </w:pPr>
                      </w:p>
                      <w:p w14:paraId="0642A186" w14:textId="77777777" w:rsidR="000E106D" w:rsidRPr="0017063C" w:rsidRDefault="000E106D" w:rsidP="001F4A0B">
                        <w:pPr>
                          <w:numPr>
                            <w:ilvl w:val="0"/>
                            <w:numId w:val="328"/>
                          </w:numPr>
                          <w:spacing w:after="160"/>
                          <w:contextualSpacing/>
                          <w:rPr>
                            <w:rFonts w:ascii="Aptos" w:hAnsi="Aptos"/>
                            <w:b/>
                            <w:bCs/>
                            <w:u w:val="single"/>
                            <w:lang w:bidi="en-GB"/>
                          </w:rPr>
                        </w:pPr>
                        <w:r w:rsidRPr="0017063C">
                          <w:rPr>
                            <w:rFonts w:ascii="Aptos" w:hAnsi="Aptos"/>
                            <w:b/>
                            <w:bCs/>
                            <w:u w:val="single"/>
                          </w:rPr>
                          <w:t xml:space="preserve">THE DEFINITIONS OF </w:t>
                        </w:r>
                        <w:r w:rsidRPr="0017063C">
                          <w:rPr>
                            <w:rFonts w:ascii="Aptos" w:hAnsi="Aptos"/>
                            <w:b/>
                            <w:bCs/>
                            <w:u w:val="single"/>
                            <w:lang w:bidi="en-GB"/>
                          </w:rPr>
                          <w:t>GLOSSARY OF TERMS THREE:</w:t>
                        </w:r>
                        <w:r w:rsidRPr="0017063C">
                          <w:rPr>
                            <w:rFonts w:ascii="Aptos" w:hAnsi="Aptos"/>
                            <w:lang w:bidi="en-GB"/>
                          </w:rPr>
                          <w:t xml:space="preserve"> --</w:t>
                        </w:r>
                      </w:p>
                      <w:tbl>
                        <w:tblPr>
                          <w:tblStyle w:val="TableGrid"/>
                          <w:tblW w:w="91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0"/>
                          <w:gridCol w:w="3104"/>
                          <w:gridCol w:w="5403"/>
                          <w:gridCol w:w="22"/>
                        </w:tblGrid>
                        <w:tr w:rsidR="000E106D" w:rsidRPr="0017063C" w14:paraId="40C0F3CC" w14:textId="77777777" w:rsidTr="008265B3">
                          <w:trPr>
                            <w:gridAfter w:val="1"/>
                            <w:wAfter w:w="23" w:type="dxa"/>
                            <w:jc w:val="center"/>
                          </w:trPr>
                          <w:tc>
                            <w:tcPr>
                              <w:tcW w:w="9176" w:type="dxa"/>
                              <w:gridSpan w:val="3"/>
                            </w:tcPr>
                            <w:p w14:paraId="453B332C" w14:textId="77777777" w:rsidR="000E106D" w:rsidRPr="0017063C" w:rsidRDefault="000E106D" w:rsidP="008265B3">
                              <w:pPr>
                                <w:contextualSpacing/>
                                <w:rPr>
                                  <w:rFonts w:ascii="Aptos" w:hAnsi="Aptos"/>
                                  <w:b/>
                                  <w:bCs/>
                                  <w:u w:val="single"/>
                                  <w:lang w:eastAsia="en-GB" w:bidi="en-GB"/>
                                </w:rPr>
                              </w:pPr>
                            </w:p>
                            <w:p w14:paraId="0B27003F" w14:textId="77777777" w:rsidR="000E106D" w:rsidRPr="0017063C" w:rsidRDefault="000E106D" w:rsidP="008265B3">
                              <w:pPr>
                                <w:contextualSpacing/>
                                <w:jc w:val="center"/>
                                <w:rPr>
                                  <w:rFonts w:ascii="Aptos" w:hAnsi="Aptos"/>
                                </w:rPr>
                              </w:pPr>
                              <w:r w:rsidRPr="0017063C">
                                <w:rPr>
                                  <w:rFonts w:ascii="Aptos" w:hAnsi="Aptos"/>
                                  <w:b/>
                                  <w:bCs/>
                                  <w:u w:val="single"/>
                                  <w:lang w:eastAsia="en-GB" w:bidi="en-GB"/>
                                </w:rPr>
                                <w:t>GLOSSARY OF TERMS</w:t>
                              </w:r>
                              <w:r w:rsidRPr="0017063C">
                                <w:rPr>
                                  <w:rFonts w:ascii="Aptos" w:hAnsi="Aptos"/>
                                </w:rPr>
                                <w:t xml:space="preserve"> </w:t>
                              </w:r>
                            </w:p>
                            <w:p w14:paraId="72411B85" w14:textId="77777777" w:rsidR="000E106D" w:rsidRPr="0017063C" w:rsidRDefault="000E106D" w:rsidP="008265B3">
                              <w:pPr>
                                <w:contextualSpacing/>
                                <w:jc w:val="center"/>
                                <w:rPr>
                                  <w:rFonts w:ascii="Aptos" w:hAnsi="Aptos"/>
                                  <w:b/>
                                  <w:bCs/>
                                  <w:u w:val="single"/>
                                  <w:lang w:eastAsia="en-GB" w:bidi="en-GB"/>
                                </w:rPr>
                              </w:pPr>
                              <w:r w:rsidRPr="0017063C">
                                <w:rPr>
                                  <w:rFonts w:ascii="Aptos" w:hAnsi="Aptos"/>
                                  <w:b/>
                                  <w:bCs/>
                                  <w:u w:val="single"/>
                                  <w:lang w:eastAsia="en-GB" w:bidi="en-GB"/>
                                </w:rPr>
                                <w:t>Table Three</w:t>
                              </w:r>
                            </w:p>
                            <w:p w14:paraId="46C9A4B8" w14:textId="77777777" w:rsidR="000E106D" w:rsidRPr="0017063C" w:rsidRDefault="000E106D" w:rsidP="008265B3">
                              <w:pPr>
                                <w:contextualSpacing/>
                                <w:jc w:val="center"/>
                                <w:rPr>
                                  <w:rFonts w:ascii="Aptos" w:hAnsi="Aptos"/>
                                  <w:b/>
                                  <w:bCs/>
                                  <w:u w:val="single"/>
                                  <w:lang w:eastAsia="en-GB" w:bidi="en-GB"/>
                                </w:rPr>
                              </w:pPr>
                            </w:p>
                          </w:tc>
                        </w:tr>
                        <w:tr w:rsidR="000E106D" w:rsidRPr="0017063C" w14:paraId="067B931B" w14:textId="77777777" w:rsidTr="008265B3">
                          <w:trPr>
                            <w:gridAfter w:val="1"/>
                            <w:wAfter w:w="23" w:type="dxa"/>
                            <w:jc w:val="center"/>
                          </w:trPr>
                          <w:tc>
                            <w:tcPr>
                              <w:tcW w:w="657" w:type="dxa"/>
                            </w:tcPr>
                            <w:p w14:paraId="4555A17D" w14:textId="77777777" w:rsidR="000E106D" w:rsidRPr="0017063C" w:rsidRDefault="000E106D" w:rsidP="008265B3">
                              <w:pPr>
                                <w:contextualSpacing/>
                                <w:rPr>
                                  <w:rFonts w:ascii="Aptos" w:hAnsi="Aptos"/>
                                  <w:b/>
                                  <w:bCs/>
                                  <w:u w:val="single"/>
                                  <w:lang w:eastAsia="en-GB" w:bidi="en-GB"/>
                                </w:rPr>
                              </w:pPr>
                              <w:r w:rsidRPr="0017063C">
                                <w:rPr>
                                  <w:rFonts w:ascii="Aptos" w:hAnsi="Aptos"/>
                                  <w:b/>
                                  <w:bCs/>
                                  <w:u w:val="single"/>
                                  <w:lang w:eastAsia="en-GB" w:bidi="en-GB"/>
                                </w:rPr>
                                <w:t>Nub</w:t>
                              </w:r>
                            </w:p>
                          </w:tc>
                          <w:tc>
                            <w:tcPr>
                              <w:tcW w:w="2892" w:type="dxa"/>
                            </w:tcPr>
                            <w:p w14:paraId="01212416" w14:textId="77777777" w:rsidR="000E106D" w:rsidRPr="0017063C" w:rsidRDefault="000E106D" w:rsidP="008265B3">
                              <w:pPr>
                                <w:contextualSpacing/>
                                <w:jc w:val="center"/>
                                <w:rPr>
                                  <w:rFonts w:ascii="Aptos" w:eastAsia="Arial" w:hAnsi="Aptos"/>
                                  <w:b/>
                                  <w:bCs/>
                                  <w:color w:val="000000"/>
                                  <w:lang w:eastAsia="en-GB" w:bidi="en-GB"/>
                                </w:rPr>
                              </w:pPr>
                              <w:r w:rsidRPr="0017063C">
                                <w:rPr>
                                  <w:rFonts w:ascii="Aptos" w:hAnsi="Aptos"/>
                                  <w:b/>
                                  <w:bCs/>
                                  <w:u w:val="single"/>
                                </w:rPr>
                                <w:t>Term</w:t>
                              </w:r>
                            </w:p>
                          </w:tc>
                          <w:tc>
                            <w:tcPr>
                              <w:tcW w:w="5627" w:type="dxa"/>
                            </w:tcPr>
                            <w:p w14:paraId="6F721424" w14:textId="77777777" w:rsidR="000E106D" w:rsidRPr="0017063C" w:rsidRDefault="000E106D" w:rsidP="008265B3">
                              <w:pPr>
                                <w:contextualSpacing/>
                                <w:jc w:val="center"/>
                                <w:rPr>
                                  <w:rFonts w:ascii="Aptos" w:hAnsi="Aptos"/>
                                  <w:u w:val="single"/>
                                  <w:lang w:eastAsia="en-GB" w:bidi="en-GB"/>
                                </w:rPr>
                              </w:pPr>
                              <w:r w:rsidRPr="0017063C">
                                <w:rPr>
                                  <w:rFonts w:ascii="Aptos" w:hAnsi="Aptos"/>
                                  <w:b/>
                                  <w:bCs/>
                                  <w:u w:val="single"/>
                                  <w:lang w:eastAsia="en-GB" w:bidi="en-GB"/>
                                </w:rPr>
                                <w:t>Definitions</w:t>
                              </w:r>
                            </w:p>
                          </w:tc>
                        </w:tr>
                        <w:tr w:rsidR="000E106D" w:rsidRPr="0017063C" w14:paraId="0EA104C3" w14:textId="77777777" w:rsidTr="008265B3">
                          <w:trPr>
                            <w:gridAfter w:val="1"/>
                            <w:wAfter w:w="23" w:type="dxa"/>
                            <w:jc w:val="center"/>
                          </w:trPr>
                          <w:tc>
                            <w:tcPr>
                              <w:tcW w:w="657" w:type="dxa"/>
                            </w:tcPr>
                            <w:p w14:paraId="4DC732B9" w14:textId="77777777" w:rsidR="000E106D" w:rsidRPr="0017063C" w:rsidRDefault="000E106D" w:rsidP="008265B3">
                              <w:pPr>
                                <w:numPr>
                                  <w:ilvl w:val="0"/>
                                  <w:numId w:val="96"/>
                                </w:numPr>
                                <w:contextualSpacing/>
                                <w:rPr>
                                  <w:rFonts w:ascii="Aptos" w:hAnsi="Aptos"/>
                                  <w:b/>
                                  <w:bCs/>
                                  <w:u w:val="single"/>
                                  <w:lang w:eastAsia="en-GB" w:bidi="en-GB"/>
                                </w:rPr>
                              </w:pPr>
                            </w:p>
                          </w:tc>
                          <w:tc>
                            <w:tcPr>
                              <w:tcW w:w="2892" w:type="dxa"/>
                            </w:tcPr>
                            <w:p w14:paraId="6DF1BAB9" w14:textId="77777777" w:rsidR="000E106D" w:rsidRPr="0017063C" w:rsidRDefault="000E106D" w:rsidP="008265B3">
                              <w:pPr>
                                <w:rPr>
                                  <w:rFonts w:ascii="Aptos" w:hAnsi="Aptos"/>
                                </w:rPr>
                              </w:pPr>
                              <w:r w:rsidRPr="0017063C">
                                <w:rPr>
                                  <w:rFonts w:ascii="Aptos" w:hAnsi="Aptos"/>
                                </w:rPr>
                                <w:t>Accused</w:t>
                              </w:r>
                            </w:p>
                          </w:tc>
                          <w:tc>
                            <w:tcPr>
                              <w:tcW w:w="5627" w:type="dxa"/>
                            </w:tcPr>
                            <w:p w14:paraId="6D952B0A" w14:textId="77777777" w:rsidR="000E106D" w:rsidRPr="0017063C" w:rsidRDefault="000E106D" w:rsidP="008265B3">
                              <w:pPr>
                                <w:pStyle w:val="ListParagraph"/>
                                <w:numPr>
                                  <w:ilvl w:val="0"/>
                                  <w:numId w:val="99"/>
                                </w:numPr>
                                <w:ind w:left="357" w:hanging="357"/>
                                <w:rPr>
                                  <w:rFonts w:ascii="Aptos" w:hAnsi="Aptos"/>
                                </w:rPr>
                              </w:pPr>
                              <w:r w:rsidRPr="0017063C">
                                <w:rPr>
                                  <w:rFonts w:ascii="Aptos" w:hAnsi="Aptos"/>
                                  <w:b/>
                                  <w:bCs/>
                                  <w:u w:val="single"/>
                                </w:rPr>
                                <w:t>Definition:</w:t>
                              </w:r>
                              <w:r w:rsidRPr="0017063C">
                                <w:rPr>
                                  <w:rFonts w:ascii="Aptos" w:hAnsi="Aptos"/>
                                </w:rPr>
                                <w:t xml:space="preserve"> One charged with wrongdoing, especially the defendant in a criminal case.</w:t>
                              </w:r>
                            </w:p>
                          </w:tc>
                        </w:tr>
                        <w:tr w:rsidR="000E106D" w:rsidRPr="0017063C" w14:paraId="3BAE2134" w14:textId="77777777" w:rsidTr="008265B3">
                          <w:trPr>
                            <w:gridAfter w:val="1"/>
                            <w:wAfter w:w="23" w:type="dxa"/>
                            <w:jc w:val="center"/>
                          </w:trPr>
                          <w:tc>
                            <w:tcPr>
                              <w:tcW w:w="657" w:type="dxa"/>
                            </w:tcPr>
                            <w:p w14:paraId="5240767E" w14:textId="77777777" w:rsidR="000E106D" w:rsidRPr="0017063C" w:rsidRDefault="000E106D" w:rsidP="008265B3">
                              <w:pPr>
                                <w:numPr>
                                  <w:ilvl w:val="0"/>
                                  <w:numId w:val="96"/>
                                </w:numPr>
                                <w:contextualSpacing/>
                                <w:rPr>
                                  <w:rFonts w:ascii="Aptos" w:hAnsi="Aptos"/>
                                  <w:b/>
                                  <w:bCs/>
                                  <w:u w:val="single"/>
                                  <w:lang w:eastAsia="en-GB" w:bidi="en-GB"/>
                                </w:rPr>
                              </w:pPr>
                            </w:p>
                          </w:tc>
                          <w:tc>
                            <w:tcPr>
                              <w:tcW w:w="2892" w:type="dxa"/>
                            </w:tcPr>
                            <w:p w14:paraId="0E0EAED2" w14:textId="77777777" w:rsidR="000E106D" w:rsidRPr="0017063C" w:rsidRDefault="000E106D" w:rsidP="008265B3">
                              <w:pPr>
                                <w:rPr>
                                  <w:rFonts w:ascii="Aptos" w:hAnsi="Aptos"/>
                                </w:rPr>
                              </w:pPr>
                              <w:r w:rsidRPr="0017063C">
                                <w:rPr>
                                  <w:rFonts w:ascii="Aptos" w:hAnsi="Aptos"/>
                                </w:rPr>
                                <w:t>Police National Computer “</w:t>
                              </w:r>
                              <w:r w:rsidRPr="0017063C">
                                <w:rPr>
                                  <w:rFonts w:ascii="Aptos" w:hAnsi="Aptos"/>
                                  <w:b/>
                                  <w:bCs/>
                                  <w:u w:val="single"/>
                                </w:rPr>
                                <w:t>PNC</w:t>
                              </w:r>
                              <w:r w:rsidRPr="0017063C">
                                <w:rPr>
                                  <w:rFonts w:ascii="Aptos" w:hAnsi="Aptos"/>
                                  <w:b/>
                                  <w:bCs/>
                                </w:rPr>
                                <w:t>”</w:t>
                              </w:r>
                            </w:p>
                          </w:tc>
                          <w:tc>
                            <w:tcPr>
                              <w:tcW w:w="5627" w:type="dxa"/>
                            </w:tcPr>
                            <w:p w14:paraId="6455691B" w14:textId="77777777" w:rsidR="000E106D" w:rsidRPr="0017063C" w:rsidRDefault="000E106D" w:rsidP="008265B3">
                              <w:pPr>
                                <w:pStyle w:val="ListParagraph"/>
                                <w:numPr>
                                  <w:ilvl w:val="0"/>
                                  <w:numId w:val="97"/>
                                </w:numPr>
                                <w:ind w:left="357" w:hanging="357"/>
                                <w:rPr>
                                  <w:rFonts w:ascii="Aptos" w:hAnsi="Aptos"/>
                                </w:rPr>
                              </w:pPr>
                              <w:r w:rsidRPr="0017063C">
                                <w:rPr>
                                  <w:rFonts w:ascii="Aptos" w:hAnsi="Aptos"/>
                                  <w:b/>
                                  <w:bCs/>
                                  <w:u w:val="single"/>
                                </w:rPr>
                                <w:t>Definition:</w:t>
                              </w:r>
                              <w:r w:rsidRPr="0017063C">
                                <w:rPr>
                                  <w:rFonts w:ascii="Aptos" w:hAnsi="Aptos"/>
                                </w:rPr>
                                <w:t xml:space="preserve"> A centralized database used by law enforcement agencies for information concerning individuals, property, and vehicles.</w:t>
                              </w:r>
                            </w:p>
                          </w:tc>
                        </w:tr>
                        <w:tr w:rsidR="000E106D" w:rsidRPr="0017063C" w14:paraId="6291044A" w14:textId="77777777" w:rsidTr="008265B3">
                          <w:trPr>
                            <w:gridAfter w:val="1"/>
                            <w:wAfter w:w="23" w:type="dxa"/>
                            <w:jc w:val="center"/>
                          </w:trPr>
                          <w:tc>
                            <w:tcPr>
                              <w:tcW w:w="657" w:type="dxa"/>
                            </w:tcPr>
                            <w:p w14:paraId="223C8D0D" w14:textId="77777777" w:rsidR="000E106D" w:rsidRPr="0017063C" w:rsidRDefault="000E106D" w:rsidP="008265B3">
                              <w:pPr>
                                <w:numPr>
                                  <w:ilvl w:val="0"/>
                                  <w:numId w:val="96"/>
                                </w:numPr>
                                <w:contextualSpacing/>
                                <w:rPr>
                                  <w:rFonts w:ascii="Aptos" w:hAnsi="Aptos"/>
                                  <w:b/>
                                  <w:bCs/>
                                  <w:u w:val="single"/>
                                  <w:lang w:eastAsia="en-GB" w:bidi="en-GB"/>
                                </w:rPr>
                              </w:pPr>
                            </w:p>
                          </w:tc>
                          <w:tc>
                            <w:tcPr>
                              <w:tcW w:w="2892" w:type="dxa"/>
                            </w:tcPr>
                            <w:p w14:paraId="07FBF84E" w14:textId="77777777" w:rsidR="000E106D" w:rsidRPr="0017063C" w:rsidRDefault="000E106D" w:rsidP="008265B3">
                              <w:pPr>
                                <w:rPr>
                                  <w:rFonts w:ascii="Aptos" w:hAnsi="Aptos"/>
                                </w:rPr>
                              </w:pPr>
                              <w:r w:rsidRPr="0017063C">
                                <w:rPr>
                                  <w:rFonts w:ascii="Aptos" w:hAnsi="Aptos"/>
                                </w:rPr>
                                <w:t>Data Controller “</w:t>
                              </w:r>
                              <w:r w:rsidRPr="0017063C">
                                <w:rPr>
                                  <w:rFonts w:ascii="Aptos" w:hAnsi="Aptos"/>
                                  <w:b/>
                                  <w:bCs/>
                                  <w:u w:val="single"/>
                                </w:rPr>
                                <w:t>DC</w:t>
                              </w:r>
                              <w:r w:rsidRPr="0017063C">
                                <w:rPr>
                                  <w:rFonts w:ascii="Aptos" w:hAnsi="Aptos"/>
                                  <w:b/>
                                  <w:bCs/>
                                </w:rPr>
                                <w:t>”</w:t>
                              </w:r>
                            </w:p>
                          </w:tc>
                          <w:tc>
                            <w:tcPr>
                              <w:tcW w:w="5627" w:type="dxa"/>
                            </w:tcPr>
                            <w:p w14:paraId="68716DDF" w14:textId="77777777" w:rsidR="000E106D" w:rsidRPr="0017063C" w:rsidRDefault="000E106D" w:rsidP="008265B3">
                              <w:pPr>
                                <w:pStyle w:val="ListParagraph"/>
                                <w:numPr>
                                  <w:ilvl w:val="0"/>
                                  <w:numId w:val="97"/>
                                </w:numPr>
                                <w:ind w:left="357" w:hanging="357"/>
                                <w:rPr>
                                  <w:rFonts w:ascii="Aptos" w:hAnsi="Aptos"/>
                                </w:rPr>
                              </w:pPr>
                              <w:r w:rsidRPr="0017063C">
                                <w:rPr>
                                  <w:rFonts w:ascii="Aptos" w:hAnsi="Aptos"/>
                                  <w:b/>
                                  <w:bCs/>
                                  <w:u w:val="single"/>
                                </w:rPr>
                                <w:t>Definition:</w:t>
                              </w:r>
                              <w:r w:rsidRPr="0017063C">
                                <w:rPr>
                                  <w:rFonts w:ascii="Aptos" w:hAnsi="Aptos"/>
                                </w:rPr>
                                <w:t xml:space="preserve"> An entity responsible for determining the purposes and means of personal data processing.</w:t>
                              </w:r>
                            </w:p>
                          </w:tc>
                        </w:tr>
                        <w:tr w:rsidR="000E106D" w:rsidRPr="0017063C" w14:paraId="427177C9" w14:textId="77777777" w:rsidTr="008265B3">
                          <w:trPr>
                            <w:gridAfter w:val="1"/>
                            <w:wAfter w:w="23" w:type="dxa"/>
                            <w:jc w:val="center"/>
                          </w:trPr>
                          <w:tc>
                            <w:tcPr>
                              <w:tcW w:w="657" w:type="dxa"/>
                            </w:tcPr>
                            <w:p w14:paraId="705E6385" w14:textId="77777777" w:rsidR="000E106D" w:rsidRPr="0017063C" w:rsidRDefault="000E106D" w:rsidP="008265B3">
                              <w:pPr>
                                <w:numPr>
                                  <w:ilvl w:val="0"/>
                                  <w:numId w:val="96"/>
                                </w:numPr>
                                <w:contextualSpacing/>
                                <w:rPr>
                                  <w:rFonts w:ascii="Aptos" w:hAnsi="Aptos"/>
                                  <w:b/>
                                  <w:bCs/>
                                  <w:u w:val="single"/>
                                  <w:lang w:eastAsia="en-GB" w:bidi="en-GB"/>
                                </w:rPr>
                              </w:pPr>
                            </w:p>
                          </w:tc>
                          <w:tc>
                            <w:tcPr>
                              <w:tcW w:w="2892" w:type="dxa"/>
                            </w:tcPr>
                            <w:p w14:paraId="701CE0F2" w14:textId="77777777" w:rsidR="000E106D" w:rsidRPr="0017063C" w:rsidRDefault="000E106D" w:rsidP="008265B3">
                              <w:pPr>
                                <w:rPr>
                                  <w:rFonts w:ascii="Aptos" w:hAnsi="Aptos"/>
                                </w:rPr>
                              </w:pPr>
                              <w:r w:rsidRPr="0017063C">
                                <w:rPr>
                                  <w:rFonts w:ascii="Aptos" w:hAnsi="Aptos"/>
                                </w:rPr>
                                <w:t>Authorised Professional Practice “</w:t>
                              </w:r>
                              <w:r w:rsidRPr="0017063C">
                                <w:rPr>
                                  <w:rFonts w:ascii="Aptos" w:hAnsi="Aptos"/>
                                  <w:b/>
                                  <w:bCs/>
                                  <w:u w:val="single"/>
                                </w:rPr>
                                <w:t>APP</w:t>
                              </w:r>
                              <w:r w:rsidRPr="0017063C">
                                <w:rPr>
                                  <w:rFonts w:ascii="Aptos" w:hAnsi="Aptos"/>
                                  <w:b/>
                                  <w:bCs/>
                                </w:rPr>
                                <w:t>”</w:t>
                              </w:r>
                            </w:p>
                          </w:tc>
                          <w:tc>
                            <w:tcPr>
                              <w:tcW w:w="5627" w:type="dxa"/>
                            </w:tcPr>
                            <w:p w14:paraId="1EEE9908" w14:textId="77777777" w:rsidR="000E106D" w:rsidRPr="0017063C" w:rsidRDefault="000E106D" w:rsidP="008265B3">
                              <w:pPr>
                                <w:pStyle w:val="ListParagraph"/>
                                <w:numPr>
                                  <w:ilvl w:val="0"/>
                                  <w:numId w:val="97"/>
                                </w:numPr>
                                <w:ind w:left="357" w:hanging="357"/>
                                <w:rPr>
                                  <w:rFonts w:ascii="Aptos" w:hAnsi="Aptos"/>
                                </w:rPr>
                              </w:pPr>
                              <w:r w:rsidRPr="0017063C">
                                <w:rPr>
                                  <w:rFonts w:ascii="Aptos" w:hAnsi="Aptos"/>
                                  <w:b/>
                                  <w:bCs/>
                                  <w:u w:val="single"/>
                                </w:rPr>
                                <w:t>Definition:</w:t>
                              </w:r>
                              <w:r w:rsidRPr="0017063C">
                                <w:rPr>
                                  <w:rFonts w:ascii="Aptos" w:hAnsi="Aptos"/>
                                </w:rPr>
                                <w:t xml:space="preserve"> Guidelines approved for professional practices in policing.</w:t>
                              </w:r>
                            </w:p>
                          </w:tc>
                        </w:tr>
                        <w:tr w:rsidR="000E106D" w:rsidRPr="0017063C" w14:paraId="16B615FF" w14:textId="77777777" w:rsidTr="008265B3">
                          <w:trPr>
                            <w:gridAfter w:val="1"/>
                            <w:wAfter w:w="23" w:type="dxa"/>
                            <w:jc w:val="center"/>
                          </w:trPr>
                          <w:tc>
                            <w:tcPr>
                              <w:tcW w:w="657" w:type="dxa"/>
                            </w:tcPr>
                            <w:p w14:paraId="160D367C" w14:textId="77777777" w:rsidR="000E106D" w:rsidRPr="0017063C" w:rsidRDefault="000E106D" w:rsidP="008265B3">
                              <w:pPr>
                                <w:numPr>
                                  <w:ilvl w:val="0"/>
                                  <w:numId w:val="96"/>
                                </w:numPr>
                                <w:contextualSpacing/>
                                <w:rPr>
                                  <w:rFonts w:ascii="Aptos" w:hAnsi="Aptos"/>
                                  <w:b/>
                                  <w:bCs/>
                                  <w:u w:val="single"/>
                                  <w:lang w:eastAsia="en-GB" w:bidi="en-GB"/>
                                </w:rPr>
                              </w:pPr>
                            </w:p>
                          </w:tc>
                          <w:tc>
                            <w:tcPr>
                              <w:tcW w:w="2892" w:type="dxa"/>
                            </w:tcPr>
                            <w:p w14:paraId="13EFEC12" w14:textId="77777777" w:rsidR="000E106D" w:rsidRPr="0017063C" w:rsidRDefault="000E106D" w:rsidP="008265B3">
                              <w:pPr>
                                <w:rPr>
                                  <w:rFonts w:ascii="Aptos" w:hAnsi="Aptos"/>
                                </w:rPr>
                              </w:pPr>
                              <w:r w:rsidRPr="0017063C">
                                <w:rPr>
                                  <w:rFonts w:ascii="Aptos" w:hAnsi="Aptos"/>
                                </w:rPr>
                                <w:t>Occurrence Enquiry Log “</w:t>
                              </w:r>
                              <w:r w:rsidRPr="0017063C">
                                <w:rPr>
                                  <w:rFonts w:ascii="Aptos" w:hAnsi="Aptos"/>
                                  <w:b/>
                                  <w:bCs/>
                                  <w:u w:val="single"/>
                                </w:rPr>
                                <w:t>OEL</w:t>
                              </w:r>
                              <w:r w:rsidRPr="0017063C">
                                <w:rPr>
                                  <w:rFonts w:ascii="Aptos" w:hAnsi="Aptos"/>
                                  <w:b/>
                                  <w:bCs/>
                                </w:rPr>
                                <w:t>”</w:t>
                              </w:r>
                            </w:p>
                          </w:tc>
                          <w:tc>
                            <w:tcPr>
                              <w:tcW w:w="5627" w:type="dxa"/>
                            </w:tcPr>
                            <w:p w14:paraId="76402AC7" w14:textId="77777777" w:rsidR="000E106D" w:rsidRPr="0017063C" w:rsidRDefault="000E106D" w:rsidP="008265B3">
                              <w:pPr>
                                <w:pStyle w:val="ListParagraph"/>
                                <w:numPr>
                                  <w:ilvl w:val="0"/>
                                  <w:numId w:val="97"/>
                                </w:numPr>
                                <w:ind w:left="357" w:hanging="357"/>
                                <w:rPr>
                                  <w:rFonts w:ascii="Aptos" w:hAnsi="Aptos"/>
                                </w:rPr>
                              </w:pPr>
                              <w:r w:rsidRPr="0017063C">
                                <w:rPr>
                                  <w:rFonts w:ascii="Aptos" w:hAnsi="Aptos"/>
                                  <w:b/>
                                  <w:bCs/>
                                  <w:u w:val="single"/>
                                </w:rPr>
                                <w:t>Definition:</w:t>
                              </w:r>
                              <w:r w:rsidRPr="0017063C">
                                <w:rPr>
                                  <w:rFonts w:ascii="Aptos" w:hAnsi="Aptos"/>
                                </w:rPr>
                                <w:t xml:space="preserve"> A record of inquiries made during investigations.</w:t>
                              </w:r>
                            </w:p>
                          </w:tc>
                        </w:tr>
                        <w:tr w:rsidR="000E106D" w:rsidRPr="0017063C" w14:paraId="2C77470A" w14:textId="77777777" w:rsidTr="008265B3">
                          <w:trPr>
                            <w:gridAfter w:val="1"/>
                            <w:wAfter w:w="23" w:type="dxa"/>
                            <w:jc w:val="center"/>
                          </w:trPr>
                          <w:tc>
                            <w:tcPr>
                              <w:tcW w:w="657" w:type="dxa"/>
                            </w:tcPr>
                            <w:p w14:paraId="62769B4C" w14:textId="77777777" w:rsidR="000E106D" w:rsidRPr="0017063C" w:rsidRDefault="000E106D" w:rsidP="008265B3">
                              <w:pPr>
                                <w:numPr>
                                  <w:ilvl w:val="0"/>
                                  <w:numId w:val="96"/>
                                </w:numPr>
                                <w:contextualSpacing/>
                                <w:rPr>
                                  <w:rFonts w:ascii="Aptos" w:hAnsi="Aptos"/>
                                  <w:b/>
                                  <w:bCs/>
                                  <w:u w:val="single"/>
                                  <w:lang w:eastAsia="en-GB" w:bidi="en-GB"/>
                                </w:rPr>
                              </w:pPr>
                            </w:p>
                          </w:tc>
                          <w:tc>
                            <w:tcPr>
                              <w:tcW w:w="2892" w:type="dxa"/>
                            </w:tcPr>
                            <w:p w14:paraId="7B308D45" w14:textId="77777777" w:rsidR="000E106D" w:rsidRPr="0017063C" w:rsidRDefault="000E106D" w:rsidP="008265B3">
                              <w:pPr>
                                <w:rPr>
                                  <w:rFonts w:ascii="Aptos" w:hAnsi="Aptos"/>
                                  <w:lang w:eastAsia="en-GB" w:bidi="en-GB"/>
                                </w:rPr>
                              </w:pPr>
                              <w:r w:rsidRPr="0017063C">
                                <w:rPr>
                                  <w:rFonts w:ascii="Aptos" w:hAnsi="Aptos"/>
                                  <w:lang w:eastAsia="en-GB" w:bidi="en-GB"/>
                                </w:rPr>
                                <w:t xml:space="preserve">All Managers/Supervisors/Staff </w:t>
                              </w:r>
                              <w:r w:rsidRPr="0017063C">
                                <w:rPr>
                                  <w:rFonts w:ascii="Aptos" w:hAnsi="Aptos"/>
                                </w:rPr>
                                <w:t>“</w:t>
                              </w:r>
                              <w:r w:rsidRPr="0017063C">
                                <w:rPr>
                                  <w:rFonts w:ascii="Aptos" w:hAnsi="Aptos"/>
                                  <w:b/>
                                  <w:bCs/>
                                  <w:u w:val="single"/>
                                  <w:lang w:eastAsia="en-GB" w:bidi="en-GB"/>
                                </w:rPr>
                                <w:t>AMSS1</w:t>
                              </w:r>
                              <w:r w:rsidRPr="0017063C">
                                <w:rPr>
                                  <w:rFonts w:ascii="Aptos" w:hAnsi="Aptos"/>
                                  <w:b/>
                                  <w:bCs/>
                                </w:rPr>
                                <w:t>”</w:t>
                              </w:r>
                            </w:p>
                          </w:tc>
                          <w:tc>
                            <w:tcPr>
                              <w:tcW w:w="5627" w:type="dxa"/>
                            </w:tcPr>
                            <w:p w14:paraId="10A88808" w14:textId="77777777" w:rsidR="000E106D" w:rsidRPr="0017063C" w:rsidRDefault="000E106D" w:rsidP="008265B3">
                              <w:pPr>
                                <w:pStyle w:val="ListParagraph"/>
                                <w:numPr>
                                  <w:ilvl w:val="0"/>
                                  <w:numId w:val="97"/>
                                </w:numPr>
                                <w:ind w:left="357" w:hanging="357"/>
                                <w:rPr>
                                  <w:rFonts w:ascii="Aptos" w:hAnsi="Aptos"/>
                                </w:rPr>
                              </w:pPr>
                              <w:r w:rsidRPr="0017063C">
                                <w:rPr>
                                  <w:rFonts w:ascii="Aptos" w:hAnsi="Aptos"/>
                                  <w:b/>
                                  <w:bCs/>
                                  <w:u w:val="single"/>
                                </w:rPr>
                                <w:t>Definition:</w:t>
                              </w:r>
                              <w:r w:rsidRPr="0017063C">
                                <w:rPr>
                                  <w:rFonts w:ascii="Aptos" w:hAnsi="Aptos"/>
                                </w:rPr>
                                <w:t xml:space="preserve"> Refers to all individuals in management, supervisory, or staff roles.</w:t>
                              </w:r>
                            </w:p>
                          </w:tc>
                        </w:tr>
                        <w:tr w:rsidR="000E106D" w:rsidRPr="0017063C" w14:paraId="11F5286C" w14:textId="77777777" w:rsidTr="008265B3">
                          <w:trPr>
                            <w:gridAfter w:val="1"/>
                            <w:wAfter w:w="23" w:type="dxa"/>
                            <w:jc w:val="center"/>
                          </w:trPr>
                          <w:tc>
                            <w:tcPr>
                              <w:tcW w:w="657" w:type="dxa"/>
                            </w:tcPr>
                            <w:p w14:paraId="76ED23F2" w14:textId="77777777" w:rsidR="000E106D" w:rsidRPr="0017063C" w:rsidRDefault="000E106D" w:rsidP="008265B3">
                              <w:pPr>
                                <w:numPr>
                                  <w:ilvl w:val="0"/>
                                  <w:numId w:val="96"/>
                                </w:numPr>
                                <w:contextualSpacing/>
                                <w:rPr>
                                  <w:rFonts w:ascii="Aptos" w:hAnsi="Aptos"/>
                                  <w:b/>
                                  <w:bCs/>
                                  <w:u w:val="single"/>
                                  <w:lang w:eastAsia="en-GB" w:bidi="en-GB"/>
                                </w:rPr>
                              </w:pPr>
                            </w:p>
                          </w:tc>
                          <w:tc>
                            <w:tcPr>
                              <w:tcW w:w="2892" w:type="dxa"/>
                            </w:tcPr>
                            <w:p w14:paraId="0288E88A" w14:textId="77777777" w:rsidR="000E106D" w:rsidRPr="0017063C" w:rsidRDefault="000E106D" w:rsidP="008265B3">
                              <w:pPr>
                                <w:rPr>
                                  <w:rFonts w:ascii="Aptos" w:hAnsi="Aptos"/>
                                </w:rPr>
                              </w:pPr>
                              <w:r w:rsidRPr="0017063C">
                                <w:rPr>
                                  <w:rFonts w:ascii="Aptos" w:hAnsi="Aptos"/>
                                </w:rPr>
                                <w:t>The Metropolitan Police Authority (MPA)</w:t>
                              </w:r>
                            </w:p>
                          </w:tc>
                          <w:tc>
                            <w:tcPr>
                              <w:tcW w:w="5627" w:type="dxa"/>
                            </w:tcPr>
                            <w:p w14:paraId="594D9FB8" w14:textId="77777777" w:rsidR="000E106D" w:rsidRPr="0017063C" w:rsidRDefault="000E106D" w:rsidP="008265B3">
                              <w:pPr>
                                <w:pStyle w:val="ListParagraph"/>
                                <w:numPr>
                                  <w:ilvl w:val="0"/>
                                  <w:numId w:val="97"/>
                                </w:numPr>
                                <w:ind w:left="357" w:hanging="357"/>
                                <w:rPr>
                                  <w:rFonts w:ascii="Aptos" w:hAnsi="Aptos"/>
                                </w:rPr>
                              </w:pPr>
                              <w:r w:rsidRPr="0017063C">
                                <w:rPr>
                                  <w:rFonts w:ascii="Aptos" w:hAnsi="Aptos"/>
                                  <w:b/>
                                  <w:bCs/>
                                  <w:u w:val="single"/>
                                </w:rPr>
                                <w:t>Definition:</w:t>
                              </w:r>
                              <w:r w:rsidRPr="0017063C">
                                <w:rPr>
                                  <w:rFonts w:ascii="Aptos" w:hAnsi="Aptos"/>
                                </w:rPr>
                                <w:t xml:space="preserve"> The governing body overseeing the Metropolitan Police Service in London.</w:t>
                              </w:r>
                            </w:p>
                          </w:tc>
                        </w:tr>
                        <w:tr w:rsidR="000E106D" w:rsidRPr="0017063C" w14:paraId="16A23907" w14:textId="77777777" w:rsidTr="008265B3">
                          <w:trPr>
                            <w:gridAfter w:val="1"/>
                            <w:wAfter w:w="23" w:type="dxa"/>
                            <w:jc w:val="center"/>
                          </w:trPr>
                          <w:tc>
                            <w:tcPr>
                              <w:tcW w:w="657" w:type="dxa"/>
                            </w:tcPr>
                            <w:p w14:paraId="051C61CC" w14:textId="77777777" w:rsidR="000E106D" w:rsidRPr="0017063C" w:rsidRDefault="000E106D" w:rsidP="008265B3">
                              <w:pPr>
                                <w:numPr>
                                  <w:ilvl w:val="0"/>
                                  <w:numId w:val="96"/>
                                </w:numPr>
                                <w:contextualSpacing/>
                                <w:rPr>
                                  <w:rFonts w:ascii="Aptos" w:hAnsi="Aptos"/>
                                  <w:b/>
                                  <w:bCs/>
                                  <w:u w:val="single"/>
                                  <w:lang w:eastAsia="en-GB" w:bidi="en-GB"/>
                                </w:rPr>
                              </w:pPr>
                            </w:p>
                          </w:tc>
                          <w:tc>
                            <w:tcPr>
                              <w:tcW w:w="2892" w:type="dxa"/>
                            </w:tcPr>
                            <w:p w14:paraId="2CE0892E" w14:textId="77777777" w:rsidR="000E106D" w:rsidRPr="0017063C" w:rsidRDefault="000E106D" w:rsidP="008265B3">
                              <w:pPr>
                                <w:rPr>
                                  <w:rFonts w:ascii="Aptos" w:hAnsi="Aptos"/>
                                </w:rPr>
                              </w:pPr>
                              <w:r w:rsidRPr="0017063C">
                                <w:rPr>
                                  <w:rFonts w:ascii="Aptos" w:hAnsi="Aptos"/>
                                </w:rPr>
                                <w:t>PNC Fingerprints and DNA “</w:t>
                              </w:r>
                              <w:r w:rsidRPr="0017063C">
                                <w:rPr>
                                  <w:rFonts w:ascii="Aptos" w:hAnsi="Aptos"/>
                                  <w:b/>
                                  <w:bCs/>
                                  <w:u w:val="single"/>
                                </w:rPr>
                                <w:t>BI1</w:t>
                              </w:r>
                              <w:r w:rsidRPr="0017063C">
                                <w:rPr>
                                  <w:rFonts w:ascii="Aptos" w:hAnsi="Aptos"/>
                                  <w:b/>
                                  <w:bCs/>
                                </w:rPr>
                                <w:t>”</w:t>
                              </w:r>
                            </w:p>
                          </w:tc>
                          <w:tc>
                            <w:tcPr>
                              <w:tcW w:w="5627" w:type="dxa"/>
                            </w:tcPr>
                            <w:p w14:paraId="3CFB7AC9" w14:textId="77777777" w:rsidR="000E106D" w:rsidRPr="0017063C" w:rsidRDefault="000E106D" w:rsidP="008265B3">
                              <w:pPr>
                                <w:pStyle w:val="ListParagraph"/>
                                <w:numPr>
                                  <w:ilvl w:val="0"/>
                                  <w:numId w:val="97"/>
                                </w:numPr>
                                <w:ind w:left="357" w:hanging="357"/>
                                <w:rPr>
                                  <w:rFonts w:ascii="Aptos" w:hAnsi="Aptos"/>
                                </w:rPr>
                              </w:pPr>
                              <w:r w:rsidRPr="0017063C">
                                <w:rPr>
                                  <w:rFonts w:ascii="Aptos" w:hAnsi="Aptos"/>
                                  <w:b/>
                                  <w:bCs/>
                                  <w:u w:val="single"/>
                                </w:rPr>
                                <w:t>Definition:</w:t>
                              </w:r>
                              <w:r w:rsidRPr="0017063C">
                                <w:rPr>
                                  <w:rFonts w:ascii="Aptos" w:hAnsi="Aptos"/>
                                </w:rPr>
                                <w:t xml:space="preserve"> Biometric information that includes fingerprints and DNA, considered important by government officials.</w:t>
                              </w:r>
                            </w:p>
                          </w:tc>
                        </w:tr>
                        <w:tr w:rsidR="000E106D" w:rsidRPr="0017063C" w14:paraId="058072F9" w14:textId="77777777" w:rsidTr="008265B3">
                          <w:trPr>
                            <w:gridAfter w:val="1"/>
                            <w:wAfter w:w="23" w:type="dxa"/>
                            <w:jc w:val="center"/>
                          </w:trPr>
                          <w:tc>
                            <w:tcPr>
                              <w:tcW w:w="657" w:type="dxa"/>
                            </w:tcPr>
                            <w:p w14:paraId="68728A5F" w14:textId="77777777" w:rsidR="000E106D" w:rsidRPr="0017063C" w:rsidRDefault="000E106D" w:rsidP="008265B3">
                              <w:pPr>
                                <w:numPr>
                                  <w:ilvl w:val="0"/>
                                  <w:numId w:val="96"/>
                                </w:numPr>
                                <w:contextualSpacing/>
                                <w:rPr>
                                  <w:rFonts w:ascii="Aptos" w:hAnsi="Aptos"/>
                                  <w:b/>
                                  <w:bCs/>
                                  <w:u w:val="single"/>
                                  <w:lang w:eastAsia="en-GB" w:bidi="en-GB"/>
                                </w:rPr>
                              </w:pPr>
                            </w:p>
                          </w:tc>
                          <w:tc>
                            <w:tcPr>
                              <w:tcW w:w="2892" w:type="dxa"/>
                            </w:tcPr>
                            <w:p w14:paraId="0D334DA2" w14:textId="77777777" w:rsidR="000E106D" w:rsidRPr="0017063C" w:rsidRDefault="000E106D" w:rsidP="008265B3">
                              <w:pPr>
                                <w:rPr>
                                  <w:rFonts w:ascii="Aptos" w:hAnsi="Aptos"/>
                                  <w:b/>
                                  <w:bCs/>
                                  <w:lang w:val="nl-NL"/>
                                </w:rPr>
                              </w:pPr>
                              <w:r w:rsidRPr="0017063C">
                                <w:rPr>
                                  <w:rFonts w:ascii="Aptos" w:hAnsi="Aptos"/>
                                  <w:lang w:val="nl-NL"/>
                                </w:rPr>
                                <w:t>Met Contact Centre</w:t>
                              </w:r>
                              <w:r w:rsidRPr="0017063C">
                                <w:rPr>
                                  <w:rFonts w:ascii="Aptos" w:hAnsi="Aptos"/>
                                  <w:b/>
                                  <w:bCs/>
                                  <w:lang w:val="nl-NL"/>
                                </w:rPr>
                                <w:t xml:space="preserve"> “</w:t>
                              </w:r>
                              <w:r w:rsidRPr="0017063C">
                                <w:rPr>
                                  <w:rFonts w:ascii="Aptos" w:hAnsi="Aptos"/>
                                  <w:b/>
                                  <w:bCs/>
                                  <w:u w:val="single"/>
                                  <w:lang w:val="nl-NL"/>
                                </w:rPr>
                                <w:t>Met CC</w:t>
                              </w:r>
                              <w:r w:rsidRPr="0017063C">
                                <w:rPr>
                                  <w:rFonts w:ascii="Aptos" w:hAnsi="Aptos"/>
                                  <w:b/>
                                  <w:bCs/>
                                  <w:lang w:val="nl-NL"/>
                                </w:rPr>
                                <w:t>”</w:t>
                              </w:r>
                            </w:p>
                            <w:p w14:paraId="043601A5" w14:textId="77777777" w:rsidR="000E106D" w:rsidRPr="0017063C" w:rsidRDefault="000E106D" w:rsidP="008265B3">
                              <w:pPr>
                                <w:rPr>
                                  <w:rFonts w:ascii="Aptos" w:hAnsi="Aptos"/>
                                  <w:lang w:val="nl-NL"/>
                                </w:rPr>
                              </w:pPr>
                            </w:p>
                            <w:p w14:paraId="26E9B67D" w14:textId="77777777" w:rsidR="000E106D" w:rsidRPr="0017063C" w:rsidRDefault="000E106D" w:rsidP="008265B3">
                              <w:pPr>
                                <w:rPr>
                                  <w:rFonts w:ascii="Aptos" w:hAnsi="Aptos"/>
                                  <w:lang w:val="nl-NL"/>
                                </w:rPr>
                              </w:pPr>
                            </w:p>
                          </w:tc>
                          <w:tc>
                            <w:tcPr>
                              <w:tcW w:w="5627" w:type="dxa"/>
                            </w:tcPr>
                            <w:p w14:paraId="6F0A9EF1" w14:textId="77777777" w:rsidR="000E106D" w:rsidRPr="0017063C" w:rsidRDefault="000E106D" w:rsidP="008265B3">
                              <w:pPr>
                                <w:pStyle w:val="ListParagraph"/>
                                <w:numPr>
                                  <w:ilvl w:val="0"/>
                                  <w:numId w:val="97"/>
                                </w:numPr>
                                <w:ind w:left="357" w:hanging="357"/>
                                <w:rPr>
                                  <w:rFonts w:ascii="Aptos" w:hAnsi="Aptos"/>
                                </w:rPr>
                              </w:pPr>
                              <w:r w:rsidRPr="0017063C">
                                <w:rPr>
                                  <w:rFonts w:ascii="Aptos" w:hAnsi="Aptos"/>
                                  <w:b/>
                                  <w:bCs/>
                                  <w:u w:val="single"/>
                                </w:rPr>
                                <w:t>Definition:</w:t>
                              </w:r>
                              <w:r w:rsidRPr="0017063C">
                                <w:rPr>
                                  <w:rFonts w:ascii="Aptos" w:hAnsi="Aptos"/>
                                </w:rPr>
                                <w:t xml:space="preserve"> METCC, also known as the Met Contact Centre, Met Command and Control or MO12, is a department of Met Operations within Greater London's Metropolitan Police Service.</w:t>
                              </w:r>
                            </w:p>
                          </w:tc>
                        </w:tr>
                        <w:tr w:rsidR="000E106D" w:rsidRPr="0017063C" w14:paraId="7A7263CF" w14:textId="77777777" w:rsidTr="008265B3">
                          <w:trPr>
                            <w:gridAfter w:val="1"/>
                            <w:wAfter w:w="23" w:type="dxa"/>
                            <w:jc w:val="center"/>
                          </w:trPr>
                          <w:tc>
                            <w:tcPr>
                              <w:tcW w:w="657" w:type="dxa"/>
                            </w:tcPr>
                            <w:p w14:paraId="2BC771D5" w14:textId="77777777" w:rsidR="000E106D" w:rsidRPr="0017063C" w:rsidRDefault="000E106D" w:rsidP="008265B3">
                              <w:pPr>
                                <w:numPr>
                                  <w:ilvl w:val="0"/>
                                  <w:numId w:val="96"/>
                                </w:numPr>
                                <w:contextualSpacing/>
                                <w:rPr>
                                  <w:rFonts w:ascii="Aptos" w:hAnsi="Aptos"/>
                                  <w:b/>
                                  <w:bCs/>
                                  <w:u w:val="single"/>
                                  <w:lang w:eastAsia="en-GB" w:bidi="en-GB"/>
                                </w:rPr>
                              </w:pPr>
                            </w:p>
                          </w:tc>
                          <w:tc>
                            <w:tcPr>
                              <w:tcW w:w="2892" w:type="dxa"/>
                            </w:tcPr>
                            <w:p w14:paraId="1D66B4C6" w14:textId="77777777" w:rsidR="000E106D" w:rsidRPr="0017063C" w:rsidRDefault="000E106D" w:rsidP="008265B3">
                              <w:pPr>
                                <w:rPr>
                                  <w:rFonts w:ascii="Aptos" w:hAnsi="Aptos"/>
                                </w:rPr>
                              </w:pPr>
                            </w:p>
                          </w:tc>
                          <w:tc>
                            <w:tcPr>
                              <w:tcW w:w="5627" w:type="dxa"/>
                            </w:tcPr>
                            <w:p w14:paraId="0831D2D8" w14:textId="77777777" w:rsidR="000E106D" w:rsidRPr="0017063C" w:rsidRDefault="000E106D" w:rsidP="008265B3">
                              <w:pPr>
                                <w:pStyle w:val="ListParagraph"/>
                                <w:numPr>
                                  <w:ilvl w:val="0"/>
                                  <w:numId w:val="97"/>
                                </w:numPr>
                                <w:ind w:left="357" w:hanging="357"/>
                                <w:rPr>
                                  <w:rFonts w:ascii="Aptos" w:hAnsi="Aptos"/>
                                  <w:b/>
                                  <w:bCs/>
                                  <w:u w:val="single"/>
                                </w:rPr>
                              </w:pPr>
                            </w:p>
                          </w:tc>
                        </w:tr>
                        <w:tr w:rsidR="000E106D" w:rsidRPr="0017063C" w14:paraId="75EFD679" w14:textId="77777777" w:rsidTr="008265B3">
                          <w:trPr>
                            <w:jc w:val="center"/>
                          </w:trPr>
                          <w:tc>
                            <w:tcPr>
                              <w:tcW w:w="9199" w:type="dxa"/>
                              <w:gridSpan w:val="4"/>
                            </w:tcPr>
                            <w:p w14:paraId="116BF703" w14:textId="77777777" w:rsidR="000E106D" w:rsidRPr="0017063C" w:rsidRDefault="000E106D" w:rsidP="008265B3">
                              <w:pPr>
                                <w:rPr>
                                  <w:rFonts w:ascii="Aptos" w:hAnsi="Aptos"/>
                                  <w:b/>
                                  <w:bCs/>
                                  <w:u w:val="single"/>
                                </w:rPr>
                              </w:pPr>
                              <w:r w:rsidRPr="0017063C">
                                <w:rPr>
                                  <w:rFonts w:ascii="Aptos" w:hAnsi="Aptos"/>
                                  <w:b/>
                                  <w:bCs/>
                                  <w:u w:val="single"/>
                                </w:rPr>
                                <w:t>END</w:t>
                              </w:r>
                            </w:p>
                          </w:tc>
                        </w:tr>
                      </w:tbl>
                      <w:p w14:paraId="0D03DC7E" w14:textId="77777777" w:rsidR="000E106D" w:rsidRPr="0017063C" w:rsidRDefault="000E106D" w:rsidP="008265B3">
                        <w:pPr>
                          <w:contextualSpacing/>
                          <w:rPr>
                            <w:rFonts w:ascii="Aptos" w:eastAsia="Arial" w:hAnsi="Aptos"/>
                            <w:b/>
                            <w:bCs/>
                            <w:u w:val="single"/>
                            <w:lang w:bidi="en-GB"/>
                          </w:rPr>
                        </w:pPr>
                      </w:p>
                      <w:p w14:paraId="682E7D0D" w14:textId="77777777" w:rsidR="000E106D" w:rsidRPr="0017063C" w:rsidRDefault="000E106D" w:rsidP="008265B3">
                        <w:pPr>
                          <w:jc w:val="center"/>
                          <w:rPr>
                            <w:rFonts w:ascii="Aptos" w:hAnsi="Aptos"/>
                            <w:b/>
                            <w:bCs/>
                            <w:u w:val="single"/>
                          </w:rPr>
                        </w:pPr>
                        <w:r w:rsidRPr="0017063C">
                          <w:rPr>
                            <w:rFonts w:ascii="Aptos" w:hAnsi="Aptos"/>
                            <w:b/>
                            <w:bCs/>
                            <w:u w:val="single"/>
                          </w:rPr>
                          <w:t>GLOSSARY OF TERMS 2</w:t>
                        </w:r>
                      </w:p>
                      <w:p w14:paraId="5A804D2A" w14:textId="77777777" w:rsidR="000E106D" w:rsidRPr="0017063C" w:rsidRDefault="000E106D" w:rsidP="008265B3">
                        <w:pPr>
                          <w:jc w:val="center"/>
                          <w:rPr>
                            <w:rFonts w:ascii="Aptos" w:hAnsi="Aptos"/>
                            <w:b/>
                            <w:bCs/>
                            <w:color w:val="FF0000"/>
                            <w:u w:val="single"/>
                          </w:rPr>
                        </w:pPr>
                        <w:r w:rsidRPr="0017063C">
                          <w:rPr>
                            <w:rFonts w:ascii="Aptos" w:hAnsi="Aptos"/>
                            <w:b/>
                            <w:bCs/>
                            <w:color w:val="FF0000"/>
                            <w:u w:val="single"/>
                          </w:rPr>
                          <w:t>BITS</w:t>
                        </w:r>
                      </w:p>
                      <w:p w14:paraId="071D1E40" w14:textId="77777777" w:rsidR="000E106D" w:rsidRPr="0017063C" w:rsidRDefault="000E106D" w:rsidP="008265B3">
                        <w:pPr>
                          <w:contextualSpacing/>
                          <w:rPr>
                            <w:rFonts w:ascii="Aptos" w:eastAsia="Arial" w:hAnsi="Aptos"/>
                            <w:b/>
                            <w:bCs/>
                            <w:u w:val="single"/>
                            <w:lang w:bidi="en-GB"/>
                          </w:rPr>
                        </w:pPr>
                      </w:p>
                      <w:p w14:paraId="031E3680" w14:textId="77777777" w:rsidR="000E106D" w:rsidRPr="0017063C" w:rsidRDefault="000E106D" w:rsidP="008265B3">
                        <w:pPr>
                          <w:rPr>
                            <w:rFonts w:ascii="Aptos" w:hAnsi="Aptos"/>
                            <w:b/>
                            <w:bCs/>
                            <w:color w:val="FF0000"/>
                            <w:u w:val="single"/>
                          </w:rPr>
                        </w:pPr>
                        <w:r w:rsidRPr="0017063C">
                          <w:rPr>
                            <w:rFonts w:ascii="Aptos" w:hAnsi="Aptos"/>
                            <w:b/>
                            <w:bCs/>
                            <w:color w:val="FF0000"/>
                            <w:u w:val="single"/>
                          </w:rPr>
                          <w:t>TABLE OF CONTENTS</w:t>
                        </w:r>
                      </w:p>
                      <w:p w14:paraId="391D7749" w14:textId="77777777" w:rsidR="000E106D" w:rsidRPr="0017063C" w:rsidRDefault="000E106D" w:rsidP="008265B3">
                        <w:pPr>
                          <w:contextualSpacing/>
                          <w:rPr>
                            <w:rFonts w:ascii="Aptos" w:eastAsia="Arial" w:hAnsi="Aptos"/>
                            <w:b/>
                            <w:bCs/>
                            <w:u w:val="single"/>
                            <w:lang w:bidi="en-GB"/>
                          </w:rPr>
                        </w:pPr>
                      </w:p>
                      <w:p w14:paraId="3A75FA7F" w14:textId="77777777" w:rsidR="000E106D" w:rsidRPr="0017063C" w:rsidRDefault="000E106D" w:rsidP="00624DC0">
                        <w:pPr>
                          <w:pStyle w:val="ListParagraph"/>
                          <w:numPr>
                            <w:ilvl w:val="0"/>
                            <w:numId w:val="342"/>
                          </w:numPr>
                          <w:rPr>
                            <w:rFonts w:ascii="Aptos" w:hAnsi="Aptos"/>
                          </w:rPr>
                        </w:pPr>
                        <w:r w:rsidRPr="0017063C">
                          <w:rPr>
                            <w:rFonts w:ascii="Aptos" w:hAnsi="Aptos"/>
                            <w:b/>
                            <w:bCs/>
                            <w:u w:val="single"/>
                          </w:rPr>
                          <w:t>GLOSSARY OF TERMS =</w:t>
                        </w:r>
                      </w:p>
                      <w:p w14:paraId="5B17B5D9" w14:textId="77777777" w:rsidR="000E106D" w:rsidRPr="0017063C" w:rsidRDefault="000E106D" w:rsidP="008265B3">
                        <w:pPr>
                          <w:pStyle w:val="ListParagraph"/>
                          <w:numPr>
                            <w:ilvl w:val="0"/>
                            <w:numId w:val="104"/>
                          </w:numPr>
                          <w:rPr>
                            <w:rFonts w:ascii="Aptos" w:hAnsi="Aptos"/>
                            <w:u w:val="single"/>
                          </w:rPr>
                        </w:pPr>
                        <w:r w:rsidRPr="0017063C">
                          <w:rPr>
                            <w:rFonts w:ascii="Aptos" w:hAnsi="Aptos"/>
                            <w:u w:val="single"/>
                          </w:rPr>
                          <w:t>Glossary of Terms Is a Specialized Reference Tool</w:t>
                        </w:r>
                        <w:r w:rsidRPr="0017063C">
                          <w:rPr>
                            <w:rFonts w:ascii="Aptos" w:eastAsia="Arial" w:hAnsi="Aptos"/>
                            <w:lang w:eastAsia="en-GB" w:bidi="en-GB"/>
                          </w:rPr>
                          <w:t>…….…….………...………......……    3</w:t>
                        </w:r>
                      </w:p>
                      <w:p w14:paraId="37A82C43" w14:textId="77777777" w:rsidR="000E106D" w:rsidRPr="0017063C" w:rsidRDefault="000E106D" w:rsidP="008265B3">
                        <w:pPr>
                          <w:pStyle w:val="ListParagraph"/>
                          <w:numPr>
                            <w:ilvl w:val="0"/>
                            <w:numId w:val="104"/>
                          </w:numPr>
                          <w:rPr>
                            <w:rFonts w:ascii="Aptos" w:hAnsi="Aptos"/>
                            <w:u w:val="single"/>
                          </w:rPr>
                        </w:pPr>
                        <w:r w:rsidRPr="0017063C">
                          <w:rPr>
                            <w:rFonts w:ascii="Aptos" w:hAnsi="Aptos"/>
                            <w:u w:val="single"/>
                          </w:rPr>
                          <w:t>Its Purpose Is to Help Readers</w:t>
                        </w:r>
                        <w:r w:rsidRPr="0017063C">
                          <w:rPr>
                            <w:rFonts w:ascii="Aptos" w:eastAsia="Arial" w:hAnsi="Aptos"/>
                            <w:lang w:eastAsia="en-GB" w:bidi="en-GB"/>
                          </w:rPr>
                          <w:t>…….…….……...………...……….……...……….……    3</w:t>
                        </w:r>
                      </w:p>
                      <w:p w14:paraId="49B6C56E" w14:textId="77777777" w:rsidR="000E106D" w:rsidRPr="0017063C" w:rsidRDefault="000E106D" w:rsidP="008265B3">
                        <w:pPr>
                          <w:pStyle w:val="ListParagraph"/>
                          <w:numPr>
                            <w:ilvl w:val="0"/>
                            <w:numId w:val="104"/>
                          </w:numPr>
                          <w:rPr>
                            <w:rFonts w:ascii="Aptos" w:hAnsi="Aptos"/>
                            <w:u w:val="single"/>
                          </w:rPr>
                        </w:pPr>
                        <w:r w:rsidRPr="0017063C">
                          <w:rPr>
                            <w:rFonts w:ascii="Aptos" w:hAnsi="Aptos"/>
                            <w:u w:val="single"/>
                          </w:rPr>
                          <w:t>Our Waver</w:t>
                        </w:r>
                        <w:r w:rsidRPr="0017063C">
                          <w:rPr>
                            <w:rFonts w:ascii="Aptos" w:eastAsia="Arial" w:hAnsi="Aptos"/>
                            <w:lang w:eastAsia="en-GB" w:bidi="en-GB"/>
                          </w:rPr>
                          <w:t>…….…….……...………...………...…………………………………...……    3</w:t>
                        </w:r>
                      </w:p>
                      <w:p w14:paraId="03C0E48E" w14:textId="77777777" w:rsidR="000E106D" w:rsidRPr="0017063C" w:rsidRDefault="000E106D" w:rsidP="008265B3">
                        <w:pPr>
                          <w:rPr>
                            <w:rFonts w:ascii="Aptos" w:hAnsi="Aptos"/>
                            <w:b/>
                            <w:bCs/>
                            <w:u w:val="single"/>
                          </w:rPr>
                        </w:pPr>
                      </w:p>
                      <w:p w14:paraId="1A0CDC07" w14:textId="77777777" w:rsidR="000E106D" w:rsidRPr="0017063C" w:rsidRDefault="000E106D" w:rsidP="008265B3">
                        <w:pPr>
                          <w:contextualSpacing/>
                          <w:rPr>
                            <w:rFonts w:ascii="Aptos" w:eastAsia="Arial" w:hAnsi="Aptos"/>
                            <w:b/>
                            <w:bCs/>
                            <w:u w:val="single"/>
                            <w:lang w:bidi="en-GB"/>
                          </w:rPr>
                        </w:pPr>
                      </w:p>
                      <w:p w14:paraId="7A61B41C" w14:textId="77777777" w:rsidR="000E106D" w:rsidRPr="0017063C" w:rsidRDefault="000E106D" w:rsidP="001F4A0B">
                        <w:pPr>
                          <w:pStyle w:val="ListParagraph"/>
                          <w:numPr>
                            <w:ilvl w:val="0"/>
                            <w:numId w:val="328"/>
                          </w:numPr>
                          <w:rPr>
                            <w:rFonts w:ascii="Aptos" w:hAnsi="Aptos"/>
                          </w:rPr>
                        </w:pPr>
                        <w:bookmarkStart w:id="104" w:name="_Hlk144194556"/>
                        <w:r w:rsidRPr="0017063C">
                          <w:rPr>
                            <w:rFonts w:ascii="Aptos" w:hAnsi="Aptos"/>
                            <w:b/>
                            <w:bCs/>
                            <w:u w:val="single"/>
                          </w:rPr>
                          <w:t>GLOSSARY OF TERMS =</w:t>
                        </w:r>
                      </w:p>
                      <w:p w14:paraId="11477F86" w14:textId="77777777" w:rsidR="000E106D" w:rsidRPr="0017063C" w:rsidRDefault="000E106D" w:rsidP="008265B3">
                        <w:pPr>
                          <w:pStyle w:val="ListParagraph"/>
                          <w:numPr>
                            <w:ilvl w:val="0"/>
                            <w:numId w:val="83"/>
                          </w:numPr>
                          <w:rPr>
                            <w:rFonts w:ascii="Aptos" w:hAnsi="Aptos"/>
                          </w:rPr>
                        </w:pPr>
                        <w:bookmarkStart w:id="105" w:name="_Hlk144194585"/>
                        <w:bookmarkStart w:id="106" w:name="_Hlk144194703"/>
                        <w:bookmarkEnd w:id="104"/>
                        <w:r w:rsidRPr="0017063C">
                          <w:rPr>
                            <w:rFonts w:ascii="Aptos" w:hAnsi="Aptos"/>
                            <w:b/>
                            <w:bCs/>
                            <w:u w:val="single"/>
                          </w:rPr>
                          <w:t>A Glossary of Terms I</w:t>
                        </w:r>
                        <w:bookmarkEnd w:id="105"/>
                        <w:r w:rsidRPr="0017063C">
                          <w:rPr>
                            <w:rFonts w:ascii="Aptos" w:hAnsi="Aptos"/>
                            <w:b/>
                            <w:bCs/>
                            <w:u w:val="single"/>
                          </w:rPr>
                          <w:t>s a Specialized Reference Tool</w:t>
                        </w:r>
                        <w:bookmarkEnd w:id="106"/>
                        <w:r w:rsidRPr="0017063C">
                          <w:rPr>
                            <w:rFonts w:ascii="Aptos" w:hAnsi="Aptos"/>
                            <w:b/>
                            <w:bCs/>
                            <w:u w:val="single"/>
                          </w:rPr>
                          <w:t>:</w:t>
                        </w:r>
                        <w:r w:rsidRPr="0017063C">
                          <w:rPr>
                            <w:rFonts w:ascii="Aptos" w:hAnsi="Aptos"/>
                          </w:rPr>
                          <w:t xml:space="preserve"> -- or section within a document, </w:t>
                        </w:r>
                        <w:r w:rsidRPr="0017063C">
                          <w:rPr>
                            <w:rFonts w:ascii="Aptos" w:hAnsi="Aptos"/>
                            <w:b/>
                            <w:bCs/>
                            <w:u w:val="single"/>
                          </w:rPr>
                          <w:t>i.e.</w:t>
                        </w:r>
                        <w:r w:rsidRPr="0017063C">
                          <w:rPr>
                            <w:rFonts w:ascii="Aptos" w:hAnsi="Aptos"/>
                          </w:rPr>
                          <w:t xml:space="preserve"> “</w:t>
                        </w:r>
                        <w:r w:rsidRPr="0017063C">
                          <w:rPr>
                            <w:rFonts w:ascii="Aptos" w:hAnsi="Aptos"/>
                            <w:b/>
                            <w:bCs/>
                            <w:u w:val="single"/>
                          </w:rPr>
                          <w:t>This Document!</w:t>
                        </w:r>
                        <w:r w:rsidRPr="0017063C">
                          <w:rPr>
                            <w:rFonts w:ascii="Aptos" w:hAnsi="Aptos"/>
                          </w:rPr>
                          <w:t>” Or other material objects such as: --</w:t>
                        </w:r>
                      </w:p>
                      <w:p w14:paraId="7EF3FA23" w14:textId="77777777" w:rsidR="000E106D" w:rsidRPr="0017063C" w:rsidRDefault="000E106D" w:rsidP="008265B3">
                        <w:pPr>
                          <w:pStyle w:val="ListParagraph"/>
                          <w:numPr>
                            <w:ilvl w:val="0"/>
                            <w:numId w:val="36"/>
                          </w:numPr>
                          <w:rPr>
                            <w:rFonts w:ascii="Aptos" w:hAnsi="Aptos"/>
                          </w:rPr>
                        </w:pPr>
                        <w:r w:rsidRPr="0017063C">
                          <w:rPr>
                            <w:rFonts w:ascii="Aptos" w:hAnsi="Aptos"/>
                          </w:rPr>
                          <w:t>Textbooks,</w:t>
                        </w:r>
                      </w:p>
                      <w:p w14:paraId="70D01556" w14:textId="77777777" w:rsidR="000E106D" w:rsidRPr="0017063C" w:rsidRDefault="000E106D" w:rsidP="008265B3">
                        <w:pPr>
                          <w:pStyle w:val="ListParagraph"/>
                          <w:numPr>
                            <w:ilvl w:val="0"/>
                            <w:numId w:val="36"/>
                          </w:numPr>
                          <w:rPr>
                            <w:rFonts w:ascii="Aptos" w:hAnsi="Aptos"/>
                          </w:rPr>
                        </w:pPr>
                        <w:r w:rsidRPr="0017063C">
                          <w:rPr>
                            <w:rFonts w:ascii="Aptos" w:hAnsi="Aptos"/>
                          </w:rPr>
                          <w:t>Technical Manuals,</w:t>
                        </w:r>
                      </w:p>
                      <w:p w14:paraId="79CF718F" w14:textId="77777777" w:rsidR="000E106D" w:rsidRPr="0017063C" w:rsidRDefault="000E106D" w:rsidP="008265B3">
                        <w:pPr>
                          <w:pStyle w:val="ListParagraph"/>
                          <w:numPr>
                            <w:ilvl w:val="0"/>
                            <w:numId w:val="36"/>
                          </w:numPr>
                          <w:rPr>
                            <w:rFonts w:ascii="Aptos" w:hAnsi="Aptos"/>
                          </w:rPr>
                        </w:pPr>
                        <w:r w:rsidRPr="0017063C">
                          <w:rPr>
                            <w:rFonts w:ascii="Aptos" w:hAnsi="Aptos"/>
                          </w:rPr>
                          <w:t>Dictionaries,</w:t>
                        </w:r>
                      </w:p>
                      <w:p w14:paraId="26447BC1" w14:textId="77777777" w:rsidR="000E106D" w:rsidRPr="0017063C" w:rsidRDefault="000E106D" w:rsidP="008265B3">
                        <w:pPr>
                          <w:pStyle w:val="ListParagraph"/>
                          <w:numPr>
                            <w:ilvl w:val="0"/>
                            <w:numId w:val="36"/>
                          </w:numPr>
                          <w:rPr>
                            <w:rFonts w:ascii="Aptos" w:hAnsi="Aptos"/>
                          </w:rPr>
                        </w:pPr>
                        <w:r w:rsidRPr="0017063C">
                          <w:rPr>
                            <w:rFonts w:ascii="Aptos" w:hAnsi="Aptos"/>
                          </w:rPr>
                          <w:t>Encyclopaedias,</w:t>
                        </w:r>
                      </w:p>
                      <w:p w14:paraId="2C4C57E2" w14:textId="77777777" w:rsidR="000E106D" w:rsidRPr="0017063C" w:rsidRDefault="000E106D" w:rsidP="008265B3">
                        <w:pPr>
                          <w:pStyle w:val="ListParagraph"/>
                          <w:numPr>
                            <w:ilvl w:val="0"/>
                            <w:numId w:val="36"/>
                          </w:numPr>
                          <w:rPr>
                            <w:rFonts w:ascii="Aptos" w:hAnsi="Aptos"/>
                          </w:rPr>
                        </w:pPr>
                        <w:r w:rsidRPr="0017063C">
                          <w:rPr>
                            <w:rFonts w:ascii="Aptos" w:hAnsi="Aptos"/>
                          </w:rPr>
                          <w:t>Academic Journals,</w:t>
                        </w:r>
                      </w:p>
                      <w:p w14:paraId="07D4387F" w14:textId="77777777" w:rsidR="000E106D" w:rsidRPr="0017063C" w:rsidRDefault="000E106D" w:rsidP="008265B3">
                        <w:pPr>
                          <w:pStyle w:val="ListParagraph"/>
                          <w:numPr>
                            <w:ilvl w:val="0"/>
                            <w:numId w:val="36"/>
                          </w:numPr>
                          <w:rPr>
                            <w:rFonts w:ascii="Aptos" w:hAnsi="Aptos"/>
                          </w:rPr>
                        </w:pPr>
                        <w:r w:rsidRPr="0017063C">
                          <w:rPr>
                            <w:rFonts w:ascii="Aptos" w:hAnsi="Aptos"/>
                          </w:rPr>
                          <w:t>Training Materials,</w:t>
                        </w:r>
                      </w:p>
                      <w:p w14:paraId="738806DF" w14:textId="77777777" w:rsidR="000E106D" w:rsidRPr="0017063C" w:rsidRDefault="000E106D" w:rsidP="008265B3">
                        <w:pPr>
                          <w:pStyle w:val="ListParagraph"/>
                          <w:numPr>
                            <w:ilvl w:val="0"/>
                            <w:numId w:val="36"/>
                          </w:numPr>
                          <w:rPr>
                            <w:rFonts w:ascii="Aptos" w:hAnsi="Aptos"/>
                          </w:rPr>
                        </w:pPr>
                        <w:r w:rsidRPr="0017063C">
                          <w:rPr>
                            <w:rFonts w:ascii="Aptos" w:hAnsi="Aptos"/>
                          </w:rPr>
                          <w:t>Legal Documents,</w:t>
                        </w:r>
                      </w:p>
                      <w:p w14:paraId="447C95B1" w14:textId="77777777" w:rsidR="000E106D" w:rsidRPr="0017063C" w:rsidRDefault="000E106D" w:rsidP="008265B3">
                        <w:pPr>
                          <w:pStyle w:val="ListParagraph"/>
                          <w:numPr>
                            <w:ilvl w:val="0"/>
                            <w:numId w:val="36"/>
                          </w:numPr>
                          <w:rPr>
                            <w:rFonts w:ascii="Aptos" w:hAnsi="Aptos"/>
                          </w:rPr>
                        </w:pPr>
                        <w:r w:rsidRPr="0017063C">
                          <w:rPr>
                            <w:rFonts w:ascii="Aptos" w:hAnsi="Aptos"/>
                          </w:rPr>
                          <w:t>Government Publications,</w:t>
                        </w:r>
                      </w:p>
                      <w:p w14:paraId="7A878ABA" w14:textId="77777777" w:rsidR="000E106D" w:rsidRPr="0017063C" w:rsidRDefault="000E106D" w:rsidP="008265B3">
                        <w:pPr>
                          <w:pStyle w:val="ListParagraph"/>
                          <w:numPr>
                            <w:ilvl w:val="0"/>
                            <w:numId w:val="36"/>
                          </w:numPr>
                          <w:rPr>
                            <w:rFonts w:ascii="Aptos" w:hAnsi="Aptos"/>
                          </w:rPr>
                        </w:pPr>
                        <w:r w:rsidRPr="0017063C">
                          <w:rPr>
                            <w:rFonts w:ascii="Aptos" w:hAnsi="Aptos"/>
                          </w:rPr>
                          <w:t>Healthcare Materials,</w:t>
                        </w:r>
                      </w:p>
                      <w:p w14:paraId="3CE20332" w14:textId="77777777" w:rsidR="000E106D" w:rsidRPr="0017063C" w:rsidRDefault="000E106D" w:rsidP="008265B3">
                        <w:pPr>
                          <w:pStyle w:val="ListParagraph"/>
                          <w:numPr>
                            <w:ilvl w:val="0"/>
                            <w:numId w:val="36"/>
                          </w:numPr>
                          <w:rPr>
                            <w:rFonts w:ascii="Aptos" w:hAnsi="Aptos"/>
                          </w:rPr>
                        </w:pPr>
                        <w:r w:rsidRPr="0017063C">
                          <w:rPr>
                            <w:rFonts w:ascii="Aptos" w:hAnsi="Aptos"/>
                          </w:rPr>
                          <w:t>Scientific Papers,</w:t>
                        </w:r>
                      </w:p>
                      <w:p w14:paraId="45A1784B" w14:textId="77777777" w:rsidR="000E106D" w:rsidRPr="0017063C" w:rsidRDefault="000E106D" w:rsidP="008265B3">
                        <w:pPr>
                          <w:pStyle w:val="ListParagraph"/>
                          <w:numPr>
                            <w:ilvl w:val="0"/>
                            <w:numId w:val="36"/>
                          </w:numPr>
                          <w:rPr>
                            <w:rFonts w:ascii="Aptos" w:hAnsi="Aptos"/>
                          </w:rPr>
                        </w:pPr>
                        <w:r w:rsidRPr="0017063C">
                          <w:rPr>
                            <w:rFonts w:ascii="Aptos" w:hAnsi="Aptos"/>
                          </w:rPr>
                          <w:t>Computer Software Manuals,</w:t>
                        </w:r>
                      </w:p>
                      <w:p w14:paraId="5E90BAFF" w14:textId="77777777" w:rsidR="000E106D" w:rsidRPr="0017063C" w:rsidRDefault="000E106D" w:rsidP="008265B3">
                        <w:pPr>
                          <w:pStyle w:val="ListParagraph"/>
                          <w:numPr>
                            <w:ilvl w:val="0"/>
                            <w:numId w:val="36"/>
                          </w:numPr>
                          <w:rPr>
                            <w:rFonts w:ascii="Aptos" w:hAnsi="Aptos"/>
                          </w:rPr>
                        </w:pPr>
                        <w:r w:rsidRPr="0017063C">
                          <w:rPr>
                            <w:rFonts w:ascii="Aptos" w:hAnsi="Aptos"/>
                          </w:rPr>
                          <w:t>User Guides,</w:t>
                        </w:r>
                      </w:p>
                      <w:p w14:paraId="7162BC19" w14:textId="77777777" w:rsidR="000E106D" w:rsidRPr="0017063C" w:rsidRDefault="000E106D" w:rsidP="008265B3">
                        <w:pPr>
                          <w:pStyle w:val="ListParagraph"/>
                          <w:numPr>
                            <w:ilvl w:val="0"/>
                            <w:numId w:val="36"/>
                          </w:numPr>
                          <w:rPr>
                            <w:rFonts w:ascii="Aptos" w:hAnsi="Aptos"/>
                          </w:rPr>
                        </w:pPr>
                        <w:r w:rsidRPr="0017063C">
                          <w:rPr>
                            <w:rFonts w:ascii="Aptos" w:hAnsi="Aptos"/>
                          </w:rPr>
                          <w:t>Educational Websites,</w:t>
                        </w:r>
                      </w:p>
                      <w:p w14:paraId="73D707C3" w14:textId="77777777" w:rsidR="000E106D" w:rsidRPr="0017063C" w:rsidRDefault="000E106D" w:rsidP="008265B3">
                        <w:pPr>
                          <w:pStyle w:val="ListParagraph"/>
                          <w:numPr>
                            <w:ilvl w:val="0"/>
                            <w:numId w:val="36"/>
                          </w:numPr>
                          <w:rPr>
                            <w:rFonts w:ascii="Aptos" w:hAnsi="Aptos"/>
                          </w:rPr>
                        </w:pPr>
                        <w:r w:rsidRPr="0017063C">
                          <w:rPr>
                            <w:rFonts w:ascii="Aptos" w:hAnsi="Aptos"/>
                          </w:rPr>
                          <w:t>Museum Exhibits,</w:t>
                        </w:r>
                      </w:p>
                      <w:p w14:paraId="1B51A746" w14:textId="77777777" w:rsidR="000E106D" w:rsidRPr="0017063C" w:rsidRDefault="000E106D" w:rsidP="008265B3">
                        <w:pPr>
                          <w:pStyle w:val="ListParagraph"/>
                          <w:numPr>
                            <w:ilvl w:val="0"/>
                            <w:numId w:val="36"/>
                          </w:numPr>
                          <w:rPr>
                            <w:rFonts w:ascii="Aptos" w:hAnsi="Aptos"/>
                          </w:rPr>
                        </w:pPr>
                        <w:r w:rsidRPr="0017063C">
                          <w:rPr>
                            <w:rFonts w:ascii="Aptos" w:hAnsi="Aptos"/>
                          </w:rPr>
                          <w:t>Legal Texts,</w:t>
                        </w:r>
                      </w:p>
                      <w:p w14:paraId="268ADD68" w14:textId="77777777" w:rsidR="000E106D" w:rsidRPr="0017063C" w:rsidRDefault="000E106D" w:rsidP="008265B3">
                        <w:pPr>
                          <w:pStyle w:val="ListParagraph"/>
                          <w:numPr>
                            <w:ilvl w:val="0"/>
                            <w:numId w:val="36"/>
                          </w:numPr>
                          <w:rPr>
                            <w:rFonts w:ascii="Aptos" w:hAnsi="Aptos"/>
                          </w:rPr>
                        </w:pPr>
                        <w:r w:rsidRPr="0017063C">
                          <w:rPr>
                            <w:rFonts w:ascii="Aptos" w:hAnsi="Aptos"/>
                          </w:rPr>
                          <w:t>Glossary Books,</w:t>
                        </w:r>
                      </w:p>
                      <w:p w14:paraId="385CA25E" w14:textId="77777777" w:rsidR="000E106D" w:rsidRPr="0017063C" w:rsidRDefault="000E106D" w:rsidP="008265B3">
                        <w:pPr>
                          <w:pStyle w:val="ListParagraph"/>
                          <w:rPr>
                            <w:rFonts w:ascii="Aptos" w:hAnsi="Aptos"/>
                          </w:rPr>
                        </w:pPr>
                        <w:r w:rsidRPr="0017063C">
                          <w:rPr>
                            <w:rFonts w:ascii="Aptos" w:hAnsi="Aptos"/>
                          </w:rPr>
                          <w:t xml:space="preserve">that provides concise and clear definitions or explanations for key words, phrases, or technical terms used within the content of the material object . </w:t>
                        </w:r>
                      </w:p>
                      <w:p w14:paraId="54CDC3D8" w14:textId="77777777" w:rsidR="000E106D" w:rsidRPr="0017063C" w:rsidRDefault="000E106D" w:rsidP="008265B3">
                        <w:pPr>
                          <w:pStyle w:val="ListParagraph"/>
                          <w:numPr>
                            <w:ilvl w:val="0"/>
                            <w:numId w:val="83"/>
                          </w:numPr>
                          <w:rPr>
                            <w:rFonts w:ascii="Aptos" w:hAnsi="Aptos"/>
                          </w:rPr>
                        </w:pPr>
                        <w:bookmarkStart w:id="107" w:name="_Hlk144194724"/>
                        <w:bookmarkStart w:id="108" w:name="_Hlk144194618"/>
                        <w:r w:rsidRPr="0017063C">
                          <w:rPr>
                            <w:rFonts w:ascii="Aptos" w:hAnsi="Aptos"/>
                            <w:b/>
                            <w:bCs/>
                            <w:u w:val="single"/>
                          </w:rPr>
                          <w:t>Its Purpose Is to Help Readers:</w:t>
                        </w:r>
                        <w:bookmarkEnd w:id="107"/>
                        <w:r w:rsidRPr="0017063C">
                          <w:rPr>
                            <w:rFonts w:ascii="Aptos" w:hAnsi="Aptos"/>
                            <w:b/>
                            <w:bCs/>
                            <w:u w:val="single"/>
                          </w:rPr>
                          <w:t xml:space="preserve"> --</w:t>
                        </w:r>
                        <w:r w:rsidRPr="0017063C">
                          <w:rPr>
                            <w:rFonts w:ascii="Aptos" w:hAnsi="Aptos"/>
                          </w:rPr>
                          <w:t xml:space="preserve"> </w:t>
                        </w:r>
                        <w:bookmarkEnd w:id="108"/>
                        <w:r w:rsidRPr="0017063C">
                          <w:rPr>
                            <w:rFonts w:ascii="Aptos" w:hAnsi="Aptos"/>
                          </w:rPr>
                          <w:t>understand and interpret the terminology specific to the subjected matter of relevance.</w:t>
                        </w:r>
                      </w:p>
                      <w:p w14:paraId="74DF0B2F" w14:textId="77777777" w:rsidR="000E106D" w:rsidRPr="0017063C" w:rsidRDefault="000E106D" w:rsidP="008265B3">
                        <w:pPr>
                          <w:contextualSpacing/>
                          <w:rPr>
                            <w:rFonts w:ascii="Aptos" w:eastAsia="Arial" w:hAnsi="Aptos"/>
                            <w:b/>
                            <w:bCs/>
                            <w:u w:val="single"/>
                            <w:lang w:bidi="en-GB"/>
                          </w:rPr>
                        </w:pPr>
                      </w:p>
                      <w:p w14:paraId="2BBD027C" w14:textId="77777777" w:rsidR="000E106D" w:rsidRPr="0017063C" w:rsidRDefault="000E106D" w:rsidP="008265B3">
                        <w:pPr>
                          <w:rPr>
                            <w:rFonts w:ascii="Aptos" w:hAnsi="Aptos"/>
                            <w:b/>
                            <w:bCs/>
                            <w:color w:val="FF0000"/>
                            <w:u w:val="single"/>
                          </w:rPr>
                        </w:pPr>
                        <w:r w:rsidRPr="0017063C">
                          <w:rPr>
                            <w:rFonts w:ascii="Aptos" w:hAnsi="Aptos"/>
                            <w:b/>
                            <w:bCs/>
                            <w:color w:val="FF0000"/>
                            <w:u w:val="single"/>
                          </w:rPr>
                          <w:t>TABLE OF CONTENTS</w:t>
                        </w:r>
                      </w:p>
                      <w:p w14:paraId="0D1524FE" w14:textId="77777777" w:rsidR="000E106D" w:rsidRPr="0017063C" w:rsidRDefault="000E106D" w:rsidP="008265B3">
                        <w:pPr>
                          <w:jc w:val="center"/>
                          <w:rPr>
                            <w:rFonts w:ascii="Aptos" w:hAnsi="Aptos"/>
                            <w:b/>
                            <w:bCs/>
                            <w:u w:val="single"/>
                          </w:rPr>
                        </w:pPr>
                      </w:p>
                      <w:p w14:paraId="7F38E4DC" w14:textId="77777777" w:rsidR="000E106D" w:rsidRPr="0017063C" w:rsidRDefault="000E106D" w:rsidP="008265B3">
                        <w:pPr>
                          <w:pStyle w:val="ListParagraph"/>
                          <w:numPr>
                            <w:ilvl w:val="0"/>
                            <w:numId w:val="201"/>
                          </w:numPr>
                          <w:rPr>
                            <w:rFonts w:ascii="Aptos" w:hAnsi="Aptos"/>
                            <w:u w:val="single"/>
                          </w:rPr>
                        </w:pPr>
                        <w:r w:rsidRPr="0017063C">
                          <w:rPr>
                            <w:rFonts w:ascii="Aptos" w:hAnsi="Aptos"/>
                            <w:b/>
                            <w:bCs/>
                            <w:u w:val="single"/>
                          </w:rPr>
                          <w:t>THIS DOCUMENTS AIM:</w:t>
                        </w:r>
                        <w:r w:rsidRPr="0017063C">
                          <w:rPr>
                            <w:rFonts w:ascii="Aptos" w:hAnsi="Aptos"/>
                          </w:rPr>
                          <w:t xml:space="preserve"> --</w:t>
                        </w:r>
                      </w:p>
                      <w:p w14:paraId="44B0BBCA" w14:textId="77777777" w:rsidR="000E106D" w:rsidRPr="0017063C" w:rsidRDefault="000E106D" w:rsidP="008265B3">
                        <w:pPr>
                          <w:pStyle w:val="ListParagraph"/>
                          <w:numPr>
                            <w:ilvl w:val="0"/>
                            <w:numId w:val="132"/>
                          </w:numPr>
                          <w:rPr>
                            <w:rFonts w:ascii="Aptos" w:hAnsi="Aptos"/>
                            <w:u w:val="single"/>
                          </w:rPr>
                        </w:pPr>
                        <w:r w:rsidRPr="0017063C">
                          <w:rPr>
                            <w:rFonts w:ascii="Aptos" w:hAnsi="Aptos"/>
                            <w:u w:val="single"/>
                            <w:lang w:eastAsia="en-GB" w:bidi="en-GB"/>
                          </w:rPr>
                          <w:t xml:space="preserve">To </w:t>
                        </w:r>
                        <w:r w:rsidRPr="0017063C">
                          <w:rPr>
                            <w:rFonts w:ascii="Aptos" w:hAnsi="Aptos"/>
                            <w:u w:val="single"/>
                          </w:rPr>
                          <w:t>Ensure United Kingdom Claimants Legal Rights Stay</w:t>
                        </w:r>
                        <w:r w:rsidRPr="0017063C">
                          <w:rPr>
                            <w:rFonts w:ascii="Aptos" w:eastAsia="Arial" w:hAnsi="Aptos"/>
                            <w:lang w:eastAsia="en-GB" w:bidi="en-GB"/>
                          </w:rPr>
                          <w:t>.………………………. …..…    3</w:t>
                        </w:r>
                      </w:p>
                      <w:p w14:paraId="4B211590" w14:textId="77777777" w:rsidR="000E106D" w:rsidRPr="0017063C" w:rsidRDefault="000E106D" w:rsidP="008265B3">
                        <w:pPr>
                          <w:pStyle w:val="ListParagraph"/>
                          <w:numPr>
                            <w:ilvl w:val="0"/>
                            <w:numId w:val="132"/>
                          </w:numPr>
                          <w:rPr>
                            <w:rFonts w:ascii="Aptos" w:hAnsi="Aptos"/>
                            <w:u w:val="single"/>
                          </w:rPr>
                        </w:pPr>
                        <w:r w:rsidRPr="0017063C">
                          <w:rPr>
                            <w:rFonts w:ascii="Aptos" w:hAnsi="Aptos"/>
                            <w:u w:val="single"/>
                            <w:lang w:eastAsia="en-GB" w:bidi="en-GB"/>
                          </w:rPr>
                          <w:t>To Use My Abilities Ingrained in Me as A United Kingdom Citizen To</w:t>
                        </w:r>
                        <w:r w:rsidRPr="0017063C">
                          <w:rPr>
                            <w:rFonts w:ascii="Aptos" w:eastAsia="Arial" w:hAnsi="Aptos"/>
                            <w:lang w:eastAsia="en-GB" w:bidi="en-GB"/>
                          </w:rPr>
                          <w:t>.………….……    3</w:t>
                        </w:r>
                      </w:p>
                      <w:p w14:paraId="4F4525B4" w14:textId="77777777" w:rsidR="000E106D" w:rsidRPr="0017063C" w:rsidRDefault="000E106D" w:rsidP="008265B3">
                        <w:pPr>
                          <w:pStyle w:val="ListParagraph"/>
                          <w:numPr>
                            <w:ilvl w:val="0"/>
                            <w:numId w:val="132"/>
                          </w:numPr>
                          <w:rPr>
                            <w:rFonts w:ascii="Aptos" w:hAnsi="Aptos"/>
                            <w:u w:val="single"/>
                            <w:lang w:eastAsia="en-GB" w:bidi="en-GB"/>
                          </w:rPr>
                        </w:pPr>
                        <w:r w:rsidRPr="0017063C">
                          <w:rPr>
                            <w:rFonts w:ascii="Aptos" w:hAnsi="Aptos"/>
                            <w:u w:val="single"/>
                            <w:lang w:eastAsia="en-GB" w:bidi="en-GB"/>
                          </w:rPr>
                          <w:t>To Uphold the Ease-of-Use In</w:t>
                        </w:r>
                        <w:r w:rsidRPr="0017063C">
                          <w:rPr>
                            <w:rFonts w:ascii="Aptos" w:eastAsia="Arial" w:hAnsi="Aptos"/>
                            <w:lang w:eastAsia="en-GB" w:bidi="en-GB"/>
                          </w:rPr>
                          <w:t>.………….…......……….........……………………………    3</w:t>
                        </w:r>
                      </w:p>
                      <w:p w14:paraId="2AC455EA" w14:textId="77777777" w:rsidR="000E106D" w:rsidRPr="0017063C" w:rsidRDefault="000E106D" w:rsidP="008265B3">
                        <w:pPr>
                          <w:rPr>
                            <w:rFonts w:ascii="Aptos" w:hAnsi="Aptos"/>
                            <w:u w:val="single"/>
                          </w:rPr>
                        </w:pPr>
                      </w:p>
                      <w:p w14:paraId="4920BE96" w14:textId="77777777" w:rsidR="000E106D" w:rsidRPr="0017063C" w:rsidRDefault="000E106D" w:rsidP="008265B3">
                        <w:pPr>
                          <w:pStyle w:val="ListParagraph"/>
                          <w:numPr>
                            <w:ilvl w:val="0"/>
                            <w:numId w:val="201"/>
                          </w:numPr>
                          <w:rPr>
                            <w:rFonts w:ascii="Aptos" w:hAnsi="Aptos"/>
                            <w:u w:val="single"/>
                          </w:rPr>
                        </w:pPr>
                        <w:r w:rsidRPr="0017063C">
                          <w:rPr>
                            <w:rFonts w:ascii="Aptos" w:hAnsi="Aptos"/>
                            <w:b/>
                            <w:bCs/>
                            <w:u w:val="single"/>
                          </w:rPr>
                          <w:t>THIS DOCUMENTS APPLICABILITY:</w:t>
                        </w:r>
                        <w:r w:rsidRPr="0017063C">
                          <w:rPr>
                            <w:rFonts w:ascii="Aptos" w:hAnsi="Aptos"/>
                          </w:rPr>
                          <w:t xml:space="preserve"> --</w:t>
                        </w:r>
                      </w:p>
                      <w:p w14:paraId="083C4C66" w14:textId="77777777" w:rsidR="000E106D" w:rsidRPr="0017063C" w:rsidRDefault="000E106D" w:rsidP="008265B3">
                        <w:pPr>
                          <w:pStyle w:val="ListParagraph"/>
                          <w:numPr>
                            <w:ilvl w:val="0"/>
                            <w:numId w:val="133"/>
                          </w:numPr>
                          <w:rPr>
                            <w:rFonts w:ascii="Aptos" w:hAnsi="Aptos"/>
                            <w:u w:val="single"/>
                            <w:lang w:eastAsia="en-GB" w:bidi="en-GB"/>
                          </w:rPr>
                        </w:pPr>
                        <w:r w:rsidRPr="0017063C">
                          <w:rPr>
                            <w:rFonts w:ascii="Aptos" w:hAnsi="Aptos"/>
                            <w:u w:val="single"/>
                            <w:lang w:eastAsia="en-GB" w:bidi="en-GB"/>
                          </w:rPr>
                          <w:t>All Representatives of The Police That Being Inclusive of Their Police Officers, Public Servants, And Any Other Staff Such As</w:t>
                        </w:r>
                        <w:r w:rsidRPr="0017063C">
                          <w:rPr>
                            <w:rFonts w:ascii="Aptos" w:eastAsia="Arial" w:hAnsi="Aptos"/>
                            <w:lang w:eastAsia="en-GB" w:bidi="en-GB"/>
                          </w:rPr>
                          <w:t>…......……….........……...………………………    3</w:t>
                        </w:r>
                      </w:p>
                      <w:p w14:paraId="0C4B989C" w14:textId="77777777" w:rsidR="000E106D" w:rsidRPr="0017063C" w:rsidRDefault="000E106D" w:rsidP="008265B3">
                        <w:pPr>
                          <w:rPr>
                            <w:rFonts w:ascii="Aptos" w:hAnsi="Aptos"/>
                            <w:b/>
                            <w:bCs/>
                            <w:u w:val="single"/>
                          </w:rPr>
                        </w:pPr>
                      </w:p>
                      <w:p w14:paraId="4B2A4AF3" w14:textId="77777777" w:rsidR="000E106D" w:rsidRPr="0017063C" w:rsidRDefault="000E106D" w:rsidP="008265B3">
                        <w:pPr>
                          <w:pStyle w:val="ListParagraph"/>
                          <w:numPr>
                            <w:ilvl w:val="0"/>
                            <w:numId w:val="201"/>
                          </w:numPr>
                          <w:rPr>
                            <w:rFonts w:ascii="Aptos" w:hAnsi="Aptos"/>
                            <w:u w:val="single"/>
                          </w:rPr>
                        </w:pPr>
                        <w:r w:rsidRPr="0017063C">
                          <w:rPr>
                            <w:rFonts w:ascii="Aptos" w:hAnsi="Aptos"/>
                            <w:b/>
                            <w:bCs/>
                            <w:u w:val="single"/>
                          </w:rPr>
                          <w:t>THIS DOCUMENTS LEGAL BASIS AND DRIVING FORCE:</w:t>
                        </w:r>
                        <w:r w:rsidRPr="0017063C">
                          <w:rPr>
                            <w:rFonts w:ascii="Aptos" w:hAnsi="Aptos"/>
                          </w:rPr>
                          <w:t xml:space="preserve"> --</w:t>
                        </w:r>
                      </w:p>
                      <w:p w14:paraId="308A218C" w14:textId="77777777" w:rsidR="000E106D" w:rsidRPr="0017063C" w:rsidRDefault="000E106D" w:rsidP="008265B3">
                        <w:pPr>
                          <w:pStyle w:val="ListParagraph"/>
                          <w:numPr>
                            <w:ilvl w:val="0"/>
                            <w:numId w:val="7"/>
                          </w:numPr>
                          <w:spacing w:after="86"/>
                          <w:rPr>
                            <w:rFonts w:ascii="Aptos" w:hAnsi="Aptos"/>
                            <w:color w:val="000000"/>
                            <w:lang w:eastAsia="en-GB" w:bidi="en-GB"/>
                          </w:rPr>
                        </w:pPr>
                        <w:r w:rsidRPr="0017063C">
                          <w:rPr>
                            <w:rFonts w:ascii="Aptos" w:hAnsi="Aptos"/>
                            <w:color w:val="000000"/>
                            <w:lang w:eastAsia="en-GB" w:bidi="en-GB"/>
                          </w:rPr>
                          <w:t>A Morden United Kingdom</w:t>
                        </w:r>
                        <w:r w:rsidRPr="0017063C">
                          <w:rPr>
                            <w:rFonts w:ascii="Aptos" w:eastAsia="Arial" w:hAnsi="Aptos"/>
                            <w:lang w:eastAsia="en-GB" w:bidi="en-GB"/>
                          </w:rPr>
                          <w:t>.………….…......……….........………...……………………    3</w:t>
                        </w:r>
                      </w:p>
                      <w:p w14:paraId="3E35C676" w14:textId="77777777" w:rsidR="000E106D" w:rsidRPr="0017063C" w:rsidRDefault="000E106D" w:rsidP="008265B3">
                        <w:pPr>
                          <w:pStyle w:val="ListParagraph"/>
                          <w:numPr>
                            <w:ilvl w:val="0"/>
                            <w:numId w:val="7"/>
                          </w:numPr>
                          <w:spacing w:after="86"/>
                          <w:rPr>
                            <w:rFonts w:ascii="Aptos" w:hAnsi="Aptos"/>
                            <w:color w:val="000000"/>
                            <w:lang w:eastAsia="en-GB" w:bidi="en-GB"/>
                          </w:rPr>
                        </w:pPr>
                        <w:r w:rsidRPr="0017063C">
                          <w:rPr>
                            <w:rFonts w:ascii="Aptos" w:hAnsi="Aptos"/>
                            <w:color w:val="000000"/>
                            <w:lang w:eastAsia="en-GB" w:bidi="en-GB"/>
                          </w:rPr>
                          <w:t>Data Protection Act 2018</w:t>
                        </w:r>
                        <w:r w:rsidRPr="0017063C">
                          <w:rPr>
                            <w:rFonts w:ascii="Aptos" w:eastAsia="Arial" w:hAnsi="Aptos"/>
                            <w:lang w:eastAsia="en-GB" w:bidi="en-GB"/>
                          </w:rPr>
                          <w:t>.………….…......………................……………………………    3</w:t>
                        </w:r>
                      </w:p>
                      <w:p w14:paraId="300B6519" w14:textId="77777777" w:rsidR="000E106D" w:rsidRPr="0017063C" w:rsidRDefault="000E106D" w:rsidP="008265B3">
                        <w:pPr>
                          <w:pStyle w:val="ListParagraph"/>
                          <w:numPr>
                            <w:ilvl w:val="0"/>
                            <w:numId w:val="7"/>
                          </w:numPr>
                          <w:spacing w:after="86"/>
                          <w:rPr>
                            <w:rFonts w:ascii="Aptos" w:hAnsi="Aptos"/>
                            <w:u w:val="single"/>
                          </w:rPr>
                        </w:pPr>
                        <w:r w:rsidRPr="0017063C">
                          <w:rPr>
                            <w:rFonts w:ascii="Aptos" w:hAnsi="Aptos"/>
                            <w:color w:val="000000"/>
                            <w:lang w:eastAsia="en-GB" w:bidi="en-GB"/>
                          </w:rPr>
                          <w:t>General Data Protection Regulations</w:t>
                        </w:r>
                        <w:r w:rsidRPr="0017063C">
                          <w:rPr>
                            <w:rFonts w:ascii="Aptos" w:eastAsia="Arial" w:hAnsi="Aptos"/>
                            <w:lang w:eastAsia="en-GB" w:bidi="en-GB"/>
                          </w:rPr>
                          <w:t>.………….…......…….……………………………    3</w:t>
                        </w:r>
                      </w:p>
                      <w:p w14:paraId="40324DD1" w14:textId="77777777" w:rsidR="000E106D" w:rsidRPr="0017063C" w:rsidRDefault="000E106D" w:rsidP="008265B3">
                        <w:pPr>
                          <w:rPr>
                            <w:rFonts w:ascii="Aptos" w:hAnsi="Aptos"/>
                            <w:b/>
                            <w:bCs/>
                            <w:u w:val="single"/>
                          </w:rPr>
                        </w:pPr>
                      </w:p>
                      <w:p w14:paraId="64E02DAE" w14:textId="77777777" w:rsidR="000E106D" w:rsidRPr="0017063C" w:rsidRDefault="000E106D" w:rsidP="008265B3">
                        <w:pPr>
                          <w:pStyle w:val="ListParagraph"/>
                          <w:numPr>
                            <w:ilvl w:val="0"/>
                            <w:numId w:val="201"/>
                          </w:numPr>
                          <w:rPr>
                            <w:rFonts w:ascii="Aptos" w:hAnsi="Aptos"/>
                            <w:u w:val="single"/>
                          </w:rPr>
                        </w:pPr>
                        <w:r w:rsidRPr="0017063C">
                          <w:rPr>
                            <w:rFonts w:ascii="Aptos" w:hAnsi="Aptos"/>
                            <w:b/>
                            <w:bCs/>
                            <w:u w:val="single"/>
                          </w:rPr>
                          <w:t>RELATED POLICIES, PROCEDURES AND OTHER DOCUMENTS:</w:t>
                        </w:r>
                        <w:r w:rsidRPr="0017063C">
                          <w:rPr>
                            <w:rFonts w:ascii="Aptos" w:hAnsi="Aptos"/>
                            <w:b/>
                            <w:bCs/>
                          </w:rPr>
                          <w:t xml:space="preserve"> --</w:t>
                        </w:r>
                      </w:p>
                      <w:p w14:paraId="0745557D" w14:textId="77777777" w:rsidR="000E106D" w:rsidRPr="0017063C" w:rsidRDefault="000E106D" w:rsidP="008265B3">
                        <w:pPr>
                          <w:pStyle w:val="ListParagraph"/>
                          <w:numPr>
                            <w:ilvl w:val="0"/>
                            <w:numId w:val="134"/>
                          </w:numPr>
                          <w:rPr>
                            <w:rFonts w:ascii="Aptos" w:hAnsi="Aptos"/>
                          </w:rPr>
                        </w:pPr>
                        <w:r w:rsidRPr="0017063C">
                          <w:rPr>
                            <w:rFonts w:ascii="Aptos" w:hAnsi="Aptos"/>
                            <w:u w:val="single"/>
                          </w:rPr>
                          <w:t>General Data Protection Regulation (GDPR)</w:t>
                        </w:r>
                        <w:r w:rsidRPr="0017063C">
                          <w:rPr>
                            <w:rFonts w:ascii="Aptos" w:eastAsia="Arial" w:hAnsi="Aptos"/>
                            <w:lang w:eastAsia="en-GB" w:bidi="en-GB"/>
                          </w:rPr>
                          <w:t>.………….…......……... …………………    3</w:t>
                        </w:r>
                      </w:p>
                      <w:p w14:paraId="09ED57C2" w14:textId="77777777" w:rsidR="000E106D" w:rsidRPr="0017063C" w:rsidRDefault="000E106D" w:rsidP="008265B3">
                        <w:pPr>
                          <w:pStyle w:val="ListParagraph"/>
                          <w:numPr>
                            <w:ilvl w:val="0"/>
                            <w:numId w:val="134"/>
                          </w:numPr>
                          <w:rPr>
                            <w:rFonts w:ascii="Aptos" w:hAnsi="Aptos"/>
                          </w:rPr>
                        </w:pPr>
                        <w:r w:rsidRPr="0017063C">
                          <w:rPr>
                            <w:rFonts w:ascii="Aptos" w:hAnsi="Aptos"/>
                            <w:u w:val="single"/>
                          </w:rPr>
                          <w:t>Data Protection Act 2018</w:t>
                        </w:r>
                        <w:r w:rsidRPr="0017063C">
                          <w:rPr>
                            <w:rFonts w:ascii="Aptos" w:eastAsia="Arial" w:hAnsi="Aptos"/>
                            <w:lang w:eastAsia="en-GB" w:bidi="en-GB"/>
                          </w:rPr>
                          <w:t>.………….…......………….........………...……………………    3</w:t>
                        </w:r>
                      </w:p>
                      <w:p w14:paraId="714C5B8E" w14:textId="77777777" w:rsidR="000E106D" w:rsidRPr="0017063C" w:rsidRDefault="000E106D" w:rsidP="008265B3">
                        <w:pPr>
                          <w:pStyle w:val="ListParagraph"/>
                          <w:numPr>
                            <w:ilvl w:val="0"/>
                            <w:numId w:val="134"/>
                          </w:numPr>
                          <w:rPr>
                            <w:rFonts w:ascii="Aptos" w:hAnsi="Aptos"/>
                          </w:rPr>
                        </w:pPr>
                        <w:r w:rsidRPr="0017063C">
                          <w:rPr>
                            <w:rFonts w:ascii="Aptos" w:hAnsi="Aptos"/>
                            <w:u w:val="single"/>
                          </w:rPr>
                          <w:t>The Privacy and Electronic Communications Regulations (PECR)</w:t>
                        </w:r>
                        <w:r w:rsidRPr="0017063C">
                          <w:rPr>
                            <w:rFonts w:ascii="Aptos" w:eastAsia="Arial" w:hAnsi="Aptos"/>
                            <w:lang w:eastAsia="en-GB" w:bidi="en-GB"/>
                          </w:rPr>
                          <w:t>.……………………    3</w:t>
                        </w:r>
                      </w:p>
                      <w:p w14:paraId="19614BA0" w14:textId="77777777" w:rsidR="000E106D" w:rsidRPr="0017063C" w:rsidRDefault="000E106D" w:rsidP="008265B3">
                        <w:pPr>
                          <w:pStyle w:val="ListParagraph"/>
                          <w:numPr>
                            <w:ilvl w:val="0"/>
                            <w:numId w:val="134"/>
                          </w:numPr>
                          <w:rPr>
                            <w:rFonts w:ascii="Aptos" w:hAnsi="Aptos"/>
                          </w:rPr>
                        </w:pPr>
                        <w:r w:rsidRPr="0017063C">
                          <w:rPr>
                            <w:rFonts w:ascii="Aptos" w:hAnsi="Aptos"/>
                            <w:u w:val="single"/>
                          </w:rPr>
                          <w:t>The Network and Information Systems Regulations 2018 (NIS Regulations)</w:t>
                        </w:r>
                        <w:r w:rsidRPr="0017063C">
                          <w:rPr>
                            <w:rFonts w:ascii="Aptos" w:eastAsia="Arial" w:hAnsi="Aptos"/>
                            <w:lang w:eastAsia="en-GB" w:bidi="en-GB"/>
                          </w:rPr>
                          <w:t xml:space="preserve"> …. ………    3</w:t>
                        </w:r>
                      </w:p>
                      <w:p w14:paraId="449F0879" w14:textId="77777777" w:rsidR="000E106D" w:rsidRPr="0017063C" w:rsidRDefault="000E106D" w:rsidP="008265B3">
                        <w:pPr>
                          <w:pStyle w:val="ListParagraph"/>
                          <w:numPr>
                            <w:ilvl w:val="0"/>
                            <w:numId w:val="134"/>
                          </w:numPr>
                          <w:rPr>
                            <w:rFonts w:ascii="Aptos" w:hAnsi="Aptos"/>
                          </w:rPr>
                        </w:pPr>
                        <w:r w:rsidRPr="0017063C">
                          <w:rPr>
                            <w:rFonts w:ascii="Aptos" w:hAnsi="Aptos"/>
                            <w:u w:val="single"/>
                          </w:rPr>
                          <w:t>The Investigatory Powers Act 2016</w:t>
                        </w:r>
                        <w:r w:rsidRPr="0017063C">
                          <w:rPr>
                            <w:rFonts w:ascii="Aptos" w:eastAsia="Arial" w:hAnsi="Aptos"/>
                            <w:lang w:eastAsia="en-GB" w:bidi="en-GB"/>
                          </w:rPr>
                          <w:t>.………….…......……….........………...........………    3</w:t>
                        </w:r>
                      </w:p>
                      <w:p w14:paraId="2414F183" w14:textId="77777777" w:rsidR="000E106D" w:rsidRPr="0017063C" w:rsidRDefault="000E106D" w:rsidP="008265B3">
                        <w:pPr>
                          <w:pStyle w:val="ListParagraph"/>
                          <w:numPr>
                            <w:ilvl w:val="0"/>
                            <w:numId w:val="134"/>
                          </w:numPr>
                          <w:rPr>
                            <w:rFonts w:ascii="Aptos" w:hAnsi="Aptos"/>
                          </w:rPr>
                        </w:pPr>
                        <w:r w:rsidRPr="0017063C">
                          <w:rPr>
                            <w:rFonts w:ascii="Aptos" w:hAnsi="Aptos"/>
                            <w:u w:val="single"/>
                          </w:rPr>
                          <w:t>The Freedom of Information Act 2000</w:t>
                        </w:r>
                        <w:r w:rsidRPr="0017063C">
                          <w:rPr>
                            <w:rFonts w:ascii="Aptos" w:eastAsia="Arial" w:hAnsi="Aptos"/>
                            <w:lang w:eastAsia="en-GB" w:bidi="en-GB"/>
                          </w:rPr>
                          <w:t>.………….…......………...................... …………    3</w:t>
                        </w:r>
                      </w:p>
                      <w:p w14:paraId="5281E31D" w14:textId="77777777" w:rsidR="000E106D" w:rsidRPr="0017063C" w:rsidRDefault="000E106D" w:rsidP="008265B3">
                        <w:pPr>
                          <w:pStyle w:val="ListParagraph"/>
                          <w:numPr>
                            <w:ilvl w:val="0"/>
                            <w:numId w:val="134"/>
                          </w:numPr>
                          <w:rPr>
                            <w:rFonts w:ascii="Aptos" w:hAnsi="Aptos"/>
                          </w:rPr>
                        </w:pPr>
                        <w:r w:rsidRPr="0017063C">
                          <w:rPr>
                            <w:rFonts w:ascii="Aptos" w:hAnsi="Aptos"/>
                            <w:u w:val="single"/>
                          </w:rPr>
                          <w:t>The Environmental Information Regulations 2004</w:t>
                        </w:r>
                        <w:r w:rsidRPr="0017063C">
                          <w:rPr>
                            <w:rFonts w:ascii="Aptos" w:eastAsia="Arial" w:hAnsi="Aptos"/>
                            <w:lang w:eastAsia="en-GB" w:bidi="en-GB"/>
                          </w:rPr>
                          <w:t>.………….…......………....... ………    3</w:t>
                        </w:r>
                      </w:p>
                      <w:p w14:paraId="5BF2B609" w14:textId="77777777" w:rsidR="000E106D" w:rsidRPr="0017063C" w:rsidRDefault="000E106D" w:rsidP="008265B3">
                        <w:pPr>
                          <w:pStyle w:val="ListParagraph"/>
                          <w:numPr>
                            <w:ilvl w:val="0"/>
                            <w:numId w:val="134"/>
                          </w:numPr>
                          <w:rPr>
                            <w:rFonts w:ascii="Aptos" w:hAnsi="Aptos"/>
                          </w:rPr>
                        </w:pPr>
                        <w:r w:rsidRPr="0017063C">
                          <w:rPr>
                            <w:rFonts w:ascii="Aptos" w:hAnsi="Aptos"/>
                            <w:u w:val="single"/>
                          </w:rPr>
                          <w:t>The Human Rights Act 1998</w:t>
                        </w:r>
                        <w:r w:rsidRPr="0017063C">
                          <w:rPr>
                            <w:rFonts w:ascii="Aptos" w:eastAsia="Arial" w:hAnsi="Aptos"/>
                            <w:lang w:eastAsia="en-GB" w:bidi="en-GB"/>
                          </w:rPr>
                          <w:t>.………….…......……….........……….……………………    3</w:t>
                        </w:r>
                      </w:p>
                      <w:p w14:paraId="093E63B2" w14:textId="77777777" w:rsidR="000E106D" w:rsidRPr="0017063C" w:rsidRDefault="000E106D" w:rsidP="008265B3">
                        <w:pPr>
                          <w:pStyle w:val="ListParagraph"/>
                          <w:numPr>
                            <w:ilvl w:val="0"/>
                            <w:numId w:val="134"/>
                          </w:numPr>
                          <w:rPr>
                            <w:rFonts w:ascii="Aptos" w:hAnsi="Aptos"/>
                            <w:u w:val="single"/>
                          </w:rPr>
                        </w:pPr>
                        <w:r w:rsidRPr="0017063C">
                          <w:rPr>
                            <w:rFonts w:ascii="Aptos" w:hAnsi="Aptos"/>
                            <w:u w:val="single"/>
                          </w:rPr>
                          <w:t>The Information Commissioner's Office (ICO) Codes of Practice</w:t>
                        </w:r>
                        <w:r w:rsidRPr="0017063C">
                          <w:rPr>
                            <w:rFonts w:ascii="Aptos" w:eastAsia="Arial" w:hAnsi="Aptos"/>
                            <w:lang w:eastAsia="en-GB" w:bidi="en-GB"/>
                          </w:rPr>
                          <w:t>.………….…...........…    3</w:t>
                        </w:r>
                      </w:p>
                      <w:p w14:paraId="398350C6" w14:textId="77777777" w:rsidR="000E106D" w:rsidRPr="0017063C" w:rsidRDefault="000E106D" w:rsidP="008265B3">
                        <w:pPr>
                          <w:pStyle w:val="ListParagraph"/>
                          <w:numPr>
                            <w:ilvl w:val="0"/>
                            <w:numId w:val="134"/>
                          </w:numPr>
                          <w:rPr>
                            <w:rFonts w:ascii="Aptos" w:hAnsi="Aptos"/>
                            <w:u w:val="single"/>
                          </w:rPr>
                        </w:pPr>
                        <w:r w:rsidRPr="0017063C">
                          <w:rPr>
                            <w:rFonts w:ascii="Aptos" w:hAnsi="Aptos"/>
                            <w:u w:val="single"/>
                          </w:rPr>
                          <w:t>The UK Data Protection Authority (Information Commissioner's Office)</w:t>
                        </w:r>
                        <w:r w:rsidRPr="0017063C">
                          <w:rPr>
                            <w:rFonts w:ascii="Aptos" w:eastAsia="Arial" w:hAnsi="Aptos"/>
                            <w:lang w:eastAsia="en-GB" w:bidi="en-GB"/>
                          </w:rPr>
                          <w:t xml:space="preserve"> ………………    3</w:t>
                        </w:r>
                      </w:p>
                      <w:p w14:paraId="7DBE7CBD" w14:textId="77777777" w:rsidR="000E106D" w:rsidRPr="0017063C" w:rsidRDefault="000E106D" w:rsidP="008265B3">
                        <w:pPr>
                          <w:contextualSpacing/>
                          <w:rPr>
                            <w:rFonts w:ascii="Aptos" w:eastAsia="Arial" w:hAnsi="Aptos"/>
                            <w:b/>
                            <w:bCs/>
                            <w:u w:val="single"/>
                            <w:lang w:bidi="en-GB"/>
                          </w:rPr>
                        </w:pPr>
                      </w:p>
                      <w:p w14:paraId="0FC46370" w14:textId="77777777" w:rsidR="000E106D" w:rsidRPr="0017063C" w:rsidRDefault="000E106D" w:rsidP="008265B3">
                        <w:pPr>
                          <w:jc w:val="center"/>
                          <w:rPr>
                            <w:rFonts w:ascii="Aptos" w:hAnsi="Aptos"/>
                            <w:b/>
                            <w:bCs/>
                            <w:u w:val="single"/>
                          </w:rPr>
                        </w:pPr>
                        <w:r w:rsidRPr="0017063C">
                          <w:rPr>
                            <w:rFonts w:ascii="Aptos" w:hAnsi="Aptos"/>
                            <w:b/>
                            <w:bCs/>
                            <w:u w:val="single"/>
                          </w:rPr>
                          <w:t xml:space="preserve">TIME LIMIT </w:t>
                        </w:r>
                      </w:p>
                      <w:p w14:paraId="7C276E11" w14:textId="77777777" w:rsidR="000E106D" w:rsidRPr="0017063C" w:rsidRDefault="000E106D" w:rsidP="008265B3">
                        <w:pPr>
                          <w:jc w:val="center"/>
                          <w:rPr>
                            <w:rFonts w:ascii="Aptos" w:hAnsi="Aptos"/>
                            <w:b/>
                            <w:bCs/>
                            <w:u w:val="single"/>
                          </w:rPr>
                        </w:pPr>
                        <w:r w:rsidRPr="0017063C">
                          <w:rPr>
                            <w:rFonts w:ascii="Aptos" w:hAnsi="Aptos"/>
                            <w:b/>
                            <w:bCs/>
                            <w:u w:val="single"/>
                          </w:rPr>
                          <w:t>BITS</w:t>
                        </w:r>
                      </w:p>
                      <w:p w14:paraId="0FB66CBA" w14:textId="77777777" w:rsidR="000E106D" w:rsidRPr="0017063C" w:rsidRDefault="000E106D" w:rsidP="008265B3">
                        <w:pPr>
                          <w:jc w:val="center"/>
                          <w:rPr>
                            <w:rFonts w:ascii="Aptos" w:hAnsi="Aptos"/>
                            <w:b/>
                            <w:bCs/>
                            <w:u w:val="single"/>
                          </w:rPr>
                        </w:pPr>
                        <w:r w:rsidRPr="0017063C">
                          <w:rPr>
                            <w:rFonts w:ascii="Aptos" w:hAnsi="Aptos"/>
                            <w:b/>
                            <w:bCs/>
                            <w:u w:val="single"/>
                          </w:rPr>
                          <w:t>As a Start</w:t>
                        </w:r>
                      </w:p>
                      <w:p w14:paraId="6475DA6F" w14:textId="77777777" w:rsidR="000E106D" w:rsidRPr="0017063C" w:rsidRDefault="000E106D" w:rsidP="008265B3">
                        <w:pPr>
                          <w:contextualSpacing/>
                          <w:jc w:val="center"/>
                          <w:rPr>
                            <w:rFonts w:ascii="Aptos" w:eastAsia="Arial" w:hAnsi="Aptos"/>
                            <w:b/>
                            <w:bCs/>
                            <w:u w:val="single"/>
                            <w:lang w:bidi="en-GB"/>
                          </w:rPr>
                        </w:pPr>
                      </w:p>
                      <w:p w14:paraId="1849BD60" w14:textId="77777777" w:rsidR="000E106D" w:rsidRPr="0017063C" w:rsidRDefault="000E106D" w:rsidP="008265B3">
                        <w:pPr>
                          <w:contextualSpacing/>
                          <w:jc w:val="center"/>
                          <w:rPr>
                            <w:rFonts w:ascii="Aptos" w:eastAsia="Arial" w:hAnsi="Aptos"/>
                            <w:b/>
                            <w:bCs/>
                            <w:u w:val="single"/>
                            <w:lang w:bidi="en-GB"/>
                          </w:rPr>
                        </w:pPr>
                      </w:p>
                      <w:p w14:paraId="5FF2D8AD" w14:textId="77777777" w:rsidR="000E106D" w:rsidRPr="0017063C" w:rsidRDefault="000E106D" w:rsidP="008265B3">
                        <w:pPr>
                          <w:rPr>
                            <w:rFonts w:ascii="Aptos" w:hAnsi="Aptos"/>
                            <w:b/>
                            <w:bCs/>
                            <w:u w:val="single"/>
                          </w:rPr>
                        </w:pPr>
                        <w:r w:rsidRPr="0017063C">
                          <w:rPr>
                            <w:rFonts w:ascii="Aptos" w:hAnsi="Aptos"/>
                            <w:b/>
                            <w:bCs/>
                            <w:u w:val="single"/>
                          </w:rPr>
                          <w:t>TABLE OF CONTENTS</w:t>
                        </w:r>
                      </w:p>
                      <w:p w14:paraId="026F45A9" w14:textId="77777777" w:rsidR="000E106D" w:rsidRPr="0017063C" w:rsidRDefault="000E106D" w:rsidP="008265B3">
                        <w:pPr>
                          <w:contextualSpacing/>
                          <w:jc w:val="center"/>
                          <w:rPr>
                            <w:rFonts w:ascii="Aptos" w:eastAsia="Arial" w:hAnsi="Aptos"/>
                            <w:b/>
                            <w:bCs/>
                            <w:u w:val="single"/>
                            <w:lang w:bidi="en-GB"/>
                          </w:rPr>
                        </w:pPr>
                      </w:p>
                      <w:p w14:paraId="01D00B96" w14:textId="77777777" w:rsidR="000E106D" w:rsidRPr="0017063C" w:rsidRDefault="000E106D" w:rsidP="00624DC0">
                        <w:pPr>
                          <w:pStyle w:val="ListParagraph"/>
                          <w:numPr>
                            <w:ilvl w:val="0"/>
                            <w:numId w:val="342"/>
                          </w:numPr>
                          <w:rPr>
                            <w:rFonts w:ascii="Aptos" w:hAnsi="Aptos"/>
                          </w:rPr>
                        </w:pPr>
                        <w:r w:rsidRPr="0017063C">
                          <w:rPr>
                            <w:rFonts w:ascii="Aptos" w:hAnsi="Aptos"/>
                            <w:b/>
                            <w:bCs/>
                            <w:u w:val="single"/>
                          </w:rPr>
                          <w:t>TIME LIMITS</w:t>
                        </w:r>
                      </w:p>
                      <w:p w14:paraId="25592CE6" w14:textId="77777777" w:rsidR="000E106D" w:rsidRPr="0017063C" w:rsidRDefault="000E106D" w:rsidP="008265B3">
                        <w:pPr>
                          <w:pStyle w:val="ListParagraph"/>
                          <w:numPr>
                            <w:ilvl w:val="0"/>
                            <w:numId w:val="103"/>
                          </w:numPr>
                          <w:rPr>
                            <w:rFonts w:ascii="Aptos" w:hAnsi="Aptos"/>
                          </w:rPr>
                        </w:pPr>
                        <w:r w:rsidRPr="0017063C">
                          <w:rPr>
                            <w:rFonts w:ascii="Aptos" w:hAnsi="Aptos"/>
                            <w:u w:val="single"/>
                          </w:rPr>
                          <w:t>Police Time Limits</w:t>
                        </w:r>
                        <w:r w:rsidRPr="0017063C">
                          <w:rPr>
                            <w:rFonts w:ascii="Aptos" w:eastAsia="Arial" w:hAnsi="Aptos"/>
                            <w:lang w:eastAsia="en-GB" w:bidi="en-GB"/>
                          </w:rPr>
                          <w:t>…….…….……...…………………....…….…….…...……….……    3</w:t>
                        </w:r>
                      </w:p>
                      <w:p w14:paraId="691C2EE4" w14:textId="77777777" w:rsidR="000E106D" w:rsidRPr="0017063C" w:rsidRDefault="000E106D" w:rsidP="008265B3">
                        <w:pPr>
                          <w:pStyle w:val="ListParagraph"/>
                          <w:numPr>
                            <w:ilvl w:val="0"/>
                            <w:numId w:val="103"/>
                          </w:numPr>
                          <w:rPr>
                            <w:rFonts w:ascii="Aptos" w:hAnsi="Aptos"/>
                          </w:rPr>
                        </w:pPr>
                        <w:r w:rsidRPr="0017063C">
                          <w:rPr>
                            <w:rFonts w:ascii="Aptos" w:hAnsi="Aptos"/>
                            <w:u w:val="single"/>
                          </w:rPr>
                          <w:t>Time Limits as “Safeguards”</w:t>
                        </w:r>
                        <w:r w:rsidRPr="0017063C">
                          <w:rPr>
                            <w:rFonts w:ascii="Aptos" w:eastAsia="Arial" w:hAnsi="Aptos"/>
                            <w:lang w:eastAsia="en-GB" w:bidi="en-GB"/>
                          </w:rPr>
                          <w:t xml:space="preserve"> ….…….……...………………….......…......……….……    3</w:t>
                        </w:r>
                      </w:p>
                      <w:p w14:paraId="793FD3FD" w14:textId="77777777" w:rsidR="000E106D" w:rsidRPr="0017063C" w:rsidRDefault="000E106D" w:rsidP="008265B3">
                        <w:pPr>
                          <w:pStyle w:val="ListParagraph"/>
                          <w:numPr>
                            <w:ilvl w:val="0"/>
                            <w:numId w:val="103"/>
                          </w:numPr>
                          <w:rPr>
                            <w:rFonts w:ascii="Aptos" w:hAnsi="Aptos"/>
                          </w:rPr>
                        </w:pPr>
                        <w:r w:rsidRPr="0017063C">
                          <w:rPr>
                            <w:rFonts w:ascii="Aptos" w:hAnsi="Aptos"/>
                            <w:u w:val="single"/>
                          </w:rPr>
                          <w:t>The Claimants’ Time Limits</w:t>
                        </w:r>
                        <w:r w:rsidRPr="0017063C">
                          <w:rPr>
                            <w:rFonts w:ascii="Aptos" w:eastAsia="Arial" w:hAnsi="Aptos"/>
                            <w:lang w:eastAsia="en-GB" w:bidi="en-GB"/>
                          </w:rPr>
                          <w:t>….……...…………………....…….………...……….……    3</w:t>
                        </w:r>
                      </w:p>
                      <w:p w14:paraId="20B49815" w14:textId="77777777" w:rsidR="000E106D" w:rsidRPr="0017063C" w:rsidRDefault="000E106D" w:rsidP="008265B3">
                        <w:pPr>
                          <w:pStyle w:val="ListParagraph"/>
                          <w:numPr>
                            <w:ilvl w:val="0"/>
                            <w:numId w:val="103"/>
                          </w:numPr>
                          <w:rPr>
                            <w:rFonts w:ascii="Aptos" w:hAnsi="Aptos"/>
                          </w:rPr>
                        </w:pPr>
                        <w:r w:rsidRPr="0017063C">
                          <w:rPr>
                            <w:rFonts w:ascii="Aptos" w:hAnsi="Aptos"/>
                            <w:u w:val="single"/>
                          </w:rPr>
                          <w:t>Special Circumstances</w:t>
                        </w:r>
                        <w:r w:rsidRPr="0017063C">
                          <w:rPr>
                            <w:rFonts w:ascii="Aptos" w:eastAsia="Arial" w:hAnsi="Aptos"/>
                            <w:lang w:eastAsia="en-GB" w:bidi="en-GB"/>
                          </w:rPr>
                          <w:t>…….…….……...…………………....…….…….…...……….……    3</w:t>
                        </w:r>
                      </w:p>
                      <w:p w14:paraId="4B3B2B2E" w14:textId="77777777" w:rsidR="000E106D" w:rsidRPr="0017063C" w:rsidRDefault="000E106D" w:rsidP="008265B3">
                        <w:pPr>
                          <w:pStyle w:val="ListParagraph"/>
                          <w:numPr>
                            <w:ilvl w:val="0"/>
                            <w:numId w:val="103"/>
                          </w:numPr>
                          <w:rPr>
                            <w:rFonts w:ascii="Aptos" w:hAnsi="Aptos"/>
                          </w:rPr>
                        </w:pPr>
                        <w:r w:rsidRPr="0017063C">
                          <w:rPr>
                            <w:rFonts w:ascii="Aptos" w:hAnsi="Aptos"/>
                            <w:u w:val="single"/>
                          </w:rPr>
                          <w:t>Mitigating Circumstances</w:t>
                        </w:r>
                        <w:r w:rsidRPr="0017063C">
                          <w:rPr>
                            <w:rFonts w:ascii="Aptos" w:eastAsia="Arial" w:hAnsi="Aptos"/>
                            <w:lang w:eastAsia="en-GB" w:bidi="en-GB"/>
                          </w:rPr>
                          <w:t>…….…….……...…………………....…….…….…...……….……    3</w:t>
                        </w:r>
                      </w:p>
                      <w:p w14:paraId="37F45D7A" w14:textId="77777777" w:rsidR="000E106D" w:rsidRPr="0017063C" w:rsidRDefault="000E106D" w:rsidP="008265B3">
                        <w:pPr>
                          <w:pStyle w:val="ListParagraph"/>
                          <w:numPr>
                            <w:ilvl w:val="0"/>
                            <w:numId w:val="103"/>
                          </w:numPr>
                          <w:rPr>
                            <w:rFonts w:ascii="Aptos" w:hAnsi="Aptos"/>
                          </w:rPr>
                        </w:pPr>
                        <w:r w:rsidRPr="0017063C">
                          <w:rPr>
                            <w:rFonts w:ascii="Aptos" w:hAnsi="Aptos"/>
                            <w:u w:val="single"/>
                          </w:rPr>
                          <w:t>Our Comprehensive Explanation of Time Limits</w:t>
                        </w:r>
                        <w:r w:rsidRPr="0017063C">
                          <w:rPr>
                            <w:rFonts w:ascii="Aptos" w:eastAsia="Arial" w:hAnsi="Aptos"/>
                            <w:lang w:eastAsia="en-GB" w:bidi="en-GB"/>
                          </w:rPr>
                          <w:t>…….……....…….…….…...……….……    3</w:t>
                        </w:r>
                      </w:p>
                      <w:p w14:paraId="34B2DC06" w14:textId="77777777" w:rsidR="000E106D" w:rsidRPr="0017063C" w:rsidRDefault="000E106D" w:rsidP="008265B3">
                        <w:pPr>
                          <w:pStyle w:val="ListParagraph"/>
                          <w:numPr>
                            <w:ilvl w:val="0"/>
                            <w:numId w:val="103"/>
                          </w:numPr>
                          <w:rPr>
                            <w:rFonts w:ascii="Aptos" w:hAnsi="Aptos"/>
                          </w:rPr>
                        </w:pPr>
                        <w:r w:rsidRPr="0017063C">
                          <w:rPr>
                            <w:rFonts w:ascii="Aptos" w:hAnsi="Aptos"/>
                            <w:u w:val="single"/>
                          </w:rPr>
                          <w:t>Police Time Limits</w:t>
                        </w:r>
                        <w:r w:rsidRPr="0017063C">
                          <w:rPr>
                            <w:rFonts w:ascii="Aptos" w:eastAsia="Arial" w:hAnsi="Aptos"/>
                            <w:lang w:eastAsia="en-GB" w:bidi="en-GB"/>
                          </w:rPr>
                          <w:t>…….…….……...…………………....…….…….…...……….……    3</w:t>
                        </w:r>
                      </w:p>
                      <w:p w14:paraId="4CAFAFB1" w14:textId="77777777" w:rsidR="000E106D" w:rsidRPr="0017063C" w:rsidRDefault="000E106D" w:rsidP="008265B3">
                        <w:pPr>
                          <w:pStyle w:val="ListParagraph"/>
                          <w:numPr>
                            <w:ilvl w:val="0"/>
                            <w:numId w:val="103"/>
                          </w:numPr>
                          <w:rPr>
                            <w:rFonts w:ascii="Aptos" w:hAnsi="Aptos"/>
                          </w:rPr>
                        </w:pPr>
                        <w:r w:rsidRPr="0017063C">
                          <w:rPr>
                            <w:rFonts w:ascii="Aptos" w:hAnsi="Aptos"/>
                            <w:u w:val="single"/>
                          </w:rPr>
                          <w:t>Police Time Limits</w:t>
                        </w:r>
                        <w:r w:rsidRPr="0017063C">
                          <w:rPr>
                            <w:rFonts w:ascii="Aptos" w:eastAsia="Arial" w:hAnsi="Aptos"/>
                            <w:lang w:eastAsia="en-GB" w:bidi="en-GB"/>
                          </w:rPr>
                          <w:t>…….…….……...…………………....…….…….…...……….……    3</w:t>
                        </w:r>
                      </w:p>
                      <w:p w14:paraId="0AF3E728" w14:textId="77777777" w:rsidR="000E106D" w:rsidRPr="0017063C" w:rsidRDefault="000E106D" w:rsidP="008265B3">
                        <w:pPr>
                          <w:pStyle w:val="ListParagraph"/>
                          <w:numPr>
                            <w:ilvl w:val="0"/>
                            <w:numId w:val="103"/>
                          </w:numPr>
                          <w:rPr>
                            <w:rFonts w:ascii="Aptos" w:hAnsi="Aptos"/>
                          </w:rPr>
                        </w:pPr>
                        <w:r w:rsidRPr="0017063C">
                          <w:rPr>
                            <w:rFonts w:ascii="Aptos" w:hAnsi="Aptos"/>
                            <w:u w:val="single"/>
                          </w:rPr>
                          <w:t>Police Time Limits</w:t>
                        </w:r>
                        <w:r w:rsidRPr="0017063C">
                          <w:rPr>
                            <w:rFonts w:ascii="Aptos" w:eastAsia="Arial" w:hAnsi="Aptos"/>
                            <w:lang w:eastAsia="en-GB" w:bidi="en-GB"/>
                          </w:rPr>
                          <w:t>…….…….……...…………………....…….…….…...……….……    3</w:t>
                        </w:r>
                      </w:p>
                      <w:p w14:paraId="49F79271" w14:textId="77777777" w:rsidR="000E106D" w:rsidRPr="0017063C" w:rsidRDefault="000E106D" w:rsidP="008265B3">
                        <w:pPr>
                          <w:pStyle w:val="ListParagraph"/>
                          <w:numPr>
                            <w:ilvl w:val="0"/>
                            <w:numId w:val="103"/>
                          </w:numPr>
                          <w:rPr>
                            <w:rFonts w:ascii="Aptos" w:hAnsi="Aptos"/>
                          </w:rPr>
                        </w:pPr>
                        <w:r w:rsidRPr="0017063C">
                          <w:rPr>
                            <w:rFonts w:ascii="Aptos" w:hAnsi="Aptos"/>
                            <w:u w:val="single"/>
                          </w:rPr>
                          <w:t>Police Time Limits</w:t>
                        </w:r>
                        <w:r w:rsidRPr="0017063C">
                          <w:rPr>
                            <w:rFonts w:ascii="Aptos" w:eastAsia="Arial" w:hAnsi="Aptos"/>
                            <w:lang w:eastAsia="en-GB" w:bidi="en-GB"/>
                          </w:rPr>
                          <w:t>…….…….……...…………………....…….…….…...……….……    3</w:t>
                        </w:r>
                      </w:p>
                      <w:p w14:paraId="39B9D9A2" w14:textId="77777777" w:rsidR="000E106D" w:rsidRPr="0017063C" w:rsidRDefault="000E106D" w:rsidP="008265B3">
                        <w:pPr>
                          <w:contextualSpacing/>
                          <w:rPr>
                            <w:rFonts w:ascii="Aptos" w:eastAsia="Arial" w:hAnsi="Aptos"/>
                            <w:b/>
                            <w:bCs/>
                            <w:u w:val="single"/>
                            <w:lang w:bidi="en-GB"/>
                          </w:rPr>
                        </w:pPr>
                      </w:p>
                      <w:p w14:paraId="29DEFADD" w14:textId="77777777" w:rsidR="000E106D" w:rsidRPr="0017063C" w:rsidRDefault="000E106D" w:rsidP="008265B3">
                        <w:pPr>
                          <w:jc w:val="center"/>
                          <w:rPr>
                            <w:rFonts w:ascii="Aptos" w:hAnsi="Aptos"/>
                            <w:b/>
                            <w:bCs/>
                            <w:u w:val="single"/>
                            <w:lang w:eastAsia="en-GB"/>
                          </w:rPr>
                        </w:pPr>
                        <w:r w:rsidRPr="0017063C">
                          <w:rPr>
                            <w:rFonts w:ascii="Aptos" w:hAnsi="Aptos"/>
                            <w:b/>
                            <w:bCs/>
                            <w:u w:val="single"/>
                            <w:lang w:eastAsia="en-GB"/>
                          </w:rPr>
                          <w:t>SPECIAL</w:t>
                        </w:r>
                      </w:p>
                      <w:p w14:paraId="6A4AB00C" w14:textId="77777777" w:rsidR="000E106D" w:rsidRPr="0017063C" w:rsidRDefault="000E106D" w:rsidP="008265B3">
                        <w:pPr>
                          <w:jc w:val="center"/>
                          <w:rPr>
                            <w:rFonts w:ascii="Aptos" w:hAnsi="Aptos"/>
                            <w:b/>
                            <w:bCs/>
                            <w:u w:val="single"/>
                            <w:lang w:eastAsia="en-GB"/>
                          </w:rPr>
                        </w:pPr>
                        <w:r w:rsidRPr="0017063C">
                          <w:rPr>
                            <w:rFonts w:ascii="Aptos" w:hAnsi="Aptos"/>
                            <w:b/>
                            <w:bCs/>
                            <w:u w:val="single"/>
                            <w:lang w:eastAsia="en-GB"/>
                          </w:rPr>
                          <w:t>CIRCUMSTANCES</w:t>
                        </w:r>
                      </w:p>
                      <w:p w14:paraId="4E50AC4D" w14:textId="77777777" w:rsidR="000E106D" w:rsidRPr="0017063C" w:rsidRDefault="000E106D" w:rsidP="008265B3">
                        <w:pPr>
                          <w:jc w:val="center"/>
                          <w:rPr>
                            <w:rFonts w:ascii="Aptos" w:hAnsi="Aptos"/>
                            <w:b/>
                            <w:bCs/>
                            <w:u w:val="single"/>
                          </w:rPr>
                        </w:pPr>
                      </w:p>
                      <w:p w14:paraId="07EEEE0D" w14:textId="77777777" w:rsidR="000E106D" w:rsidRPr="0017063C" w:rsidRDefault="000E106D" w:rsidP="008265B3">
                        <w:pPr>
                          <w:numPr>
                            <w:ilvl w:val="0"/>
                            <w:numId w:val="202"/>
                          </w:numPr>
                          <w:contextualSpacing/>
                          <w:rPr>
                            <w:rFonts w:ascii="Aptos" w:hAnsi="Aptos"/>
                            <w:u w:val="single"/>
                            <w:lang w:eastAsia="en-GB"/>
                          </w:rPr>
                        </w:pPr>
                        <w:r w:rsidRPr="0017063C">
                          <w:rPr>
                            <w:rFonts w:ascii="Aptos" w:hAnsi="Aptos"/>
                            <w:u w:val="single"/>
                            <w:lang w:eastAsia="en-GB"/>
                          </w:rPr>
                          <w:t>Understanding Special Circumstances</w:t>
                        </w:r>
                        <w:r w:rsidRPr="0017063C">
                          <w:rPr>
                            <w:rFonts w:ascii="Aptos" w:eastAsia="Arial" w:hAnsi="Aptos"/>
                            <w:lang w:eastAsia="en-GB" w:bidi="en-GB"/>
                          </w:rPr>
                          <w:t>……….……....…….…….…...………...….……    3</w:t>
                        </w:r>
                      </w:p>
                      <w:p w14:paraId="742F27A9" w14:textId="77777777" w:rsidR="000E106D" w:rsidRPr="0017063C" w:rsidRDefault="000E106D" w:rsidP="008265B3">
                        <w:pPr>
                          <w:numPr>
                            <w:ilvl w:val="0"/>
                            <w:numId w:val="202"/>
                          </w:numPr>
                          <w:contextualSpacing/>
                          <w:rPr>
                            <w:rFonts w:ascii="Aptos" w:hAnsi="Aptos"/>
                            <w:u w:val="single"/>
                            <w:lang w:eastAsia="en-GB"/>
                          </w:rPr>
                        </w:pPr>
                        <w:r w:rsidRPr="0017063C">
                          <w:rPr>
                            <w:rFonts w:ascii="Aptos" w:hAnsi="Aptos"/>
                            <w:u w:val="single"/>
                            <w:lang w:eastAsia="en-GB"/>
                          </w:rPr>
                          <w:t>Tailored Responses</w:t>
                        </w:r>
                        <w:r w:rsidRPr="0017063C">
                          <w:rPr>
                            <w:rFonts w:ascii="Aptos" w:eastAsia="Arial" w:hAnsi="Aptos"/>
                            <w:lang w:eastAsia="en-GB" w:bidi="en-GB"/>
                          </w:rPr>
                          <w:t>…….…...………………....……………...…….…...……...….……    3</w:t>
                        </w:r>
                      </w:p>
                      <w:p w14:paraId="50116E69" w14:textId="77777777" w:rsidR="000E106D" w:rsidRPr="0017063C" w:rsidRDefault="000E106D" w:rsidP="008265B3">
                        <w:pPr>
                          <w:rPr>
                            <w:rFonts w:ascii="Aptos" w:hAnsi="Aptos"/>
                            <w:b/>
                            <w:bCs/>
                            <w:u w:val="single"/>
                            <w:lang w:eastAsia="en-GB"/>
                          </w:rPr>
                        </w:pPr>
                      </w:p>
                      <w:p w14:paraId="47C5A143" w14:textId="77777777" w:rsidR="000E106D" w:rsidRPr="0017063C" w:rsidRDefault="000E106D" w:rsidP="008265B3">
                        <w:pPr>
                          <w:jc w:val="center"/>
                          <w:rPr>
                            <w:rFonts w:ascii="Aptos" w:hAnsi="Aptos"/>
                            <w:b/>
                            <w:bCs/>
                            <w:u w:val="single"/>
                            <w:lang w:eastAsia="en-GB"/>
                          </w:rPr>
                        </w:pPr>
                        <w:r w:rsidRPr="0017063C">
                          <w:rPr>
                            <w:rFonts w:ascii="Aptos" w:hAnsi="Aptos"/>
                            <w:b/>
                            <w:bCs/>
                            <w:u w:val="single"/>
                            <w:lang w:eastAsia="en-GB"/>
                          </w:rPr>
                          <w:t>REMOVING</w:t>
                        </w:r>
                      </w:p>
                      <w:p w14:paraId="03C86F7F" w14:textId="77777777" w:rsidR="000E106D" w:rsidRPr="0017063C" w:rsidRDefault="000E106D" w:rsidP="008265B3">
                        <w:pPr>
                          <w:jc w:val="center"/>
                          <w:rPr>
                            <w:rFonts w:ascii="Aptos" w:hAnsi="Aptos"/>
                            <w:b/>
                            <w:bCs/>
                            <w:u w:val="single"/>
                            <w:lang w:eastAsia="en-GB"/>
                          </w:rPr>
                        </w:pPr>
                        <w:r w:rsidRPr="0017063C">
                          <w:rPr>
                            <w:rFonts w:ascii="Aptos" w:hAnsi="Aptos"/>
                            <w:b/>
                            <w:bCs/>
                            <w:u w:val="single"/>
                            <w:lang w:eastAsia="en-GB"/>
                          </w:rPr>
                          <w:t>SPENT CONVICTIONS</w:t>
                        </w:r>
                      </w:p>
                      <w:p w14:paraId="3B69FAAF" w14:textId="77777777" w:rsidR="000E106D" w:rsidRPr="0017063C" w:rsidRDefault="000E106D" w:rsidP="008265B3">
                        <w:pPr>
                          <w:jc w:val="center"/>
                          <w:rPr>
                            <w:rFonts w:ascii="Aptos" w:hAnsi="Aptos"/>
                            <w:b/>
                            <w:bCs/>
                            <w:u w:val="single"/>
                          </w:rPr>
                        </w:pPr>
                      </w:p>
                      <w:p w14:paraId="6BC2D11B" w14:textId="77777777" w:rsidR="000E106D" w:rsidRPr="0017063C" w:rsidRDefault="000E106D" w:rsidP="008265B3">
                        <w:pPr>
                          <w:numPr>
                            <w:ilvl w:val="0"/>
                            <w:numId w:val="202"/>
                          </w:numPr>
                          <w:contextualSpacing/>
                          <w:rPr>
                            <w:rFonts w:ascii="Aptos" w:hAnsi="Aptos"/>
                            <w:b/>
                            <w:bCs/>
                            <w:u w:val="single"/>
                            <w:lang w:eastAsia="en-GB"/>
                          </w:rPr>
                        </w:pPr>
                        <w:r w:rsidRPr="0017063C">
                          <w:rPr>
                            <w:rFonts w:ascii="Aptos" w:hAnsi="Aptos"/>
                            <w:u w:val="single"/>
                          </w:rPr>
                          <w:t xml:space="preserve">The Removal of Spent Convictions </w:t>
                        </w:r>
                        <w:r w:rsidRPr="0017063C">
                          <w:rPr>
                            <w:rFonts w:ascii="Segoe UI Emoji" w:hAnsi="Segoe UI Emoji" w:cs="Segoe UI Emoji"/>
                          </w:rPr>
                          <w:t>😊</w:t>
                        </w:r>
                        <w:r w:rsidRPr="0017063C">
                          <w:rPr>
                            <w:rFonts w:ascii="Aptos" w:eastAsia="Arial" w:hAnsi="Aptos"/>
                            <w:lang w:eastAsia="en-GB" w:bidi="en-GB"/>
                          </w:rPr>
                          <w:t>….…</w:t>
                        </w:r>
                        <w:r w:rsidRPr="0017063C">
                          <w:rPr>
                            <w:rFonts w:ascii="Aptos" w:eastAsia="Arial" w:hAnsi="Aptos"/>
                            <w:b/>
                            <w:bCs/>
                            <w:lang w:eastAsia="en-GB" w:bidi="en-GB"/>
                          </w:rPr>
                          <w:t>Updated 16-11-23</w:t>
                        </w:r>
                        <w:r w:rsidRPr="0017063C">
                          <w:rPr>
                            <w:rFonts w:ascii="Aptos" w:eastAsia="Arial" w:hAnsi="Aptos"/>
                            <w:lang w:eastAsia="en-GB" w:bidi="en-GB"/>
                          </w:rPr>
                          <w:t>...Read after Index then start.…    3</w:t>
                        </w:r>
                      </w:p>
                      <w:p w14:paraId="2BDCE83B" w14:textId="77777777" w:rsidR="000E106D" w:rsidRPr="0017063C" w:rsidRDefault="000E106D" w:rsidP="008265B3">
                        <w:pPr>
                          <w:rPr>
                            <w:rFonts w:ascii="Aptos" w:hAnsi="Aptos"/>
                            <w:b/>
                            <w:bCs/>
                            <w:u w:val="single"/>
                          </w:rPr>
                        </w:pPr>
                        <w:bookmarkStart w:id="109" w:name="_Hlk144201801"/>
                      </w:p>
                      <w:p w14:paraId="54C5D6CE" w14:textId="77777777" w:rsidR="000E106D" w:rsidRPr="0017063C" w:rsidRDefault="000E106D" w:rsidP="008265B3">
                        <w:pPr>
                          <w:jc w:val="center"/>
                          <w:rPr>
                            <w:rFonts w:ascii="Aptos" w:hAnsi="Aptos"/>
                            <w:b/>
                            <w:bCs/>
                            <w:u w:val="single"/>
                          </w:rPr>
                        </w:pPr>
                        <w:r w:rsidRPr="0017063C">
                          <w:rPr>
                            <w:rFonts w:ascii="Aptos" w:hAnsi="Aptos"/>
                            <w:b/>
                            <w:bCs/>
                            <w:u w:val="single"/>
                          </w:rPr>
                          <w:t>GLOSSARY OF TERMS 2</w:t>
                        </w:r>
                      </w:p>
                      <w:bookmarkEnd w:id="109"/>
                      <w:p w14:paraId="44CE7F97" w14:textId="77777777" w:rsidR="000E106D" w:rsidRPr="0017063C" w:rsidRDefault="000E106D" w:rsidP="008265B3">
                        <w:pPr>
                          <w:rPr>
                            <w:rFonts w:ascii="Aptos" w:hAnsi="Aptos"/>
                            <w:b/>
                            <w:bCs/>
                            <w:u w:val="single"/>
                          </w:rPr>
                        </w:pPr>
                      </w:p>
                      <w:tbl>
                        <w:tblPr>
                          <w:tblStyle w:val="TableGrid"/>
                          <w:tblW w:w="86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75"/>
                        </w:tblGrid>
                        <w:tr w:rsidR="000E106D" w:rsidRPr="0017063C" w14:paraId="34A23211" w14:textId="77777777" w:rsidTr="008265B3">
                          <w:trPr>
                            <w:jc w:val="center"/>
                          </w:trPr>
                          <w:tc>
                            <w:tcPr>
                              <w:tcW w:w="8675" w:type="dxa"/>
                            </w:tcPr>
                            <w:p w14:paraId="4101AD21" w14:textId="77777777" w:rsidR="000E106D" w:rsidRPr="0017063C" w:rsidRDefault="000E106D" w:rsidP="008265B3">
                              <w:pPr>
                                <w:rPr>
                                  <w:rFonts w:ascii="Aptos" w:hAnsi="Aptos"/>
                                  <w:b/>
                                  <w:bCs/>
                                  <w:u w:val="single"/>
                                </w:rPr>
                              </w:pPr>
                            </w:p>
                            <w:p w14:paraId="785BACB1" w14:textId="77777777" w:rsidR="000E106D" w:rsidRPr="0017063C" w:rsidRDefault="000E106D" w:rsidP="008265B3">
                              <w:pPr>
                                <w:spacing w:after="82"/>
                                <w:jc w:val="center"/>
                                <w:outlineLvl w:val="0"/>
                                <w:rPr>
                                  <w:rStyle w:val="Heading21"/>
                                  <w:rFonts w:ascii="Aptos" w:hAnsi="Aptos" w:cs="Times New Roman"/>
                                  <w:color w:val="auto"/>
                                  <w:u w:val="single"/>
                                </w:rPr>
                              </w:pPr>
                              <w:r w:rsidRPr="0017063C">
                                <w:rPr>
                                  <w:rStyle w:val="Heading21"/>
                                  <w:rFonts w:ascii="Aptos" w:hAnsi="Aptos" w:cs="Times New Roman"/>
                                  <w:color w:val="auto"/>
                                  <w:u w:val="single"/>
                                </w:rPr>
                                <w:t xml:space="preserve">THIS DOCUMENTS </w:t>
                              </w:r>
                            </w:p>
                            <w:p w14:paraId="6FFCFD1B" w14:textId="77777777" w:rsidR="000E106D" w:rsidRPr="0017063C" w:rsidRDefault="000E106D" w:rsidP="008265B3">
                              <w:pPr>
                                <w:spacing w:after="82"/>
                                <w:jc w:val="center"/>
                                <w:outlineLvl w:val="0"/>
                                <w:rPr>
                                  <w:rStyle w:val="Heading21"/>
                                  <w:rFonts w:ascii="Aptos" w:eastAsiaTheme="minorHAnsi" w:hAnsi="Aptos" w:cs="Times New Roman"/>
                                  <w:b w:val="0"/>
                                  <w:bCs w:val="0"/>
                                  <w:color w:val="auto"/>
                                  <w:u w:val="single"/>
                                  <w:lang w:eastAsia="en-US" w:bidi="ar-SA"/>
                                </w:rPr>
                              </w:pPr>
                              <w:r w:rsidRPr="0017063C">
                                <w:rPr>
                                  <w:rStyle w:val="Heading21"/>
                                  <w:rFonts w:ascii="Aptos" w:hAnsi="Aptos" w:cs="Times New Roman"/>
                                  <w:color w:val="auto"/>
                                  <w:u w:val="single"/>
                                </w:rPr>
                                <w:t>AIM</w:t>
                              </w:r>
                            </w:p>
                            <w:p w14:paraId="5786E9EC" w14:textId="77777777" w:rsidR="000E106D" w:rsidRPr="0017063C" w:rsidRDefault="000E106D" w:rsidP="008265B3">
                              <w:pPr>
                                <w:pStyle w:val="ListParagraph"/>
                                <w:spacing w:after="82"/>
                                <w:ind w:left="360"/>
                                <w:outlineLvl w:val="0"/>
                                <w:rPr>
                                  <w:rStyle w:val="Heading21"/>
                                  <w:rFonts w:ascii="Aptos" w:eastAsiaTheme="minorHAnsi" w:hAnsi="Aptos" w:cs="Times New Roman"/>
                                  <w:b w:val="0"/>
                                  <w:bCs w:val="0"/>
                                  <w:color w:val="auto"/>
                                  <w:u w:val="single"/>
                                  <w:lang w:eastAsia="en-US" w:bidi="ar-SA"/>
                                </w:rPr>
                              </w:pPr>
                            </w:p>
                            <w:p w14:paraId="6DC8D8F9" w14:textId="77777777" w:rsidR="000E106D" w:rsidRPr="0017063C" w:rsidRDefault="000E106D" w:rsidP="001F4A0B">
                              <w:pPr>
                                <w:pStyle w:val="ListParagraph"/>
                                <w:numPr>
                                  <w:ilvl w:val="0"/>
                                  <w:numId w:val="328"/>
                                </w:numPr>
                                <w:rPr>
                                  <w:rStyle w:val="Heading21"/>
                                  <w:rFonts w:ascii="Aptos" w:eastAsiaTheme="minorHAnsi" w:hAnsi="Aptos" w:cs="Times New Roman"/>
                                  <w:color w:val="auto"/>
                                  <w:u w:val="single"/>
                                  <w:lang w:eastAsia="en-US" w:bidi="ar-SA"/>
                                </w:rPr>
                              </w:pPr>
                              <w:bookmarkStart w:id="110" w:name="_Hlk144201815"/>
                              <w:r w:rsidRPr="0017063C">
                                <w:rPr>
                                  <w:rFonts w:ascii="Aptos" w:hAnsi="Aptos"/>
                                  <w:b/>
                                  <w:bCs/>
                                  <w:u w:val="single"/>
                                </w:rPr>
                                <w:t>THIS DOCUMENTS AIM:</w:t>
                              </w:r>
                              <w:r w:rsidRPr="0017063C">
                                <w:rPr>
                                  <w:rFonts w:ascii="Aptos" w:hAnsi="Aptos"/>
                                </w:rPr>
                                <w:t xml:space="preserve"> --</w:t>
                              </w:r>
                            </w:p>
                            <w:p w14:paraId="4D38CB48" w14:textId="77777777" w:rsidR="000E106D" w:rsidRPr="0017063C" w:rsidRDefault="000E106D" w:rsidP="008265B3">
                              <w:pPr>
                                <w:pStyle w:val="ListParagraph"/>
                                <w:numPr>
                                  <w:ilvl w:val="0"/>
                                  <w:numId w:val="21"/>
                                </w:numPr>
                                <w:spacing w:after="82"/>
                                <w:ind w:hanging="357"/>
                                <w:outlineLvl w:val="0"/>
                                <w:rPr>
                                  <w:rFonts w:ascii="Aptos" w:hAnsi="Aptos"/>
                                </w:rPr>
                              </w:pPr>
                              <w:bookmarkStart w:id="111" w:name="_Hlk144202388"/>
                              <w:bookmarkEnd w:id="110"/>
                              <w:r w:rsidRPr="0017063C">
                                <w:rPr>
                                  <w:rFonts w:ascii="Aptos" w:hAnsi="Aptos"/>
                                  <w:b/>
                                  <w:bCs/>
                                  <w:u w:val="single"/>
                                  <w:lang w:eastAsia="en-GB" w:bidi="en-GB"/>
                                </w:rPr>
                                <w:t xml:space="preserve">To </w:t>
                              </w:r>
                              <w:r w:rsidRPr="0017063C">
                                <w:rPr>
                                  <w:rFonts w:ascii="Aptos" w:hAnsi="Aptos"/>
                                  <w:b/>
                                  <w:bCs/>
                                  <w:u w:val="single"/>
                                </w:rPr>
                                <w:t>Ensure United Kingdom Claimants Legal Rights Stay</w:t>
                              </w:r>
                              <w:bookmarkEnd w:id="111"/>
                              <w:r w:rsidRPr="0017063C">
                                <w:rPr>
                                  <w:rFonts w:ascii="Aptos" w:hAnsi="Aptos"/>
                                </w:rPr>
                                <w:t>: -- apprehended to the correct level of Standards when others hold in retention Personal Data about themselves so that the correct persons can maintain that the Data Archived is correct while accurate and fair to all if held in pursuit of law or other purposes.</w:t>
                              </w:r>
                            </w:p>
                            <w:p w14:paraId="16DB68B1" w14:textId="77777777" w:rsidR="000E106D" w:rsidRPr="0017063C" w:rsidRDefault="000E106D" w:rsidP="008265B3">
                              <w:pPr>
                                <w:pStyle w:val="ListParagraph"/>
                                <w:numPr>
                                  <w:ilvl w:val="0"/>
                                  <w:numId w:val="21"/>
                                </w:numPr>
                                <w:spacing w:after="82"/>
                                <w:ind w:hanging="357"/>
                                <w:outlineLvl w:val="0"/>
                                <w:rPr>
                                  <w:rFonts w:ascii="Aptos" w:hAnsi="Aptos"/>
                                  <w:lang w:eastAsia="en-GB" w:bidi="en-GB"/>
                                </w:rPr>
                              </w:pPr>
                              <w:bookmarkStart w:id="112" w:name="_Hlk144202399"/>
                              <w:r w:rsidRPr="0017063C">
                                <w:rPr>
                                  <w:rFonts w:ascii="Aptos" w:hAnsi="Aptos"/>
                                  <w:b/>
                                  <w:bCs/>
                                  <w:u w:val="single"/>
                                  <w:lang w:eastAsia="en-GB" w:bidi="en-GB"/>
                                </w:rPr>
                                <w:t>To Use My Abilities Ingrained in Me as A United Kingdom Citizen To</w:t>
                              </w:r>
                              <w:bookmarkEnd w:id="112"/>
                              <w:r w:rsidRPr="0017063C">
                                <w:rPr>
                                  <w:rFonts w:ascii="Aptos" w:hAnsi="Aptos"/>
                                  <w:b/>
                                  <w:bCs/>
                                  <w:u w:val="single"/>
                                  <w:lang w:eastAsia="en-GB" w:bidi="en-GB"/>
                                </w:rPr>
                                <w:t>:</w:t>
                              </w:r>
                              <w:r w:rsidRPr="0017063C">
                                <w:rPr>
                                  <w:rFonts w:ascii="Aptos" w:hAnsi="Aptos"/>
                                  <w:b/>
                                  <w:bCs/>
                                  <w:lang w:eastAsia="en-GB" w:bidi="en-GB"/>
                                </w:rPr>
                                <w:t xml:space="preserve"> --</w:t>
                              </w:r>
                              <w:r w:rsidRPr="0017063C">
                                <w:rPr>
                                  <w:rFonts w:ascii="Aptos" w:hAnsi="Aptos"/>
                                  <w:lang w:eastAsia="en-GB" w:bidi="en-GB"/>
                                </w:rPr>
                                <w:t xml:space="preserve"> upkeep a fair and Morden</w:t>
                              </w:r>
                              <w:r w:rsidRPr="0017063C">
                                <w:rPr>
                                  <w:rFonts w:ascii="Aptos" w:hAnsi="Aptos"/>
                                </w:rPr>
                                <w:t xml:space="preserve"> </w:t>
                              </w:r>
                              <w:r w:rsidRPr="0017063C">
                                <w:rPr>
                                  <w:rFonts w:ascii="Aptos" w:hAnsi="Aptos"/>
                                  <w:lang w:eastAsia="en-GB" w:bidi="en-GB"/>
                                </w:rPr>
                                <w:t>society, while being a valid member to all.</w:t>
                              </w:r>
                            </w:p>
                            <w:p w14:paraId="7A4C187A" w14:textId="77777777" w:rsidR="000E106D" w:rsidRPr="0017063C" w:rsidRDefault="000E106D" w:rsidP="008265B3">
                              <w:pPr>
                                <w:pStyle w:val="ListParagraph"/>
                                <w:numPr>
                                  <w:ilvl w:val="0"/>
                                  <w:numId w:val="21"/>
                                </w:numPr>
                                <w:spacing w:after="82"/>
                                <w:ind w:hanging="357"/>
                                <w:outlineLvl w:val="0"/>
                                <w:rPr>
                                  <w:rFonts w:ascii="Aptos" w:hAnsi="Aptos"/>
                                  <w:lang w:eastAsia="en-GB" w:bidi="en-GB"/>
                                </w:rPr>
                              </w:pPr>
                              <w:bookmarkStart w:id="113" w:name="_Hlk144202411"/>
                              <w:r w:rsidRPr="0017063C">
                                <w:rPr>
                                  <w:rFonts w:ascii="Aptos" w:hAnsi="Aptos"/>
                                  <w:b/>
                                  <w:bCs/>
                                  <w:u w:val="single"/>
                                  <w:lang w:eastAsia="en-GB" w:bidi="en-GB"/>
                                </w:rPr>
                                <w:t>To Uphold the Ease of Use In</w:t>
                              </w:r>
                              <w:r w:rsidRPr="0017063C">
                                <w:rPr>
                                  <w:rFonts w:ascii="Aptos" w:hAnsi="Aptos"/>
                                  <w:lang w:eastAsia="en-GB" w:bidi="en-GB"/>
                                </w:rPr>
                                <w:t>:</w:t>
                              </w:r>
                              <w:bookmarkEnd w:id="113"/>
                              <w:r w:rsidRPr="0017063C">
                                <w:rPr>
                                  <w:rFonts w:ascii="Aptos" w:hAnsi="Aptos"/>
                                  <w:lang w:eastAsia="en-GB" w:bidi="en-GB"/>
                                </w:rPr>
                                <w:t xml:space="preserve"> - of Public Systems.</w:t>
                              </w:r>
                            </w:p>
                            <w:p w14:paraId="5453F9C7" w14:textId="77777777" w:rsidR="000E106D" w:rsidRPr="0017063C" w:rsidRDefault="000E106D" w:rsidP="008265B3">
                              <w:pPr>
                                <w:rPr>
                                  <w:rFonts w:ascii="Aptos" w:hAnsi="Aptos"/>
                                  <w:b/>
                                  <w:bCs/>
                                  <w:u w:val="single"/>
                                </w:rPr>
                              </w:pPr>
                            </w:p>
                          </w:tc>
                        </w:tr>
                      </w:tbl>
                      <w:p w14:paraId="4D6789CC" w14:textId="77777777" w:rsidR="000E106D" w:rsidRPr="0017063C" w:rsidRDefault="000E106D" w:rsidP="008265B3">
                        <w:pPr>
                          <w:rPr>
                            <w:rFonts w:ascii="Aptos" w:hAnsi="Aptos"/>
                            <w:b/>
                            <w:bCs/>
                            <w:u w:val="single"/>
                          </w:rPr>
                        </w:pPr>
                      </w:p>
                      <w:p w14:paraId="181E25DD" w14:textId="77777777" w:rsidR="000E106D" w:rsidRPr="0017063C" w:rsidRDefault="000E106D" w:rsidP="008265B3">
                        <w:pPr>
                          <w:rPr>
                            <w:rFonts w:ascii="Aptos" w:hAnsi="Aptos"/>
                            <w:b/>
                            <w:bCs/>
                            <w:u w:val="single"/>
                          </w:rPr>
                        </w:pPr>
                      </w:p>
                      <w:tbl>
                        <w:tblPr>
                          <w:tblStyle w:val="TableGrid"/>
                          <w:tblW w:w="86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75"/>
                        </w:tblGrid>
                        <w:tr w:rsidR="000E106D" w:rsidRPr="0017063C" w14:paraId="6FD84732" w14:textId="77777777" w:rsidTr="008265B3">
                          <w:trPr>
                            <w:jc w:val="center"/>
                          </w:trPr>
                          <w:tc>
                            <w:tcPr>
                              <w:tcW w:w="8973" w:type="dxa"/>
                            </w:tcPr>
                            <w:p w14:paraId="579F3F17" w14:textId="77777777" w:rsidR="000E106D" w:rsidRPr="0017063C" w:rsidRDefault="000E106D" w:rsidP="008265B3">
                              <w:pPr>
                                <w:rPr>
                                  <w:rFonts w:ascii="Aptos" w:hAnsi="Aptos"/>
                                  <w:b/>
                                  <w:bCs/>
                                  <w:u w:val="single"/>
                                </w:rPr>
                              </w:pPr>
                            </w:p>
                            <w:p w14:paraId="13442ADA" w14:textId="77777777" w:rsidR="000E106D" w:rsidRPr="0017063C" w:rsidRDefault="000E106D" w:rsidP="008265B3">
                              <w:pPr>
                                <w:spacing w:after="82"/>
                                <w:jc w:val="center"/>
                                <w:outlineLvl w:val="0"/>
                                <w:rPr>
                                  <w:rStyle w:val="Heading21"/>
                                  <w:rFonts w:ascii="Aptos" w:hAnsi="Aptos" w:cs="Times New Roman"/>
                                  <w:color w:val="auto"/>
                                  <w:u w:val="single"/>
                                </w:rPr>
                              </w:pPr>
                              <w:bookmarkStart w:id="114" w:name="_Hlk144202960"/>
                              <w:r w:rsidRPr="0017063C">
                                <w:rPr>
                                  <w:rStyle w:val="Heading21"/>
                                  <w:rFonts w:ascii="Aptos" w:hAnsi="Aptos" w:cs="Times New Roman"/>
                                  <w:color w:val="auto"/>
                                  <w:u w:val="single"/>
                                </w:rPr>
                                <w:t xml:space="preserve">THIS DOCUMENTS </w:t>
                              </w:r>
                            </w:p>
                            <w:p w14:paraId="392CAA56" w14:textId="77777777" w:rsidR="000E106D" w:rsidRPr="0017063C" w:rsidRDefault="000E106D" w:rsidP="008265B3">
                              <w:pPr>
                                <w:spacing w:after="86"/>
                                <w:jc w:val="center"/>
                                <w:rPr>
                                  <w:rStyle w:val="Heading21"/>
                                  <w:rFonts w:ascii="Aptos" w:hAnsi="Aptos" w:cs="Times New Roman"/>
                                  <w:color w:val="auto"/>
                                  <w:u w:val="single"/>
                                </w:rPr>
                              </w:pPr>
                              <w:r w:rsidRPr="0017063C">
                                <w:rPr>
                                  <w:rStyle w:val="Heading21"/>
                                  <w:rFonts w:ascii="Aptos" w:hAnsi="Aptos" w:cs="Times New Roman"/>
                                  <w:color w:val="auto"/>
                                  <w:u w:val="single"/>
                                </w:rPr>
                                <w:t>APPLICABILITY</w:t>
                              </w:r>
                            </w:p>
                            <w:bookmarkEnd w:id="114"/>
                            <w:p w14:paraId="018F877A" w14:textId="77777777" w:rsidR="000E106D" w:rsidRPr="0017063C" w:rsidRDefault="000E106D" w:rsidP="008265B3">
                              <w:pPr>
                                <w:spacing w:after="86"/>
                                <w:jc w:val="center"/>
                                <w:rPr>
                                  <w:rStyle w:val="Heading21"/>
                                  <w:rFonts w:ascii="Aptos" w:eastAsiaTheme="minorHAnsi" w:hAnsi="Aptos" w:cs="Times New Roman"/>
                                  <w:b w:val="0"/>
                                  <w:bCs w:val="0"/>
                                  <w:color w:val="auto"/>
                                  <w:u w:val="single"/>
                                  <w:lang w:eastAsia="en-US" w:bidi="ar-SA"/>
                                </w:rPr>
                              </w:pPr>
                            </w:p>
                            <w:p w14:paraId="7A4D0BD0" w14:textId="77777777" w:rsidR="000E106D" w:rsidRPr="0017063C" w:rsidRDefault="000E106D" w:rsidP="001F4A0B">
                              <w:pPr>
                                <w:pStyle w:val="ListParagraph"/>
                                <w:numPr>
                                  <w:ilvl w:val="0"/>
                                  <w:numId w:val="328"/>
                                </w:numPr>
                                <w:rPr>
                                  <w:rStyle w:val="Heading21"/>
                                  <w:rFonts w:ascii="Aptos" w:eastAsiaTheme="minorHAnsi" w:hAnsi="Aptos" w:cs="Times New Roman"/>
                                  <w:color w:val="auto"/>
                                  <w:u w:val="single"/>
                                  <w:lang w:eastAsia="en-US" w:bidi="ar-SA"/>
                                </w:rPr>
                              </w:pPr>
                              <w:bookmarkStart w:id="115" w:name="_Hlk144201850"/>
                              <w:r w:rsidRPr="0017063C">
                                <w:rPr>
                                  <w:rFonts w:ascii="Aptos" w:hAnsi="Aptos"/>
                                  <w:b/>
                                  <w:bCs/>
                                  <w:u w:val="single"/>
                                </w:rPr>
                                <w:t>THIS DOCUMENTS APPLICABILITY:</w:t>
                              </w:r>
                              <w:r w:rsidRPr="0017063C">
                                <w:rPr>
                                  <w:rFonts w:ascii="Aptos" w:hAnsi="Aptos"/>
                                </w:rPr>
                                <w:t xml:space="preserve"> --</w:t>
                              </w:r>
                            </w:p>
                            <w:p w14:paraId="78CB291D" w14:textId="77777777" w:rsidR="000E106D" w:rsidRPr="0017063C" w:rsidRDefault="000E106D" w:rsidP="008265B3">
                              <w:pPr>
                                <w:pStyle w:val="ListParagraph"/>
                                <w:numPr>
                                  <w:ilvl w:val="0"/>
                                  <w:numId w:val="22"/>
                                </w:numPr>
                                <w:spacing w:after="86"/>
                                <w:rPr>
                                  <w:rFonts w:ascii="Aptos" w:hAnsi="Aptos"/>
                                  <w:lang w:eastAsia="en-GB" w:bidi="en-GB"/>
                                </w:rPr>
                              </w:pPr>
                              <w:bookmarkStart w:id="116" w:name="_Hlk144202623"/>
                              <w:bookmarkEnd w:id="115"/>
                              <w:r w:rsidRPr="0017063C">
                                <w:rPr>
                                  <w:rFonts w:ascii="Aptos" w:hAnsi="Aptos"/>
                                  <w:b/>
                                  <w:bCs/>
                                  <w:u w:val="single"/>
                                  <w:lang w:eastAsia="en-GB" w:bidi="en-GB"/>
                                </w:rPr>
                                <w:t>All Representatives of The Police That Being Inclusive of Their Police Officers, Public Servants, And Any Other Staff Such As</w:t>
                              </w:r>
                              <w:bookmarkEnd w:id="116"/>
                              <w:r w:rsidRPr="0017063C">
                                <w:rPr>
                                  <w:rFonts w:ascii="Aptos" w:hAnsi="Aptos"/>
                                  <w:b/>
                                  <w:bCs/>
                                  <w:u w:val="single"/>
                                  <w:lang w:eastAsia="en-GB" w:bidi="en-GB"/>
                                </w:rPr>
                                <w:t>:</w:t>
                              </w:r>
                              <w:r w:rsidRPr="0017063C">
                                <w:rPr>
                                  <w:rFonts w:ascii="Aptos" w:hAnsi="Aptos"/>
                                  <w:lang w:eastAsia="en-GB" w:bidi="en-GB"/>
                                </w:rPr>
                                <w:t xml:space="preserve"> --, including that of their extended police family and those working voluntarily or under contracts to the Police must be aware of, there requirements to comply with, all relevant policies and associated procedures.</w:t>
                              </w:r>
                            </w:p>
                            <w:p w14:paraId="24F54156" w14:textId="77777777" w:rsidR="000E106D" w:rsidRPr="0017063C" w:rsidRDefault="000E106D" w:rsidP="008265B3">
                              <w:pPr>
                                <w:pStyle w:val="ListParagraph"/>
                                <w:spacing w:after="86"/>
                                <w:rPr>
                                  <w:rFonts w:ascii="Aptos" w:hAnsi="Aptos"/>
                                  <w:lang w:eastAsia="en-GB" w:bidi="en-GB"/>
                                </w:rPr>
                              </w:pPr>
                            </w:p>
                          </w:tc>
                        </w:tr>
                      </w:tbl>
                      <w:p w14:paraId="573049E4" w14:textId="77777777" w:rsidR="000E106D" w:rsidRPr="0017063C" w:rsidRDefault="000E106D" w:rsidP="008265B3">
                        <w:pPr>
                          <w:rPr>
                            <w:rFonts w:ascii="Aptos" w:hAnsi="Aptos"/>
                            <w:b/>
                            <w:bCs/>
                            <w:u w:val="single"/>
                          </w:rPr>
                        </w:pPr>
                      </w:p>
                      <w:p w14:paraId="728F8C10" w14:textId="77777777" w:rsidR="000E106D" w:rsidRPr="0017063C" w:rsidRDefault="000E106D" w:rsidP="008265B3">
                        <w:pPr>
                          <w:rPr>
                            <w:rFonts w:ascii="Aptos" w:hAnsi="Aptos"/>
                            <w:b/>
                            <w:bCs/>
                            <w:u w:val="single"/>
                          </w:rPr>
                        </w:pPr>
                      </w:p>
                      <w:tbl>
                        <w:tblPr>
                          <w:tblStyle w:val="TableGrid"/>
                          <w:tblW w:w="86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75"/>
                        </w:tblGrid>
                        <w:tr w:rsidR="000E106D" w:rsidRPr="0017063C" w14:paraId="2ADCFEC4" w14:textId="77777777" w:rsidTr="008265B3">
                          <w:trPr>
                            <w:jc w:val="center"/>
                          </w:trPr>
                          <w:tc>
                            <w:tcPr>
                              <w:tcW w:w="8973" w:type="dxa"/>
                            </w:tcPr>
                            <w:p w14:paraId="07FD32A9" w14:textId="77777777" w:rsidR="000E106D" w:rsidRPr="0017063C" w:rsidRDefault="000E106D" w:rsidP="008265B3">
                              <w:pPr>
                                <w:rPr>
                                  <w:rFonts w:ascii="Aptos" w:hAnsi="Aptos"/>
                                  <w:b/>
                                  <w:bCs/>
                                  <w:u w:val="single"/>
                                </w:rPr>
                              </w:pPr>
                            </w:p>
                            <w:p w14:paraId="178D1FCA" w14:textId="77777777" w:rsidR="000E106D" w:rsidRPr="0017063C" w:rsidRDefault="000E106D" w:rsidP="008265B3">
                              <w:pPr>
                                <w:spacing w:after="82"/>
                                <w:jc w:val="center"/>
                                <w:outlineLvl w:val="0"/>
                                <w:rPr>
                                  <w:rStyle w:val="Heading21"/>
                                  <w:rFonts w:ascii="Aptos" w:hAnsi="Aptos" w:cs="Times New Roman"/>
                                  <w:color w:val="auto"/>
                                  <w:u w:val="single"/>
                                </w:rPr>
                              </w:pPr>
                              <w:bookmarkStart w:id="117" w:name="_Hlk144202973"/>
                              <w:r w:rsidRPr="0017063C">
                                <w:rPr>
                                  <w:rStyle w:val="Heading21"/>
                                  <w:rFonts w:ascii="Aptos" w:hAnsi="Aptos" w:cs="Times New Roman"/>
                                  <w:color w:val="auto"/>
                                  <w:u w:val="single"/>
                                </w:rPr>
                                <w:t xml:space="preserve">THIS DOCUMENTS </w:t>
                              </w:r>
                            </w:p>
                            <w:p w14:paraId="1C094A2C" w14:textId="77777777" w:rsidR="000E106D" w:rsidRPr="0017063C" w:rsidRDefault="000E106D" w:rsidP="008265B3">
                              <w:pPr>
                                <w:spacing w:after="86"/>
                                <w:jc w:val="center"/>
                                <w:rPr>
                                  <w:rStyle w:val="Heading21"/>
                                  <w:rFonts w:ascii="Aptos" w:eastAsiaTheme="minorHAnsi" w:hAnsi="Aptos" w:cs="Times New Roman"/>
                                  <w:b w:val="0"/>
                                  <w:bCs w:val="0"/>
                                  <w:color w:val="auto"/>
                                  <w:u w:val="single"/>
                                  <w:lang w:eastAsia="en-US" w:bidi="ar-SA"/>
                                </w:rPr>
                              </w:pPr>
                              <w:r w:rsidRPr="0017063C">
                                <w:rPr>
                                  <w:rStyle w:val="Heading21"/>
                                  <w:rFonts w:ascii="Aptos" w:hAnsi="Aptos" w:cs="Times New Roman"/>
                                  <w:u w:val="single"/>
                                </w:rPr>
                                <w:t>LEGAL BASIS AND DRIVING FORCE</w:t>
                              </w:r>
                            </w:p>
                            <w:bookmarkEnd w:id="117"/>
                            <w:p w14:paraId="2B6F3FE5" w14:textId="77777777" w:rsidR="000E106D" w:rsidRPr="0017063C" w:rsidRDefault="000E106D" w:rsidP="008265B3">
                              <w:pPr>
                                <w:pStyle w:val="ListParagraph"/>
                                <w:spacing w:after="86"/>
                                <w:ind w:left="360"/>
                                <w:rPr>
                                  <w:rStyle w:val="Heading21"/>
                                  <w:rFonts w:ascii="Aptos" w:eastAsiaTheme="minorHAnsi" w:hAnsi="Aptos" w:cs="Times New Roman"/>
                                  <w:b w:val="0"/>
                                  <w:bCs w:val="0"/>
                                  <w:color w:val="auto"/>
                                  <w:u w:val="single"/>
                                  <w:lang w:eastAsia="en-US" w:bidi="ar-SA"/>
                                </w:rPr>
                              </w:pPr>
                            </w:p>
                            <w:p w14:paraId="65F2F9B9" w14:textId="77777777" w:rsidR="000E106D" w:rsidRPr="0017063C" w:rsidRDefault="000E106D" w:rsidP="001F4A0B">
                              <w:pPr>
                                <w:pStyle w:val="ListParagraph"/>
                                <w:numPr>
                                  <w:ilvl w:val="0"/>
                                  <w:numId w:val="328"/>
                                </w:numPr>
                                <w:rPr>
                                  <w:rStyle w:val="Heading21"/>
                                  <w:rFonts w:ascii="Aptos" w:eastAsiaTheme="minorHAnsi" w:hAnsi="Aptos" w:cs="Times New Roman"/>
                                  <w:color w:val="auto"/>
                                  <w:u w:val="single"/>
                                  <w:lang w:eastAsia="en-US" w:bidi="ar-SA"/>
                                </w:rPr>
                              </w:pPr>
                              <w:bookmarkStart w:id="118" w:name="_Hlk144201858"/>
                              <w:r w:rsidRPr="0017063C">
                                <w:rPr>
                                  <w:rFonts w:ascii="Aptos" w:hAnsi="Aptos"/>
                                  <w:b/>
                                  <w:bCs/>
                                  <w:u w:val="single"/>
                                </w:rPr>
                                <w:t>THIS DOCUMENTS LEGAL BASIS AND DRIVING FORCE:</w:t>
                              </w:r>
                              <w:r w:rsidRPr="0017063C">
                                <w:rPr>
                                  <w:rFonts w:ascii="Aptos" w:hAnsi="Aptos"/>
                                </w:rPr>
                                <w:t xml:space="preserve"> --</w:t>
                              </w:r>
                            </w:p>
                            <w:p w14:paraId="35631DA0" w14:textId="77777777" w:rsidR="000E106D" w:rsidRPr="0017063C" w:rsidRDefault="000E106D" w:rsidP="008265B3">
                              <w:pPr>
                                <w:pStyle w:val="ListParagraph"/>
                                <w:numPr>
                                  <w:ilvl w:val="0"/>
                                  <w:numId w:val="7"/>
                                </w:numPr>
                                <w:spacing w:after="86"/>
                                <w:rPr>
                                  <w:rFonts w:ascii="Aptos" w:hAnsi="Aptos"/>
                                  <w:color w:val="000000"/>
                                  <w:lang w:eastAsia="en-GB" w:bidi="en-GB"/>
                                </w:rPr>
                              </w:pPr>
                              <w:bookmarkStart w:id="119" w:name="_Hlk144202667"/>
                              <w:bookmarkEnd w:id="118"/>
                              <w:r w:rsidRPr="0017063C">
                                <w:rPr>
                                  <w:rFonts w:ascii="Aptos" w:hAnsi="Aptos"/>
                                  <w:color w:val="000000"/>
                                  <w:lang w:eastAsia="en-GB" w:bidi="en-GB"/>
                                </w:rPr>
                                <w:t>A Morden United Kingdom,</w:t>
                              </w:r>
                            </w:p>
                            <w:p w14:paraId="367460C9" w14:textId="77777777" w:rsidR="000E106D" w:rsidRPr="0017063C" w:rsidRDefault="000E106D" w:rsidP="008265B3">
                              <w:pPr>
                                <w:pStyle w:val="ListParagraph"/>
                                <w:numPr>
                                  <w:ilvl w:val="0"/>
                                  <w:numId w:val="7"/>
                                </w:numPr>
                                <w:spacing w:after="86"/>
                                <w:rPr>
                                  <w:rFonts w:ascii="Aptos" w:hAnsi="Aptos"/>
                                  <w:color w:val="000000"/>
                                  <w:lang w:eastAsia="en-GB" w:bidi="en-GB"/>
                                </w:rPr>
                              </w:pPr>
                              <w:r w:rsidRPr="0017063C">
                                <w:rPr>
                                  <w:rFonts w:ascii="Aptos" w:hAnsi="Aptos"/>
                                  <w:color w:val="000000"/>
                                  <w:lang w:eastAsia="en-GB" w:bidi="en-GB"/>
                                </w:rPr>
                                <w:t>Data Protection Act 2018,</w:t>
                              </w:r>
                            </w:p>
                            <w:p w14:paraId="29B1DACF" w14:textId="77777777" w:rsidR="000E106D" w:rsidRPr="0017063C" w:rsidRDefault="000E106D" w:rsidP="008265B3">
                              <w:pPr>
                                <w:pStyle w:val="ListParagraph"/>
                                <w:numPr>
                                  <w:ilvl w:val="0"/>
                                  <w:numId w:val="7"/>
                                </w:numPr>
                                <w:spacing w:after="86"/>
                                <w:rPr>
                                  <w:rFonts w:ascii="Aptos" w:hAnsi="Aptos"/>
                                  <w:u w:val="single"/>
                                </w:rPr>
                              </w:pPr>
                              <w:r w:rsidRPr="0017063C">
                                <w:rPr>
                                  <w:rFonts w:ascii="Aptos" w:hAnsi="Aptos"/>
                                  <w:color w:val="000000"/>
                                  <w:lang w:eastAsia="en-GB" w:bidi="en-GB"/>
                                </w:rPr>
                                <w:t>General Data Protection Regulations.</w:t>
                              </w:r>
                            </w:p>
                            <w:bookmarkEnd w:id="119"/>
                            <w:p w14:paraId="2723FE3C" w14:textId="77777777" w:rsidR="000E106D" w:rsidRPr="0017063C" w:rsidRDefault="000E106D" w:rsidP="008265B3">
                              <w:pPr>
                                <w:pStyle w:val="ListParagraph"/>
                                <w:spacing w:after="86"/>
                                <w:rPr>
                                  <w:rFonts w:ascii="Aptos" w:hAnsi="Aptos"/>
                                  <w:u w:val="single"/>
                                </w:rPr>
                              </w:pPr>
                            </w:p>
                          </w:tc>
                        </w:tr>
                      </w:tbl>
                      <w:p w14:paraId="7B267D2A" w14:textId="77777777" w:rsidR="000E106D" w:rsidRPr="0017063C" w:rsidRDefault="000E106D" w:rsidP="008265B3">
                        <w:pPr>
                          <w:rPr>
                            <w:rFonts w:ascii="Aptos" w:hAnsi="Aptos"/>
                            <w:b/>
                            <w:bCs/>
                            <w:u w:val="single"/>
                          </w:rPr>
                        </w:pPr>
                      </w:p>
                      <w:p w14:paraId="0E9CBDE8" w14:textId="77777777" w:rsidR="000E106D" w:rsidRPr="0017063C" w:rsidRDefault="000E106D" w:rsidP="008265B3">
                        <w:pPr>
                          <w:rPr>
                            <w:rFonts w:ascii="Aptos" w:hAnsi="Aptos"/>
                            <w:b/>
                            <w:bCs/>
                            <w:u w:val="single"/>
                          </w:rPr>
                        </w:pPr>
                      </w:p>
                      <w:tbl>
                        <w:tblPr>
                          <w:tblStyle w:val="TableGrid"/>
                          <w:tblW w:w="86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75"/>
                        </w:tblGrid>
                        <w:tr w:rsidR="000E106D" w:rsidRPr="0017063C" w14:paraId="76D4F786" w14:textId="77777777" w:rsidTr="008265B3">
                          <w:trPr>
                            <w:jc w:val="center"/>
                          </w:trPr>
                          <w:tc>
                            <w:tcPr>
                              <w:tcW w:w="8973" w:type="dxa"/>
                            </w:tcPr>
                            <w:p w14:paraId="2E2E1452" w14:textId="77777777" w:rsidR="000E106D" w:rsidRPr="0017063C" w:rsidRDefault="000E106D" w:rsidP="008265B3">
                              <w:pPr>
                                <w:rPr>
                                  <w:rFonts w:ascii="Aptos" w:hAnsi="Aptos"/>
                                  <w:b/>
                                  <w:bCs/>
                                  <w:u w:val="single"/>
                                </w:rPr>
                              </w:pPr>
                            </w:p>
                            <w:p w14:paraId="38CE599E" w14:textId="77777777" w:rsidR="000E106D" w:rsidRPr="0017063C" w:rsidRDefault="000E106D" w:rsidP="008265B3">
                              <w:pPr>
                                <w:spacing w:after="86"/>
                                <w:jc w:val="center"/>
                                <w:outlineLvl w:val="0"/>
                                <w:rPr>
                                  <w:rStyle w:val="Heading21"/>
                                  <w:rFonts w:ascii="Aptos" w:hAnsi="Aptos" w:cs="Times New Roman"/>
                                  <w:u w:val="single"/>
                                </w:rPr>
                              </w:pPr>
                              <w:bookmarkStart w:id="120" w:name="_Hlk144202917"/>
                              <w:r w:rsidRPr="0017063C">
                                <w:rPr>
                                  <w:rStyle w:val="Heading21"/>
                                  <w:rFonts w:ascii="Aptos" w:hAnsi="Aptos" w:cs="Times New Roman"/>
                                  <w:u w:val="single"/>
                                </w:rPr>
                                <w:t xml:space="preserve">RELATED POLICIES, </w:t>
                              </w:r>
                            </w:p>
                            <w:p w14:paraId="5F50D558" w14:textId="77777777" w:rsidR="000E106D" w:rsidRPr="0017063C" w:rsidRDefault="000E106D" w:rsidP="008265B3">
                              <w:pPr>
                                <w:spacing w:after="86"/>
                                <w:jc w:val="center"/>
                                <w:outlineLvl w:val="0"/>
                                <w:rPr>
                                  <w:rStyle w:val="Heading21"/>
                                  <w:rFonts w:ascii="Aptos" w:hAnsi="Aptos" w:cs="Times New Roman"/>
                                  <w:u w:val="single"/>
                                </w:rPr>
                              </w:pPr>
                              <w:r w:rsidRPr="0017063C">
                                <w:rPr>
                                  <w:rStyle w:val="Heading21"/>
                                  <w:rFonts w:ascii="Aptos" w:hAnsi="Aptos" w:cs="Times New Roman"/>
                                  <w:u w:val="single"/>
                                </w:rPr>
                                <w:t xml:space="preserve">PROCEDURES </w:t>
                              </w:r>
                            </w:p>
                            <w:p w14:paraId="3B156DBB" w14:textId="77777777" w:rsidR="000E106D" w:rsidRPr="0017063C" w:rsidRDefault="000E106D" w:rsidP="008265B3">
                              <w:pPr>
                                <w:spacing w:after="86"/>
                                <w:jc w:val="center"/>
                                <w:outlineLvl w:val="0"/>
                                <w:rPr>
                                  <w:rStyle w:val="Heading21"/>
                                  <w:rFonts w:ascii="Aptos" w:hAnsi="Aptos" w:cs="Times New Roman"/>
                                  <w:u w:val="single"/>
                                </w:rPr>
                              </w:pPr>
                              <w:r w:rsidRPr="0017063C">
                                <w:rPr>
                                  <w:rStyle w:val="Heading21"/>
                                  <w:rFonts w:ascii="Aptos" w:hAnsi="Aptos" w:cs="Times New Roman"/>
                                  <w:u w:val="single"/>
                                </w:rPr>
                                <w:t xml:space="preserve">AND </w:t>
                              </w:r>
                            </w:p>
                            <w:p w14:paraId="401F73D4" w14:textId="77777777" w:rsidR="000E106D" w:rsidRPr="0017063C" w:rsidRDefault="000E106D" w:rsidP="008265B3">
                              <w:pPr>
                                <w:spacing w:after="86"/>
                                <w:jc w:val="center"/>
                                <w:outlineLvl w:val="0"/>
                                <w:rPr>
                                  <w:rStyle w:val="Heading21"/>
                                  <w:rFonts w:ascii="Aptos" w:eastAsiaTheme="minorHAnsi" w:hAnsi="Aptos" w:cs="Times New Roman"/>
                                  <w:b w:val="0"/>
                                  <w:bCs w:val="0"/>
                                  <w:color w:val="auto"/>
                                  <w:u w:val="single"/>
                                  <w:lang w:eastAsia="en-US" w:bidi="ar-SA"/>
                                </w:rPr>
                              </w:pPr>
                              <w:r w:rsidRPr="0017063C">
                                <w:rPr>
                                  <w:rStyle w:val="Heading21"/>
                                  <w:rFonts w:ascii="Aptos" w:hAnsi="Aptos" w:cs="Times New Roman"/>
                                  <w:u w:val="single"/>
                                </w:rPr>
                                <w:t>OTHER DOCUMENTS</w:t>
                              </w:r>
                            </w:p>
                            <w:bookmarkEnd w:id="120"/>
                            <w:p w14:paraId="11AB5E24" w14:textId="77777777" w:rsidR="000E106D" w:rsidRPr="0017063C" w:rsidRDefault="000E106D" w:rsidP="008265B3">
                              <w:pPr>
                                <w:pStyle w:val="ListParagraph"/>
                                <w:spacing w:after="86"/>
                                <w:ind w:left="360"/>
                                <w:outlineLvl w:val="0"/>
                                <w:rPr>
                                  <w:rStyle w:val="Heading21"/>
                                  <w:rFonts w:ascii="Aptos" w:eastAsiaTheme="minorHAnsi" w:hAnsi="Aptos" w:cs="Times New Roman"/>
                                  <w:b w:val="0"/>
                                  <w:bCs w:val="0"/>
                                  <w:color w:val="auto"/>
                                  <w:u w:val="single"/>
                                  <w:lang w:eastAsia="en-US" w:bidi="ar-SA"/>
                                </w:rPr>
                              </w:pPr>
                            </w:p>
                            <w:p w14:paraId="7647418C" w14:textId="77777777" w:rsidR="000E106D" w:rsidRPr="0017063C" w:rsidRDefault="000E106D" w:rsidP="001F4A0B">
                              <w:pPr>
                                <w:pStyle w:val="ListParagraph"/>
                                <w:numPr>
                                  <w:ilvl w:val="0"/>
                                  <w:numId w:val="328"/>
                                </w:numPr>
                                <w:rPr>
                                  <w:rStyle w:val="Heading21"/>
                                  <w:rFonts w:ascii="Aptos" w:eastAsiaTheme="minorHAnsi" w:hAnsi="Aptos" w:cs="Times New Roman"/>
                                  <w:color w:val="auto"/>
                                  <w:u w:val="single"/>
                                  <w:lang w:eastAsia="en-US"/>
                                </w:rPr>
                              </w:pPr>
                              <w:bookmarkStart w:id="121" w:name="_Hlk144201867"/>
                              <w:r w:rsidRPr="0017063C">
                                <w:rPr>
                                  <w:rFonts w:ascii="Aptos" w:hAnsi="Aptos"/>
                                  <w:b/>
                                  <w:bCs/>
                                  <w:u w:val="single"/>
                                </w:rPr>
                                <w:t>RELATED POLICIES, PROCEDURES AND OTHER DOCUMENTS:</w:t>
                              </w:r>
                              <w:r w:rsidRPr="0017063C">
                                <w:rPr>
                                  <w:rFonts w:ascii="Aptos" w:hAnsi="Aptos"/>
                                  <w:b/>
                                  <w:bCs/>
                                </w:rPr>
                                <w:t xml:space="preserve"> --</w:t>
                              </w:r>
                            </w:p>
                            <w:bookmarkEnd w:id="121"/>
                            <w:p w14:paraId="26AA9A16" w14:textId="77777777" w:rsidR="000E106D" w:rsidRPr="0017063C" w:rsidRDefault="000E106D" w:rsidP="008265B3">
                              <w:pPr>
                                <w:pStyle w:val="ListParagraph"/>
                                <w:numPr>
                                  <w:ilvl w:val="0"/>
                                  <w:numId w:val="6"/>
                                </w:numPr>
                                <w:spacing w:after="86"/>
                                <w:ind w:left="720"/>
                                <w:outlineLvl w:val="0"/>
                                <w:rPr>
                                  <w:rStyle w:val="Bodytext20"/>
                                  <w:rFonts w:ascii="Aptos" w:hAnsi="Aptos" w:cs="Times New Roman"/>
                                  <w:color w:val="auto"/>
                                  <w:u w:val="none"/>
                                </w:rPr>
                              </w:pPr>
                              <w:r w:rsidRPr="0017063C">
                                <w:rPr>
                                  <w:rFonts w:ascii="Aptos" w:hAnsi="Aptos"/>
                                </w:rPr>
                                <w:t>The Ni</w:t>
                              </w:r>
                              <w:r w:rsidRPr="0017063C">
                                <w:rPr>
                                  <w:rStyle w:val="Bodytext20"/>
                                  <w:rFonts w:ascii="Aptos" w:hAnsi="Aptos" w:cs="Times New Roman"/>
                                  <w:color w:val="auto"/>
                                  <w:u w:val="none"/>
                                </w:rPr>
                                <w:t>che RMS Minimum Data Quality Standards, Information Management Policy, Records Management Policy are: -- defined as a set of guidelines and rules that outline the required standards for maintaining accurate and organized data within the Niche RMS system. This policy focuses on ensuring high-quality information management and effective records management practices.</w:t>
                              </w:r>
                            </w:p>
                            <w:p w14:paraId="79E60C24" w14:textId="77777777" w:rsidR="000E106D" w:rsidRPr="0017063C" w:rsidRDefault="000E106D" w:rsidP="008265B3">
                              <w:pPr>
                                <w:pStyle w:val="ListParagraph"/>
                                <w:spacing w:after="86"/>
                                <w:outlineLvl w:val="0"/>
                                <w:rPr>
                                  <w:rFonts w:ascii="Aptos" w:eastAsia="Arial" w:hAnsi="Aptos"/>
                                  <w:color w:val="FF0000"/>
                                  <w:lang w:eastAsia="en-GB" w:bidi="en-GB"/>
                                </w:rPr>
                              </w:pPr>
                            </w:p>
                            <w:p w14:paraId="096CAC3B" w14:textId="77777777" w:rsidR="000E106D" w:rsidRPr="0017063C" w:rsidRDefault="000E106D" w:rsidP="008265B3">
                              <w:pPr>
                                <w:pStyle w:val="ListParagraph"/>
                                <w:widowControl w:val="0"/>
                                <w:numPr>
                                  <w:ilvl w:val="0"/>
                                  <w:numId w:val="8"/>
                                </w:numPr>
                                <w:ind w:left="720"/>
                                <w:outlineLvl w:val="0"/>
                                <w:rPr>
                                  <w:rFonts w:ascii="Aptos" w:eastAsia="Arial" w:hAnsi="Aptos"/>
                                  <w:b/>
                                  <w:bCs/>
                                  <w:lang w:eastAsia="en-GB" w:bidi="en-GB"/>
                                </w:rPr>
                              </w:pPr>
                              <w:bookmarkStart w:id="122" w:name="_Hlk144202687"/>
                              <w:r w:rsidRPr="0017063C">
                                <w:rPr>
                                  <w:rFonts w:ascii="Aptos" w:hAnsi="Aptos"/>
                                  <w:b/>
                                  <w:bCs/>
                                  <w:u w:val="single"/>
                                </w:rPr>
                                <w:t>General Data Protection Regulation (GDPR)</w:t>
                              </w:r>
                              <w:bookmarkEnd w:id="122"/>
                              <w:r w:rsidRPr="0017063C">
                                <w:rPr>
                                  <w:rFonts w:ascii="Aptos" w:hAnsi="Aptos"/>
                                  <w:b/>
                                  <w:bCs/>
                                  <w:u w:val="single"/>
                                </w:rPr>
                                <w:t xml:space="preserve">: </w:t>
                              </w:r>
                              <w:r w:rsidRPr="0017063C">
                                <w:rPr>
                                  <w:rFonts w:ascii="Aptos" w:hAnsi="Aptos"/>
                                </w:rPr>
                                <w:t>Although it is an EU regulation, GDPR has direct relevance in the UK. It sets the framework for data protection, including the rights of data subjects and the responsibilities of data controllers and processors.</w:t>
                              </w:r>
                            </w:p>
                            <w:p w14:paraId="2917FD52" w14:textId="77777777" w:rsidR="000E106D" w:rsidRPr="0017063C" w:rsidRDefault="000E106D" w:rsidP="008265B3">
                              <w:pPr>
                                <w:pStyle w:val="ListParagraph"/>
                                <w:widowControl w:val="0"/>
                                <w:outlineLvl w:val="0"/>
                                <w:rPr>
                                  <w:rFonts w:ascii="Aptos" w:eastAsia="Arial" w:hAnsi="Aptos"/>
                                  <w:b/>
                                  <w:bCs/>
                                  <w:lang w:eastAsia="en-GB" w:bidi="en-GB"/>
                                </w:rPr>
                              </w:pPr>
                            </w:p>
                            <w:p w14:paraId="185DFADF" w14:textId="77777777" w:rsidR="000E106D" w:rsidRPr="0017063C" w:rsidRDefault="000E106D" w:rsidP="008265B3">
                              <w:pPr>
                                <w:pStyle w:val="ListParagraph"/>
                                <w:widowControl w:val="0"/>
                                <w:numPr>
                                  <w:ilvl w:val="0"/>
                                  <w:numId w:val="8"/>
                                </w:numPr>
                                <w:ind w:left="720"/>
                                <w:outlineLvl w:val="0"/>
                                <w:rPr>
                                  <w:rFonts w:ascii="Aptos" w:eastAsia="Arial" w:hAnsi="Aptos"/>
                                  <w:b/>
                                  <w:bCs/>
                                  <w:lang w:eastAsia="en-GB" w:bidi="en-GB"/>
                                </w:rPr>
                              </w:pPr>
                              <w:bookmarkStart w:id="123" w:name="_Hlk144202697"/>
                              <w:r w:rsidRPr="0017063C">
                                <w:rPr>
                                  <w:rFonts w:ascii="Aptos" w:hAnsi="Aptos"/>
                                  <w:b/>
                                  <w:bCs/>
                                  <w:u w:val="single"/>
                                </w:rPr>
                                <w:t>Data Protection Act 2018</w:t>
                              </w:r>
                              <w:bookmarkEnd w:id="123"/>
                              <w:r w:rsidRPr="0017063C">
                                <w:rPr>
                                  <w:rFonts w:ascii="Aptos" w:hAnsi="Aptos"/>
                                  <w:b/>
                                  <w:bCs/>
                                  <w:u w:val="single"/>
                                </w:rPr>
                                <w:t>:</w:t>
                              </w:r>
                              <w:r w:rsidRPr="0017063C">
                                <w:rPr>
                                  <w:rFonts w:ascii="Aptos" w:hAnsi="Aptos"/>
                                </w:rPr>
                                <w:t xml:space="preserve"> This act supplements the GDPR and provides specific provisions for how Government officials implemented data protection in the UK. It includes exemptions and derogations for certain areas, such as law enforcement and national security.</w:t>
                              </w:r>
                            </w:p>
                            <w:p w14:paraId="686E0CCF" w14:textId="77777777" w:rsidR="000E106D" w:rsidRPr="0017063C" w:rsidRDefault="000E106D" w:rsidP="008265B3">
                              <w:pPr>
                                <w:widowControl w:val="0"/>
                                <w:outlineLvl w:val="0"/>
                                <w:rPr>
                                  <w:rFonts w:ascii="Aptos" w:eastAsia="Arial" w:hAnsi="Aptos"/>
                                  <w:b/>
                                  <w:bCs/>
                                  <w:lang w:eastAsia="en-GB" w:bidi="en-GB"/>
                                </w:rPr>
                              </w:pPr>
                            </w:p>
                            <w:p w14:paraId="60EE4C32" w14:textId="77777777" w:rsidR="000E106D" w:rsidRPr="0017063C" w:rsidRDefault="000E106D" w:rsidP="008265B3">
                              <w:pPr>
                                <w:pStyle w:val="ListParagraph"/>
                                <w:widowControl w:val="0"/>
                                <w:numPr>
                                  <w:ilvl w:val="0"/>
                                  <w:numId w:val="8"/>
                                </w:numPr>
                                <w:ind w:left="720"/>
                                <w:outlineLvl w:val="0"/>
                                <w:rPr>
                                  <w:rFonts w:ascii="Aptos" w:eastAsia="Arial" w:hAnsi="Aptos"/>
                                  <w:b/>
                                  <w:bCs/>
                                  <w:lang w:eastAsia="en-GB" w:bidi="en-GB"/>
                                </w:rPr>
                              </w:pPr>
                              <w:bookmarkStart w:id="124" w:name="_Hlk144202705"/>
                              <w:r w:rsidRPr="0017063C">
                                <w:rPr>
                                  <w:rFonts w:ascii="Aptos" w:hAnsi="Aptos"/>
                                  <w:b/>
                                  <w:bCs/>
                                  <w:u w:val="single"/>
                                </w:rPr>
                                <w:t>The Privacy and Electronic Communications Regulations (PECR)</w:t>
                              </w:r>
                              <w:bookmarkEnd w:id="124"/>
                              <w:r w:rsidRPr="0017063C">
                                <w:rPr>
                                  <w:rFonts w:ascii="Aptos" w:hAnsi="Aptos"/>
                                  <w:b/>
                                  <w:bCs/>
                                  <w:u w:val="single"/>
                                </w:rPr>
                                <w:t>:</w:t>
                              </w:r>
                              <w:r w:rsidRPr="0017063C">
                                <w:rPr>
                                  <w:rFonts w:ascii="Aptos" w:hAnsi="Aptos"/>
                                </w:rPr>
                                <w:t xml:space="preserve"> These regulations cover electronic marketing communications, including email marketing and the use of cookies. PECR works alongside GDPR and the Data Protection Act 2018.</w:t>
                              </w:r>
                            </w:p>
                            <w:p w14:paraId="30EE02B1" w14:textId="77777777" w:rsidR="000E106D" w:rsidRPr="0017063C" w:rsidRDefault="000E106D" w:rsidP="008265B3">
                              <w:pPr>
                                <w:pStyle w:val="ListParagraph"/>
                                <w:widowControl w:val="0"/>
                                <w:outlineLvl w:val="0"/>
                                <w:rPr>
                                  <w:rFonts w:ascii="Aptos" w:eastAsia="Arial" w:hAnsi="Aptos"/>
                                  <w:b/>
                                  <w:bCs/>
                                  <w:lang w:eastAsia="en-GB" w:bidi="en-GB"/>
                                </w:rPr>
                              </w:pPr>
                            </w:p>
                            <w:p w14:paraId="35EA02B0" w14:textId="77777777" w:rsidR="000E106D" w:rsidRPr="0017063C" w:rsidRDefault="000E106D" w:rsidP="008265B3">
                              <w:pPr>
                                <w:pStyle w:val="ListParagraph"/>
                                <w:widowControl w:val="0"/>
                                <w:numPr>
                                  <w:ilvl w:val="0"/>
                                  <w:numId w:val="8"/>
                                </w:numPr>
                                <w:ind w:left="720"/>
                                <w:outlineLvl w:val="0"/>
                                <w:rPr>
                                  <w:rFonts w:ascii="Aptos" w:eastAsia="Arial" w:hAnsi="Aptos"/>
                                  <w:b/>
                                  <w:bCs/>
                                  <w:lang w:eastAsia="en-GB" w:bidi="en-GB"/>
                                </w:rPr>
                              </w:pPr>
                              <w:bookmarkStart w:id="125" w:name="_Hlk144202713"/>
                              <w:r w:rsidRPr="0017063C">
                                <w:rPr>
                                  <w:rFonts w:ascii="Aptos" w:hAnsi="Aptos"/>
                                  <w:b/>
                                  <w:bCs/>
                                  <w:u w:val="single"/>
                                </w:rPr>
                                <w:t>The Network and Information Systems Regulations 2018 (NIS Regulations)</w:t>
                              </w:r>
                              <w:bookmarkEnd w:id="125"/>
                              <w:r w:rsidRPr="0017063C">
                                <w:rPr>
                                  <w:rFonts w:ascii="Aptos" w:hAnsi="Aptos"/>
                                  <w:b/>
                                  <w:bCs/>
                                  <w:u w:val="single"/>
                                </w:rPr>
                                <w:t>:</w:t>
                              </w:r>
                              <w:r w:rsidRPr="0017063C">
                                <w:rPr>
                                  <w:rFonts w:ascii="Aptos" w:hAnsi="Aptos"/>
                                </w:rPr>
                                <w:t xml:space="preserve"> Regulations are set in place to focus on the security of network and information systems. They require operators of essential services and digital service providers to implement appropriate security measures.</w:t>
                              </w:r>
                            </w:p>
                            <w:p w14:paraId="6D75F13A" w14:textId="77777777" w:rsidR="000E106D" w:rsidRPr="0017063C" w:rsidRDefault="000E106D" w:rsidP="008265B3">
                              <w:pPr>
                                <w:widowControl w:val="0"/>
                                <w:outlineLvl w:val="0"/>
                                <w:rPr>
                                  <w:rFonts w:ascii="Aptos" w:eastAsia="Arial" w:hAnsi="Aptos"/>
                                  <w:b/>
                                  <w:bCs/>
                                  <w:lang w:eastAsia="en-GB" w:bidi="en-GB"/>
                                </w:rPr>
                              </w:pPr>
                            </w:p>
                            <w:p w14:paraId="60B42F5C" w14:textId="77777777" w:rsidR="000E106D" w:rsidRPr="0017063C" w:rsidRDefault="000E106D" w:rsidP="008265B3">
                              <w:pPr>
                                <w:pStyle w:val="ListParagraph"/>
                                <w:widowControl w:val="0"/>
                                <w:numPr>
                                  <w:ilvl w:val="0"/>
                                  <w:numId w:val="8"/>
                                </w:numPr>
                                <w:ind w:left="720"/>
                                <w:outlineLvl w:val="0"/>
                                <w:rPr>
                                  <w:rFonts w:ascii="Aptos" w:eastAsia="Arial" w:hAnsi="Aptos"/>
                                  <w:b/>
                                  <w:bCs/>
                                  <w:lang w:eastAsia="en-GB" w:bidi="en-GB"/>
                                </w:rPr>
                              </w:pPr>
                              <w:bookmarkStart w:id="126" w:name="_Hlk144202720"/>
                              <w:r w:rsidRPr="0017063C">
                                <w:rPr>
                                  <w:rFonts w:ascii="Aptos" w:hAnsi="Aptos"/>
                                  <w:b/>
                                  <w:bCs/>
                                  <w:u w:val="single"/>
                                </w:rPr>
                                <w:t>The Investigatory Powers Act 2016</w:t>
                              </w:r>
                              <w:bookmarkEnd w:id="126"/>
                              <w:r w:rsidRPr="0017063C">
                                <w:rPr>
                                  <w:rFonts w:ascii="Aptos" w:hAnsi="Aptos"/>
                                  <w:b/>
                                  <w:bCs/>
                                  <w:u w:val="single"/>
                                </w:rPr>
                                <w:t>:</w:t>
                              </w:r>
                              <w:r w:rsidRPr="0017063C">
                                <w:rPr>
                                  <w:rFonts w:ascii="Aptos" w:hAnsi="Aptos"/>
                                </w:rPr>
                                <w:t xml:space="preserve"> Often referred to as the "Snooper's Charter," this act regulates surveillance and the interception of communications in the UK. It has implications for data privacy and protection.</w:t>
                              </w:r>
                            </w:p>
                            <w:p w14:paraId="7B89CED6" w14:textId="77777777" w:rsidR="000E106D" w:rsidRPr="0017063C" w:rsidRDefault="000E106D" w:rsidP="008265B3">
                              <w:pPr>
                                <w:widowControl w:val="0"/>
                                <w:outlineLvl w:val="0"/>
                                <w:rPr>
                                  <w:rFonts w:ascii="Aptos" w:eastAsia="Arial" w:hAnsi="Aptos"/>
                                  <w:b/>
                                  <w:bCs/>
                                  <w:lang w:eastAsia="en-GB" w:bidi="en-GB"/>
                                </w:rPr>
                              </w:pPr>
                            </w:p>
                            <w:p w14:paraId="70D0CF97" w14:textId="77777777" w:rsidR="000E106D" w:rsidRPr="0017063C" w:rsidRDefault="000E106D" w:rsidP="008265B3">
                              <w:pPr>
                                <w:pStyle w:val="ListParagraph"/>
                                <w:widowControl w:val="0"/>
                                <w:numPr>
                                  <w:ilvl w:val="0"/>
                                  <w:numId w:val="8"/>
                                </w:numPr>
                                <w:ind w:left="720"/>
                                <w:outlineLvl w:val="0"/>
                                <w:rPr>
                                  <w:rFonts w:ascii="Aptos" w:eastAsia="Arial" w:hAnsi="Aptos"/>
                                  <w:b/>
                                  <w:bCs/>
                                  <w:lang w:eastAsia="en-GB" w:bidi="en-GB"/>
                                </w:rPr>
                              </w:pPr>
                              <w:bookmarkStart w:id="127" w:name="_Hlk144202729"/>
                              <w:r w:rsidRPr="0017063C">
                                <w:rPr>
                                  <w:rFonts w:ascii="Aptos" w:hAnsi="Aptos"/>
                                  <w:b/>
                                  <w:bCs/>
                                  <w:u w:val="single"/>
                                </w:rPr>
                                <w:t>The Freedom of Information Act 2000</w:t>
                              </w:r>
                              <w:bookmarkEnd w:id="127"/>
                              <w:r w:rsidRPr="0017063C">
                                <w:rPr>
                                  <w:rFonts w:ascii="Aptos" w:hAnsi="Aptos"/>
                                  <w:b/>
                                  <w:bCs/>
                                  <w:u w:val="single"/>
                                </w:rPr>
                                <w:t>:</w:t>
                              </w:r>
                              <w:r w:rsidRPr="0017063C">
                                <w:rPr>
                                  <w:rFonts w:ascii="Aptos" w:hAnsi="Aptos"/>
                                </w:rPr>
                                <w:t xml:space="preserve"> This act provides public access to information held by public authorities, which includes the right to access personal data held by government bodies.</w:t>
                              </w:r>
                            </w:p>
                            <w:p w14:paraId="15B8CAC5" w14:textId="77777777" w:rsidR="000E106D" w:rsidRPr="0017063C" w:rsidRDefault="000E106D" w:rsidP="008265B3">
                              <w:pPr>
                                <w:widowControl w:val="0"/>
                                <w:outlineLvl w:val="0"/>
                                <w:rPr>
                                  <w:rFonts w:ascii="Aptos" w:eastAsia="Arial" w:hAnsi="Aptos"/>
                                  <w:b/>
                                  <w:bCs/>
                                  <w:lang w:eastAsia="en-GB" w:bidi="en-GB"/>
                                </w:rPr>
                              </w:pPr>
                            </w:p>
                            <w:p w14:paraId="6D47A53B" w14:textId="77777777" w:rsidR="000E106D" w:rsidRPr="0017063C" w:rsidRDefault="000E106D" w:rsidP="008265B3">
                              <w:pPr>
                                <w:pStyle w:val="ListParagraph"/>
                                <w:widowControl w:val="0"/>
                                <w:numPr>
                                  <w:ilvl w:val="0"/>
                                  <w:numId w:val="8"/>
                                </w:numPr>
                                <w:ind w:left="720"/>
                                <w:outlineLvl w:val="0"/>
                                <w:rPr>
                                  <w:rFonts w:ascii="Aptos" w:eastAsia="Arial" w:hAnsi="Aptos"/>
                                  <w:b/>
                                  <w:bCs/>
                                  <w:lang w:eastAsia="en-GB" w:bidi="en-GB"/>
                                </w:rPr>
                              </w:pPr>
                              <w:bookmarkStart w:id="128" w:name="_Hlk144202736"/>
                              <w:r w:rsidRPr="0017063C">
                                <w:rPr>
                                  <w:rFonts w:ascii="Aptos" w:hAnsi="Aptos"/>
                                  <w:b/>
                                  <w:bCs/>
                                  <w:u w:val="single"/>
                                </w:rPr>
                                <w:t>The Environmental Information Regulations 2004</w:t>
                              </w:r>
                              <w:bookmarkEnd w:id="128"/>
                              <w:r w:rsidRPr="0017063C">
                                <w:rPr>
                                  <w:rFonts w:ascii="Aptos" w:hAnsi="Aptos"/>
                                  <w:b/>
                                  <w:bCs/>
                                  <w:u w:val="single"/>
                                </w:rPr>
                                <w:t>:</w:t>
                              </w:r>
                              <w:r w:rsidRPr="0017063C">
                                <w:rPr>
                                  <w:rFonts w:ascii="Aptos" w:hAnsi="Aptos"/>
                                </w:rPr>
                                <w:t xml:space="preserve"> The 2004 regulations provide access to “environmental information” held by Local authorities and they are related to data protection in the context of environmental data.</w:t>
                              </w:r>
                            </w:p>
                            <w:p w14:paraId="709AB514" w14:textId="77777777" w:rsidR="000E106D" w:rsidRPr="0017063C" w:rsidRDefault="000E106D" w:rsidP="008265B3">
                              <w:pPr>
                                <w:widowControl w:val="0"/>
                                <w:outlineLvl w:val="0"/>
                                <w:rPr>
                                  <w:rFonts w:ascii="Aptos" w:eastAsia="Arial" w:hAnsi="Aptos"/>
                                  <w:b/>
                                  <w:bCs/>
                                  <w:lang w:eastAsia="en-GB" w:bidi="en-GB"/>
                                </w:rPr>
                              </w:pPr>
                            </w:p>
                            <w:p w14:paraId="7A21A8CA" w14:textId="77777777" w:rsidR="000E106D" w:rsidRPr="0017063C" w:rsidRDefault="000E106D" w:rsidP="008265B3">
                              <w:pPr>
                                <w:pStyle w:val="ListParagraph"/>
                                <w:numPr>
                                  <w:ilvl w:val="0"/>
                                  <w:numId w:val="18"/>
                                </w:numPr>
                                <w:outlineLvl w:val="0"/>
                                <w:rPr>
                                  <w:rFonts w:ascii="Aptos" w:hAnsi="Aptos"/>
                                  <w:color w:val="FFC000" w:themeColor="accent4"/>
                                </w:rPr>
                              </w:pPr>
                              <w:bookmarkStart w:id="129" w:name="_Hlk144202743"/>
                              <w:r w:rsidRPr="0017063C">
                                <w:rPr>
                                  <w:rFonts w:ascii="Aptos" w:hAnsi="Aptos"/>
                                  <w:b/>
                                  <w:bCs/>
                                  <w:u w:val="single"/>
                                </w:rPr>
                                <w:t>The Human Rights Act 1998</w:t>
                              </w:r>
                              <w:bookmarkEnd w:id="129"/>
                              <w:r w:rsidRPr="0017063C">
                                <w:rPr>
                                  <w:rFonts w:ascii="Aptos" w:hAnsi="Aptos"/>
                                  <w:b/>
                                  <w:bCs/>
                                  <w:u w:val="single"/>
                                </w:rPr>
                                <w:t xml:space="preserve">: </w:t>
                              </w:r>
                              <w:r w:rsidRPr="0017063C">
                                <w:rPr>
                                  <w:rFonts w:ascii="Aptos" w:hAnsi="Aptos"/>
                                </w:rPr>
                                <w:t>While not specific to data protection, this act incorporates the European Convention on Human Rights into UK law, including the right to respect for private and family life (Article 8), which has implications for data protection</w:t>
                              </w:r>
                              <w:r w:rsidRPr="0017063C">
                                <w:rPr>
                                  <w:rFonts w:ascii="Aptos" w:hAnsi="Aptos"/>
                                  <w:color w:val="FFC000" w:themeColor="accent4"/>
                                </w:rPr>
                                <w:t>.</w:t>
                              </w:r>
                            </w:p>
                            <w:p w14:paraId="78553634" w14:textId="77777777" w:rsidR="000E106D" w:rsidRPr="0017063C" w:rsidRDefault="000E106D" w:rsidP="008265B3">
                              <w:pPr>
                                <w:outlineLvl w:val="0"/>
                                <w:rPr>
                                  <w:rFonts w:ascii="Aptos" w:hAnsi="Aptos"/>
                                  <w:color w:val="FFC000" w:themeColor="accent4"/>
                                </w:rPr>
                              </w:pPr>
                            </w:p>
                            <w:p w14:paraId="780D6D96" w14:textId="77777777" w:rsidR="000E106D" w:rsidRPr="0017063C" w:rsidRDefault="000E106D" w:rsidP="008265B3">
                              <w:pPr>
                                <w:pStyle w:val="ListParagraph"/>
                                <w:numPr>
                                  <w:ilvl w:val="0"/>
                                  <w:numId w:val="18"/>
                                </w:numPr>
                                <w:outlineLvl w:val="0"/>
                                <w:rPr>
                                  <w:rFonts w:ascii="Aptos" w:hAnsi="Aptos"/>
                                </w:rPr>
                              </w:pPr>
                              <w:bookmarkStart w:id="130" w:name="_Hlk144202751"/>
                              <w:r w:rsidRPr="0017063C">
                                <w:rPr>
                                  <w:rFonts w:ascii="Aptos" w:hAnsi="Aptos"/>
                                  <w:b/>
                                  <w:bCs/>
                                  <w:u w:val="single"/>
                                </w:rPr>
                                <w:t>The Information Commissioner's Office (ICO) Codes of Practice:</w:t>
                              </w:r>
                              <w:bookmarkEnd w:id="130"/>
                              <w:r w:rsidRPr="0017063C">
                                <w:rPr>
                                  <w:rFonts w:ascii="Aptos" w:hAnsi="Aptos"/>
                                  <w:b/>
                                  <w:bCs/>
                                  <w:u w:val="single"/>
                                </w:rPr>
                                <w:t xml:space="preserve"> </w:t>
                              </w:r>
                              <w:r w:rsidRPr="0017063C">
                                <w:rPr>
                                  <w:rFonts w:ascii="Aptos" w:hAnsi="Aptos"/>
                                </w:rPr>
                                <w:t>The ICO issues various codes of practice that provide guidance on specific aspects of data protection compliance, such as data sharing, direct marketing, and data protection impact assessments.</w:t>
                              </w:r>
                            </w:p>
                            <w:p w14:paraId="363207B5" w14:textId="77777777" w:rsidR="000E106D" w:rsidRPr="0017063C" w:rsidRDefault="000E106D" w:rsidP="008265B3">
                              <w:pPr>
                                <w:outlineLvl w:val="0"/>
                                <w:rPr>
                                  <w:rFonts w:ascii="Aptos" w:hAnsi="Aptos"/>
                                </w:rPr>
                              </w:pPr>
                            </w:p>
                            <w:p w14:paraId="385E7A1B" w14:textId="77777777" w:rsidR="000E106D" w:rsidRPr="0017063C" w:rsidRDefault="000E106D" w:rsidP="008265B3">
                              <w:pPr>
                                <w:pStyle w:val="ListParagraph"/>
                                <w:numPr>
                                  <w:ilvl w:val="0"/>
                                  <w:numId w:val="18"/>
                                </w:numPr>
                                <w:outlineLvl w:val="0"/>
                                <w:rPr>
                                  <w:rFonts w:ascii="Aptos" w:hAnsi="Aptos"/>
                                </w:rPr>
                              </w:pPr>
                              <w:bookmarkStart w:id="131" w:name="_Hlk144202762"/>
                              <w:r w:rsidRPr="0017063C">
                                <w:rPr>
                                  <w:rFonts w:ascii="Aptos" w:hAnsi="Aptos"/>
                                  <w:b/>
                                  <w:bCs/>
                                  <w:u w:val="single"/>
                                </w:rPr>
                                <w:t>The UK Data Protection Authority (Information Commissioner's Office)</w:t>
                              </w:r>
                              <w:bookmarkEnd w:id="131"/>
                              <w:r w:rsidRPr="0017063C">
                                <w:rPr>
                                  <w:rFonts w:ascii="Aptos" w:hAnsi="Aptos"/>
                                  <w:b/>
                                  <w:bCs/>
                                  <w:u w:val="single"/>
                                </w:rPr>
                                <w:t>:</w:t>
                              </w:r>
                              <w:r w:rsidRPr="0017063C">
                                <w:rPr>
                                  <w:rFonts w:ascii="Aptos" w:hAnsi="Aptos"/>
                                </w:rPr>
                                <w:t xml:space="preserve"> The ICO is the UK's independent regulator for data protection. It enforces data protection laws and provides guidance and resources for organizations and individuals regarding data protection.</w:t>
                              </w:r>
                            </w:p>
                            <w:p w14:paraId="1B7F1F00" w14:textId="77777777" w:rsidR="000E106D" w:rsidRPr="0017063C" w:rsidRDefault="000E106D" w:rsidP="008265B3">
                              <w:pPr>
                                <w:rPr>
                                  <w:rFonts w:ascii="Aptos" w:hAnsi="Aptos"/>
                                  <w:b/>
                                  <w:bCs/>
                                  <w:u w:val="single"/>
                                </w:rPr>
                              </w:pPr>
                            </w:p>
                          </w:tc>
                        </w:tr>
                      </w:tbl>
                      <w:p w14:paraId="6328B62E" w14:textId="77777777" w:rsidR="000E106D" w:rsidRPr="0017063C" w:rsidRDefault="000E106D" w:rsidP="008265B3">
                        <w:pPr>
                          <w:rPr>
                            <w:rFonts w:ascii="Aptos" w:hAnsi="Aptos"/>
                            <w:b/>
                            <w:bCs/>
                            <w:u w:val="single"/>
                          </w:rPr>
                        </w:pPr>
                      </w:p>
                      <w:p w14:paraId="2BE1EF22" w14:textId="77777777" w:rsidR="000E106D" w:rsidRPr="0017063C" w:rsidRDefault="000E106D" w:rsidP="008265B3">
                        <w:pPr>
                          <w:spacing w:line="259" w:lineRule="auto"/>
                          <w:jc w:val="center"/>
                          <w:rPr>
                            <w:rFonts w:ascii="Aptos" w:hAnsi="Aptos"/>
                            <w:b/>
                            <w:bCs/>
                            <w:u w:val="single"/>
                          </w:rPr>
                        </w:pPr>
                        <w:r w:rsidRPr="0017063C">
                          <w:rPr>
                            <w:rFonts w:ascii="Aptos" w:hAnsi="Aptos"/>
                            <w:b/>
                            <w:bCs/>
                            <w:u w:val="single"/>
                          </w:rPr>
                          <w:t>TIME LIMITS</w:t>
                        </w:r>
                      </w:p>
                      <w:p w14:paraId="159FBED3" w14:textId="77777777" w:rsidR="000E106D" w:rsidRPr="0017063C" w:rsidRDefault="000E106D" w:rsidP="008265B3">
                        <w:pPr>
                          <w:jc w:val="center"/>
                          <w:rPr>
                            <w:rFonts w:ascii="Aptos" w:hAnsi="Aptos"/>
                            <w:b/>
                            <w:bCs/>
                            <w:u w:val="single"/>
                          </w:rPr>
                        </w:pPr>
                      </w:p>
                      <w:p w14:paraId="2C686578" w14:textId="77777777" w:rsidR="000E106D" w:rsidRPr="0017063C" w:rsidRDefault="000E106D" w:rsidP="008265B3">
                        <w:pPr>
                          <w:pStyle w:val="ListParagraph"/>
                          <w:numPr>
                            <w:ilvl w:val="0"/>
                            <w:numId w:val="205"/>
                          </w:numPr>
                          <w:rPr>
                            <w:rFonts w:ascii="Aptos" w:hAnsi="Aptos"/>
                            <w:b/>
                            <w:bCs/>
                            <w:u w:val="single"/>
                          </w:rPr>
                        </w:pPr>
                        <w:r w:rsidRPr="0017063C">
                          <w:rPr>
                            <w:rFonts w:ascii="Aptos" w:hAnsi="Aptos"/>
                            <w:b/>
                            <w:bCs/>
                            <w:u w:val="single"/>
                          </w:rPr>
                          <w:t>Police Time Limits</w:t>
                        </w:r>
                      </w:p>
                      <w:p w14:paraId="3C0964A4" w14:textId="77777777" w:rsidR="000E106D" w:rsidRPr="0017063C" w:rsidRDefault="000E106D" w:rsidP="008265B3">
                        <w:pPr>
                          <w:ind w:left="360"/>
                          <w:rPr>
                            <w:rFonts w:ascii="Aptos" w:hAnsi="Aptos"/>
                          </w:rPr>
                        </w:pPr>
                        <w:r w:rsidRPr="0017063C">
                          <w:rPr>
                            <w:rFonts w:ascii="Aptos" w:hAnsi="Aptos"/>
                          </w:rPr>
                          <w:t>This section delves into the time limits imposed by the police across various aspects of the legal system. It emphasizes the critical role these limits play in ensuring fair and effective investigations.</w:t>
                        </w:r>
                      </w:p>
                      <w:p w14:paraId="4F66BC52" w14:textId="77777777" w:rsidR="000E106D" w:rsidRPr="0017063C" w:rsidRDefault="000E106D" w:rsidP="008265B3">
                        <w:pPr>
                          <w:numPr>
                            <w:ilvl w:val="0"/>
                            <w:numId w:val="148"/>
                          </w:numPr>
                          <w:contextualSpacing/>
                          <w:rPr>
                            <w:rFonts w:ascii="Aptos" w:hAnsi="Aptos"/>
                            <w:b/>
                            <w:bCs/>
                            <w:u w:val="single"/>
                          </w:rPr>
                        </w:pPr>
                        <w:r w:rsidRPr="0017063C">
                          <w:rPr>
                            <w:rFonts w:ascii="Aptos" w:hAnsi="Aptos"/>
                            <w:b/>
                            <w:bCs/>
                            <w:u w:val="single"/>
                          </w:rPr>
                          <w:t xml:space="preserve">Police “Time Limits” </w:t>
                        </w:r>
                      </w:p>
                      <w:p w14:paraId="33538057" w14:textId="77777777" w:rsidR="000E106D" w:rsidRPr="0017063C" w:rsidRDefault="000E106D" w:rsidP="008265B3">
                        <w:pPr>
                          <w:numPr>
                            <w:ilvl w:val="0"/>
                            <w:numId w:val="149"/>
                          </w:numPr>
                          <w:contextualSpacing/>
                          <w:rPr>
                            <w:rFonts w:ascii="Aptos" w:hAnsi="Aptos"/>
                          </w:rPr>
                        </w:pPr>
                        <w:r w:rsidRPr="0017063C">
                          <w:rPr>
                            <w:rFonts w:ascii="Aptos" w:hAnsi="Aptos"/>
                          </w:rPr>
                          <w:t>Allow Our Government to ensure that they as a government can Review and Conduct investigations fairly in respect of us who are their Citizens Legal Rights in a Fair, while Effective Manner, so that each Citizens Individuals' Rights are Courtesy Respected as Equal.</w:t>
                        </w:r>
                      </w:p>
                      <w:p w14:paraId="256F4853" w14:textId="77777777" w:rsidR="000E106D" w:rsidRPr="0017063C" w:rsidRDefault="000E106D" w:rsidP="008265B3">
                        <w:pPr>
                          <w:rPr>
                            <w:rFonts w:ascii="Aptos" w:hAnsi="Aptos"/>
                          </w:rPr>
                        </w:pPr>
                      </w:p>
                      <w:p w14:paraId="39364CE7" w14:textId="77777777" w:rsidR="000E106D" w:rsidRPr="0017063C" w:rsidRDefault="000E106D" w:rsidP="008265B3">
                        <w:pPr>
                          <w:pStyle w:val="ListParagraph"/>
                          <w:numPr>
                            <w:ilvl w:val="0"/>
                            <w:numId w:val="204"/>
                          </w:numPr>
                          <w:rPr>
                            <w:rFonts w:ascii="Aptos" w:hAnsi="Aptos"/>
                            <w:b/>
                            <w:bCs/>
                            <w:u w:val="single"/>
                          </w:rPr>
                        </w:pPr>
                        <w:r w:rsidRPr="0017063C">
                          <w:rPr>
                            <w:rFonts w:ascii="Aptos" w:hAnsi="Aptos"/>
                            <w:b/>
                            <w:bCs/>
                            <w:u w:val="single"/>
                          </w:rPr>
                          <w:t>Time Limits as “Safeguards”</w:t>
                        </w:r>
                      </w:p>
                      <w:p w14:paraId="73310EF5" w14:textId="77777777" w:rsidR="000E106D" w:rsidRPr="0017063C" w:rsidRDefault="000E106D" w:rsidP="008265B3">
                        <w:pPr>
                          <w:ind w:left="360"/>
                          <w:rPr>
                            <w:rFonts w:ascii="Aptos" w:hAnsi="Aptos"/>
                          </w:rPr>
                        </w:pPr>
                        <w:r w:rsidRPr="0017063C">
                          <w:rPr>
                            <w:rFonts w:ascii="Aptos" w:hAnsi="Aptos"/>
                          </w:rPr>
                          <w:t>Highlighting the importance of police time limits as safeguards, this section aims to protect citizen rights, ensure the efficiency of government enforcement agencies, and maintain accountability in legal disputes. It underscores the role of time limits in standardization and fairness.</w:t>
                        </w:r>
                      </w:p>
                      <w:p w14:paraId="3C17D36D" w14:textId="77777777" w:rsidR="000E106D" w:rsidRPr="0017063C" w:rsidRDefault="000E106D" w:rsidP="008265B3">
                        <w:pPr>
                          <w:numPr>
                            <w:ilvl w:val="0"/>
                            <w:numId w:val="146"/>
                          </w:numPr>
                          <w:contextualSpacing/>
                          <w:rPr>
                            <w:rFonts w:ascii="Aptos" w:hAnsi="Aptos"/>
                            <w:b/>
                            <w:bCs/>
                            <w:u w:val="single"/>
                            <w:lang w:eastAsia="en-GB"/>
                          </w:rPr>
                        </w:pPr>
                        <w:bookmarkStart w:id="132" w:name="_Hlk144737775"/>
                        <w:r w:rsidRPr="0017063C">
                          <w:rPr>
                            <w:rFonts w:ascii="Aptos" w:hAnsi="Aptos"/>
                            <w:b/>
                            <w:bCs/>
                            <w:u w:val="single"/>
                            <w:lang w:eastAsia="en-GB"/>
                          </w:rPr>
                          <w:t>The Importance of Police Time Limits as “Safeguards”:</w:t>
                        </w:r>
                      </w:p>
                      <w:bookmarkEnd w:id="132"/>
                      <w:p w14:paraId="7916D157" w14:textId="77777777" w:rsidR="000E106D" w:rsidRPr="0017063C" w:rsidRDefault="000E106D" w:rsidP="008265B3">
                        <w:pPr>
                          <w:numPr>
                            <w:ilvl w:val="0"/>
                            <w:numId w:val="154"/>
                          </w:numPr>
                          <w:ind w:left="1304" w:firstLine="0"/>
                          <w:contextualSpacing/>
                          <w:rPr>
                            <w:rFonts w:ascii="Aptos" w:hAnsi="Aptos"/>
                            <w:lang w:eastAsia="en-GB"/>
                          </w:rPr>
                        </w:pPr>
                        <w:r w:rsidRPr="0017063C">
                          <w:rPr>
                            <w:rFonts w:ascii="Aptos" w:hAnsi="Aptos"/>
                            <w:b/>
                            <w:bCs/>
                            <w:u w:val="single"/>
                            <w:lang w:eastAsia="en-GB"/>
                          </w:rPr>
                          <w:t xml:space="preserve">Protection of Citizen Rights: </w:t>
                        </w:r>
                        <w:r w:rsidRPr="0017063C">
                          <w:rPr>
                            <w:rFonts w:ascii="Aptos" w:hAnsi="Aptos"/>
                            <w:lang w:eastAsia="en-GB"/>
                          </w:rPr>
                          <w:t>These time limits safeguard the rights of UK citizens, ensuring fair and lawful treatment within the legal system.</w:t>
                        </w:r>
                      </w:p>
                      <w:p w14:paraId="7B69E126" w14:textId="77777777" w:rsidR="000E106D" w:rsidRPr="0017063C" w:rsidRDefault="000E106D" w:rsidP="008265B3">
                        <w:pPr>
                          <w:numPr>
                            <w:ilvl w:val="0"/>
                            <w:numId w:val="154"/>
                          </w:numPr>
                          <w:ind w:left="1304" w:firstLine="0"/>
                          <w:contextualSpacing/>
                          <w:rPr>
                            <w:rFonts w:ascii="Aptos" w:hAnsi="Aptos"/>
                            <w:lang w:eastAsia="en-GB"/>
                          </w:rPr>
                        </w:pPr>
                        <w:r w:rsidRPr="0017063C">
                          <w:rPr>
                            <w:rFonts w:ascii="Aptos" w:hAnsi="Aptos"/>
                            <w:b/>
                            <w:bCs/>
                            <w:u w:val="single"/>
                            <w:lang w:eastAsia="en-GB"/>
                          </w:rPr>
                          <w:t>Efficiency of Government Enforcement Agencies:</w:t>
                        </w:r>
                        <w:r w:rsidRPr="0017063C">
                          <w:rPr>
                            <w:rFonts w:ascii="Aptos" w:hAnsi="Aptos"/>
                            <w:lang w:eastAsia="en-GB"/>
                          </w:rPr>
                          <w:t xml:space="preserve"> Time limits help maintain the efficiency of government enforcement agencies by streamlining their workflows.</w:t>
                        </w:r>
                      </w:p>
                      <w:p w14:paraId="27EF7A66" w14:textId="77777777" w:rsidR="000E106D" w:rsidRPr="0017063C" w:rsidRDefault="000E106D" w:rsidP="008265B3">
                        <w:pPr>
                          <w:numPr>
                            <w:ilvl w:val="0"/>
                            <w:numId w:val="154"/>
                          </w:numPr>
                          <w:ind w:left="1304" w:firstLine="0"/>
                          <w:contextualSpacing/>
                          <w:rPr>
                            <w:rFonts w:ascii="Aptos" w:hAnsi="Aptos"/>
                            <w:lang w:eastAsia="en-GB"/>
                          </w:rPr>
                        </w:pPr>
                        <w:r w:rsidRPr="0017063C">
                          <w:rPr>
                            <w:rFonts w:ascii="Aptos" w:hAnsi="Aptos"/>
                            <w:b/>
                            <w:bCs/>
                            <w:u w:val="single"/>
                            <w:lang w:eastAsia="en-GB"/>
                          </w:rPr>
                          <w:t>Accountability in Legal Disputes:</w:t>
                        </w:r>
                        <w:r w:rsidRPr="0017063C">
                          <w:rPr>
                            <w:rFonts w:ascii="Aptos" w:hAnsi="Aptos"/>
                            <w:lang w:eastAsia="en-GB"/>
                          </w:rPr>
                          <w:t xml:space="preserve"> These limits play a critical role in ensuring accountability and due process, holding authorities responsible for adhering to legal timelines.</w:t>
                        </w:r>
                      </w:p>
                      <w:p w14:paraId="29375DD1" w14:textId="77777777" w:rsidR="000E106D" w:rsidRPr="0017063C" w:rsidRDefault="000E106D" w:rsidP="008265B3">
                        <w:pPr>
                          <w:ind w:left="1304"/>
                          <w:contextualSpacing/>
                          <w:rPr>
                            <w:rFonts w:ascii="Aptos" w:hAnsi="Aptos"/>
                            <w:lang w:eastAsia="en-GB"/>
                          </w:rPr>
                        </w:pPr>
                      </w:p>
                      <w:p w14:paraId="4C16EEB2" w14:textId="77777777" w:rsidR="000E106D" w:rsidRPr="0017063C" w:rsidRDefault="000E106D" w:rsidP="008265B3">
                        <w:pPr>
                          <w:numPr>
                            <w:ilvl w:val="0"/>
                            <w:numId w:val="146"/>
                          </w:numPr>
                          <w:contextualSpacing/>
                          <w:rPr>
                            <w:rFonts w:ascii="Aptos" w:hAnsi="Aptos"/>
                            <w:b/>
                            <w:bCs/>
                            <w:u w:val="single"/>
                            <w:lang w:eastAsia="en-GB"/>
                          </w:rPr>
                        </w:pPr>
                        <w:bookmarkStart w:id="133" w:name="_Hlk144737784"/>
                        <w:r w:rsidRPr="0017063C">
                          <w:rPr>
                            <w:rFonts w:ascii="Aptos" w:hAnsi="Aptos"/>
                            <w:b/>
                            <w:bCs/>
                            <w:u w:val="single"/>
                            <w:lang w:eastAsia="en-GB"/>
                          </w:rPr>
                          <w:t>Standardization and Fairness:</w:t>
                        </w:r>
                        <w:r w:rsidRPr="0017063C">
                          <w:rPr>
                            <w:rFonts w:ascii="Aptos" w:hAnsi="Aptos"/>
                            <w:b/>
                            <w:bCs/>
                            <w:lang w:eastAsia="en-GB"/>
                          </w:rPr>
                          <w:t xml:space="preserve"> --</w:t>
                        </w:r>
                      </w:p>
                      <w:bookmarkEnd w:id="133"/>
                      <w:p w14:paraId="26CFFF5A" w14:textId="77777777" w:rsidR="000E106D" w:rsidRPr="0017063C" w:rsidRDefault="000E106D" w:rsidP="008265B3">
                        <w:pPr>
                          <w:numPr>
                            <w:ilvl w:val="0"/>
                            <w:numId w:val="155"/>
                          </w:numPr>
                          <w:contextualSpacing/>
                          <w:rPr>
                            <w:rFonts w:ascii="Aptos" w:hAnsi="Aptos"/>
                            <w:lang w:eastAsia="en-GB"/>
                          </w:rPr>
                        </w:pPr>
                        <w:r w:rsidRPr="0017063C">
                          <w:rPr>
                            <w:rFonts w:ascii="Aptos" w:hAnsi="Aptos"/>
                            <w:lang w:eastAsia="en-GB"/>
                          </w:rPr>
                          <w:t>These time limits create a high standard for all Enforcement Agency Case Handlers, ensuring that legal decisions are consistent across various processes and investigations.</w:t>
                        </w:r>
                      </w:p>
                      <w:p w14:paraId="1483EDA0" w14:textId="77777777" w:rsidR="000E106D" w:rsidRPr="0017063C" w:rsidRDefault="000E106D" w:rsidP="008265B3">
                        <w:pPr>
                          <w:ind w:left="1080"/>
                          <w:contextualSpacing/>
                          <w:rPr>
                            <w:rFonts w:ascii="Aptos" w:hAnsi="Aptos"/>
                            <w:lang w:eastAsia="en-GB"/>
                          </w:rPr>
                        </w:pPr>
                      </w:p>
                      <w:p w14:paraId="243FC302" w14:textId="77777777" w:rsidR="000E106D" w:rsidRPr="0017063C" w:rsidRDefault="000E106D" w:rsidP="008265B3">
                        <w:pPr>
                          <w:numPr>
                            <w:ilvl w:val="0"/>
                            <w:numId w:val="146"/>
                          </w:numPr>
                          <w:contextualSpacing/>
                          <w:rPr>
                            <w:rFonts w:ascii="Aptos" w:hAnsi="Aptos"/>
                            <w:b/>
                            <w:bCs/>
                            <w:u w:val="single"/>
                            <w:lang w:eastAsia="en-GB"/>
                          </w:rPr>
                        </w:pPr>
                        <w:bookmarkStart w:id="134" w:name="_Hlk144737791"/>
                        <w:r w:rsidRPr="0017063C">
                          <w:rPr>
                            <w:rFonts w:ascii="Aptos" w:hAnsi="Aptos"/>
                            <w:b/>
                            <w:bCs/>
                            <w:u w:val="single"/>
                            <w:lang w:eastAsia="en-GB"/>
                          </w:rPr>
                          <w:t>Protecting Rights:</w:t>
                        </w:r>
                        <w:r w:rsidRPr="0017063C">
                          <w:rPr>
                            <w:rFonts w:ascii="Aptos" w:hAnsi="Aptos"/>
                            <w:b/>
                            <w:bCs/>
                            <w:lang w:eastAsia="en-GB"/>
                          </w:rPr>
                          <w:t xml:space="preserve"> --</w:t>
                        </w:r>
                      </w:p>
                      <w:bookmarkEnd w:id="134"/>
                      <w:p w14:paraId="3D28D9D3" w14:textId="77777777" w:rsidR="000E106D" w:rsidRPr="0017063C" w:rsidRDefault="000E106D" w:rsidP="008265B3">
                        <w:pPr>
                          <w:numPr>
                            <w:ilvl w:val="0"/>
                            <w:numId w:val="156"/>
                          </w:numPr>
                          <w:contextualSpacing/>
                          <w:rPr>
                            <w:rFonts w:ascii="Aptos" w:hAnsi="Aptos"/>
                            <w:lang w:eastAsia="en-GB"/>
                          </w:rPr>
                        </w:pPr>
                        <w:r w:rsidRPr="0017063C">
                          <w:rPr>
                            <w:rFonts w:ascii="Aptos" w:hAnsi="Aptos"/>
                            <w:lang w:eastAsia="en-GB"/>
                          </w:rPr>
                          <w:t>These time limits are vital in upholding the rights of UK citizens, ensuring the efficiency of government enforcement agencies, and maintaining due process.</w:t>
                        </w:r>
                      </w:p>
                      <w:p w14:paraId="63395309" w14:textId="77777777" w:rsidR="000E106D" w:rsidRPr="0017063C" w:rsidRDefault="000E106D" w:rsidP="008265B3">
                        <w:pPr>
                          <w:rPr>
                            <w:rFonts w:ascii="Aptos" w:hAnsi="Aptos"/>
                          </w:rPr>
                        </w:pPr>
                      </w:p>
                      <w:p w14:paraId="293362E0" w14:textId="77777777" w:rsidR="000E106D" w:rsidRPr="0017063C" w:rsidRDefault="000E106D" w:rsidP="008265B3">
                        <w:pPr>
                          <w:pStyle w:val="ListParagraph"/>
                          <w:numPr>
                            <w:ilvl w:val="0"/>
                            <w:numId w:val="203"/>
                          </w:numPr>
                          <w:rPr>
                            <w:rFonts w:ascii="Aptos" w:hAnsi="Aptos"/>
                            <w:b/>
                            <w:bCs/>
                            <w:color w:val="111111"/>
                            <w:u w:val="single"/>
                          </w:rPr>
                        </w:pPr>
                        <w:r w:rsidRPr="0017063C">
                          <w:rPr>
                            <w:rFonts w:ascii="Aptos" w:hAnsi="Aptos"/>
                            <w:b/>
                            <w:bCs/>
                            <w:u w:val="single"/>
                          </w:rPr>
                          <w:t>The</w:t>
                        </w:r>
                        <w:r w:rsidRPr="0017063C">
                          <w:rPr>
                            <w:rFonts w:ascii="Aptos" w:hAnsi="Aptos"/>
                            <w:b/>
                            <w:bCs/>
                            <w:color w:val="111111"/>
                            <w:u w:val="single"/>
                          </w:rPr>
                          <w:t xml:space="preserve"> Claimants’ Time Limits</w:t>
                        </w:r>
                      </w:p>
                      <w:p w14:paraId="336506B7" w14:textId="77777777" w:rsidR="000E106D" w:rsidRPr="0017063C" w:rsidRDefault="000E106D" w:rsidP="008265B3">
                        <w:pPr>
                          <w:ind w:left="360"/>
                          <w:rPr>
                            <w:rFonts w:ascii="Aptos" w:hAnsi="Aptos"/>
                          </w:rPr>
                        </w:pPr>
                        <w:r w:rsidRPr="0017063C">
                          <w:rPr>
                            <w:rFonts w:ascii="Aptos" w:hAnsi="Aptos"/>
                          </w:rPr>
                          <w:t>In this section, we address exceptional circumstances that may impact time limits concerning specific claims. We enumerate a substantial number of reasons and underscore the importance of understanding these limits within the context of the claim.</w:t>
                        </w:r>
                      </w:p>
                      <w:p w14:paraId="45BF5E11" w14:textId="77777777" w:rsidR="000E106D" w:rsidRPr="0017063C" w:rsidRDefault="000E106D" w:rsidP="001F4A0B">
                        <w:pPr>
                          <w:pStyle w:val="ListParagraph"/>
                          <w:numPr>
                            <w:ilvl w:val="0"/>
                            <w:numId w:val="328"/>
                          </w:numPr>
                          <w:ind w:left="720"/>
                          <w:rPr>
                            <w:rFonts w:ascii="Aptos" w:hAnsi="Aptos"/>
                            <w:b/>
                            <w:bCs/>
                            <w:u w:val="single"/>
                          </w:rPr>
                        </w:pPr>
                        <w:bookmarkStart w:id="135" w:name="_Hlk144199579"/>
                        <w:r w:rsidRPr="0017063C">
                          <w:rPr>
                            <w:rFonts w:ascii="Aptos" w:hAnsi="Aptos"/>
                            <w:b/>
                            <w:bCs/>
                            <w:u w:val="single"/>
                          </w:rPr>
                          <w:t>EXCEPTIONAL CIRCUMSTANCES PERTAINING TO ANY TIME LIMIT THAT MAY BE DRAWN TO A REFERENCE IN RESPECT OF THIS CLAIM:</w:t>
                        </w:r>
                        <w:r w:rsidRPr="0017063C">
                          <w:rPr>
                            <w:rFonts w:ascii="Aptos" w:hAnsi="Aptos"/>
                          </w:rPr>
                          <w:t xml:space="preserve"> --</w:t>
                        </w:r>
                        <w:bookmarkEnd w:id="135"/>
                      </w:p>
                      <w:p w14:paraId="598885DF" w14:textId="77777777" w:rsidR="000E106D" w:rsidRPr="0017063C" w:rsidRDefault="000E106D" w:rsidP="008265B3">
                        <w:pPr>
                          <w:pStyle w:val="ListParagraph"/>
                          <w:numPr>
                            <w:ilvl w:val="0"/>
                            <w:numId w:val="1"/>
                          </w:numPr>
                          <w:ind w:left="1080"/>
                          <w:rPr>
                            <w:rFonts w:ascii="Aptos" w:hAnsi="Aptos"/>
                          </w:rPr>
                        </w:pPr>
                        <w:r w:rsidRPr="0017063C">
                          <w:rPr>
                            <w:rFonts w:ascii="Aptos" w:hAnsi="Aptos"/>
                          </w:rPr>
                          <w:t xml:space="preserve">We enumerate a substantial number of different reasons and address the issue of </w:t>
                        </w:r>
                        <w:r w:rsidRPr="0017063C">
                          <w:rPr>
                            <w:rFonts w:ascii="Aptos" w:hAnsi="Aptos"/>
                            <w:b/>
                            <w:bCs/>
                          </w:rPr>
                          <w:t>“</w:t>
                        </w:r>
                        <w:r w:rsidRPr="0017063C">
                          <w:rPr>
                            <w:rFonts w:ascii="Aptos" w:hAnsi="Aptos"/>
                            <w:b/>
                            <w:bCs/>
                            <w:u w:val="single"/>
                          </w:rPr>
                          <w:t>Time Limits.</w:t>
                        </w:r>
                        <w:r w:rsidRPr="0017063C">
                          <w:rPr>
                            <w:rFonts w:ascii="Aptos" w:hAnsi="Aptos"/>
                            <w:b/>
                            <w:bCs/>
                          </w:rPr>
                          <w:t xml:space="preserve"> ”</w:t>
                        </w:r>
                        <w:r w:rsidRPr="0017063C">
                          <w:rPr>
                            <w:rFonts w:ascii="Aptos" w:hAnsi="Aptos"/>
                          </w:rPr>
                          <w:t xml:space="preserve"> within this Claim.</w:t>
                        </w:r>
                        <w:r w:rsidRPr="0017063C">
                          <w:rPr>
                            <w:rFonts w:ascii="Aptos" w:hAnsi="Aptos"/>
                            <w:b/>
                            <w:bCs/>
                          </w:rPr>
                          <w:t xml:space="preserve"> </w:t>
                        </w:r>
                        <w:r w:rsidRPr="0017063C">
                          <w:rPr>
                            <w:rFonts w:ascii="Aptos" w:hAnsi="Aptos"/>
                          </w:rPr>
                          <w:t xml:space="preserve">As of the date of writing this document, which is </w:t>
                        </w:r>
                        <w:r w:rsidRPr="0017063C">
                          <w:rPr>
                            <w:rFonts w:ascii="Aptos" w:hAnsi="Aptos"/>
                            <w:b/>
                            <w:bCs/>
                          </w:rPr>
                          <w:t>“</w:t>
                        </w:r>
                        <w:r w:rsidRPr="0017063C">
                          <w:rPr>
                            <w:rFonts w:ascii="Aptos" w:hAnsi="Aptos"/>
                            <w:b/>
                            <w:bCs/>
                            <w:u w:val="single"/>
                          </w:rPr>
                          <w:t>29/08/2023</w:t>
                        </w:r>
                        <w:r w:rsidRPr="0017063C">
                          <w:rPr>
                            <w:rFonts w:ascii="Aptos" w:hAnsi="Aptos"/>
                            <w:b/>
                            <w:bCs/>
                          </w:rPr>
                          <w:t>,”</w:t>
                        </w:r>
                        <w:r w:rsidRPr="0017063C">
                          <w:rPr>
                            <w:rFonts w:ascii="Aptos" w:hAnsi="Aptos"/>
                          </w:rPr>
                          <w:t xml:space="preserve"> it is our strong belief, backed by comprehensive research on the </w:t>
                        </w:r>
                        <w:r w:rsidRPr="0017063C">
                          <w:rPr>
                            <w:rFonts w:ascii="Aptos" w:hAnsi="Aptos"/>
                            <w:b/>
                            <w:bCs/>
                          </w:rPr>
                          <w:t>“</w:t>
                        </w:r>
                        <w:r w:rsidRPr="0017063C">
                          <w:rPr>
                            <w:rFonts w:ascii="Aptos" w:hAnsi="Aptos"/>
                            <w:b/>
                            <w:bCs/>
                            <w:u w:val="single"/>
                          </w:rPr>
                          <w:t>World-Wide-Internet</w:t>
                        </w:r>
                        <w:r w:rsidRPr="0017063C">
                          <w:rPr>
                            <w:rFonts w:ascii="Aptos" w:hAnsi="Aptos"/>
                            <w:b/>
                            <w:bCs/>
                          </w:rPr>
                          <w:t>”</w:t>
                        </w:r>
                        <w:r w:rsidRPr="0017063C">
                          <w:rPr>
                            <w:rFonts w:ascii="Aptos" w:hAnsi="Aptos"/>
                          </w:rPr>
                          <w:t xml:space="preserve"> that the </w:t>
                        </w:r>
                        <w:r w:rsidRPr="0017063C">
                          <w:rPr>
                            <w:rFonts w:ascii="Aptos" w:hAnsi="Aptos"/>
                            <w:b/>
                            <w:bCs/>
                          </w:rPr>
                          <w:t>“</w:t>
                        </w:r>
                        <w:r w:rsidRPr="0017063C">
                          <w:rPr>
                            <w:rFonts w:ascii="Aptos" w:hAnsi="Aptos"/>
                            <w:b/>
                            <w:bCs/>
                            <w:u w:val="single"/>
                          </w:rPr>
                          <w:t>United Kingdom's Government</w:t>
                        </w:r>
                        <w:r w:rsidRPr="0017063C">
                          <w:rPr>
                            <w:rFonts w:ascii="Aptos" w:hAnsi="Aptos"/>
                            <w:b/>
                            <w:bCs/>
                          </w:rPr>
                          <w:t>”</w:t>
                        </w:r>
                        <w:r w:rsidRPr="0017063C">
                          <w:rPr>
                            <w:rFonts w:ascii="Aptos" w:hAnsi="Aptos"/>
                          </w:rPr>
                          <w:t xml:space="preserve"> indeed, regulates and monitors, numerous </w:t>
                        </w:r>
                        <w:r w:rsidRPr="0017063C">
                          <w:rPr>
                            <w:rFonts w:ascii="Aptos" w:hAnsi="Aptos"/>
                            <w:b/>
                            <w:bCs/>
                          </w:rPr>
                          <w:t>“</w:t>
                        </w:r>
                        <w:r w:rsidRPr="0017063C">
                          <w:rPr>
                            <w:rFonts w:ascii="Aptos" w:hAnsi="Aptos"/>
                            <w:b/>
                            <w:bCs/>
                            <w:u w:val="single"/>
                          </w:rPr>
                          <w:t>Laws &amp; Standards</w:t>
                        </w:r>
                        <w:r w:rsidRPr="0017063C">
                          <w:rPr>
                            <w:rFonts w:ascii="Aptos" w:hAnsi="Aptos"/>
                            <w:b/>
                            <w:bCs/>
                          </w:rPr>
                          <w:t>"</w:t>
                        </w:r>
                        <w:r w:rsidRPr="0017063C">
                          <w:rPr>
                            <w:rFonts w:ascii="Aptos" w:hAnsi="Aptos"/>
                          </w:rPr>
                          <w:t xml:space="preserve"> encompassing various </w:t>
                        </w:r>
                        <w:r w:rsidRPr="0017063C">
                          <w:rPr>
                            <w:rFonts w:ascii="Aptos" w:hAnsi="Aptos"/>
                            <w:b/>
                            <w:bCs/>
                          </w:rPr>
                          <w:t>“</w:t>
                        </w:r>
                        <w:r w:rsidRPr="0017063C">
                          <w:rPr>
                            <w:rFonts w:ascii="Aptos" w:hAnsi="Aptos"/>
                            <w:b/>
                            <w:bCs/>
                            <w:u w:val="single"/>
                          </w:rPr>
                          <w:t>Time Limits.</w:t>
                        </w:r>
                        <w:r w:rsidRPr="0017063C">
                          <w:rPr>
                            <w:rFonts w:ascii="Aptos" w:hAnsi="Aptos"/>
                            <w:b/>
                            <w:bCs/>
                          </w:rPr>
                          <w:t>"</w:t>
                        </w:r>
                        <w:r w:rsidRPr="0017063C">
                          <w:rPr>
                            <w:rFonts w:ascii="Aptos" w:hAnsi="Aptos"/>
                          </w:rPr>
                          <w:t xml:space="preserve"> These </w:t>
                        </w:r>
                        <w:r w:rsidRPr="0017063C">
                          <w:rPr>
                            <w:rFonts w:ascii="Aptos" w:hAnsi="Aptos"/>
                            <w:b/>
                            <w:bCs/>
                          </w:rPr>
                          <w:t>“</w:t>
                        </w:r>
                        <w:r w:rsidRPr="0017063C">
                          <w:rPr>
                            <w:rFonts w:ascii="Aptos" w:hAnsi="Aptos"/>
                            <w:b/>
                            <w:bCs/>
                            <w:u w:val="single"/>
                          </w:rPr>
                          <w:t>Time Limits</w:t>
                        </w:r>
                        <w:r w:rsidRPr="0017063C">
                          <w:rPr>
                            <w:rFonts w:ascii="Aptos" w:hAnsi="Aptos"/>
                            <w:b/>
                            <w:bCs/>
                          </w:rPr>
                          <w:t>”</w:t>
                        </w:r>
                        <w:r w:rsidRPr="0017063C">
                          <w:rPr>
                            <w:rFonts w:ascii="Aptos" w:hAnsi="Aptos"/>
                          </w:rPr>
                          <w:t xml:space="preserve"> are attached to diverse Laws and Standards, and the United Kingdom's Government enforces these boundaries across a broad spectrum of scenarios. These enforcement actions span from </w:t>
                        </w:r>
                        <w:r w:rsidRPr="0017063C">
                          <w:rPr>
                            <w:rFonts w:ascii="Aptos" w:hAnsi="Aptos"/>
                            <w:b/>
                            <w:bCs/>
                          </w:rPr>
                          <w:t>“</w:t>
                        </w:r>
                        <w:r w:rsidRPr="0017063C">
                          <w:rPr>
                            <w:rFonts w:ascii="Aptos" w:hAnsi="Aptos"/>
                            <w:b/>
                            <w:bCs/>
                            <w:u w:val="single"/>
                          </w:rPr>
                          <w:t>Criminal Law</w:t>
                        </w:r>
                        <w:r w:rsidRPr="0017063C">
                          <w:rPr>
                            <w:rFonts w:ascii="Aptos" w:hAnsi="Aptos"/>
                            <w:b/>
                            <w:bCs/>
                          </w:rPr>
                          <w:t>”</w:t>
                        </w:r>
                        <w:r w:rsidRPr="0017063C">
                          <w:rPr>
                            <w:rFonts w:ascii="Aptos" w:hAnsi="Aptos"/>
                          </w:rPr>
                          <w:t xml:space="preserve"> to </w:t>
                        </w:r>
                        <w:r w:rsidRPr="0017063C">
                          <w:rPr>
                            <w:rFonts w:ascii="Aptos" w:hAnsi="Aptos"/>
                            <w:b/>
                            <w:bCs/>
                          </w:rPr>
                          <w:t>“</w:t>
                        </w:r>
                        <w:r w:rsidRPr="0017063C">
                          <w:rPr>
                            <w:rFonts w:ascii="Aptos" w:hAnsi="Aptos"/>
                            <w:b/>
                            <w:bCs/>
                            <w:u w:val="single"/>
                          </w:rPr>
                          <w:t>Civil Law</w:t>
                        </w:r>
                        <w:r w:rsidRPr="0017063C">
                          <w:rPr>
                            <w:rFonts w:ascii="Aptos" w:hAnsi="Aptos"/>
                            <w:b/>
                            <w:bCs/>
                          </w:rPr>
                          <w:t>,”</w:t>
                        </w:r>
                        <w:r w:rsidRPr="0017063C">
                          <w:rPr>
                            <w:rFonts w:ascii="Aptos" w:hAnsi="Aptos"/>
                          </w:rPr>
                          <w:t xml:space="preserve"> and even extend to </w:t>
                        </w:r>
                        <w:r w:rsidRPr="0017063C">
                          <w:rPr>
                            <w:rFonts w:ascii="Aptos" w:hAnsi="Aptos"/>
                            <w:b/>
                            <w:bCs/>
                          </w:rPr>
                          <w:t>“</w:t>
                        </w:r>
                        <w:r w:rsidRPr="0017063C">
                          <w:rPr>
                            <w:rFonts w:ascii="Aptos" w:hAnsi="Aptos"/>
                            <w:b/>
                            <w:bCs/>
                            <w:u w:val="single"/>
                          </w:rPr>
                          <w:t>Minor Penalty Offences.</w:t>
                        </w:r>
                        <w:r w:rsidRPr="0017063C">
                          <w:rPr>
                            <w:rFonts w:ascii="Aptos" w:hAnsi="Aptos"/>
                            <w:b/>
                            <w:bCs/>
                          </w:rPr>
                          <w:t xml:space="preserve">” </w:t>
                        </w:r>
                        <w:r w:rsidRPr="0017063C">
                          <w:rPr>
                            <w:rFonts w:ascii="Aptos" w:hAnsi="Aptos"/>
                          </w:rPr>
                          <w:t>In light of these reasons, we will elaborate on these aspects in greater detail below: --</w:t>
                        </w:r>
                      </w:p>
                      <w:p w14:paraId="658491BA" w14:textId="77777777" w:rsidR="000E106D" w:rsidRPr="0017063C" w:rsidRDefault="000E106D" w:rsidP="008265B3">
                        <w:pPr>
                          <w:pStyle w:val="ListParagraph"/>
                          <w:numPr>
                            <w:ilvl w:val="0"/>
                            <w:numId w:val="88"/>
                          </w:numPr>
                          <w:ind w:left="1440"/>
                          <w:rPr>
                            <w:rFonts w:ascii="Aptos" w:hAnsi="Aptos"/>
                            <w:lang w:eastAsia="en-GB"/>
                          </w:rPr>
                        </w:pPr>
                        <w:r w:rsidRPr="0017063C">
                          <w:rPr>
                            <w:rFonts w:ascii="Aptos" w:hAnsi="Aptos"/>
                            <w:b/>
                            <w:bCs/>
                            <w:u w:val="single"/>
                            <w:lang w:eastAsia="en-GB"/>
                          </w:rPr>
                          <w:t>For Example, one:</w:t>
                        </w:r>
                        <w:r w:rsidRPr="0017063C">
                          <w:rPr>
                            <w:rFonts w:ascii="Aptos" w:hAnsi="Aptos"/>
                            <w:lang w:eastAsia="en-GB"/>
                          </w:rPr>
                          <w:t xml:space="preserve"> The Legal Right to Erasure under the </w:t>
                        </w:r>
                        <w:r w:rsidRPr="0017063C">
                          <w:rPr>
                            <w:rFonts w:ascii="Aptos" w:hAnsi="Aptos"/>
                            <w:b/>
                            <w:bCs/>
                          </w:rPr>
                          <w:t>“</w:t>
                        </w:r>
                        <w:r w:rsidRPr="0017063C">
                          <w:rPr>
                            <w:rFonts w:ascii="Aptos" w:hAnsi="Aptos"/>
                            <w:b/>
                            <w:bCs/>
                            <w:u w:val="single"/>
                            <w:lang w:eastAsia="en-GB"/>
                          </w:rPr>
                          <w:t>European Convention of Human Rights</w:t>
                        </w:r>
                        <w:r w:rsidRPr="0017063C">
                          <w:rPr>
                            <w:rFonts w:ascii="Aptos" w:hAnsi="Aptos"/>
                            <w:b/>
                            <w:bCs/>
                          </w:rPr>
                          <w:t>”</w:t>
                        </w:r>
                        <w:r w:rsidRPr="0017063C">
                          <w:rPr>
                            <w:rFonts w:ascii="Aptos" w:hAnsi="Aptos"/>
                            <w:lang w:eastAsia="en-GB"/>
                          </w:rPr>
                          <w:t xml:space="preserve"> does not specify a </w:t>
                        </w:r>
                        <w:r w:rsidRPr="0017063C">
                          <w:rPr>
                            <w:rFonts w:ascii="Aptos" w:hAnsi="Aptos"/>
                            <w:b/>
                            <w:bCs/>
                          </w:rPr>
                          <w:t>“</w:t>
                        </w:r>
                        <w:r w:rsidRPr="0017063C">
                          <w:rPr>
                            <w:rFonts w:ascii="Aptos" w:hAnsi="Aptos"/>
                            <w:b/>
                            <w:bCs/>
                            <w:u w:val="single"/>
                          </w:rPr>
                          <w:t>Time Limits</w:t>
                        </w:r>
                        <w:r w:rsidRPr="0017063C">
                          <w:rPr>
                            <w:rFonts w:ascii="Aptos" w:hAnsi="Aptos"/>
                            <w:b/>
                            <w:bCs/>
                          </w:rPr>
                          <w:t>”</w:t>
                        </w:r>
                        <w:r w:rsidRPr="0017063C">
                          <w:rPr>
                            <w:rFonts w:ascii="Aptos" w:hAnsi="Aptos"/>
                            <w:lang w:eastAsia="en-GB"/>
                          </w:rPr>
                          <w:t xml:space="preserve"> for erasing data from a </w:t>
                        </w:r>
                        <w:r w:rsidRPr="0017063C">
                          <w:rPr>
                            <w:rFonts w:ascii="Aptos" w:hAnsi="Aptos"/>
                            <w:b/>
                            <w:bCs/>
                            <w:u w:val="single"/>
                            <w:lang w:eastAsia="en-GB"/>
                          </w:rPr>
                          <w:t>“UK ACRO Association of Chief Police Officers Criminal Records Office Report.”</w:t>
                        </w:r>
                      </w:p>
                      <w:p w14:paraId="29D784FB" w14:textId="77777777" w:rsidR="000E106D" w:rsidRPr="0017063C" w:rsidRDefault="000E106D" w:rsidP="008265B3">
                        <w:pPr>
                          <w:pStyle w:val="ListParagraph"/>
                          <w:numPr>
                            <w:ilvl w:val="0"/>
                            <w:numId w:val="88"/>
                          </w:numPr>
                          <w:ind w:left="1440"/>
                          <w:rPr>
                            <w:rFonts w:ascii="Aptos" w:hAnsi="Aptos"/>
                            <w:lang w:eastAsia="en-GB"/>
                          </w:rPr>
                        </w:pPr>
                        <w:r w:rsidRPr="0017063C">
                          <w:rPr>
                            <w:rFonts w:ascii="Aptos" w:hAnsi="Aptos"/>
                            <w:b/>
                            <w:bCs/>
                            <w:u w:val="single"/>
                            <w:lang w:eastAsia="en-GB"/>
                          </w:rPr>
                          <w:t>For Example, two:</w:t>
                        </w:r>
                        <w:r w:rsidRPr="0017063C">
                          <w:rPr>
                            <w:rFonts w:ascii="Aptos" w:hAnsi="Aptos"/>
                            <w:lang w:eastAsia="en-GB"/>
                          </w:rPr>
                          <w:t xml:space="preserve"> In situations where a Criminal Aspect arises during an interaction involving a United Kingdom Citizen or Resident and an Official Person’s, due to a Government Official's fault, whether deliberate or not, the affected Citizen or Resident might decide to become a Claimant against the accused. </w:t>
                        </w:r>
                      </w:p>
                      <w:p w14:paraId="4C15670D" w14:textId="77777777" w:rsidR="000E106D" w:rsidRPr="0017063C" w:rsidRDefault="000E106D" w:rsidP="008265B3">
                        <w:pPr>
                          <w:pStyle w:val="ListParagraph"/>
                          <w:numPr>
                            <w:ilvl w:val="0"/>
                            <w:numId w:val="88"/>
                          </w:numPr>
                          <w:ind w:left="1440"/>
                          <w:rPr>
                            <w:rFonts w:ascii="Aptos" w:hAnsi="Aptos"/>
                            <w:lang w:eastAsia="en-GB"/>
                          </w:rPr>
                        </w:pPr>
                        <w:r w:rsidRPr="0017063C">
                          <w:rPr>
                            <w:rFonts w:ascii="Aptos" w:hAnsi="Aptos"/>
                            <w:b/>
                            <w:bCs/>
                            <w:u w:val="single"/>
                            <w:lang w:eastAsia="en-GB"/>
                          </w:rPr>
                          <w:t xml:space="preserve">For Example, three: </w:t>
                        </w:r>
                        <w:r w:rsidRPr="0017063C">
                          <w:rPr>
                            <w:rFonts w:ascii="Aptos" w:hAnsi="Aptos"/>
                            <w:lang w:eastAsia="en-GB"/>
                          </w:rPr>
                          <w:t xml:space="preserve">When an individual needs to disclose their Criminal Records for purposes such as Employment, there Exists a </w:t>
                        </w:r>
                        <w:r w:rsidRPr="0017063C">
                          <w:rPr>
                            <w:rFonts w:ascii="Aptos" w:hAnsi="Aptos"/>
                            <w:b/>
                            <w:bCs/>
                          </w:rPr>
                          <w:t>“</w:t>
                        </w:r>
                        <w:r w:rsidRPr="0017063C">
                          <w:rPr>
                            <w:rFonts w:ascii="Aptos" w:hAnsi="Aptos"/>
                            <w:b/>
                            <w:bCs/>
                            <w:u w:val="single"/>
                          </w:rPr>
                          <w:t>Time Limits</w:t>
                        </w:r>
                        <w:r w:rsidRPr="0017063C">
                          <w:rPr>
                            <w:rFonts w:ascii="Aptos" w:hAnsi="Aptos"/>
                            <w:b/>
                            <w:bCs/>
                          </w:rPr>
                          <w:t>”</w:t>
                        </w:r>
                        <w:r w:rsidRPr="0017063C">
                          <w:rPr>
                            <w:rFonts w:ascii="Aptos" w:hAnsi="Aptos"/>
                            <w:lang w:eastAsia="en-GB"/>
                          </w:rPr>
                          <w:t xml:space="preserve"> known as </w:t>
                        </w:r>
                        <w:r w:rsidRPr="0017063C">
                          <w:rPr>
                            <w:rFonts w:ascii="Aptos" w:hAnsi="Aptos"/>
                            <w:b/>
                            <w:bCs/>
                            <w:lang w:eastAsia="en-GB"/>
                          </w:rPr>
                          <w:t>“</w:t>
                        </w:r>
                        <w:r w:rsidRPr="0017063C">
                          <w:rPr>
                            <w:rFonts w:ascii="Aptos" w:hAnsi="Aptos"/>
                            <w:b/>
                            <w:bCs/>
                            <w:u w:val="single"/>
                            <w:lang w:eastAsia="en-GB"/>
                          </w:rPr>
                          <w:t>Spent Convictions.</w:t>
                        </w:r>
                        <w:r w:rsidRPr="0017063C">
                          <w:rPr>
                            <w:rFonts w:ascii="Aptos" w:hAnsi="Aptos"/>
                            <w:b/>
                            <w:bCs/>
                            <w:lang w:eastAsia="en-GB"/>
                          </w:rPr>
                          <w:t>”</w:t>
                        </w:r>
                      </w:p>
                      <w:p w14:paraId="6C1F3DB4" w14:textId="77777777" w:rsidR="000E106D" w:rsidRPr="0017063C" w:rsidRDefault="000E106D" w:rsidP="008265B3">
                        <w:pPr>
                          <w:ind w:left="360"/>
                          <w:rPr>
                            <w:rFonts w:ascii="Aptos" w:hAnsi="Aptos"/>
                          </w:rPr>
                        </w:pPr>
                        <w:r w:rsidRPr="0017063C">
                          <w:rPr>
                            <w:rFonts w:ascii="Aptos" w:hAnsi="Aptos"/>
                          </w:rPr>
                          <w:t>Due to the mentioned prior already reason it is crucial for the recipient of these artifacts to become aware of the following:</w:t>
                        </w:r>
                      </w:p>
                      <w:p w14:paraId="058F1662" w14:textId="77777777" w:rsidR="000E106D" w:rsidRPr="0017063C" w:rsidRDefault="000E106D" w:rsidP="008265B3">
                        <w:pPr>
                          <w:rPr>
                            <w:rFonts w:ascii="Aptos" w:hAnsi="Aptos"/>
                          </w:rPr>
                        </w:pPr>
                      </w:p>
                      <w:p w14:paraId="5D5A67F8" w14:textId="77777777" w:rsidR="000E106D" w:rsidRPr="0017063C" w:rsidRDefault="000E106D" w:rsidP="008265B3">
                        <w:pPr>
                          <w:pStyle w:val="ListParagraph"/>
                          <w:numPr>
                            <w:ilvl w:val="0"/>
                            <w:numId w:val="203"/>
                          </w:numPr>
                          <w:rPr>
                            <w:rFonts w:ascii="Aptos" w:hAnsi="Aptos"/>
                            <w:u w:val="single"/>
                          </w:rPr>
                        </w:pPr>
                        <w:r w:rsidRPr="0017063C">
                          <w:rPr>
                            <w:rFonts w:ascii="Aptos" w:hAnsi="Aptos"/>
                            <w:u w:val="single"/>
                          </w:rPr>
                          <w:t>Special Circumstances</w:t>
                        </w:r>
                      </w:p>
                      <w:p w14:paraId="70538209" w14:textId="77777777" w:rsidR="000E106D" w:rsidRPr="0017063C" w:rsidRDefault="000E106D" w:rsidP="008265B3">
                        <w:pPr>
                          <w:ind w:left="360"/>
                          <w:rPr>
                            <w:rFonts w:ascii="Aptos" w:hAnsi="Aptos"/>
                          </w:rPr>
                        </w:pPr>
                        <w:r w:rsidRPr="0017063C">
                          <w:rPr>
                            <w:rFonts w:ascii="Aptos" w:hAnsi="Aptos"/>
                          </w:rPr>
                          <w:t>Special circumstances refer to factors that deviate from ordinary conditions and can significantly impact a situation. This section outlines various special circumstances and their relevance to time limits. Topics covered include emergency situations, legal exceptions, humanitarian considerations, and national security.</w:t>
                        </w:r>
                      </w:p>
                      <w:p w14:paraId="4EB09784" w14:textId="77777777" w:rsidR="000E106D" w:rsidRPr="0017063C" w:rsidRDefault="000E106D" w:rsidP="001F4A0B">
                        <w:pPr>
                          <w:pStyle w:val="ListParagraph"/>
                          <w:numPr>
                            <w:ilvl w:val="0"/>
                            <w:numId w:val="328"/>
                          </w:numPr>
                          <w:ind w:left="720"/>
                          <w:rPr>
                            <w:rFonts w:ascii="Aptos" w:hAnsi="Aptos"/>
                            <w:b/>
                            <w:bCs/>
                            <w:u w:val="single"/>
                          </w:rPr>
                        </w:pPr>
                        <w:r w:rsidRPr="0017063C">
                          <w:rPr>
                            <w:rFonts w:ascii="Aptos" w:hAnsi="Aptos"/>
                            <w:b/>
                            <w:bCs/>
                            <w:u w:val="single"/>
                            <w:lang w:eastAsia="en-GB"/>
                          </w:rPr>
                          <w:t>SPECIAL CIRCUMSTANCES</w:t>
                        </w:r>
                      </w:p>
                      <w:p w14:paraId="67B193B8" w14:textId="77777777" w:rsidR="000E106D" w:rsidRPr="0017063C" w:rsidRDefault="000E106D" w:rsidP="008265B3">
                        <w:pPr>
                          <w:pStyle w:val="ListParagraph"/>
                          <w:numPr>
                            <w:ilvl w:val="0"/>
                            <w:numId w:val="89"/>
                          </w:numPr>
                          <w:ind w:left="1080"/>
                          <w:rPr>
                            <w:rFonts w:ascii="Aptos" w:hAnsi="Aptos"/>
                            <w:color w:val="FF0000"/>
                            <w:lang w:eastAsia="en-GB"/>
                          </w:rPr>
                        </w:pPr>
                        <w:r w:rsidRPr="0017063C">
                          <w:rPr>
                            <w:rFonts w:ascii="Aptos" w:hAnsi="Aptos"/>
                            <w:color w:val="FF0000"/>
                            <w:lang w:eastAsia="en-GB"/>
                          </w:rPr>
                          <w:t>The time it took to apply and subsequently receive the necessary data from the government computer systems.</w:t>
                        </w:r>
                      </w:p>
                      <w:p w14:paraId="227CE1D9" w14:textId="77777777" w:rsidR="000E106D" w:rsidRPr="0017063C" w:rsidRDefault="000E106D" w:rsidP="008265B3">
                        <w:pPr>
                          <w:pStyle w:val="ListParagraph"/>
                          <w:rPr>
                            <w:rFonts w:ascii="Aptos" w:hAnsi="Aptos"/>
                            <w:b/>
                            <w:bCs/>
                            <w:u w:val="single"/>
                          </w:rPr>
                        </w:pPr>
                      </w:p>
                      <w:p w14:paraId="2BF0F9CE" w14:textId="77777777" w:rsidR="000E106D" w:rsidRPr="0017063C" w:rsidRDefault="000E106D" w:rsidP="008265B3">
                        <w:pPr>
                          <w:numPr>
                            <w:ilvl w:val="0"/>
                            <w:numId w:val="172"/>
                          </w:numPr>
                          <w:ind w:left="1080"/>
                          <w:contextualSpacing/>
                          <w:rPr>
                            <w:rFonts w:ascii="Aptos" w:hAnsi="Aptos"/>
                          </w:rPr>
                        </w:pPr>
                        <w:r w:rsidRPr="0017063C">
                          <w:rPr>
                            <w:rFonts w:ascii="Aptos" w:hAnsi="Aptos"/>
                          </w:rPr>
                          <w:t>Special Circumstances refer to factors that deviate from the ordinary or typical conditions and can significantly impact a situation. These factors are unique or exceptional in nature and are taken into consideration when assessing a specific case. Special circumstances can encompass various aspects, such as: --</w:t>
                        </w:r>
                      </w:p>
                      <w:p w14:paraId="56AC219C" w14:textId="77777777" w:rsidR="000E106D" w:rsidRPr="0017063C" w:rsidRDefault="000E106D" w:rsidP="008265B3">
                        <w:pPr>
                          <w:numPr>
                            <w:ilvl w:val="0"/>
                            <w:numId w:val="173"/>
                          </w:numPr>
                          <w:ind w:left="1800"/>
                          <w:contextualSpacing/>
                          <w:rPr>
                            <w:rFonts w:ascii="Aptos" w:hAnsi="Aptos"/>
                            <w:u w:val="single"/>
                          </w:rPr>
                        </w:pPr>
                        <w:r w:rsidRPr="0017063C">
                          <w:rPr>
                            <w:rFonts w:ascii="Aptos" w:hAnsi="Aptos"/>
                            <w:u w:val="single"/>
                          </w:rPr>
                          <w:t>Emergency Situations,</w:t>
                        </w:r>
                      </w:p>
                      <w:p w14:paraId="24924C58" w14:textId="77777777" w:rsidR="000E106D" w:rsidRPr="0017063C" w:rsidRDefault="000E106D" w:rsidP="008265B3">
                        <w:pPr>
                          <w:numPr>
                            <w:ilvl w:val="0"/>
                            <w:numId w:val="173"/>
                          </w:numPr>
                          <w:ind w:left="1800"/>
                          <w:contextualSpacing/>
                          <w:rPr>
                            <w:rFonts w:ascii="Aptos" w:hAnsi="Aptos"/>
                            <w:u w:val="single"/>
                          </w:rPr>
                        </w:pPr>
                        <w:r w:rsidRPr="0017063C">
                          <w:rPr>
                            <w:rFonts w:ascii="Aptos" w:hAnsi="Aptos"/>
                            <w:u w:val="single"/>
                          </w:rPr>
                          <w:t>Legal Exceptions,</w:t>
                        </w:r>
                      </w:p>
                      <w:p w14:paraId="1B878A50" w14:textId="77777777" w:rsidR="000E106D" w:rsidRPr="0017063C" w:rsidRDefault="000E106D" w:rsidP="008265B3">
                        <w:pPr>
                          <w:numPr>
                            <w:ilvl w:val="0"/>
                            <w:numId w:val="173"/>
                          </w:numPr>
                          <w:ind w:left="1800"/>
                          <w:contextualSpacing/>
                          <w:rPr>
                            <w:rFonts w:ascii="Aptos" w:hAnsi="Aptos"/>
                            <w:u w:val="single"/>
                          </w:rPr>
                        </w:pPr>
                        <w:r w:rsidRPr="0017063C">
                          <w:rPr>
                            <w:rFonts w:ascii="Aptos" w:hAnsi="Aptos"/>
                            <w:u w:val="single"/>
                          </w:rPr>
                          <w:t>Humanitarian Considerations,</w:t>
                        </w:r>
                      </w:p>
                      <w:p w14:paraId="39D1D756" w14:textId="77777777" w:rsidR="000E106D" w:rsidRPr="0017063C" w:rsidRDefault="000E106D" w:rsidP="008265B3">
                        <w:pPr>
                          <w:numPr>
                            <w:ilvl w:val="0"/>
                            <w:numId w:val="173"/>
                          </w:numPr>
                          <w:ind w:left="1800"/>
                          <w:contextualSpacing/>
                          <w:rPr>
                            <w:rFonts w:ascii="Aptos" w:hAnsi="Aptos"/>
                            <w:u w:val="single"/>
                          </w:rPr>
                        </w:pPr>
                        <w:r w:rsidRPr="0017063C">
                          <w:rPr>
                            <w:rFonts w:ascii="Aptos" w:hAnsi="Aptos"/>
                            <w:u w:val="single"/>
                          </w:rPr>
                          <w:t>National Security,</w:t>
                        </w:r>
                      </w:p>
                      <w:p w14:paraId="423EC187" w14:textId="77777777" w:rsidR="000E106D" w:rsidRPr="0017063C" w:rsidRDefault="000E106D" w:rsidP="008265B3">
                        <w:pPr>
                          <w:numPr>
                            <w:ilvl w:val="0"/>
                            <w:numId w:val="173"/>
                          </w:numPr>
                          <w:ind w:left="1800"/>
                          <w:contextualSpacing/>
                          <w:rPr>
                            <w:rFonts w:ascii="Aptos" w:hAnsi="Aptos"/>
                            <w:u w:val="single"/>
                          </w:rPr>
                        </w:pPr>
                        <w:r w:rsidRPr="0017063C">
                          <w:rPr>
                            <w:rFonts w:ascii="Aptos" w:hAnsi="Aptos"/>
                            <w:u w:val="single"/>
                          </w:rPr>
                          <w:t>Medical Emergencies,</w:t>
                        </w:r>
                      </w:p>
                      <w:p w14:paraId="7C933639" w14:textId="77777777" w:rsidR="000E106D" w:rsidRPr="0017063C" w:rsidRDefault="000E106D" w:rsidP="008265B3">
                        <w:pPr>
                          <w:numPr>
                            <w:ilvl w:val="0"/>
                            <w:numId w:val="173"/>
                          </w:numPr>
                          <w:ind w:left="1800"/>
                          <w:contextualSpacing/>
                          <w:rPr>
                            <w:rFonts w:ascii="Aptos" w:hAnsi="Aptos"/>
                            <w:u w:val="single"/>
                          </w:rPr>
                        </w:pPr>
                        <w:r w:rsidRPr="0017063C">
                          <w:rPr>
                            <w:rFonts w:ascii="Aptos" w:hAnsi="Aptos"/>
                            <w:u w:val="single"/>
                          </w:rPr>
                          <w:t>Public Health Crises,</w:t>
                        </w:r>
                      </w:p>
                      <w:p w14:paraId="36943546" w14:textId="77777777" w:rsidR="000E106D" w:rsidRPr="0017063C" w:rsidRDefault="000E106D" w:rsidP="008265B3">
                        <w:pPr>
                          <w:numPr>
                            <w:ilvl w:val="0"/>
                            <w:numId w:val="173"/>
                          </w:numPr>
                          <w:ind w:left="1800"/>
                          <w:contextualSpacing/>
                          <w:rPr>
                            <w:rFonts w:ascii="Aptos" w:hAnsi="Aptos"/>
                            <w:u w:val="single"/>
                          </w:rPr>
                        </w:pPr>
                        <w:r w:rsidRPr="0017063C">
                          <w:rPr>
                            <w:rFonts w:ascii="Aptos" w:hAnsi="Aptos"/>
                            <w:u w:val="single"/>
                          </w:rPr>
                          <w:t>Acts of God,</w:t>
                        </w:r>
                      </w:p>
                      <w:p w14:paraId="6ECC8EFA" w14:textId="77777777" w:rsidR="000E106D" w:rsidRPr="0017063C" w:rsidRDefault="000E106D" w:rsidP="008265B3">
                        <w:pPr>
                          <w:numPr>
                            <w:ilvl w:val="0"/>
                            <w:numId w:val="173"/>
                          </w:numPr>
                          <w:ind w:left="1800"/>
                          <w:contextualSpacing/>
                          <w:rPr>
                            <w:rFonts w:ascii="Aptos" w:hAnsi="Aptos"/>
                            <w:u w:val="single"/>
                          </w:rPr>
                        </w:pPr>
                        <w:r w:rsidRPr="0017063C">
                          <w:rPr>
                            <w:rFonts w:ascii="Aptos" w:hAnsi="Aptos"/>
                            <w:u w:val="single"/>
                          </w:rPr>
                          <w:t>Technological Advancements,</w:t>
                        </w:r>
                      </w:p>
                      <w:p w14:paraId="3895F0C7" w14:textId="77777777" w:rsidR="000E106D" w:rsidRPr="0017063C" w:rsidRDefault="000E106D" w:rsidP="008265B3">
                        <w:pPr>
                          <w:numPr>
                            <w:ilvl w:val="0"/>
                            <w:numId w:val="172"/>
                          </w:numPr>
                          <w:ind w:left="1080"/>
                          <w:contextualSpacing/>
                          <w:rPr>
                            <w:rFonts w:ascii="Aptos" w:hAnsi="Aptos"/>
                          </w:rPr>
                        </w:pPr>
                        <w:r w:rsidRPr="0017063C">
                          <w:rPr>
                            <w:rFonts w:ascii="Aptos" w:hAnsi="Aptos"/>
                          </w:rPr>
                          <w:t>Special circumstances are typically characterized by their deviation from the norm and the need for tailored responses or considerations. They may require legal, policy, or administrative adjustments to address the specific challenges they pose.</w:t>
                        </w:r>
                      </w:p>
                      <w:p w14:paraId="6B42C1C1" w14:textId="77777777" w:rsidR="000E106D" w:rsidRPr="0017063C" w:rsidRDefault="000E106D" w:rsidP="008265B3">
                        <w:pPr>
                          <w:rPr>
                            <w:rFonts w:ascii="Aptos" w:hAnsi="Aptos"/>
                          </w:rPr>
                        </w:pPr>
                      </w:p>
                      <w:p w14:paraId="7B10038B" w14:textId="77777777" w:rsidR="000E106D" w:rsidRPr="0017063C" w:rsidRDefault="000E106D" w:rsidP="008265B3">
                        <w:pPr>
                          <w:pStyle w:val="ListParagraph"/>
                          <w:numPr>
                            <w:ilvl w:val="0"/>
                            <w:numId w:val="203"/>
                          </w:numPr>
                          <w:rPr>
                            <w:rFonts w:ascii="Aptos" w:hAnsi="Aptos"/>
                            <w:b/>
                            <w:bCs/>
                            <w:u w:val="single"/>
                          </w:rPr>
                        </w:pPr>
                        <w:r w:rsidRPr="0017063C">
                          <w:rPr>
                            <w:rFonts w:ascii="Aptos" w:hAnsi="Aptos"/>
                            <w:b/>
                            <w:bCs/>
                            <w:u w:val="single"/>
                          </w:rPr>
                          <w:t>Mitigating Circumstances</w:t>
                        </w:r>
                      </w:p>
                      <w:p w14:paraId="3064E435" w14:textId="77777777" w:rsidR="000E106D" w:rsidRPr="0017063C" w:rsidRDefault="000E106D" w:rsidP="008265B3">
                        <w:pPr>
                          <w:ind w:left="360"/>
                          <w:rPr>
                            <w:rFonts w:ascii="Aptos" w:hAnsi="Aptos"/>
                          </w:rPr>
                        </w:pPr>
                        <w:r w:rsidRPr="0017063C">
                          <w:rPr>
                            <w:rFonts w:ascii="Aptos" w:hAnsi="Aptos"/>
                          </w:rPr>
                          <w:t>Mitigating circumstances are factors that may reduce the severity or consequences of a situation. Here, we highlight different mitigating circumstances and explore how they can influence legal decisions.</w:t>
                        </w:r>
                      </w:p>
                      <w:p w14:paraId="299390B5" w14:textId="77777777" w:rsidR="000E106D" w:rsidRPr="0017063C" w:rsidRDefault="000E106D" w:rsidP="008265B3">
                        <w:pPr>
                          <w:numPr>
                            <w:ilvl w:val="0"/>
                            <w:numId w:val="89"/>
                          </w:numPr>
                          <w:ind w:left="1080"/>
                          <w:contextualSpacing/>
                          <w:rPr>
                            <w:rFonts w:ascii="Aptos" w:hAnsi="Aptos"/>
                            <w:lang w:eastAsia="en-GB"/>
                          </w:rPr>
                        </w:pPr>
                        <w:r w:rsidRPr="0017063C">
                          <w:rPr>
                            <w:rFonts w:ascii="Aptos" w:hAnsi="Aptos"/>
                            <w:lang w:eastAsia="en-GB"/>
                          </w:rPr>
                          <w:t>Mitigating circumstances refer to factors that may reduce the severity or consequences of a situation</w:t>
                        </w:r>
                        <w:r w:rsidRPr="0017063C">
                          <w:rPr>
                            <w:rFonts w:ascii="Aptos" w:hAnsi="Aptos"/>
                          </w:rPr>
                          <w:t>, such as: --</w:t>
                        </w:r>
                      </w:p>
                      <w:p w14:paraId="1D234639" w14:textId="77777777" w:rsidR="000E106D" w:rsidRPr="0017063C" w:rsidRDefault="000E106D" w:rsidP="008265B3">
                        <w:pPr>
                          <w:numPr>
                            <w:ilvl w:val="0"/>
                            <w:numId w:val="174"/>
                          </w:numPr>
                          <w:ind w:left="1794" w:hanging="357"/>
                          <w:contextualSpacing/>
                          <w:rPr>
                            <w:rFonts w:ascii="Aptos" w:hAnsi="Aptos"/>
                            <w:u w:val="single"/>
                          </w:rPr>
                        </w:pPr>
                        <w:r w:rsidRPr="0017063C">
                          <w:rPr>
                            <w:rFonts w:ascii="Aptos" w:hAnsi="Aptos"/>
                            <w:u w:val="single"/>
                          </w:rPr>
                          <w:t>Mitigating circumstances,</w:t>
                        </w:r>
                      </w:p>
                      <w:p w14:paraId="6D49C3B5" w14:textId="77777777" w:rsidR="000E106D" w:rsidRPr="0017063C" w:rsidRDefault="000E106D" w:rsidP="008265B3">
                        <w:pPr>
                          <w:numPr>
                            <w:ilvl w:val="0"/>
                            <w:numId w:val="174"/>
                          </w:numPr>
                          <w:ind w:left="1794" w:hanging="357"/>
                          <w:contextualSpacing/>
                          <w:rPr>
                            <w:rFonts w:ascii="Aptos" w:hAnsi="Aptos"/>
                            <w:u w:val="single"/>
                          </w:rPr>
                        </w:pPr>
                        <w:r w:rsidRPr="0017063C">
                          <w:rPr>
                            <w:rFonts w:ascii="Aptos" w:hAnsi="Aptos"/>
                            <w:u w:val="single"/>
                          </w:rPr>
                          <w:t>Mental Health,</w:t>
                        </w:r>
                      </w:p>
                      <w:p w14:paraId="41E5F023" w14:textId="77777777" w:rsidR="000E106D" w:rsidRPr="0017063C" w:rsidRDefault="000E106D" w:rsidP="008265B3">
                        <w:pPr>
                          <w:numPr>
                            <w:ilvl w:val="0"/>
                            <w:numId w:val="174"/>
                          </w:numPr>
                          <w:ind w:left="1794" w:hanging="357"/>
                          <w:contextualSpacing/>
                          <w:rPr>
                            <w:rFonts w:ascii="Aptos" w:hAnsi="Aptos"/>
                            <w:u w:val="single"/>
                          </w:rPr>
                        </w:pPr>
                        <w:r w:rsidRPr="0017063C">
                          <w:rPr>
                            <w:rFonts w:ascii="Aptos" w:hAnsi="Aptos"/>
                            <w:u w:val="single"/>
                          </w:rPr>
                          <w:t>Cooperation with Authorities,</w:t>
                        </w:r>
                      </w:p>
                      <w:p w14:paraId="2D3A5272" w14:textId="77777777" w:rsidR="000E106D" w:rsidRPr="0017063C" w:rsidRDefault="000E106D" w:rsidP="008265B3">
                        <w:pPr>
                          <w:numPr>
                            <w:ilvl w:val="0"/>
                            <w:numId w:val="174"/>
                          </w:numPr>
                          <w:ind w:left="1794" w:hanging="357"/>
                          <w:contextualSpacing/>
                          <w:rPr>
                            <w:rFonts w:ascii="Aptos" w:hAnsi="Aptos"/>
                            <w:u w:val="single"/>
                          </w:rPr>
                        </w:pPr>
                        <w:r w:rsidRPr="0017063C">
                          <w:rPr>
                            <w:rFonts w:ascii="Aptos" w:hAnsi="Aptos"/>
                            <w:u w:val="single"/>
                          </w:rPr>
                          <w:t>Lack of Criminal History,</w:t>
                        </w:r>
                      </w:p>
                      <w:p w14:paraId="3179B030" w14:textId="77777777" w:rsidR="000E106D" w:rsidRPr="0017063C" w:rsidRDefault="000E106D" w:rsidP="008265B3">
                        <w:pPr>
                          <w:numPr>
                            <w:ilvl w:val="0"/>
                            <w:numId w:val="174"/>
                          </w:numPr>
                          <w:ind w:left="1794" w:hanging="357"/>
                          <w:contextualSpacing/>
                          <w:rPr>
                            <w:rFonts w:ascii="Aptos" w:hAnsi="Aptos"/>
                            <w:u w:val="single"/>
                          </w:rPr>
                        </w:pPr>
                        <w:r w:rsidRPr="0017063C">
                          <w:rPr>
                            <w:rFonts w:ascii="Aptos" w:hAnsi="Aptos"/>
                            <w:u w:val="single"/>
                          </w:rPr>
                          <w:t>Remorse and Accountability,</w:t>
                        </w:r>
                      </w:p>
                      <w:p w14:paraId="2468F3F0" w14:textId="77777777" w:rsidR="000E106D" w:rsidRPr="0017063C" w:rsidRDefault="000E106D" w:rsidP="008265B3">
                        <w:pPr>
                          <w:numPr>
                            <w:ilvl w:val="0"/>
                            <w:numId w:val="174"/>
                          </w:numPr>
                          <w:ind w:left="1794" w:hanging="357"/>
                          <w:contextualSpacing/>
                          <w:rPr>
                            <w:rFonts w:ascii="Aptos" w:hAnsi="Aptos"/>
                            <w:u w:val="single"/>
                          </w:rPr>
                        </w:pPr>
                        <w:r w:rsidRPr="0017063C">
                          <w:rPr>
                            <w:rFonts w:ascii="Aptos" w:hAnsi="Aptos"/>
                            <w:u w:val="single"/>
                          </w:rPr>
                          <w:t>Age and Immaturity,</w:t>
                        </w:r>
                      </w:p>
                      <w:p w14:paraId="6962F123" w14:textId="77777777" w:rsidR="000E106D" w:rsidRPr="0017063C" w:rsidRDefault="000E106D" w:rsidP="008265B3">
                        <w:pPr>
                          <w:numPr>
                            <w:ilvl w:val="0"/>
                            <w:numId w:val="174"/>
                          </w:numPr>
                          <w:ind w:left="1794" w:hanging="357"/>
                          <w:contextualSpacing/>
                          <w:rPr>
                            <w:rFonts w:ascii="Aptos" w:hAnsi="Aptos"/>
                            <w:u w:val="single"/>
                          </w:rPr>
                        </w:pPr>
                        <w:r w:rsidRPr="0017063C">
                          <w:rPr>
                            <w:rFonts w:ascii="Aptos" w:hAnsi="Aptos"/>
                            <w:u w:val="single"/>
                          </w:rPr>
                          <w:t>Provocation or Self-Defence,</w:t>
                        </w:r>
                      </w:p>
                      <w:p w14:paraId="13C9B957" w14:textId="77777777" w:rsidR="000E106D" w:rsidRPr="0017063C" w:rsidRDefault="000E106D" w:rsidP="008265B3">
                        <w:pPr>
                          <w:numPr>
                            <w:ilvl w:val="0"/>
                            <w:numId w:val="174"/>
                          </w:numPr>
                          <w:ind w:left="1794" w:hanging="357"/>
                          <w:contextualSpacing/>
                          <w:rPr>
                            <w:rFonts w:ascii="Aptos" w:hAnsi="Aptos"/>
                            <w:u w:val="single"/>
                          </w:rPr>
                        </w:pPr>
                        <w:r w:rsidRPr="0017063C">
                          <w:rPr>
                            <w:rFonts w:ascii="Aptos" w:hAnsi="Aptos"/>
                            <w:u w:val="single"/>
                          </w:rPr>
                          <w:t>Adverse Life Circumstances,</w:t>
                        </w:r>
                      </w:p>
                      <w:p w14:paraId="3CD7E81E" w14:textId="77777777" w:rsidR="000E106D" w:rsidRPr="0017063C" w:rsidRDefault="000E106D" w:rsidP="008265B3">
                        <w:pPr>
                          <w:numPr>
                            <w:ilvl w:val="0"/>
                            <w:numId w:val="174"/>
                          </w:numPr>
                          <w:ind w:left="1794" w:hanging="357"/>
                          <w:contextualSpacing/>
                          <w:rPr>
                            <w:rFonts w:ascii="Aptos" w:hAnsi="Aptos"/>
                            <w:u w:val="single"/>
                          </w:rPr>
                        </w:pPr>
                        <w:r w:rsidRPr="0017063C">
                          <w:rPr>
                            <w:rFonts w:ascii="Aptos" w:hAnsi="Aptos"/>
                            <w:u w:val="single"/>
                          </w:rPr>
                          <w:t>Restitution.</w:t>
                        </w:r>
                      </w:p>
                      <w:p w14:paraId="41F09280" w14:textId="77777777" w:rsidR="000E106D" w:rsidRPr="0017063C" w:rsidRDefault="000E106D" w:rsidP="008265B3">
                        <w:pPr>
                          <w:numPr>
                            <w:ilvl w:val="0"/>
                            <w:numId w:val="89"/>
                          </w:numPr>
                          <w:ind w:left="1080"/>
                          <w:contextualSpacing/>
                          <w:rPr>
                            <w:rFonts w:ascii="Aptos" w:hAnsi="Aptos"/>
                            <w:lang w:eastAsia="en-GB"/>
                          </w:rPr>
                        </w:pPr>
                        <w:r w:rsidRPr="0017063C">
                          <w:rPr>
                            <w:rFonts w:ascii="Aptos" w:hAnsi="Aptos"/>
                          </w:rPr>
                          <w:t>Mitigating circumstances are evaluated on a case-by-case basis and can influence legal decisions, including sentencing and penalties. They aim to ensure that justice is fair and consider the individual circumstances of each case.</w:t>
                        </w:r>
                      </w:p>
                      <w:p w14:paraId="45311CE7" w14:textId="77777777" w:rsidR="000E106D" w:rsidRPr="0017063C" w:rsidRDefault="000E106D" w:rsidP="008265B3">
                        <w:pPr>
                          <w:rPr>
                            <w:rFonts w:ascii="Aptos" w:hAnsi="Aptos"/>
                          </w:rPr>
                        </w:pPr>
                      </w:p>
                      <w:p w14:paraId="082EB30C" w14:textId="77777777" w:rsidR="000E106D" w:rsidRPr="0017063C" w:rsidRDefault="000E106D" w:rsidP="008265B3">
                        <w:pPr>
                          <w:pStyle w:val="ListParagraph"/>
                          <w:numPr>
                            <w:ilvl w:val="0"/>
                            <w:numId w:val="203"/>
                          </w:numPr>
                          <w:rPr>
                            <w:rFonts w:ascii="Aptos" w:hAnsi="Aptos"/>
                            <w:b/>
                            <w:bCs/>
                            <w:u w:val="single"/>
                          </w:rPr>
                        </w:pPr>
                        <w:r w:rsidRPr="0017063C">
                          <w:rPr>
                            <w:rFonts w:ascii="Aptos" w:hAnsi="Aptos"/>
                            <w:b/>
                            <w:bCs/>
                            <w:u w:val="single"/>
                          </w:rPr>
                          <w:t>Our Comprehensive Explanation of Time Limits</w:t>
                        </w:r>
                      </w:p>
                      <w:p w14:paraId="029780C5" w14:textId="77777777" w:rsidR="000E106D" w:rsidRPr="0017063C" w:rsidRDefault="000E106D" w:rsidP="008265B3">
                        <w:pPr>
                          <w:ind w:left="360"/>
                          <w:rPr>
                            <w:rFonts w:ascii="Aptos" w:hAnsi="Aptos"/>
                          </w:rPr>
                        </w:pPr>
                        <w:r w:rsidRPr="0017063C">
                          <w:rPr>
                            <w:rFonts w:ascii="Aptos" w:hAnsi="Aptos"/>
                          </w:rPr>
                          <w:t>This section provides a thorough explanation of time limits according to UK law. We delve into the significance of the Offenders Act 1974 and the Limitation Act 1980, which govern time limits in both civil and criminal law contexts.</w:t>
                        </w:r>
                      </w:p>
                      <w:p w14:paraId="0933BBE5" w14:textId="77777777" w:rsidR="000E106D" w:rsidRPr="0017063C" w:rsidRDefault="000E106D" w:rsidP="008265B3">
                        <w:pPr>
                          <w:numPr>
                            <w:ilvl w:val="0"/>
                            <w:numId w:val="146"/>
                          </w:numPr>
                          <w:contextualSpacing/>
                          <w:rPr>
                            <w:rFonts w:ascii="Aptos" w:hAnsi="Aptos"/>
                            <w:b/>
                            <w:bCs/>
                            <w:u w:val="single"/>
                            <w:lang w:eastAsia="en-GB"/>
                          </w:rPr>
                        </w:pPr>
                        <w:bookmarkStart w:id="136" w:name="_Hlk144737106"/>
                        <w:r w:rsidRPr="0017063C">
                          <w:rPr>
                            <w:rFonts w:ascii="Aptos" w:hAnsi="Aptos"/>
                            <w:b/>
                            <w:bCs/>
                            <w:u w:val="single"/>
                            <w:lang w:eastAsia="en-GB"/>
                          </w:rPr>
                          <w:t>Time Limits Walkin Info: --</w:t>
                        </w:r>
                      </w:p>
                      <w:bookmarkEnd w:id="136"/>
                      <w:p w14:paraId="20BBE7C2" w14:textId="77777777" w:rsidR="000E106D" w:rsidRPr="0017063C" w:rsidRDefault="000E106D" w:rsidP="008265B3">
                        <w:pPr>
                          <w:numPr>
                            <w:ilvl w:val="0"/>
                            <w:numId w:val="150"/>
                          </w:numPr>
                          <w:contextualSpacing/>
                          <w:rPr>
                            <w:rFonts w:ascii="Aptos" w:hAnsi="Aptos"/>
                            <w:lang w:eastAsia="en-GB"/>
                          </w:rPr>
                        </w:pPr>
                        <w:r w:rsidRPr="0017063C">
                          <w:rPr>
                            <w:rFonts w:ascii="Aptos" w:hAnsi="Aptos"/>
                            <w:lang w:eastAsia="en-GB"/>
                          </w:rPr>
                          <w:t xml:space="preserve">In this section, we will delve into two significant aspects of UK law, namely the </w:t>
                        </w:r>
                        <w:r w:rsidRPr="0017063C">
                          <w:rPr>
                            <w:rFonts w:ascii="Aptos" w:hAnsi="Aptos"/>
                            <w:b/>
                            <w:bCs/>
                            <w:lang w:eastAsia="en-GB"/>
                          </w:rPr>
                          <w:t>“</w:t>
                        </w:r>
                        <w:r w:rsidRPr="0017063C">
                          <w:rPr>
                            <w:rFonts w:ascii="Aptos" w:hAnsi="Aptos"/>
                            <w:b/>
                            <w:bCs/>
                            <w:u w:val="single"/>
                            <w:lang w:eastAsia="en-GB"/>
                          </w:rPr>
                          <w:t>Offenders Act 1974</w:t>
                        </w:r>
                        <w:r w:rsidRPr="0017063C">
                          <w:rPr>
                            <w:rFonts w:ascii="Aptos" w:hAnsi="Aptos"/>
                            <w:lang w:eastAsia="en-GB"/>
                          </w:rPr>
                          <w:t xml:space="preserve">” and </w:t>
                        </w:r>
                        <w:r w:rsidRPr="0017063C">
                          <w:rPr>
                            <w:rFonts w:ascii="Aptos" w:hAnsi="Aptos"/>
                            <w:b/>
                            <w:bCs/>
                            <w:lang w:eastAsia="en-GB"/>
                          </w:rPr>
                          <w:t>“</w:t>
                        </w:r>
                        <w:r w:rsidRPr="0017063C">
                          <w:rPr>
                            <w:rFonts w:ascii="Aptos" w:hAnsi="Aptos"/>
                            <w:b/>
                            <w:bCs/>
                            <w:u w:val="single"/>
                            <w:lang w:eastAsia="en-GB"/>
                          </w:rPr>
                          <w:t>The Limitation Act 1980.</w:t>
                        </w:r>
                        <w:r w:rsidRPr="0017063C">
                          <w:rPr>
                            <w:rFonts w:ascii="Aptos" w:hAnsi="Aptos"/>
                            <w:b/>
                            <w:bCs/>
                            <w:lang w:eastAsia="en-GB"/>
                          </w:rPr>
                          <w:t>”</w:t>
                        </w:r>
                      </w:p>
                      <w:p w14:paraId="63B6C459" w14:textId="77777777" w:rsidR="000E106D" w:rsidRPr="0017063C" w:rsidRDefault="000E106D" w:rsidP="008265B3">
                        <w:pPr>
                          <w:numPr>
                            <w:ilvl w:val="0"/>
                            <w:numId w:val="146"/>
                          </w:numPr>
                          <w:contextualSpacing/>
                          <w:rPr>
                            <w:rFonts w:ascii="Aptos" w:hAnsi="Aptos"/>
                            <w:b/>
                            <w:bCs/>
                            <w:u w:val="single"/>
                            <w:lang w:eastAsia="en-GB"/>
                          </w:rPr>
                        </w:pPr>
                        <w:r w:rsidRPr="0017063C">
                          <w:rPr>
                            <w:rFonts w:ascii="Aptos" w:hAnsi="Aptos"/>
                            <w:b/>
                            <w:bCs/>
                            <w:u w:val="single"/>
                            <w:lang w:eastAsia="en-GB"/>
                          </w:rPr>
                          <w:t>The Significance of These Laws:</w:t>
                        </w:r>
                      </w:p>
                      <w:p w14:paraId="759774D7" w14:textId="77777777" w:rsidR="000E106D" w:rsidRPr="0017063C" w:rsidRDefault="000E106D" w:rsidP="008265B3">
                        <w:pPr>
                          <w:numPr>
                            <w:ilvl w:val="0"/>
                            <w:numId w:val="150"/>
                          </w:numPr>
                          <w:contextualSpacing/>
                          <w:rPr>
                            <w:rFonts w:ascii="Aptos" w:hAnsi="Aptos"/>
                            <w:lang w:eastAsia="en-GB"/>
                          </w:rPr>
                        </w:pPr>
                        <w:r w:rsidRPr="0017063C">
                          <w:rPr>
                            <w:rFonts w:ascii="Aptos" w:hAnsi="Aptos"/>
                            <w:lang w:eastAsia="en-GB"/>
                          </w:rPr>
                          <w:t xml:space="preserve">Both the </w:t>
                        </w:r>
                        <w:r w:rsidRPr="0017063C">
                          <w:rPr>
                            <w:rFonts w:ascii="Aptos" w:hAnsi="Aptos"/>
                            <w:b/>
                            <w:bCs/>
                            <w:lang w:eastAsia="en-GB"/>
                          </w:rPr>
                          <w:t>“</w:t>
                        </w:r>
                        <w:r w:rsidRPr="0017063C">
                          <w:rPr>
                            <w:rFonts w:ascii="Aptos" w:hAnsi="Aptos"/>
                            <w:b/>
                            <w:bCs/>
                            <w:u w:val="single"/>
                            <w:lang w:eastAsia="en-GB"/>
                          </w:rPr>
                          <w:t>Offenders Act 1974</w:t>
                        </w:r>
                        <w:r w:rsidRPr="0017063C">
                          <w:rPr>
                            <w:rFonts w:ascii="Aptos" w:hAnsi="Aptos"/>
                            <w:b/>
                            <w:bCs/>
                            <w:lang w:eastAsia="en-GB"/>
                          </w:rPr>
                          <w:t>”</w:t>
                        </w:r>
                        <w:r w:rsidRPr="0017063C">
                          <w:rPr>
                            <w:rFonts w:ascii="Aptos" w:hAnsi="Aptos"/>
                            <w:lang w:eastAsia="en-GB"/>
                          </w:rPr>
                          <w:t xml:space="preserve"> and </w:t>
                        </w:r>
                        <w:r w:rsidRPr="0017063C">
                          <w:rPr>
                            <w:rFonts w:ascii="Aptos" w:hAnsi="Aptos"/>
                            <w:b/>
                            <w:bCs/>
                            <w:lang w:eastAsia="en-GB"/>
                          </w:rPr>
                          <w:t>“</w:t>
                        </w:r>
                        <w:r w:rsidRPr="0017063C">
                          <w:rPr>
                            <w:rFonts w:ascii="Aptos" w:hAnsi="Aptos"/>
                            <w:b/>
                            <w:bCs/>
                            <w:u w:val="single"/>
                            <w:lang w:eastAsia="en-GB"/>
                          </w:rPr>
                          <w:t>The Limitation Act 1980</w:t>
                        </w:r>
                        <w:r w:rsidRPr="0017063C">
                          <w:rPr>
                            <w:rFonts w:ascii="Aptos" w:hAnsi="Aptos"/>
                            <w:b/>
                            <w:bCs/>
                            <w:lang w:eastAsia="en-GB"/>
                          </w:rPr>
                          <w:t>”</w:t>
                        </w:r>
                        <w:r w:rsidRPr="0017063C">
                          <w:rPr>
                            <w:rFonts w:ascii="Aptos" w:hAnsi="Aptos"/>
                            <w:lang w:eastAsia="en-GB"/>
                          </w:rPr>
                          <w:t xml:space="preserve"> serve as crucial legal frameworks governing time limits within both civil and criminal law contexts. These laws impose statutory time restrictions on UK Law Enforcement Agencies, covering various aspects of the legal system, such as:</w:t>
                        </w:r>
                      </w:p>
                      <w:p w14:paraId="4E6A50D8" w14:textId="77777777" w:rsidR="000E106D" w:rsidRPr="0017063C" w:rsidRDefault="000E106D" w:rsidP="008265B3">
                        <w:pPr>
                          <w:rPr>
                            <w:rFonts w:ascii="Aptos" w:hAnsi="Aptos"/>
                          </w:rPr>
                        </w:pPr>
                      </w:p>
                      <w:p w14:paraId="5FAC484E" w14:textId="77777777" w:rsidR="000E106D" w:rsidRPr="0017063C" w:rsidRDefault="000E106D" w:rsidP="008265B3">
                        <w:pPr>
                          <w:pStyle w:val="ListParagraph"/>
                          <w:numPr>
                            <w:ilvl w:val="0"/>
                            <w:numId w:val="203"/>
                          </w:numPr>
                          <w:rPr>
                            <w:rFonts w:ascii="Aptos" w:hAnsi="Aptos"/>
                            <w:b/>
                            <w:bCs/>
                            <w:u w:val="single"/>
                          </w:rPr>
                        </w:pPr>
                        <w:r w:rsidRPr="0017063C">
                          <w:rPr>
                            <w:rFonts w:ascii="Aptos" w:hAnsi="Aptos"/>
                            <w:b/>
                            <w:bCs/>
                            <w:u w:val="single"/>
                          </w:rPr>
                          <w:t>Police Time Limits in Civil Law</w:t>
                        </w:r>
                      </w:p>
                      <w:p w14:paraId="6F5ED05E" w14:textId="77777777" w:rsidR="000E106D" w:rsidRPr="0017063C" w:rsidRDefault="000E106D" w:rsidP="008265B3">
                        <w:pPr>
                          <w:ind w:left="360"/>
                          <w:rPr>
                            <w:rFonts w:ascii="Aptos" w:hAnsi="Aptos"/>
                          </w:rPr>
                        </w:pPr>
                        <w:r w:rsidRPr="0017063C">
                          <w:rPr>
                            <w:rFonts w:ascii="Aptos" w:hAnsi="Aptos"/>
                          </w:rPr>
                          <w:t>Focusing on civil law enforcement, this section covers time limits related to prompt evidence disclosure and the protection of human rights.</w:t>
                        </w:r>
                      </w:p>
                      <w:p w14:paraId="236CA5E7" w14:textId="77777777" w:rsidR="000E106D" w:rsidRPr="0017063C" w:rsidRDefault="000E106D" w:rsidP="008265B3">
                        <w:pPr>
                          <w:numPr>
                            <w:ilvl w:val="0"/>
                            <w:numId w:val="146"/>
                          </w:numPr>
                          <w:contextualSpacing/>
                          <w:rPr>
                            <w:rFonts w:ascii="Aptos" w:hAnsi="Aptos"/>
                            <w:lang w:eastAsia="en-GB"/>
                          </w:rPr>
                        </w:pPr>
                        <w:r w:rsidRPr="0017063C">
                          <w:rPr>
                            <w:rFonts w:ascii="Aptos" w:hAnsi="Aptos"/>
                            <w:b/>
                            <w:bCs/>
                            <w:u w:val="single"/>
                            <w:lang w:eastAsia="en-GB"/>
                          </w:rPr>
                          <w:t>Disclosure:</w:t>
                        </w:r>
                        <w:r w:rsidRPr="0017063C">
                          <w:rPr>
                            <w:rFonts w:ascii="Aptos" w:hAnsi="Aptos"/>
                            <w:lang w:eastAsia="en-GB"/>
                          </w:rPr>
                          <w:t xml:space="preserve"> --</w:t>
                        </w:r>
                      </w:p>
                      <w:p w14:paraId="1A255D38" w14:textId="77777777" w:rsidR="000E106D" w:rsidRPr="0017063C" w:rsidRDefault="000E106D" w:rsidP="008265B3">
                        <w:pPr>
                          <w:numPr>
                            <w:ilvl w:val="0"/>
                            <w:numId w:val="151"/>
                          </w:numPr>
                          <w:contextualSpacing/>
                          <w:rPr>
                            <w:rFonts w:ascii="Aptos" w:hAnsi="Aptos"/>
                            <w:lang w:eastAsia="en-GB"/>
                          </w:rPr>
                        </w:pPr>
                        <w:r w:rsidRPr="0017063C">
                          <w:rPr>
                            <w:rFonts w:ascii="Aptos" w:hAnsi="Aptos"/>
                            <w:lang w:eastAsia="en-GB"/>
                          </w:rPr>
                          <w:t>Law enforcement agencies are legally obligated to promptly disclose relevant evidence to the defence. Failing to do so can lead to delays and potential legal consequences for cases.</w:t>
                        </w:r>
                      </w:p>
                      <w:p w14:paraId="26760011" w14:textId="77777777" w:rsidR="000E106D" w:rsidRPr="0017063C" w:rsidRDefault="000E106D" w:rsidP="008265B3">
                        <w:pPr>
                          <w:numPr>
                            <w:ilvl w:val="0"/>
                            <w:numId w:val="146"/>
                          </w:numPr>
                          <w:contextualSpacing/>
                          <w:rPr>
                            <w:rFonts w:ascii="Aptos" w:hAnsi="Aptos"/>
                            <w:lang w:eastAsia="en-GB"/>
                          </w:rPr>
                        </w:pPr>
                        <w:r w:rsidRPr="0017063C">
                          <w:rPr>
                            <w:rFonts w:ascii="Aptos" w:hAnsi="Aptos"/>
                            <w:b/>
                            <w:bCs/>
                            <w:u w:val="single"/>
                            <w:lang w:eastAsia="en-GB"/>
                          </w:rPr>
                          <w:t>Human Rights Act 1998:</w:t>
                        </w:r>
                        <w:r w:rsidRPr="0017063C">
                          <w:rPr>
                            <w:rFonts w:ascii="Aptos" w:hAnsi="Aptos"/>
                            <w:lang w:eastAsia="en-GB"/>
                          </w:rPr>
                          <w:t xml:space="preserve"> --</w:t>
                        </w:r>
                      </w:p>
                      <w:p w14:paraId="17ED5409" w14:textId="77777777" w:rsidR="000E106D" w:rsidRPr="0017063C" w:rsidRDefault="000E106D" w:rsidP="008265B3">
                        <w:pPr>
                          <w:numPr>
                            <w:ilvl w:val="0"/>
                            <w:numId w:val="151"/>
                          </w:numPr>
                          <w:contextualSpacing/>
                          <w:rPr>
                            <w:rFonts w:ascii="Aptos" w:hAnsi="Aptos"/>
                            <w:lang w:eastAsia="en-GB"/>
                          </w:rPr>
                        </w:pPr>
                        <w:r w:rsidRPr="0017063C">
                          <w:rPr>
                            <w:rFonts w:ascii="Aptos" w:hAnsi="Aptos"/>
                            <w:lang w:eastAsia="en-GB"/>
                          </w:rPr>
                          <w:t>This act integrates the European Convention on Human Rights into UK law, ensuring that individuals do not face unreasonable delays in the criminal justice process, upholding the right to a fair and timely trial.</w:t>
                        </w:r>
                      </w:p>
                      <w:p w14:paraId="06BD982B" w14:textId="77777777" w:rsidR="000E106D" w:rsidRPr="0017063C" w:rsidRDefault="000E106D" w:rsidP="008265B3">
                        <w:pPr>
                          <w:rPr>
                            <w:rFonts w:ascii="Aptos" w:hAnsi="Aptos"/>
                          </w:rPr>
                        </w:pPr>
                      </w:p>
                      <w:p w14:paraId="32835442" w14:textId="77777777" w:rsidR="000E106D" w:rsidRPr="0017063C" w:rsidRDefault="000E106D" w:rsidP="008265B3">
                        <w:pPr>
                          <w:pStyle w:val="ListParagraph"/>
                          <w:numPr>
                            <w:ilvl w:val="0"/>
                            <w:numId w:val="203"/>
                          </w:numPr>
                          <w:rPr>
                            <w:rFonts w:ascii="Aptos" w:hAnsi="Aptos"/>
                            <w:b/>
                            <w:bCs/>
                            <w:u w:val="single"/>
                          </w:rPr>
                        </w:pPr>
                        <w:r w:rsidRPr="0017063C">
                          <w:rPr>
                            <w:rFonts w:ascii="Aptos" w:hAnsi="Aptos"/>
                            <w:b/>
                            <w:bCs/>
                            <w:u w:val="single"/>
                          </w:rPr>
                          <w:t>Police Time Limits in Criminal Law</w:t>
                        </w:r>
                      </w:p>
                      <w:p w14:paraId="73442903" w14:textId="77777777" w:rsidR="000E106D" w:rsidRPr="0017063C" w:rsidRDefault="000E106D" w:rsidP="008265B3">
                        <w:pPr>
                          <w:ind w:left="360"/>
                          <w:rPr>
                            <w:rFonts w:ascii="Aptos" w:hAnsi="Aptos"/>
                          </w:rPr>
                        </w:pPr>
                        <w:r w:rsidRPr="0017063C">
                          <w:rPr>
                            <w:rFonts w:ascii="Aptos" w:hAnsi="Aptos"/>
                          </w:rPr>
                          <w:t>Here, we explore various time limits applicable to the criminal law process. Topics include detention time limits and the timely execution of search warrants. We also emphasize the importance of timely evidence disclosure and proper interview recording.</w:t>
                        </w:r>
                      </w:p>
                      <w:p w14:paraId="18E64B68" w14:textId="77777777" w:rsidR="000E106D" w:rsidRPr="0017063C" w:rsidRDefault="000E106D" w:rsidP="008265B3">
                        <w:pPr>
                          <w:numPr>
                            <w:ilvl w:val="0"/>
                            <w:numId w:val="146"/>
                          </w:numPr>
                          <w:contextualSpacing/>
                          <w:rPr>
                            <w:rFonts w:ascii="Aptos" w:hAnsi="Aptos"/>
                            <w:lang w:eastAsia="en-GB"/>
                          </w:rPr>
                        </w:pPr>
                        <w:bookmarkStart w:id="137" w:name="_Hlk144737730"/>
                        <w:r w:rsidRPr="0017063C">
                          <w:rPr>
                            <w:rFonts w:ascii="Aptos" w:hAnsi="Aptos"/>
                            <w:b/>
                            <w:bCs/>
                            <w:u w:val="single"/>
                            <w:lang w:eastAsia="en-GB"/>
                          </w:rPr>
                          <w:t>Criminal Law Aspects:</w:t>
                        </w:r>
                        <w:r w:rsidRPr="0017063C">
                          <w:rPr>
                            <w:rFonts w:ascii="Aptos" w:hAnsi="Aptos"/>
                            <w:b/>
                            <w:bCs/>
                            <w:lang w:eastAsia="en-GB"/>
                          </w:rPr>
                          <w:t xml:space="preserve"> --</w:t>
                        </w:r>
                      </w:p>
                      <w:bookmarkEnd w:id="137"/>
                      <w:p w14:paraId="55E79D3C" w14:textId="77777777" w:rsidR="000E106D" w:rsidRPr="0017063C" w:rsidRDefault="000E106D" w:rsidP="008265B3">
                        <w:pPr>
                          <w:numPr>
                            <w:ilvl w:val="0"/>
                            <w:numId w:val="152"/>
                          </w:numPr>
                          <w:contextualSpacing/>
                          <w:rPr>
                            <w:rFonts w:ascii="Aptos" w:hAnsi="Aptos"/>
                            <w:lang w:eastAsia="en-GB"/>
                          </w:rPr>
                        </w:pPr>
                        <w:r w:rsidRPr="0017063C">
                          <w:rPr>
                            <w:rFonts w:ascii="Aptos" w:hAnsi="Aptos"/>
                            <w:lang w:eastAsia="en-GB"/>
                          </w:rPr>
                          <w:t>Within the realm of criminal law, various time limits apply to different stages of the legal process, including:</w:t>
                        </w:r>
                      </w:p>
                      <w:p w14:paraId="3187F970" w14:textId="77777777" w:rsidR="000E106D" w:rsidRPr="0017063C" w:rsidRDefault="000E106D" w:rsidP="008265B3">
                        <w:pPr>
                          <w:numPr>
                            <w:ilvl w:val="0"/>
                            <w:numId w:val="153"/>
                          </w:numPr>
                          <w:ind w:left="1304" w:firstLine="0"/>
                          <w:contextualSpacing/>
                          <w:rPr>
                            <w:rFonts w:ascii="Aptos" w:hAnsi="Aptos"/>
                            <w:lang w:eastAsia="en-GB"/>
                          </w:rPr>
                        </w:pPr>
                        <w:r w:rsidRPr="0017063C">
                          <w:rPr>
                            <w:rFonts w:ascii="Aptos" w:hAnsi="Aptos"/>
                            <w:b/>
                            <w:bCs/>
                            <w:u w:val="single"/>
                            <w:lang w:eastAsia="en-GB"/>
                          </w:rPr>
                          <w:t>Detention Time Limits:</w:t>
                        </w:r>
                        <w:r w:rsidRPr="0017063C">
                          <w:rPr>
                            <w:rFonts w:ascii="Aptos" w:hAnsi="Aptos"/>
                            <w:b/>
                            <w:bCs/>
                            <w:lang w:eastAsia="en-GB"/>
                          </w:rPr>
                          <w:t xml:space="preserve"> </w:t>
                        </w:r>
                        <w:r w:rsidRPr="0017063C">
                          <w:rPr>
                            <w:rFonts w:ascii="Aptos" w:hAnsi="Aptos"/>
                            <w:lang w:eastAsia="en-GB"/>
                          </w:rPr>
                          <w:t xml:space="preserve">Under the </w:t>
                        </w:r>
                        <w:r w:rsidRPr="0017063C">
                          <w:rPr>
                            <w:rFonts w:ascii="Aptos" w:hAnsi="Aptos"/>
                            <w:b/>
                            <w:bCs/>
                            <w:lang w:eastAsia="en-GB"/>
                          </w:rPr>
                          <w:t>“</w:t>
                        </w:r>
                        <w:r w:rsidRPr="0017063C">
                          <w:rPr>
                            <w:rFonts w:ascii="Aptos" w:hAnsi="Aptos"/>
                            <w:b/>
                            <w:bCs/>
                            <w:u w:val="single"/>
                            <w:lang w:eastAsia="en-GB"/>
                          </w:rPr>
                          <w:t>Police and Criminal Evidence Act 1984 (PACE),</w:t>
                        </w:r>
                        <w:r w:rsidRPr="0017063C">
                          <w:rPr>
                            <w:rFonts w:ascii="Aptos" w:hAnsi="Aptos"/>
                            <w:b/>
                            <w:bCs/>
                            <w:lang w:eastAsia="en-GB"/>
                          </w:rPr>
                          <w:t>”</w:t>
                        </w:r>
                        <w:r w:rsidRPr="0017063C">
                          <w:rPr>
                            <w:rFonts w:ascii="Aptos" w:hAnsi="Aptos"/>
                            <w:lang w:eastAsia="en-GB"/>
                          </w:rPr>
                          <w:t xml:space="preserve"> individuals can be detained without charge for up to 24 hours. This period can extend to 36 hours with authorization from a senior officer and up to 96 hours with judicial approval.</w:t>
                        </w:r>
                      </w:p>
                      <w:p w14:paraId="48791414" w14:textId="77777777" w:rsidR="000E106D" w:rsidRPr="0017063C" w:rsidRDefault="000E106D" w:rsidP="008265B3">
                        <w:pPr>
                          <w:numPr>
                            <w:ilvl w:val="0"/>
                            <w:numId w:val="153"/>
                          </w:numPr>
                          <w:ind w:left="1304" w:firstLine="0"/>
                          <w:contextualSpacing/>
                          <w:rPr>
                            <w:rFonts w:ascii="Aptos" w:hAnsi="Aptos"/>
                            <w:lang w:eastAsia="en-GB"/>
                          </w:rPr>
                        </w:pPr>
                        <w:r w:rsidRPr="0017063C">
                          <w:rPr>
                            <w:rFonts w:ascii="Aptos" w:hAnsi="Aptos"/>
                            <w:b/>
                            <w:bCs/>
                            <w:u w:val="single"/>
                            <w:lang w:eastAsia="en-GB"/>
                          </w:rPr>
                          <w:t>Search Warrant Execution:</w:t>
                        </w:r>
                        <w:r w:rsidRPr="0017063C">
                          <w:rPr>
                            <w:rFonts w:ascii="Aptos" w:hAnsi="Aptos"/>
                            <w:lang w:eastAsia="en-GB"/>
                          </w:rPr>
                          <w:t xml:space="preserve"> Time limits apply to the execution of search warrants to ensure efficient and lawful investigations.</w:t>
                        </w:r>
                      </w:p>
                      <w:p w14:paraId="68042DA9" w14:textId="77777777" w:rsidR="000E106D" w:rsidRPr="0017063C" w:rsidRDefault="000E106D" w:rsidP="008265B3">
                        <w:pPr>
                          <w:numPr>
                            <w:ilvl w:val="0"/>
                            <w:numId w:val="153"/>
                          </w:numPr>
                          <w:ind w:left="1304" w:firstLine="0"/>
                          <w:contextualSpacing/>
                          <w:rPr>
                            <w:rFonts w:ascii="Aptos" w:hAnsi="Aptos"/>
                            <w:lang w:eastAsia="en-GB"/>
                          </w:rPr>
                        </w:pPr>
                        <w:r w:rsidRPr="0017063C">
                          <w:rPr>
                            <w:rFonts w:ascii="Aptos" w:hAnsi="Aptos"/>
                            <w:b/>
                            <w:bCs/>
                            <w:u w:val="single"/>
                            <w:lang w:eastAsia="en-GB"/>
                          </w:rPr>
                          <w:t>Arrests, Filing Charges:</w:t>
                        </w:r>
                        <w:r w:rsidRPr="0017063C">
                          <w:rPr>
                            <w:rFonts w:ascii="Aptos" w:hAnsi="Aptos"/>
                            <w:lang w:eastAsia="en-GB"/>
                          </w:rPr>
                          <w:t xml:space="preserve"> Police generally have a maximum of 24 hours after an arrest to either charge the individual, release them, or request an extension of detention.</w:t>
                        </w:r>
                      </w:p>
                      <w:p w14:paraId="0358A9E7" w14:textId="77777777" w:rsidR="000E106D" w:rsidRPr="0017063C" w:rsidRDefault="000E106D" w:rsidP="008265B3">
                        <w:pPr>
                          <w:numPr>
                            <w:ilvl w:val="0"/>
                            <w:numId w:val="153"/>
                          </w:numPr>
                          <w:ind w:left="1304" w:firstLine="0"/>
                          <w:contextualSpacing/>
                          <w:rPr>
                            <w:rFonts w:ascii="Aptos" w:hAnsi="Aptos"/>
                            <w:lang w:eastAsia="en-GB"/>
                          </w:rPr>
                        </w:pPr>
                        <w:r w:rsidRPr="0017063C">
                          <w:rPr>
                            <w:rFonts w:ascii="Aptos" w:hAnsi="Aptos"/>
                            <w:b/>
                            <w:bCs/>
                            <w:u w:val="single"/>
                            <w:lang w:eastAsia="en-GB"/>
                          </w:rPr>
                          <w:t xml:space="preserve">Release of Evidence: </w:t>
                        </w:r>
                        <w:r w:rsidRPr="0017063C">
                          <w:rPr>
                            <w:rFonts w:ascii="Aptos" w:hAnsi="Aptos"/>
                            <w:lang w:eastAsia="en-GB"/>
                          </w:rPr>
                          <w:t>Timely disclosure of evidence is essential for fair trials and legal proceedings.</w:t>
                        </w:r>
                      </w:p>
                      <w:p w14:paraId="7B7ABFE8" w14:textId="77777777" w:rsidR="000E106D" w:rsidRPr="0017063C" w:rsidRDefault="000E106D" w:rsidP="008265B3">
                        <w:pPr>
                          <w:numPr>
                            <w:ilvl w:val="0"/>
                            <w:numId w:val="153"/>
                          </w:numPr>
                          <w:ind w:left="1304" w:firstLine="0"/>
                          <w:contextualSpacing/>
                          <w:rPr>
                            <w:rFonts w:ascii="Aptos" w:hAnsi="Aptos"/>
                            <w:lang w:eastAsia="en-GB"/>
                          </w:rPr>
                        </w:pPr>
                        <w:r w:rsidRPr="0017063C">
                          <w:rPr>
                            <w:rFonts w:ascii="Aptos" w:hAnsi="Aptos"/>
                            <w:b/>
                            <w:bCs/>
                            <w:u w:val="single"/>
                            <w:lang w:eastAsia="en-GB"/>
                          </w:rPr>
                          <w:t xml:space="preserve">Recording Interviews: </w:t>
                        </w:r>
                        <w:r w:rsidRPr="0017063C">
                          <w:rPr>
                            <w:rFonts w:ascii="Aptos" w:hAnsi="Aptos"/>
                            <w:lang w:eastAsia="en-GB"/>
                          </w:rPr>
                          <w:t>While there are no specific time limits for conducting interviews, prompt interviews are conducted with consideration for the welfare of those involved.</w:t>
                        </w:r>
                      </w:p>
                      <w:p w14:paraId="2F2121F1" w14:textId="77777777" w:rsidR="000E106D" w:rsidRPr="0017063C" w:rsidRDefault="000E106D" w:rsidP="008265B3">
                        <w:pPr>
                          <w:numPr>
                            <w:ilvl w:val="0"/>
                            <w:numId w:val="153"/>
                          </w:numPr>
                          <w:ind w:left="1304" w:firstLine="0"/>
                          <w:contextualSpacing/>
                          <w:rPr>
                            <w:rFonts w:ascii="Aptos" w:hAnsi="Aptos"/>
                            <w:lang w:eastAsia="en-GB"/>
                          </w:rPr>
                        </w:pPr>
                        <w:r w:rsidRPr="0017063C">
                          <w:rPr>
                            <w:rFonts w:ascii="Aptos" w:hAnsi="Aptos"/>
                            <w:b/>
                            <w:bCs/>
                            <w:u w:val="single"/>
                            <w:lang w:eastAsia="en-GB"/>
                          </w:rPr>
                          <w:t xml:space="preserve">Investigation Time: </w:t>
                        </w:r>
                        <w:r w:rsidRPr="0017063C">
                          <w:rPr>
                            <w:rFonts w:ascii="Aptos" w:hAnsi="Aptos"/>
                            <w:lang w:eastAsia="en-GB"/>
                          </w:rPr>
                          <w:t>The duration of a police investigation varies widely depending on case complexity, with no fixed time limits.</w:t>
                        </w:r>
                      </w:p>
                      <w:p w14:paraId="251FDB5E" w14:textId="77777777" w:rsidR="000E106D" w:rsidRPr="0017063C" w:rsidRDefault="000E106D" w:rsidP="008265B3">
                        <w:pPr>
                          <w:numPr>
                            <w:ilvl w:val="0"/>
                            <w:numId w:val="153"/>
                          </w:numPr>
                          <w:ind w:left="1304" w:firstLine="0"/>
                          <w:contextualSpacing/>
                          <w:rPr>
                            <w:rFonts w:ascii="Aptos" w:hAnsi="Aptos"/>
                            <w:lang w:eastAsia="en-GB"/>
                          </w:rPr>
                        </w:pPr>
                        <w:r w:rsidRPr="0017063C">
                          <w:rPr>
                            <w:rFonts w:ascii="Aptos" w:hAnsi="Aptos"/>
                            <w:b/>
                            <w:bCs/>
                            <w:u w:val="single"/>
                            <w:lang w:eastAsia="en-GB"/>
                          </w:rPr>
                          <w:t xml:space="preserve">Review and Scrutiny: </w:t>
                        </w:r>
                        <w:r w:rsidRPr="0017063C">
                          <w:rPr>
                            <w:rFonts w:ascii="Aptos" w:hAnsi="Aptos"/>
                            <w:lang w:eastAsia="en-GB"/>
                          </w:rPr>
                          <w:t>The Crown Prosecution Service (CPS) may review cases at different investigation and prosecution stages. While there are no set time limits, timely reviews are essential for efficient legal processes.</w:t>
                        </w:r>
                      </w:p>
                      <w:p w14:paraId="522F5D32" w14:textId="77777777" w:rsidR="000E106D" w:rsidRPr="0017063C" w:rsidRDefault="000E106D" w:rsidP="008265B3">
                        <w:pPr>
                          <w:numPr>
                            <w:ilvl w:val="0"/>
                            <w:numId w:val="153"/>
                          </w:numPr>
                          <w:ind w:left="1304" w:firstLine="0"/>
                          <w:contextualSpacing/>
                          <w:rPr>
                            <w:rFonts w:ascii="Aptos" w:hAnsi="Aptos"/>
                            <w:lang w:eastAsia="en-GB"/>
                          </w:rPr>
                        </w:pPr>
                        <w:r w:rsidRPr="0017063C">
                          <w:rPr>
                            <w:rFonts w:ascii="Aptos" w:hAnsi="Aptos"/>
                            <w:b/>
                            <w:bCs/>
                            <w:u w:val="single"/>
                            <w:lang w:eastAsia="en-GB"/>
                          </w:rPr>
                          <w:t xml:space="preserve">Criminal Procedure Rules: </w:t>
                        </w:r>
                        <w:r w:rsidRPr="0017063C">
                          <w:rPr>
                            <w:rFonts w:ascii="Aptos" w:hAnsi="Aptos"/>
                            <w:lang w:eastAsia="en-GB"/>
                          </w:rPr>
                          <w:t>These rules guide criminal cases and include time limits for various court process stages, such as document service and application submissions. These limits vary based on specific case circumstances.</w:t>
                        </w:r>
                      </w:p>
                      <w:p w14:paraId="7E171BE8" w14:textId="77777777" w:rsidR="000E106D" w:rsidRPr="0017063C" w:rsidRDefault="000E106D" w:rsidP="008265B3">
                        <w:pPr>
                          <w:rPr>
                            <w:rFonts w:ascii="Aptos" w:hAnsi="Aptos"/>
                          </w:rPr>
                        </w:pPr>
                      </w:p>
                      <w:p w14:paraId="57967DD4" w14:textId="77777777" w:rsidR="000E106D" w:rsidRPr="0017063C" w:rsidRDefault="000E106D" w:rsidP="008265B3">
                        <w:pPr>
                          <w:pStyle w:val="ListParagraph"/>
                          <w:numPr>
                            <w:ilvl w:val="0"/>
                            <w:numId w:val="203"/>
                          </w:numPr>
                          <w:rPr>
                            <w:rFonts w:ascii="Aptos" w:hAnsi="Aptos"/>
                            <w:b/>
                            <w:bCs/>
                            <w:u w:val="single"/>
                          </w:rPr>
                        </w:pPr>
                        <w:r w:rsidRPr="0017063C">
                          <w:rPr>
                            <w:rFonts w:ascii="Aptos" w:hAnsi="Aptos"/>
                            <w:b/>
                            <w:bCs/>
                            <w:u w:val="single"/>
                          </w:rPr>
                          <w:t>Differences and Examples</w:t>
                        </w:r>
                      </w:p>
                      <w:p w14:paraId="4366133E" w14:textId="77777777" w:rsidR="000E106D" w:rsidRPr="0017063C" w:rsidRDefault="000E106D" w:rsidP="008265B3">
                        <w:pPr>
                          <w:ind w:left="360"/>
                          <w:rPr>
                            <w:rFonts w:ascii="Aptos" w:hAnsi="Aptos"/>
                          </w:rPr>
                        </w:pPr>
                        <w:r w:rsidRPr="0017063C">
                          <w:rPr>
                            <w:rFonts w:ascii="Aptos" w:hAnsi="Aptos"/>
                          </w:rPr>
                          <w:t>This section provides illustrative examples to highlight the differences in time limits. Scenarios discussed include the erasure of data from criminal records, situations where individuals may become claimants against government officials, and the time limits for disclosing criminal records for employment purposes.</w:t>
                        </w:r>
                      </w:p>
                      <w:p w14:paraId="3DFD1A93" w14:textId="77777777" w:rsidR="000E106D" w:rsidRPr="0017063C" w:rsidRDefault="000E106D" w:rsidP="008265B3">
                        <w:pPr>
                          <w:numPr>
                            <w:ilvl w:val="0"/>
                            <w:numId w:val="147"/>
                          </w:numPr>
                          <w:contextualSpacing/>
                          <w:rPr>
                            <w:rFonts w:ascii="Aptos" w:hAnsi="Aptos"/>
                            <w:b/>
                            <w:bCs/>
                            <w:u w:val="single"/>
                            <w:lang w:eastAsia="en-GB"/>
                          </w:rPr>
                        </w:pPr>
                        <w:r w:rsidRPr="0017063C">
                          <w:rPr>
                            <w:rFonts w:ascii="Aptos" w:hAnsi="Aptos"/>
                            <w:b/>
                            <w:bCs/>
                            <w:u w:val="single"/>
                            <w:lang w:eastAsia="en-GB"/>
                          </w:rPr>
                          <w:t>For Example, One:</w:t>
                        </w:r>
                        <w:r w:rsidRPr="0017063C">
                          <w:rPr>
                            <w:rFonts w:ascii="Aptos" w:hAnsi="Aptos"/>
                            <w:b/>
                            <w:bCs/>
                            <w:lang w:eastAsia="en-GB"/>
                          </w:rPr>
                          <w:t xml:space="preserve"> --</w:t>
                        </w:r>
                      </w:p>
                      <w:p w14:paraId="31F14634" w14:textId="77777777" w:rsidR="000E106D" w:rsidRPr="0017063C" w:rsidRDefault="000E106D" w:rsidP="008265B3">
                        <w:pPr>
                          <w:numPr>
                            <w:ilvl w:val="0"/>
                            <w:numId w:val="157"/>
                          </w:numPr>
                          <w:ind w:left="1304" w:firstLine="0"/>
                          <w:contextualSpacing/>
                          <w:rPr>
                            <w:rFonts w:ascii="Aptos" w:hAnsi="Aptos"/>
                            <w:lang w:eastAsia="en-GB"/>
                          </w:rPr>
                        </w:pPr>
                        <w:r w:rsidRPr="0017063C">
                          <w:rPr>
                            <w:rFonts w:ascii="Aptos" w:hAnsi="Aptos"/>
                            <w:lang w:eastAsia="en-GB"/>
                          </w:rPr>
                          <w:t xml:space="preserve">The </w:t>
                        </w:r>
                        <w:r w:rsidRPr="0017063C">
                          <w:rPr>
                            <w:rFonts w:ascii="Aptos" w:hAnsi="Aptos"/>
                            <w:b/>
                            <w:bCs/>
                            <w:lang w:eastAsia="en-GB"/>
                          </w:rPr>
                          <w:t>“</w:t>
                        </w:r>
                        <w:r w:rsidRPr="0017063C">
                          <w:rPr>
                            <w:rFonts w:ascii="Aptos" w:hAnsi="Aptos"/>
                            <w:b/>
                            <w:bCs/>
                            <w:u w:val="single"/>
                            <w:lang w:eastAsia="en-GB"/>
                          </w:rPr>
                          <w:t>European Convention of Human Rights</w:t>
                        </w:r>
                        <w:r w:rsidRPr="0017063C">
                          <w:rPr>
                            <w:rFonts w:ascii="Aptos" w:hAnsi="Aptos"/>
                            <w:b/>
                            <w:bCs/>
                            <w:lang w:eastAsia="en-GB"/>
                          </w:rPr>
                          <w:t>”</w:t>
                        </w:r>
                        <w:r w:rsidRPr="0017063C">
                          <w:rPr>
                            <w:rFonts w:ascii="Aptos" w:hAnsi="Aptos"/>
                            <w:lang w:eastAsia="en-GB"/>
                          </w:rPr>
                          <w:t xml:space="preserve"> does not specify a </w:t>
                        </w:r>
                        <w:r w:rsidRPr="0017063C">
                          <w:rPr>
                            <w:rFonts w:ascii="Aptos" w:hAnsi="Aptos"/>
                            <w:b/>
                            <w:bCs/>
                            <w:lang w:eastAsia="en-GB"/>
                          </w:rPr>
                          <w:t>“</w:t>
                        </w:r>
                        <w:r w:rsidRPr="0017063C">
                          <w:rPr>
                            <w:rFonts w:ascii="Aptos" w:hAnsi="Aptos"/>
                            <w:b/>
                            <w:bCs/>
                            <w:u w:val="single"/>
                            <w:lang w:eastAsia="en-GB"/>
                          </w:rPr>
                          <w:t>Time Limit</w:t>
                        </w:r>
                        <w:r w:rsidRPr="0017063C">
                          <w:rPr>
                            <w:rFonts w:ascii="Aptos" w:hAnsi="Aptos"/>
                            <w:b/>
                            <w:bCs/>
                            <w:lang w:eastAsia="en-GB"/>
                          </w:rPr>
                          <w:t>”</w:t>
                        </w:r>
                        <w:r w:rsidRPr="0017063C">
                          <w:rPr>
                            <w:rFonts w:ascii="Aptos" w:hAnsi="Aptos"/>
                            <w:lang w:eastAsia="en-GB"/>
                          </w:rPr>
                          <w:t xml:space="preserve"> for erasing data from a </w:t>
                        </w:r>
                        <w:r w:rsidRPr="0017063C">
                          <w:rPr>
                            <w:rFonts w:ascii="Aptos" w:hAnsi="Aptos"/>
                            <w:b/>
                            <w:bCs/>
                            <w:lang w:eastAsia="en-GB"/>
                          </w:rPr>
                          <w:t>“</w:t>
                        </w:r>
                        <w:r w:rsidRPr="0017063C">
                          <w:rPr>
                            <w:rFonts w:ascii="Aptos" w:hAnsi="Aptos"/>
                            <w:b/>
                            <w:bCs/>
                            <w:u w:val="single"/>
                            <w:lang w:eastAsia="en-GB"/>
                          </w:rPr>
                          <w:t>UK ACRO Association of Chief Police Officers Criminal Records Office Report.</w:t>
                        </w:r>
                        <w:r w:rsidRPr="0017063C">
                          <w:rPr>
                            <w:rFonts w:ascii="Aptos" w:hAnsi="Aptos"/>
                            <w:b/>
                            <w:bCs/>
                            <w:lang w:eastAsia="en-GB"/>
                          </w:rPr>
                          <w:t>”</w:t>
                        </w:r>
                      </w:p>
                      <w:p w14:paraId="101F19B4" w14:textId="77777777" w:rsidR="000E106D" w:rsidRPr="0017063C" w:rsidRDefault="000E106D" w:rsidP="008265B3">
                        <w:pPr>
                          <w:ind w:left="1080"/>
                          <w:contextualSpacing/>
                          <w:rPr>
                            <w:rFonts w:ascii="Aptos" w:hAnsi="Aptos"/>
                            <w:b/>
                            <w:bCs/>
                            <w:u w:val="single"/>
                            <w:lang w:eastAsia="en-GB"/>
                          </w:rPr>
                        </w:pPr>
                      </w:p>
                      <w:p w14:paraId="1429B595" w14:textId="77777777" w:rsidR="000E106D" w:rsidRPr="0017063C" w:rsidRDefault="000E106D" w:rsidP="008265B3">
                        <w:pPr>
                          <w:numPr>
                            <w:ilvl w:val="0"/>
                            <w:numId w:val="147"/>
                          </w:numPr>
                          <w:contextualSpacing/>
                          <w:rPr>
                            <w:rFonts w:ascii="Aptos" w:hAnsi="Aptos"/>
                            <w:b/>
                            <w:bCs/>
                            <w:u w:val="single"/>
                            <w:lang w:eastAsia="en-GB"/>
                          </w:rPr>
                        </w:pPr>
                        <w:r w:rsidRPr="0017063C">
                          <w:rPr>
                            <w:rFonts w:ascii="Aptos" w:hAnsi="Aptos"/>
                            <w:b/>
                            <w:bCs/>
                            <w:u w:val="single"/>
                            <w:lang w:eastAsia="en-GB"/>
                          </w:rPr>
                          <w:t>For Example, Two:</w:t>
                        </w:r>
                      </w:p>
                      <w:p w14:paraId="1F27C888" w14:textId="77777777" w:rsidR="000E106D" w:rsidRPr="0017063C" w:rsidRDefault="000E106D" w:rsidP="008265B3">
                        <w:pPr>
                          <w:numPr>
                            <w:ilvl w:val="0"/>
                            <w:numId w:val="158"/>
                          </w:numPr>
                          <w:ind w:left="1304" w:firstLine="0"/>
                          <w:contextualSpacing/>
                          <w:rPr>
                            <w:rFonts w:ascii="Aptos" w:hAnsi="Aptos"/>
                            <w:lang w:eastAsia="en-GB"/>
                          </w:rPr>
                        </w:pPr>
                        <w:r w:rsidRPr="0017063C">
                          <w:rPr>
                            <w:rFonts w:ascii="Aptos" w:hAnsi="Aptos"/>
                            <w:lang w:eastAsia="en-GB"/>
                          </w:rPr>
                          <w:t>In situations where a Criminal Aspect arises due to Government Officials' actions, the affected individual may become a Claimant against the accused.</w:t>
                        </w:r>
                      </w:p>
                      <w:p w14:paraId="5444D41C" w14:textId="77777777" w:rsidR="000E106D" w:rsidRPr="0017063C" w:rsidRDefault="000E106D" w:rsidP="008265B3">
                        <w:pPr>
                          <w:ind w:left="1080"/>
                          <w:contextualSpacing/>
                          <w:rPr>
                            <w:rFonts w:ascii="Aptos" w:hAnsi="Aptos"/>
                            <w:b/>
                            <w:bCs/>
                            <w:u w:val="single"/>
                            <w:lang w:eastAsia="en-GB"/>
                          </w:rPr>
                        </w:pPr>
                      </w:p>
                      <w:p w14:paraId="6F8A13AE" w14:textId="77777777" w:rsidR="000E106D" w:rsidRPr="0017063C" w:rsidRDefault="000E106D" w:rsidP="008265B3">
                        <w:pPr>
                          <w:numPr>
                            <w:ilvl w:val="0"/>
                            <w:numId w:val="147"/>
                          </w:numPr>
                          <w:contextualSpacing/>
                          <w:rPr>
                            <w:rFonts w:ascii="Aptos" w:hAnsi="Aptos"/>
                            <w:b/>
                            <w:bCs/>
                            <w:u w:val="single"/>
                            <w:lang w:eastAsia="en-GB"/>
                          </w:rPr>
                        </w:pPr>
                        <w:r w:rsidRPr="0017063C">
                          <w:rPr>
                            <w:rFonts w:ascii="Aptos" w:hAnsi="Aptos"/>
                            <w:b/>
                            <w:bCs/>
                            <w:u w:val="single"/>
                            <w:lang w:eastAsia="en-GB"/>
                          </w:rPr>
                          <w:t>For Example, Three:</w:t>
                        </w:r>
                      </w:p>
                      <w:p w14:paraId="1F21EE6D" w14:textId="77777777" w:rsidR="000E106D" w:rsidRPr="0017063C" w:rsidRDefault="000E106D" w:rsidP="008265B3">
                        <w:pPr>
                          <w:numPr>
                            <w:ilvl w:val="0"/>
                            <w:numId w:val="159"/>
                          </w:numPr>
                          <w:ind w:left="1304" w:firstLine="0"/>
                          <w:contextualSpacing/>
                          <w:rPr>
                            <w:rFonts w:ascii="Aptos" w:hAnsi="Aptos"/>
                            <w:lang w:eastAsia="en-GB"/>
                          </w:rPr>
                        </w:pPr>
                        <w:r w:rsidRPr="0017063C">
                          <w:rPr>
                            <w:rFonts w:ascii="Aptos" w:hAnsi="Aptos"/>
                            <w:lang w:eastAsia="en-GB"/>
                          </w:rPr>
                          <w:t xml:space="preserve">When disclosing Criminal Records for purposes such as Employment, </w:t>
                        </w:r>
                        <w:r w:rsidRPr="0017063C">
                          <w:rPr>
                            <w:rFonts w:ascii="Aptos" w:hAnsi="Aptos"/>
                            <w:b/>
                            <w:bCs/>
                            <w:lang w:eastAsia="en-GB"/>
                          </w:rPr>
                          <w:t>“</w:t>
                        </w:r>
                        <w:r w:rsidRPr="0017063C">
                          <w:rPr>
                            <w:rFonts w:ascii="Aptos" w:hAnsi="Aptos"/>
                            <w:b/>
                            <w:bCs/>
                            <w:u w:val="single"/>
                            <w:lang w:eastAsia="en-GB"/>
                          </w:rPr>
                          <w:t>Time Limits</w:t>
                        </w:r>
                        <w:r w:rsidRPr="0017063C">
                          <w:rPr>
                            <w:rFonts w:ascii="Aptos" w:hAnsi="Aptos"/>
                            <w:b/>
                            <w:bCs/>
                            <w:lang w:eastAsia="en-GB"/>
                          </w:rPr>
                          <w:t>”</w:t>
                        </w:r>
                        <w:r w:rsidRPr="0017063C">
                          <w:rPr>
                            <w:rFonts w:ascii="Aptos" w:hAnsi="Aptos"/>
                            <w:lang w:eastAsia="en-GB"/>
                          </w:rPr>
                          <w:t xml:space="preserve"> known as</w:t>
                        </w:r>
                        <w:r w:rsidRPr="0017063C">
                          <w:rPr>
                            <w:rFonts w:ascii="Aptos" w:hAnsi="Aptos"/>
                            <w:b/>
                            <w:bCs/>
                            <w:lang w:eastAsia="en-GB"/>
                          </w:rPr>
                          <w:t xml:space="preserve"> “</w:t>
                        </w:r>
                        <w:r w:rsidRPr="0017063C">
                          <w:rPr>
                            <w:rFonts w:ascii="Aptos" w:hAnsi="Aptos"/>
                            <w:b/>
                            <w:bCs/>
                            <w:u w:val="single"/>
                            <w:lang w:eastAsia="en-GB"/>
                          </w:rPr>
                          <w:t>Spent Convictions</w:t>
                        </w:r>
                        <w:r w:rsidRPr="0017063C">
                          <w:rPr>
                            <w:rFonts w:ascii="Aptos" w:hAnsi="Aptos"/>
                            <w:b/>
                            <w:bCs/>
                            <w:lang w:eastAsia="en-GB"/>
                          </w:rPr>
                          <w:t>”</w:t>
                        </w:r>
                        <w:r w:rsidRPr="0017063C">
                          <w:rPr>
                            <w:rFonts w:ascii="Aptos" w:hAnsi="Aptos"/>
                            <w:lang w:eastAsia="en-GB"/>
                          </w:rPr>
                          <w:t xml:space="preserve"> come into play.</w:t>
                        </w:r>
                      </w:p>
                      <w:p w14:paraId="73C49AF2" w14:textId="77777777" w:rsidR="000E106D" w:rsidRPr="0017063C" w:rsidRDefault="000E106D" w:rsidP="008265B3">
                        <w:pPr>
                          <w:rPr>
                            <w:rFonts w:ascii="Aptos" w:hAnsi="Aptos"/>
                            <w:b/>
                            <w:bCs/>
                            <w:u w:val="single"/>
                          </w:rPr>
                        </w:pPr>
                      </w:p>
                      <w:tbl>
                        <w:tblPr>
                          <w:tblW w:w="104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562"/>
                          <w:gridCol w:w="3870"/>
                          <w:gridCol w:w="6019"/>
                        </w:tblGrid>
                        <w:tr w:rsidR="000E106D" w:rsidRPr="0017063C" w14:paraId="44B36732" w14:textId="77777777" w:rsidTr="008265B3">
                          <w:trPr>
                            <w:trHeight w:val="357"/>
                            <w:jc w:val="center"/>
                          </w:trPr>
                          <w:tc>
                            <w:tcPr>
                              <w:tcW w:w="10451" w:type="dxa"/>
                              <w:gridSpan w:val="3"/>
                              <w:shd w:val="clear" w:color="auto" w:fill="auto"/>
                              <w:vAlign w:val="center"/>
                            </w:tcPr>
                            <w:p w14:paraId="58791D77" w14:textId="77777777" w:rsidR="000E106D" w:rsidRPr="0017063C" w:rsidRDefault="000E106D" w:rsidP="008265B3">
                              <w:pPr>
                                <w:jc w:val="center"/>
                                <w:rPr>
                                  <w:rFonts w:ascii="Aptos" w:hAnsi="Aptos"/>
                                  <w:b/>
                                  <w:bCs/>
                                  <w:u w:val="single"/>
                                </w:rPr>
                              </w:pPr>
                            </w:p>
                            <w:p w14:paraId="396C3945" w14:textId="77777777" w:rsidR="000E106D" w:rsidRPr="0017063C" w:rsidRDefault="000E106D" w:rsidP="008265B3">
                              <w:pPr>
                                <w:jc w:val="center"/>
                                <w:rPr>
                                  <w:rFonts w:ascii="Aptos" w:hAnsi="Aptos"/>
                                  <w:b/>
                                  <w:bCs/>
                                  <w:color w:val="000000"/>
                                  <w:u w:val="single"/>
                                  <w:lang w:eastAsia="en-GB"/>
                                </w:rPr>
                              </w:pPr>
                              <w:r w:rsidRPr="0017063C">
                                <w:rPr>
                                  <w:rFonts w:ascii="Aptos" w:hAnsi="Aptos"/>
                                  <w:b/>
                                  <w:bCs/>
                                  <w:color w:val="000000"/>
                                  <w:u w:val="single"/>
                                  <w:lang w:eastAsia="en-GB"/>
                                </w:rPr>
                                <w:t>LIMITATION PERIODS</w:t>
                              </w:r>
                            </w:p>
                            <w:p w14:paraId="07DDDA25" w14:textId="77777777" w:rsidR="000E106D" w:rsidRPr="0017063C" w:rsidRDefault="000E106D" w:rsidP="008265B3">
                              <w:pPr>
                                <w:ind w:left="357"/>
                                <w:jc w:val="center"/>
                                <w:rPr>
                                  <w:rFonts w:ascii="Aptos" w:eastAsia="Calibri" w:hAnsi="Aptos"/>
                                  <w:b/>
                                  <w:bCs/>
                                  <w:noProof/>
                                  <w:u w:val="single"/>
                                </w:rPr>
                              </w:pPr>
                              <w:bookmarkStart w:id="138" w:name="_Hlk119238462"/>
                              <w:r w:rsidRPr="0017063C">
                                <w:rPr>
                                  <w:rFonts w:ascii="Aptos" w:eastAsia="Calibri" w:hAnsi="Aptos"/>
                                  <w:b/>
                                  <w:bCs/>
                                  <w:noProof/>
                                </w:rPr>
                                <w:t>[Exhibit C]</w:t>
                              </w:r>
                            </w:p>
                            <w:bookmarkEnd w:id="138"/>
                            <w:p w14:paraId="65067B41" w14:textId="77777777" w:rsidR="000E106D" w:rsidRPr="0017063C" w:rsidRDefault="000E106D" w:rsidP="008265B3">
                              <w:pPr>
                                <w:rPr>
                                  <w:rFonts w:ascii="Aptos" w:eastAsia="Calibri" w:hAnsi="Aptos"/>
                                  <w:b/>
                                  <w:bCs/>
                                </w:rPr>
                              </w:pPr>
                            </w:p>
                          </w:tc>
                        </w:tr>
                        <w:tr w:rsidR="000E106D" w:rsidRPr="0017063C" w14:paraId="111923A8" w14:textId="77777777" w:rsidTr="008265B3">
                          <w:trPr>
                            <w:trHeight w:val="357"/>
                            <w:jc w:val="center"/>
                          </w:trPr>
                          <w:tc>
                            <w:tcPr>
                              <w:tcW w:w="562" w:type="dxa"/>
                              <w:shd w:val="clear" w:color="auto" w:fill="auto"/>
                            </w:tcPr>
                            <w:p w14:paraId="318AC94C"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3459442C" w14:textId="77777777" w:rsidR="000E106D" w:rsidRPr="0017063C" w:rsidRDefault="000E106D" w:rsidP="008265B3">
                              <w:pPr>
                                <w:ind w:left="170"/>
                                <w:rPr>
                                  <w:rFonts w:ascii="Aptos" w:eastAsia="Calibri" w:hAnsi="Aptos"/>
                                  <w:b/>
                                  <w:bCs/>
                                </w:rPr>
                              </w:pPr>
                              <w:r w:rsidRPr="0017063C">
                                <w:rPr>
                                  <w:rFonts w:ascii="Aptos" w:eastAsia="Calibri" w:hAnsi="Aptos"/>
                                  <w:b/>
                                  <w:bCs/>
                                </w:rPr>
                                <w:t>Class of claim</w:t>
                              </w:r>
                            </w:p>
                          </w:tc>
                          <w:tc>
                            <w:tcPr>
                              <w:tcW w:w="6019" w:type="dxa"/>
                              <w:shd w:val="clear" w:color="auto" w:fill="auto"/>
                              <w:vAlign w:val="center"/>
                              <w:hideMark/>
                            </w:tcPr>
                            <w:p w14:paraId="5F992479" w14:textId="77777777" w:rsidR="000E106D" w:rsidRPr="0017063C" w:rsidRDefault="000E106D" w:rsidP="008265B3">
                              <w:pPr>
                                <w:ind w:left="170"/>
                                <w:rPr>
                                  <w:rFonts w:ascii="Aptos" w:eastAsia="Calibri" w:hAnsi="Aptos"/>
                                  <w:b/>
                                  <w:bCs/>
                                </w:rPr>
                              </w:pPr>
                              <w:r w:rsidRPr="0017063C">
                                <w:rPr>
                                  <w:rFonts w:ascii="Aptos" w:eastAsia="Calibri" w:hAnsi="Aptos"/>
                                  <w:b/>
                                  <w:bCs/>
                                </w:rPr>
                                <w:t>Limitation period</w:t>
                              </w:r>
                            </w:p>
                          </w:tc>
                        </w:tr>
                        <w:tr w:rsidR="000E106D" w:rsidRPr="0017063C" w14:paraId="07243908" w14:textId="77777777" w:rsidTr="008265B3">
                          <w:trPr>
                            <w:trHeight w:val="294"/>
                            <w:jc w:val="center"/>
                          </w:trPr>
                          <w:tc>
                            <w:tcPr>
                              <w:tcW w:w="562" w:type="dxa"/>
                              <w:shd w:val="clear" w:color="auto" w:fill="auto"/>
                            </w:tcPr>
                            <w:p w14:paraId="0C799483"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2F432D13" w14:textId="77777777" w:rsidR="000E106D" w:rsidRPr="0017063C" w:rsidRDefault="000E106D" w:rsidP="008265B3">
                              <w:pPr>
                                <w:ind w:left="170"/>
                                <w:rPr>
                                  <w:rFonts w:ascii="Aptos" w:eastAsia="Calibri" w:hAnsi="Aptos"/>
                                  <w:b/>
                                  <w:bCs/>
                                </w:rPr>
                              </w:pPr>
                              <w:r w:rsidRPr="0017063C">
                                <w:rPr>
                                  <w:rFonts w:ascii="Aptos" w:eastAsia="Calibri" w:hAnsi="Aptos"/>
                                  <w:b/>
                                  <w:bCs/>
                                </w:rPr>
                                <w:t>Fraudulent breach of trust</w:t>
                              </w:r>
                            </w:p>
                          </w:tc>
                          <w:tc>
                            <w:tcPr>
                              <w:tcW w:w="6019" w:type="dxa"/>
                              <w:shd w:val="clear" w:color="auto" w:fill="auto"/>
                              <w:vAlign w:val="center"/>
                              <w:hideMark/>
                            </w:tcPr>
                            <w:p w14:paraId="3F24F051" w14:textId="77777777" w:rsidR="000E106D" w:rsidRPr="0017063C" w:rsidRDefault="000E106D" w:rsidP="008265B3">
                              <w:pPr>
                                <w:ind w:left="170"/>
                                <w:rPr>
                                  <w:rFonts w:ascii="Aptos" w:hAnsi="Aptos"/>
                                </w:rPr>
                              </w:pPr>
                              <w:r w:rsidRPr="0017063C">
                                <w:rPr>
                                  <w:rFonts w:ascii="Aptos" w:hAnsi="Aptos"/>
                                </w:rPr>
                                <w:t>None (LA 1980, s. 21(1))</w:t>
                              </w:r>
                            </w:p>
                          </w:tc>
                        </w:tr>
                        <w:tr w:rsidR="000E106D" w:rsidRPr="0017063C" w14:paraId="3E37B425" w14:textId="77777777" w:rsidTr="008265B3">
                          <w:trPr>
                            <w:trHeight w:val="260"/>
                            <w:jc w:val="center"/>
                          </w:trPr>
                          <w:tc>
                            <w:tcPr>
                              <w:tcW w:w="562" w:type="dxa"/>
                              <w:shd w:val="clear" w:color="auto" w:fill="auto"/>
                            </w:tcPr>
                            <w:p w14:paraId="13ACA713"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61923C19" w14:textId="77777777" w:rsidR="000E106D" w:rsidRPr="0017063C" w:rsidRDefault="000E106D" w:rsidP="008265B3">
                              <w:pPr>
                                <w:ind w:left="170"/>
                                <w:rPr>
                                  <w:rFonts w:ascii="Aptos" w:eastAsia="Calibri" w:hAnsi="Aptos"/>
                                  <w:b/>
                                  <w:bCs/>
                                </w:rPr>
                              </w:pPr>
                              <w:r w:rsidRPr="0017063C">
                                <w:rPr>
                                  <w:rFonts w:ascii="Aptos" w:eastAsia="Calibri" w:hAnsi="Aptos"/>
                                  <w:b/>
                                  <w:bCs/>
                                </w:rPr>
                                <w:t>Recovery of land</w:t>
                              </w:r>
                            </w:p>
                          </w:tc>
                          <w:tc>
                            <w:tcPr>
                              <w:tcW w:w="6019" w:type="dxa"/>
                              <w:shd w:val="clear" w:color="auto" w:fill="auto"/>
                              <w:vAlign w:val="center"/>
                              <w:hideMark/>
                            </w:tcPr>
                            <w:p w14:paraId="42186DC3" w14:textId="77777777" w:rsidR="000E106D" w:rsidRPr="0017063C" w:rsidRDefault="000E106D" w:rsidP="008265B3">
                              <w:pPr>
                                <w:ind w:left="170"/>
                                <w:rPr>
                                  <w:rFonts w:ascii="Aptos" w:hAnsi="Aptos"/>
                                </w:rPr>
                              </w:pPr>
                              <w:r w:rsidRPr="0017063C">
                                <w:rPr>
                                  <w:rFonts w:ascii="Aptos" w:hAnsi="Aptos"/>
                                </w:rPr>
                                <w:t>12 years (LA 1980, s. 15(1))</w:t>
                              </w:r>
                            </w:p>
                          </w:tc>
                        </w:tr>
                        <w:tr w:rsidR="000E106D" w:rsidRPr="0017063C" w14:paraId="5B9F4A44" w14:textId="77777777" w:rsidTr="008265B3">
                          <w:trPr>
                            <w:trHeight w:val="249"/>
                            <w:jc w:val="center"/>
                          </w:trPr>
                          <w:tc>
                            <w:tcPr>
                              <w:tcW w:w="562" w:type="dxa"/>
                              <w:shd w:val="clear" w:color="auto" w:fill="auto"/>
                            </w:tcPr>
                            <w:p w14:paraId="7A06D544"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73308C22" w14:textId="77777777" w:rsidR="000E106D" w:rsidRPr="0017063C" w:rsidRDefault="000E106D" w:rsidP="008265B3">
                              <w:pPr>
                                <w:ind w:left="170"/>
                                <w:rPr>
                                  <w:rFonts w:ascii="Aptos" w:eastAsia="Calibri" w:hAnsi="Aptos"/>
                                  <w:b/>
                                  <w:bCs/>
                                </w:rPr>
                              </w:pPr>
                              <w:r w:rsidRPr="0017063C">
                                <w:rPr>
                                  <w:rFonts w:ascii="Aptos" w:eastAsia="Calibri" w:hAnsi="Aptos"/>
                                  <w:b/>
                                  <w:bCs/>
                                </w:rPr>
                                <w:t>Recovery of money secured by mortgage</w:t>
                              </w:r>
                            </w:p>
                          </w:tc>
                          <w:tc>
                            <w:tcPr>
                              <w:tcW w:w="6019" w:type="dxa"/>
                              <w:shd w:val="clear" w:color="auto" w:fill="auto"/>
                              <w:vAlign w:val="center"/>
                              <w:hideMark/>
                            </w:tcPr>
                            <w:p w14:paraId="287CED10" w14:textId="77777777" w:rsidR="000E106D" w:rsidRPr="0017063C" w:rsidRDefault="000E106D" w:rsidP="008265B3">
                              <w:pPr>
                                <w:ind w:left="170"/>
                                <w:rPr>
                                  <w:rFonts w:ascii="Aptos" w:hAnsi="Aptos"/>
                                </w:rPr>
                              </w:pPr>
                              <w:r w:rsidRPr="0017063C">
                                <w:rPr>
                                  <w:rFonts w:ascii="Aptos" w:hAnsi="Aptos"/>
                                </w:rPr>
                                <w:t>12 years (LA 1980, s. 20(1))</w:t>
                              </w:r>
                            </w:p>
                          </w:tc>
                        </w:tr>
                        <w:tr w:rsidR="000E106D" w:rsidRPr="0017063C" w14:paraId="21D55931" w14:textId="77777777" w:rsidTr="008265B3">
                          <w:trPr>
                            <w:trHeight w:val="249"/>
                            <w:jc w:val="center"/>
                          </w:trPr>
                          <w:tc>
                            <w:tcPr>
                              <w:tcW w:w="562" w:type="dxa"/>
                              <w:shd w:val="clear" w:color="auto" w:fill="auto"/>
                            </w:tcPr>
                            <w:p w14:paraId="08F0E92D"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1D2E07FD" w14:textId="77777777" w:rsidR="000E106D" w:rsidRPr="0017063C" w:rsidRDefault="000E106D" w:rsidP="008265B3">
                              <w:pPr>
                                <w:ind w:left="170"/>
                                <w:rPr>
                                  <w:rFonts w:ascii="Aptos" w:eastAsia="Calibri" w:hAnsi="Aptos"/>
                                  <w:b/>
                                  <w:bCs/>
                                </w:rPr>
                              </w:pPr>
                              <w:r w:rsidRPr="0017063C">
                                <w:rPr>
                                  <w:rFonts w:ascii="Aptos" w:eastAsia="Calibri" w:hAnsi="Aptos"/>
                                  <w:b/>
                                  <w:bCs/>
                                </w:rPr>
                                <w:t>Specialty</w:t>
                              </w:r>
                            </w:p>
                          </w:tc>
                          <w:tc>
                            <w:tcPr>
                              <w:tcW w:w="6019" w:type="dxa"/>
                              <w:shd w:val="clear" w:color="auto" w:fill="auto"/>
                              <w:vAlign w:val="center"/>
                              <w:hideMark/>
                            </w:tcPr>
                            <w:p w14:paraId="09F547EF" w14:textId="77777777" w:rsidR="000E106D" w:rsidRPr="0017063C" w:rsidRDefault="000E106D" w:rsidP="008265B3">
                              <w:pPr>
                                <w:ind w:left="170"/>
                                <w:rPr>
                                  <w:rFonts w:ascii="Aptos" w:hAnsi="Aptos"/>
                                </w:rPr>
                              </w:pPr>
                              <w:r w:rsidRPr="0017063C">
                                <w:rPr>
                                  <w:rFonts w:ascii="Aptos" w:hAnsi="Aptos"/>
                                </w:rPr>
                                <w:t>12 years (LA 1980, s. 8(1))</w:t>
                              </w:r>
                            </w:p>
                          </w:tc>
                        </w:tr>
                        <w:tr w:rsidR="000E106D" w:rsidRPr="0017063C" w14:paraId="45711445" w14:textId="77777777" w:rsidTr="008265B3">
                          <w:trPr>
                            <w:trHeight w:val="246"/>
                            <w:jc w:val="center"/>
                          </w:trPr>
                          <w:tc>
                            <w:tcPr>
                              <w:tcW w:w="562" w:type="dxa"/>
                              <w:shd w:val="clear" w:color="auto" w:fill="auto"/>
                            </w:tcPr>
                            <w:p w14:paraId="10CB7D94"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699D42E5" w14:textId="77777777" w:rsidR="000E106D" w:rsidRPr="0017063C" w:rsidRDefault="000E106D" w:rsidP="008265B3">
                              <w:pPr>
                                <w:ind w:left="170"/>
                                <w:rPr>
                                  <w:rFonts w:ascii="Aptos" w:eastAsia="Calibri" w:hAnsi="Aptos"/>
                                  <w:b/>
                                  <w:bCs/>
                                </w:rPr>
                              </w:pPr>
                              <w:r w:rsidRPr="0017063C">
                                <w:rPr>
                                  <w:rFonts w:ascii="Aptos" w:eastAsia="Calibri" w:hAnsi="Aptos"/>
                                  <w:b/>
                                  <w:bCs/>
                                </w:rPr>
                                <w:t>Recovery of money due under statute</w:t>
                              </w:r>
                            </w:p>
                          </w:tc>
                          <w:tc>
                            <w:tcPr>
                              <w:tcW w:w="6019" w:type="dxa"/>
                              <w:shd w:val="clear" w:color="auto" w:fill="auto"/>
                              <w:vAlign w:val="center"/>
                              <w:hideMark/>
                            </w:tcPr>
                            <w:p w14:paraId="511C4ADE" w14:textId="77777777" w:rsidR="000E106D" w:rsidRPr="0017063C" w:rsidRDefault="000E106D" w:rsidP="008265B3">
                              <w:pPr>
                                <w:ind w:left="170"/>
                                <w:rPr>
                                  <w:rFonts w:ascii="Aptos" w:hAnsi="Aptos"/>
                                </w:rPr>
                              </w:pPr>
                              <w:r w:rsidRPr="0017063C">
                                <w:rPr>
                                  <w:rFonts w:ascii="Aptos" w:hAnsi="Aptos"/>
                                </w:rPr>
                                <w:t>6 years (LA 1980, s. 9(1))</w:t>
                              </w:r>
                            </w:p>
                          </w:tc>
                        </w:tr>
                        <w:tr w:rsidR="000E106D" w:rsidRPr="0017063C" w14:paraId="24C6192A" w14:textId="77777777" w:rsidTr="008265B3">
                          <w:trPr>
                            <w:trHeight w:val="242"/>
                            <w:jc w:val="center"/>
                          </w:trPr>
                          <w:tc>
                            <w:tcPr>
                              <w:tcW w:w="562" w:type="dxa"/>
                              <w:shd w:val="clear" w:color="auto" w:fill="auto"/>
                            </w:tcPr>
                            <w:p w14:paraId="1E236AF1"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4FCA6B27" w14:textId="77777777" w:rsidR="000E106D" w:rsidRPr="0017063C" w:rsidRDefault="000E106D" w:rsidP="008265B3">
                              <w:pPr>
                                <w:ind w:left="170"/>
                                <w:rPr>
                                  <w:rFonts w:ascii="Aptos" w:eastAsia="Calibri" w:hAnsi="Aptos"/>
                                  <w:b/>
                                  <w:bCs/>
                                </w:rPr>
                              </w:pPr>
                              <w:r w:rsidRPr="0017063C">
                                <w:rPr>
                                  <w:rFonts w:ascii="Aptos" w:eastAsia="Calibri" w:hAnsi="Aptos"/>
                                  <w:b/>
                                  <w:bCs/>
                                </w:rPr>
                                <w:t>Enforcement of a judgment</w:t>
                              </w:r>
                            </w:p>
                          </w:tc>
                          <w:tc>
                            <w:tcPr>
                              <w:tcW w:w="6019" w:type="dxa"/>
                              <w:shd w:val="clear" w:color="auto" w:fill="auto"/>
                              <w:vAlign w:val="center"/>
                              <w:hideMark/>
                            </w:tcPr>
                            <w:p w14:paraId="237D9B93" w14:textId="77777777" w:rsidR="000E106D" w:rsidRPr="0017063C" w:rsidRDefault="000E106D" w:rsidP="008265B3">
                              <w:pPr>
                                <w:ind w:left="170"/>
                                <w:rPr>
                                  <w:rFonts w:ascii="Aptos" w:hAnsi="Aptos"/>
                                </w:rPr>
                              </w:pPr>
                              <w:r w:rsidRPr="0017063C">
                                <w:rPr>
                                  <w:rFonts w:ascii="Aptos" w:hAnsi="Aptos"/>
                                </w:rPr>
                                <w:t>6 years (LA 1980, s. 24(1))</w:t>
                              </w:r>
                            </w:p>
                          </w:tc>
                        </w:tr>
                        <w:tr w:rsidR="000E106D" w:rsidRPr="0017063C" w14:paraId="60C785AA" w14:textId="77777777" w:rsidTr="008265B3">
                          <w:trPr>
                            <w:trHeight w:val="246"/>
                            <w:jc w:val="center"/>
                          </w:trPr>
                          <w:tc>
                            <w:tcPr>
                              <w:tcW w:w="562" w:type="dxa"/>
                              <w:shd w:val="clear" w:color="auto" w:fill="auto"/>
                            </w:tcPr>
                            <w:p w14:paraId="5EC03407"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0E98CD3C" w14:textId="77777777" w:rsidR="000E106D" w:rsidRPr="0017063C" w:rsidRDefault="000E106D" w:rsidP="008265B3">
                              <w:pPr>
                                <w:ind w:left="170"/>
                                <w:rPr>
                                  <w:rFonts w:ascii="Aptos" w:eastAsia="Calibri" w:hAnsi="Aptos"/>
                                  <w:b/>
                                  <w:bCs/>
                                </w:rPr>
                              </w:pPr>
                              <w:r w:rsidRPr="0017063C">
                                <w:rPr>
                                  <w:rFonts w:ascii="Aptos" w:eastAsia="Calibri" w:hAnsi="Aptos"/>
                                  <w:b/>
                                  <w:bCs/>
                                </w:rPr>
                                <w:t>Contract</w:t>
                              </w:r>
                            </w:p>
                          </w:tc>
                          <w:tc>
                            <w:tcPr>
                              <w:tcW w:w="6019" w:type="dxa"/>
                              <w:shd w:val="clear" w:color="auto" w:fill="auto"/>
                              <w:vAlign w:val="center"/>
                              <w:hideMark/>
                            </w:tcPr>
                            <w:p w14:paraId="17061E5D" w14:textId="77777777" w:rsidR="000E106D" w:rsidRPr="0017063C" w:rsidRDefault="000E106D" w:rsidP="008265B3">
                              <w:pPr>
                                <w:ind w:left="170"/>
                                <w:rPr>
                                  <w:rFonts w:ascii="Aptos" w:hAnsi="Aptos"/>
                                </w:rPr>
                              </w:pPr>
                              <w:r w:rsidRPr="0017063C">
                                <w:rPr>
                                  <w:rFonts w:ascii="Aptos" w:hAnsi="Aptos"/>
                                </w:rPr>
                                <w:t>6 years (LA 1980, s. 5)</w:t>
                              </w:r>
                            </w:p>
                          </w:tc>
                        </w:tr>
                        <w:tr w:rsidR="000E106D" w:rsidRPr="0017063C" w14:paraId="3F2CF1B0" w14:textId="77777777" w:rsidTr="008265B3">
                          <w:trPr>
                            <w:trHeight w:val="253"/>
                            <w:jc w:val="center"/>
                          </w:trPr>
                          <w:tc>
                            <w:tcPr>
                              <w:tcW w:w="562" w:type="dxa"/>
                              <w:shd w:val="clear" w:color="auto" w:fill="auto"/>
                            </w:tcPr>
                            <w:p w14:paraId="615FA738"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2D9EEEBB" w14:textId="77777777" w:rsidR="000E106D" w:rsidRPr="0017063C" w:rsidRDefault="000E106D" w:rsidP="008265B3">
                              <w:pPr>
                                <w:ind w:left="170"/>
                                <w:rPr>
                                  <w:rFonts w:ascii="Aptos" w:eastAsia="Calibri" w:hAnsi="Aptos"/>
                                  <w:b/>
                                  <w:bCs/>
                                </w:rPr>
                              </w:pPr>
                              <w:r w:rsidRPr="0017063C">
                                <w:rPr>
                                  <w:rFonts w:ascii="Aptos" w:eastAsia="Calibri" w:hAnsi="Aptos"/>
                                  <w:b/>
                                  <w:bCs/>
                                </w:rPr>
                                <w:t>Recovery of trust property and breach of trust</w:t>
                              </w:r>
                            </w:p>
                          </w:tc>
                          <w:tc>
                            <w:tcPr>
                              <w:tcW w:w="6019" w:type="dxa"/>
                              <w:shd w:val="clear" w:color="auto" w:fill="auto"/>
                              <w:vAlign w:val="center"/>
                              <w:hideMark/>
                            </w:tcPr>
                            <w:p w14:paraId="4539382D" w14:textId="77777777" w:rsidR="000E106D" w:rsidRPr="0017063C" w:rsidRDefault="000E106D" w:rsidP="008265B3">
                              <w:pPr>
                                <w:ind w:left="170"/>
                                <w:rPr>
                                  <w:rFonts w:ascii="Aptos" w:hAnsi="Aptos"/>
                                </w:rPr>
                              </w:pPr>
                              <w:r w:rsidRPr="0017063C">
                                <w:rPr>
                                  <w:rFonts w:ascii="Aptos" w:hAnsi="Aptos"/>
                                </w:rPr>
                                <w:t>6 years (LA 1980, s. 21(3))</w:t>
                              </w:r>
                            </w:p>
                          </w:tc>
                        </w:tr>
                        <w:tr w:rsidR="000E106D" w:rsidRPr="0017063C" w14:paraId="6B388943" w14:textId="77777777" w:rsidTr="008265B3">
                          <w:trPr>
                            <w:trHeight w:val="246"/>
                            <w:jc w:val="center"/>
                          </w:trPr>
                          <w:tc>
                            <w:tcPr>
                              <w:tcW w:w="562" w:type="dxa"/>
                              <w:shd w:val="clear" w:color="auto" w:fill="auto"/>
                            </w:tcPr>
                            <w:p w14:paraId="3A40B086"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5EC0D85F" w14:textId="77777777" w:rsidR="000E106D" w:rsidRPr="0017063C" w:rsidRDefault="000E106D" w:rsidP="008265B3">
                              <w:pPr>
                                <w:ind w:left="170"/>
                                <w:rPr>
                                  <w:rFonts w:ascii="Aptos" w:eastAsia="Calibri" w:hAnsi="Aptos"/>
                                  <w:b/>
                                  <w:bCs/>
                                </w:rPr>
                              </w:pPr>
                              <w:r w:rsidRPr="0017063C">
                                <w:rPr>
                                  <w:rFonts w:ascii="Aptos" w:eastAsia="Calibri" w:hAnsi="Aptos"/>
                                  <w:b/>
                                  <w:bCs/>
                                </w:rPr>
                                <w:t>Recovery of arrears of rent</w:t>
                              </w:r>
                            </w:p>
                          </w:tc>
                          <w:tc>
                            <w:tcPr>
                              <w:tcW w:w="6019" w:type="dxa"/>
                              <w:shd w:val="clear" w:color="auto" w:fill="auto"/>
                              <w:vAlign w:val="center"/>
                              <w:hideMark/>
                            </w:tcPr>
                            <w:p w14:paraId="2739B098" w14:textId="77777777" w:rsidR="000E106D" w:rsidRPr="0017063C" w:rsidRDefault="000E106D" w:rsidP="008265B3">
                              <w:pPr>
                                <w:ind w:left="170"/>
                                <w:rPr>
                                  <w:rFonts w:ascii="Aptos" w:hAnsi="Aptos"/>
                                </w:rPr>
                              </w:pPr>
                              <w:r w:rsidRPr="0017063C">
                                <w:rPr>
                                  <w:rFonts w:ascii="Aptos" w:hAnsi="Aptos"/>
                                </w:rPr>
                                <w:t>6 years (LA 1980, s. 19)</w:t>
                              </w:r>
                            </w:p>
                          </w:tc>
                        </w:tr>
                        <w:tr w:rsidR="000E106D" w:rsidRPr="0017063C" w14:paraId="2877FA39" w14:textId="77777777" w:rsidTr="008265B3">
                          <w:trPr>
                            <w:trHeight w:val="249"/>
                            <w:jc w:val="center"/>
                          </w:trPr>
                          <w:tc>
                            <w:tcPr>
                              <w:tcW w:w="562" w:type="dxa"/>
                              <w:shd w:val="clear" w:color="auto" w:fill="auto"/>
                            </w:tcPr>
                            <w:p w14:paraId="72F6CB91"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00EC802D" w14:textId="77777777" w:rsidR="000E106D" w:rsidRPr="0017063C" w:rsidRDefault="000E106D" w:rsidP="008265B3">
                              <w:pPr>
                                <w:ind w:left="170"/>
                                <w:rPr>
                                  <w:rFonts w:ascii="Aptos" w:eastAsia="Calibri" w:hAnsi="Aptos"/>
                                  <w:b/>
                                  <w:bCs/>
                                </w:rPr>
                              </w:pPr>
                              <w:r w:rsidRPr="0017063C">
                                <w:rPr>
                                  <w:rFonts w:ascii="Aptos" w:eastAsia="Calibri" w:hAnsi="Aptos"/>
                                  <w:b/>
                                  <w:bCs/>
                                </w:rPr>
                                <w:t xml:space="preserve">Tort (except those listed below) Note: </w:t>
                              </w:r>
                              <w:r w:rsidRPr="0017063C">
                                <w:rPr>
                                  <w:rFonts w:ascii="Aptos" w:eastAsia="Calibri" w:hAnsi="Aptos"/>
                                </w:rPr>
                                <w:t>This includes claims under s. 2(1) of the Misrepresentation Act 1967</w:t>
                              </w:r>
                            </w:p>
                          </w:tc>
                          <w:tc>
                            <w:tcPr>
                              <w:tcW w:w="6019" w:type="dxa"/>
                              <w:shd w:val="clear" w:color="auto" w:fill="auto"/>
                              <w:vAlign w:val="center"/>
                              <w:hideMark/>
                            </w:tcPr>
                            <w:p w14:paraId="0BFDF3A0" w14:textId="77777777" w:rsidR="000E106D" w:rsidRPr="0017063C" w:rsidRDefault="000E106D" w:rsidP="008265B3">
                              <w:pPr>
                                <w:ind w:left="170"/>
                                <w:rPr>
                                  <w:rFonts w:ascii="Aptos" w:hAnsi="Aptos"/>
                                </w:rPr>
                              </w:pPr>
                              <w:r w:rsidRPr="0017063C">
                                <w:rPr>
                                  <w:rFonts w:ascii="Aptos" w:hAnsi="Aptos"/>
                                </w:rPr>
                                <w:t>6years (LA 1980, s. 2)</w:t>
                              </w:r>
                            </w:p>
                          </w:tc>
                        </w:tr>
                        <w:tr w:rsidR="000E106D" w:rsidRPr="0017063C" w14:paraId="694E2655" w14:textId="77777777" w:rsidTr="008265B3">
                          <w:trPr>
                            <w:trHeight w:val="242"/>
                            <w:jc w:val="center"/>
                          </w:trPr>
                          <w:tc>
                            <w:tcPr>
                              <w:tcW w:w="562" w:type="dxa"/>
                              <w:shd w:val="clear" w:color="auto" w:fill="auto"/>
                            </w:tcPr>
                            <w:p w14:paraId="1DC72B6C"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7CD98DBC" w14:textId="77777777" w:rsidR="000E106D" w:rsidRPr="0017063C" w:rsidRDefault="000E106D" w:rsidP="008265B3">
                              <w:pPr>
                                <w:ind w:left="170"/>
                                <w:rPr>
                                  <w:rFonts w:ascii="Aptos" w:eastAsia="Calibri" w:hAnsi="Aptos"/>
                                  <w:b/>
                                  <w:bCs/>
                                </w:rPr>
                              </w:pPr>
                              <w:r w:rsidRPr="0017063C">
                                <w:rPr>
                                  <w:rFonts w:ascii="Aptos" w:eastAsia="Calibri" w:hAnsi="Aptos"/>
                                  <w:b/>
                                  <w:bCs/>
                                </w:rPr>
                                <w:t>Defective Premises Ad 1972 (DPA 1972) claims</w:t>
                              </w:r>
                            </w:p>
                          </w:tc>
                          <w:tc>
                            <w:tcPr>
                              <w:tcW w:w="6019" w:type="dxa"/>
                              <w:shd w:val="clear" w:color="auto" w:fill="auto"/>
                              <w:vAlign w:val="center"/>
                              <w:hideMark/>
                            </w:tcPr>
                            <w:p w14:paraId="411F5008" w14:textId="77777777" w:rsidR="000E106D" w:rsidRPr="0017063C" w:rsidRDefault="000E106D" w:rsidP="008265B3">
                              <w:pPr>
                                <w:ind w:left="170"/>
                                <w:rPr>
                                  <w:rFonts w:ascii="Aptos" w:hAnsi="Aptos"/>
                                </w:rPr>
                              </w:pPr>
                              <w:r w:rsidRPr="0017063C">
                                <w:rPr>
                                  <w:rFonts w:ascii="Aptos" w:hAnsi="Aptos"/>
                                </w:rPr>
                                <w:t>6 years (DPA 1972, s. 1(B))</w:t>
                              </w:r>
                            </w:p>
                          </w:tc>
                        </w:tr>
                        <w:tr w:rsidR="000E106D" w:rsidRPr="0017063C" w14:paraId="36792EBC" w14:textId="77777777" w:rsidTr="008265B3">
                          <w:trPr>
                            <w:trHeight w:val="253"/>
                            <w:jc w:val="center"/>
                          </w:trPr>
                          <w:tc>
                            <w:tcPr>
                              <w:tcW w:w="562" w:type="dxa"/>
                              <w:shd w:val="clear" w:color="auto" w:fill="auto"/>
                            </w:tcPr>
                            <w:p w14:paraId="76218C80"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001813D9" w14:textId="77777777" w:rsidR="000E106D" w:rsidRPr="0017063C" w:rsidRDefault="000E106D" w:rsidP="008265B3">
                              <w:pPr>
                                <w:ind w:left="170"/>
                                <w:rPr>
                                  <w:rFonts w:ascii="Aptos" w:eastAsia="Calibri" w:hAnsi="Aptos"/>
                                  <w:b/>
                                  <w:bCs/>
                                </w:rPr>
                              </w:pPr>
                              <w:r w:rsidRPr="0017063C">
                                <w:rPr>
                                  <w:rFonts w:ascii="Aptos" w:eastAsia="Calibri" w:hAnsi="Aptos"/>
                                  <w:b/>
                                  <w:bCs/>
                                </w:rPr>
                                <w:t>Personal injury claims</w:t>
                              </w:r>
                            </w:p>
                          </w:tc>
                          <w:tc>
                            <w:tcPr>
                              <w:tcW w:w="6019" w:type="dxa"/>
                              <w:shd w:val="clear" w:color="auto" w:fill="auto"/>
                              <w:vAlign w:val="center"/>
                              <w:hideMark/>
                            </w:tcPr>
                            <w:p w14:paraId="36BE1D5C" w14:textId="77777777" w:rsidR="000E106D" w:rsidRPr="0017063C" w:rsidRDefault="000E106D" w:rsidP="008265B3">
                              <w:pPr>
                                <w:ind w:left="170"/>
                                <w:rPr>
                                  <w:rFonts w:ascii="Aptos" w:hAnsi="Aptos"/>
                                </w:rPr>
                              </w:pPr>
                              <w:r w:rsidRPr="0017063C">
                                <w:rPr>
                                  <w:rFonts w:ascii="Aptos" w:hAnsi="Aptos"/>
                                </w:rPr>
                                <w:t>3 years (LA 1980, s. 11(4))</w:t>
                              </w:r>
                            </w:p>
                          </w:tc>
                        </w:tr>
                        <w:tr w:rsidR="000E106D" w:rsidRPr="0017063C" w14:paraId="7EED2E79" w14:textId="77777777" w:rsidTr="008265B3">
                          <w:trPr>
                            <w:trHeight w:val="242"/>
                            <w:jc w:val="center"/>
                          </w:trPr>
                          <w:tc>
                            <w:tcPr>
                              <w:tcW w:w="562" w:type="dxa"/>
                              <w:shd w:val="clear" w:color="auto" w:fill="auto"/>
                            </w:tcPr>
                            <w:p w14:paraId="6202C161"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1EC19356" w14:textId="77777777" w:rsidR="000E106D" w:rsidRPr="0017063C" w:rsidRDefault="000E106D" w:rsidP="008265B3">
                              <w:pPr>
                                <w:ind w:left="170"/>
                                <w:rPr>
                                  <w:rFonts w:ascii="Aptos" w:eastAsia="Calibri" w:hAnsi="Aptos"/>
                                  <w:b/>
                                  <w:bCs/>
                                </w:rPr>
                              </w:pPr>
                              <w:r w:rsidRPr="0017063C">
                                <w:rPr>
                                  <w:rFonts w:ascii="Aptos" w:eastAsia="Calibri" w:hAnsi="Aptos"/>
                                  <w:b/>
                                  <w:bCs/>
                                </w:rPr>
                                <w:t>Fatal Accident Act 1976 claims</w:t>
                              </w:r>
                            </w:p>
                          </w:tc>
                          <w:tc>
                            <w:tcPr>
                              <w:tcW w:w="6019" w:type="dxa"/>
                              <w:shd w:val="clear" w:color="auto" w:fill="auto"/>
                              <w:vAlign w:val="center"/>
                              <w:hideMark/>
                            </w:tcPr>
                            <w:p w14:paraId="033E0FB4" w14:textId="77777777" w:rsidR="000E106D" w:rsidRPr="0017063C" w:rsidRDefault="000E106D" w:rsidP="008265B3">
                              <w:pPr>
                                <w:ind w:left="170"/>
                                <w:rPr>
                                  <w:rFonts w:ascii="Aptos" w:hAnsi="Aptos"/>
                                </w:rPr>
                              </w:pPr>
                              <w:r w:rsidRPr="0017063C">
                                <w:rPr>
                                  <w:rFonts w:ascii="Aptos" w:hAnsi="Aptos"/>
                                </w:rPr>
                                <w:t>3 years (LA 1980, s. 12(2)}</w:t>
                              </w:r>
                            </w:p>
                          </w:tc>
                        </w:tr>
                        <w:tr w:rsidR="000E106D" w:rsidRPr="0017063C" w14:paraId="2D758E33" w14:textId="77777777" w:rsidTr="008265B3">
                          <w:trPr>
                            <w:trHeight w:val="246"/>
                            <w:jc w:val="center"/>
                          </w:trPr>
                          <w:tc>
                            <w:tcPr>
                              <w:tcW w:w="562" w:type="dxa"/>
                              <w:shd w:val="clear" w:color="auto" w:fill="auto"/>
                            </w:tcPr>
                            <w:p w14:paraId="6C1CE01A"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2ACE37DD" w14:textId="77777777" w:rsidR="000E106D" w:rsidRPr="0017063C" w:rsidRDefault="000E106D" w:rsidP="008265B3">
                              <w:pPr>
                                <w:ind w:left="170"/>
                                <w:rPr>
                                  <w:rFonts w:ascii="Aptos" w:eastAsia="Calibri" w:hAnsi="Aptos"/>
                                  <w:b/>
                                  <w:bCs/>
                                </w:rPr>
                              </w:pPr>
                              <w:r w:rsidRPr="0017063C">
                                <w:rPr>
                                  <w:rFonts w:ascii="Aptos" w:eastAsia="Calibri" w:hAnsi="Aptos"/>
                                  <w:b/>
                                  <w:bCs/>
                                </w:rPr>
                                <w:t>Claims under the Consumer Protection Act 1987</w:t>
                              </w:r>
                            </w:p>
                          </w:tc>
                          <w:tc>
                            <w:tcPr>
                              <w:tcW w:w="6019" w:type="dxa"/>
                              <w:shd w:val="clear" w:color="auto" w:fill="auto"/>
                              <w:vAlign w:val="center"/>
                              <w:hideMark/>
                            </w:tcPr>
                            <w:p w14:paraId="4441DAD9" w14:textId="77777777" w:rsidR="000E106D" w:rsidRPr="0017063C" w:rsidRDefault="000E106D" w:rsidP="008265B3">
                              <w:pPr>
                                <w:ind w:left="170"/>
                                <w:rPr>
                                  <w:rFonts w:ascii="Aptos" w:hAnsi="Aptos"/>
                                </w:rPr>
                              </w:pPr>
                              <w:r w:rsidRPr="0017063C">
                                <w:rPr>
                                  <w:rFonts w:ascii="Aptos" w:hAnsi="Aptos"/>
                                </w:rPr>
                                <w:t>3 years (LA 1980, s. 11 A)</w:t>
                              </w:r>
                            </w:p>
                          </w:tc>
                        </w:tr>
                        <w:tr w:rsidR="000E106D" w:rsidRPr="0017063C" w14:paraId="3B48DBF2" w14:textId="77777777" w:rsidTr="008265B3">
                          <w:trPr>
                            <w:trHeight w:val="256"/>
                            <w:jc w:val="center"/>
                          </w:trPr>
                          <w:tc>
                            <w:tcPr>
                              <w:tcW w:w="562" w:type="dxa"/>
                              <w:shd w:val="clear" w:color="auto" w:fill="auto"/>
                            </w:tcPr>
                            <w:p w14:paraId="11DD0C6D"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68327987" w14:textId="77777777" w:rsidR="000E106D" w:rsidRPr="0017063C" w:rsidRDefault="000E106D" w:rsidP="008265B3">
                              <w:pPr>
                                <w:ind w:left="170"/>
                                <w:rPr>
                                  <w:rFonts w:ascii="Aptos" w:eastAsia="Calibri" w:hAnsi="Aptos"/>
                                  <w:b/>
                                  <w:bCs/>
                                </w:rPr>
                              </w:pPr>
                              <w:r w:rsidRPr="0017063C">
                                <w:rPr>
                                  <w:rFonts w:ascii="Aptos" w:eastAsia="Calibri" w:hAnsi="Aptos"/>
                                  <w:b/>
                                  <w:bCs/>
                                </w:rPr>
                                <w:t>Carriage by Air Act 1961 (CAA 1961) claims</w:t>
                              </w:r>
                            </w:p>
                          </w:tc>
                          <w:tc>
                            <w:tcPr>
                              <w:tcW w:w="6019" w:type="dxa"/>
                              <w:shd w:val="clear" w:color="auto" w:fill="auto"/>
                              <w:vAlign w:val="center"/>
                              <w:hideMark/>
                            </w:tcPr>
                            <w:p w14:paraId="736D1844" w14:textId="77777777" w:rsidR="000E106D" w:rsidRPr="0017063C" w:rsidRDefault="000E106D" w:rsidP="008265B3">
                              <w:pPr>
                                <w:ind w:left="170"/>
                                <w:rPr>
                                  <w:rFonts w:ascii="Aptos" w:hAnsi="Aptos"/>
                                </w:rPr>
                              </w:pPr>
                              <w:r w:rsidRPr="0017063C">
                                <w:rPr>
                                  <w:rFonts w:ascii="Aptos" w:hAnsi="Aptos"/>
                                </w:rPr>
                                <w:t>2 years (CAA 1961, Sched. 1)</w:t>
                              </w:r>
                            </w:p>
                          </w:tc>
                        </w:tr>
                        <w:tr w:rsidR="000E106D" w:rsidRPr="0017063C" w14:paraId="397CA17E" w14:textId="77777777" w:rsidTr="008265B3">
                          <w:trPr>
                            <w:trHeight w:val="256"/>
                            <w:jc w:val="center"/>
                          </w:trPr>
                          <w:tc>
                            <w:tcPr>
                              <w:tcW w:w="562" w:type="dxa"/>
                              <w:shd w:val="clear" w:color="auto" w:fill="auto"/>
                            </w:tcPr>
                            <w:p w14:paraId="752A9479"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7D8EE3AF" w14:textId="77777777" w:rsidR="000E106D" w:rsidRPr="0017063C" w:rsidRDefault="000E106D" w:rsidP="008265B3">
                              <w:pPr>
                                <w:ind w:left="170"/>
                                <w:rPr>
                                  <w:rFonts w:ascii="Aptos" w:eastAsia="Calibri" w:hAnsi="Aptos"/>
                                  <w:b/>
                                  <w:bCs/>
                                </w:rPr>
                              </w:pPr>
                              <w:r w:rsidRPr="0017063C">
                                <w:rPr>
                                  <w:rFonts w:ascii="Aptos" w:eastAsia="Calibri" w:hAnsi="Aptos"/>
                                  <w:b/>
                                  <w:bCs/>
                                </w:rPr>
                                <w:t>Claims for personal injury or damage to vessel, cargo, or</w:t>
                              </w:r>
                            </w:p>
                          </w:tc>
                          <w:tc>
                            <w:tcPr>
                              <w:tcW w:w="6019" w:type="dxa"/>
                              <w:shd w:val="clear" w:color="auto" w:fill="auto"/>
                              <w:vAlign w:val="center"/>
                              <w:hideMark/>
                            </w:tcPr>
                            <w:p w14:paraId="6DC1A8FB" w14:textId="77777777" w:rsidR="000E106D" w:rsidRPr="0017063C" w:rsidRDefault="000E106D" w:rsidP="008265B3">
                              <w:pPr>
                                <w:ind w:left="170"/>
                                <w:rPr>
                                  <w:rFonts w:ascii="Aptos" w:hAnsi="Aptos"/>
                                </w:rPr>
                              </w:pPr>
                              <w:r w:rsidRPr="0017063C">
                                <w:rPr>
                                  <w:rFonts w:ascii="Aptos" w:hAnsi="Aptos"/>
                                </w:rPr>
                                <w:t>2 years (Merchant Shipping Act 1995, s. 190(3) and</w:t>
                              </w:r>
                            </w:p>
                          </w:tc>
                        </w:tr>
                        <w:tr w:rsidR="000E106D" w:rsidRPr="0017063C" w14:paraId="06287A5B" w14:textId="77777777" w:rsidTr="008265B3">
                          <w:trPr>
                            <w:trHeight w:val="253"/>
                            <w:jc w:val="center"/>
                          </w:trPr>
                          <w:tc>
                            <w:tcPr>
                              <w:tcW w:w="562" w:type="dxa"/>
                              <w:shd w:val="clear" w:color="auto" w:fill="auto"/>
                            </w:tcPr>
                            <w:p w14:paraId="7D4C1F6F"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6C5EDC28" w14:textId="77777777" w:rsidR="000E106D" w:rsidRPr="0017063C" w:rsidRDefault="000E106D" w:rsidP="008265B3">
                              <w:pPr>
                                <w:ind w:left="170"/>
                                <w:rPr>
                                  <w:rFonts w:ascii="Aptos" w:eastAsia="Calibri" w:hAnsi="Aptos"/>
                                  <w:b/>
                                  <w:bCs/>
                                </w:rPr>
                              </w:pPr>
                              <w:r w:rsidRPr="0017063C">
                                <w:rPr>
                                  <w:rFonts w:ascii="Aptos" w:eastAsia="Calibri" w:hAnsi="Aptos"/>
                                  <w:b/>
                                  <w:bCs/>
                                </w:rPr>
                                <w:t>property at sea</w:t>
                              </w:r>
                            </w:p>
                          </w:tc>
                          <w:tc>
                            <w:tcPr>
                              <w:tcW w:w="6019" w:type="dxa"/>
                              <w:shd w:val="clear" w:color="auto" w:fill="auto"/>
                              <w:vAlign w:val="center"/>
                              <w:hideMark/>
                            </w:tcPr>
                            <w:p w14:paraId="0E30EE09" w14:textId="77777777" w:rsidR="000E106D" w:rsidRPr="0017063C" w:rsidRDefault="000E106D" w:rsidP="008265B3">
                              <w:pPr>
                                <w:ind w:left="170"/>
                                <w:rPr>
                                  <w:rFonts w:ascii="Aptos" w:hAnsi="Aptos"/>
                                </w:rPr>
                              </w:pPr>
                              <w:r w:rsidRPr="0017063C">
                                <w:rPr>
                                  <w:rFonts w:ascii="Aptos" w:hAnsi="Aptos"/>
                                </w:rPr>
                                <w:t>Sched. 6)</w:t>
                              </w:r>
                            </w:p>
                          </w:tc>
                        </w:tr>
                        <w:tr w:rsidR="000E106D" w:rsidRPr="0017063C" w14:paraId="2D03AC4E" w14:textId="77777777" w:rsidTr="008265B3">
                          <w:trPr>
                            <w:trHeight w:val="499"/>
                            <w:jc w:val="center"/>
                          </w:trPr>
                          <w:tc>
                            <w:tcPr>
                              <w:tcW w:w="562" w:type="dxa"/>
                              <w:shd w:val="clear" w:color="auto" w:fill="auto"/>
                            </w:tcPr>
                            <w:p w14:paraId="59EAB98B"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1CDCE416" w14:textId="77777777" w:rsidR="000E106D" w:rsidRPr="0017063C" w:rsidRDefault="000E106D" w:rsidP="008265B3">
                              <w:pPr>
                                <w:ind w:left="170"/>
                                <w:rPr>
                                  <w:rFonts w:ascii="Aptos" w:eastAsia="Calibri" w:hAnsi="Aptos"/>
                                  <w:b/>
                                  <w:bCs/>
                                </w:rPr>
                              </w:pPr>
                              <w:r w:rsidRPr="0017063C">
                                <w:rPr>
                                  <w:rFonts w:ascii="Aptos" w:eastAsia="Calibri" w:hAnsi="Aptos"/>
                                  <w:b/>
                                  <w:bCs/>
                                </w:rPr>
                                <w:t>Disqualification of company directors</w:t>
                              </w:r>
                            </w:p>
                          </w:tc>
                          <w:tc>
                            <w:tcPr>
                              <w:tcW w:w="6019" w:type="dxa"/>
                              <w:shd w:val="clear" w:color="auto" w:fill="auto"/>
                              <w:vAlign w:val="center"/>
                              <w:hideMark/>
                            </w:tcPr>
                            <w:p w14:paraId="6126EA9E" w14:textId="77777777" w:rsidR="000E106D" w:rsidRPr="0017063C" w:rsidRDefault="000E106D" w:rsidP="008265B3">
                              <w:pPr>
                                <w:ind w:left="170"/>
                                <w:rPr>
                                  <w:rFonts w:ascii="Aptos" w:hAnsi="Aptos"/>
                                </w:rPr>
                              </w:pPr>
                              <w:r w:rsidRPr="0017063C">
                                <w:rPr>
                                  <w:rFonts w:ascii="Aptos" w:hAnsi="Aptos"/>
                                </w:rPr>
                                <w:t>2 years (Company Directors Disqualification Act 1986, s. 7(2)}</w:t>
                              </w:r>
                            </w:p>
                          </w:tc>
                        </w:tr>
                        <w:tr w:rsidR="000E106D" w:rsidRPr="0017063C" w14:paraId="6898A8BA" w14:textId="77777777" w:rsidTr="008265B3">
                          <w:trPr>
                            <w:trHeight w:val="496"/>
                            <w:jc w:val="center"/>
                          </w:trPr>
                          <w:tc>
                            <w:tcPr>
                              <w:tcW w:w="562" w:type="dxa"/>
                              <w:shd w:val="clear" w:color="auto" w:fill="auto"/>
                            </w:tcPr>
                            <w:p w14:paraId="00F5FE50"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7829EB98" w14:textId="77777777" w:rsidR="000E106D" w:rsidRPr="0017063C" w:rsidRDefault="000E106D" w:rsidP="008265B3">
                              <w:pPr>
                                <w:ind w:left="170"/>
                                <w:rPr>
                                  <w:rFonts w:ascii="Aptos" w:eastAsia="Calibri" w:hAnsi="Aptos"/>
                                  <w:b/>
                                  <w:bCs/>
                                </w:rPr>
                              </w:pPr>
                              <w:r w:rsidRPr="0017063C">
                                <w:rPr>
                                  <w:rFonts w:ascii="Aptos" w:eastAsia="Calibri" w:hAnsi="Aptos"/>
                                  <w:b/>
                                  <w:bCs/>
                                </w:rPr>
                                <w:t>Contribution under the Civil Liability (Contribution) Act 1978</w:t>
                              </w:r>
                            </w:p>
                          </w:tc>
                          <w:tc>
                            <w:tcPr>
                              <w:tcW w:w="6019" w:type="dxa"/>
                              <w:shd w:val="clear" w:color="auto" w:fill="auto"/>
                              <w:vAlign w:val="center"/>
                              <w:hideMark/>
                            </w:tcPr>
                            <w:p w14:paraId="7B4030AF" w14:textId="77777777" w:rsidR="000E106D" w:rsidRPr="0017063C" w:rsidRDefault="000E106D" w:rsidP="008265B3">
                              <w:pPr>
                                <w:ind w:left="170"/>
                                <w:rPr>
                                  <w:rFonts w:ascii="Aptos" w:hAnsi="Aptos"/>
                                </w:rPr>
                              </w:pPr>
                              <w:r w:rsidRPr="0017063C">
                                <w:rPr>
                                  <w:rFonts w:ascii="Aptos" w:hAnsi="Aptos"/>
                                </w:rPr>
                                <w:t>2 years (LA 1980, s. 10(1)}</w:t>
                              </w:r>
                            </w:p>
                          </w:tc>
                        </w:tr>
                        <w:tr w:rsidR="000E106D" w:rsidRPr="0017063C" w14:paraId="5C268433" w14:textId="77777777" w:rsidTr="008265B3">
                          <w:trPr>
                            <w:trHeight w:val="256"/>
                            <w:jc w:val="center"/>
                          </w:trPr>
                          <w:tc>
                            <w:tcPr>
                              <w:tcW w:w="562" w:type="dxa"/>
                              <w:shd w:val="clear" w:color="auto" w:fill="auto"/>
                            </w:tcPr>
                            <w:p w14:paraId="438DCADA"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31ABDA86" w14:textId="77777777" w:rsidR="000E106D" w:rsidRPr="0017063C" w:rsidRDefault="000E106D" w:rsidP="008265B3">
                              <w:pPr>
                                <w:ind w:left="170"/>
                                <w:rPr>
                                  <w:rFonts w:ascii="Aptos" w:eastAsia="Calibri" w:hAnsi="Aptos"/>
                                  <w:b/>
                                  <w:bCs/>
                                </w:rPr>
                              </w:pPr>
                              <w:r w:rsidRPr="0017063C">
                                <w:rPr>
                                  <w:rFonts w:ascii="Aptos" w:eastAsia="Calibri" w:hAnsi="Aptos"/>
                                  <w:b/>
                                  <w:bCs/>
                                </w:rPr>
                                <w:t>Contributions under the Maritime Conventions Act 1911</w:t>
                              </w:r>
                            </w:p>
                          </w:tc>
                          <w:tc>
                            <w:tcPr>
                              <w:tcW w:w="6019" w:type="dxa"/>
                              <w:shd w:val="clear" w:color="auto" w:fill="auto"/>
                              <w:vAlign w:val="center"/>
                              <w:hideMark/>
                            </w:tcPr>
                            <w:p w14:paraId="28EB0B8A" w14:textId="77777777" w:rsidR="000E106D" w:rsidRPr="0017063C" w:rsidRDefault="000E106D" w:rsidP="008265B3">
                              <w:pPr>
                                <w:ind w:left="170"/>
                                <w:rPr>
                                  <w:rFonts w:ascii="Aptos" w:hAnsi="Aptos"/>
                                </w:rPr>
                              </w:pPr>
                              <w:r w:rsidRPr="0017063C">
                                <w:rPr>
                                  <w:rFonts w:ascii="Aptos" w:hAnsi="Aptos"/>
                                </w:rPr>
                                <w:t>1 year (Merchant Shipping Act 1995, s. 190(4))</w:t>
                              </w:r>
                            </w:p>
                          </w:tc>
                        </w:tr>
                        <w:tr w:rsidR="000E106D" w:rsidRPr="0017063C" w14:paraId="1A778E55" w14:textId="77777777" w:rsidTr="008265B3">
                          <w:trPr>
                            <w:trHeight w:val="256"/>
                            <w:jc w:val="center"/>
                          </w:trPr>
                          <w:tc>
                            <w:tcPr>
                              <w:tcW w:w="562" w:type="dxa"/>
                              <w:shd w:val="clear" w:color="auto" w:fill="auto"/>
                            </w:tcPr>
                            <w:p w14:paraId="4CAA74EA"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42540D6C" w14:textId="77777777" w:rsidR="000E106D" w:rsidRPr="0017063C" w:rsidRDefault="000E106D" w:rsidP="008265B3">
                              <w:pPr>
                                <w:ind w:left="170"/>
                                <w:rPr>
                                  <w:rFonts w:ascii="Aptos" w:eastAsia="Calibri" w:hAnsi="Aptos"/>
                                  <w:b/>
                                  <w:bCs/>
                                </w:rPr>
                              </w:pPr>
                              <w:r w:rsidRPr="0017063C">
                                <w:rPr>
                                  <w:rFonts w:ascii="Aptos" w:eastAsia="Calibri" w:hAnsi="Aptos"/>
                                  <w:b/>
                                  <w:bCs/>
                                </w:rPr>
                                <w:t>Carriage of Goods by Road Act 1965 (CGRA 1965)</w:t>
                              </w:r>
                            </w:p>
                          </w:tc>
                          <w:tc>
                            <w:tcPr>
                              <w:tcW w:w="6019" w:type="dxa"/>
                              <w:shd w:val="clear" w:color="auto" w:fill="auto"/>
                              <w:vAlign w:val="center"/>
                              <w:hideMark/>
                            </w:tcPr>
                            <w:p w14:paraId="2D93CEF6" w14:textId="77777777" w:rsidR="000E106D" w:rsidRPr="0017063C" w:rsidRDefault="000E106D" w:rsidP="008265B3">
                              <w:pPr>
                                <w:ind w:left="170"/>
                                <w:rPr>
                                  <w:rFonts w:ascii="Aptos" w:hAnsi="Aptos"/>
                                </w:rPr>
                              </w:pPr>
                              <w:r w:rsidRPr="0017063C">
                                <w:rPr>
                                  <w:rFonts w:ascii="Aptos" w:hAnsi="Aptos"/>
                                </w:rPr>
                                <w:t>claims 1 year (CGRA 1965, Art. 32(1))</w:t>
                              </w:r>
                            </w:p>
                          </w:tc>
                        </w:tr>
                        <w:tr w:rsidR="000E106D" w:rsidRPr="0017063C" w14:paraId="724B8880" w14:textId="77777777" w:rsidTr="008265B3">
                          <w:trPr>
                            <w:trHeight w:val="246"/>
                            <w:jc w:val="center"/>
                          </w:trPr>
                          <w:tc>
                            <w:tcPr>
                              <w:tcW w:w="562" w:type="dxa"/>
                              <w:shd w:val="clear" w:color="auto" w:fill="auto"/>
                            </w:tcPr>
                            <w:p w14:paraId="779C19FC"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3A9DC0D9" w14:textId="77777777" w:rsidR="000E106D" w:rsidRPr="0017063C" w:rsidRDefault="000E106D" w:rsidP="008265B3">
                              <w:pPr>
                                <w:ind w:left="170"/>
                                <w:rPr>
                                  <w:rFonts w:ascii="Aptos" w:eastAsia="Calibri" w:hAnsi="Aptos"/>
                                  <w:b/>
                                  <w:bCs/>
                                </w:rPr>
                              </w:pPr>
                              <w:r w:rsidRPr="0017063C">
                                <w:rPr>
                                  <w:rFonts w:ascii="Aptos" w:eastAsia="Calibri" w:hAnsi="Aptos"/>
                                  <w:b/>
                                  <w:bCs/>
                                </w:rPr>
                                <w:t>Defamation and malicious falsehood</w:t>
                              </w:r>
                            </w:p>
                          </w:tc>
                          <w:tc>
                            <w:tcPr>
                              <w:tcW w:w="6019" w:type="dxa"/>
                              <w:shd w:val="clear" w:color="auto" w:fill="auto"/>
                              <w:vAlign w:val="center"/>
                              <w:hideMark/>
                            </w:tcPr>
                            <w:p w14:paraId="50FC18AD" w14:textId="77777777" w:rsidR="000E106D" w:rsidRPr="0017063C" w:rsidRDefault="000E106D" w:rsidP="008265B3">
                              <w:pPr>
                                <w:ind w:left="170"/>
                                <w:rPr>
                                  <w:rFonts w:ascii="Aptos" w:hAnsi="Aptos"/>
                                </w:rPr>
                              </w:pPr>
                              <w:r w:rsidRPr="0017063C">
                                <w:rPr>
                                  <w:rFonts w:ascii="Aptos" w:hAnsi="Aptos"/>
                                </w:rPr>
                                <w:t>1 year (LA 1980, s.4A)</w:t>
                              </w:r>
                            </w:p>
                          </w:tc>
                        </w:tr>
                        <w:tr w:rsidR="000E106D" w:rsidRPr="0017063C" w14:paraId="50842B9D" w14:textId="77777777" w:rsidTr="008265B3">
                          <w:trPr>
                            <w:trHeight w:val="253"/>
                            <w:jc w:val="center"/>
                          </w:trPr>
                          <w:tc>
                            <w:tcPr>
                              <w:tcW w:w="562" w:type="dxa"/>
                              <w:shd w:val="clear" w:color="auto" w:fill="auto"/>
                            </w:tcPr>
                            <w:p w14:paraId="56C086AB"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32FB24D0" w14:textId="77777777" w:rsidR="000E106D" w:rsidRPr="0017063C" w:rsidRDefault="000E106D" w:rsidP="008265B3">
                              <w:pPr>
                                <w:ind w:left="170"/>
                                <w:rPr>
                                  <w:rFonts w:ascii="Aptos" w:eastAsia="Calibri" w:hAnsi="Aptos"/>
                                  <w:b/>
                                  <w:bCs/>
                                </w:rPr>
                              </w:pPr>
                              <w:r w:rsidRPr="0017063C">
                                <w:rPr>
                                  <w:rFonts w:ascii="Aptos" w:eastAsia="Calibri" w:hAnsi="Aptos"/>
                                  <w:b/>
                                  <w:bCs/>
                                </w:rPr>
                                <w:t>Applications for judicial review</w:t>
                              </w:r>
                            </w:p>
                          </w:tc>
                          <w:tc>
                            <w:tcPr>
                              <w:tcW w:w="6019" w:type="dxa"/>
                              <w:shd w:val="clear" w:color="auto" w:fill="auto"/>
                              <w:vAlign w:val="center"/>
                              <w:hideMark/>
                            </w:tcPr>
                            <w:p w14:paraId="67C01F78" w14:textId="77777777" w:rsidR="000E106D" w:rsidRPr="0017063C" w:rsidRDefault="000E106D" w:rsidP="008265B3">
                              <w:pPr>
                                <w:ind w:left="170"/>
                                <w:rPr>
                                  <w:rFonts w:ascii="Aptos" w:hAnsi="Aptos"/>
                                </w:rPr>
                              </w:pPr>
                              <w:r w:rsidRPr="0017063C">
                                <w:rPr>
                                  <w:rFonts w:ascii="Aptos" w:hAnsi="Aptos"/>
                                </w:rPr>
                                <w:t>3 months (CPR54.5)</w:t>
                              </w:r>
                            </w:p>
                          </w:tc>
                        </w:tr>
                        <w:tr w:rsidR="000E106D" w:rsidRPr="0017063C" w14:paraId="503B28A7" w14:textId="77777777" w:rsidTr="008265B3">
                          <w:trPr>
                            <w:trHeight w:val="499"/>
                            <w:jc w:val="center"/>
                          </w:trPr>
                          <w:tc>
                            <w:tcPr>
                              <w:tcW w:w="562" w:type="dxa"/>
                              <w:shd w:val="clear" w:color="auto" w:fill="auto"/>
                            </w:tcPr>
                            <w:p w14:paraId="798A0AE3"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3FD09309" w14:textId="77777777" w:rsidR="000E106D" w:rsidRPr="0017063C" w:rsidRDefault="000E106D" w:rsidP="008265B3">
                              <w:pPr>
                                <w:ind w:left="170"/>
                                <w:rPr>
                                  <w:rFonts w:ascii="Aptos" w:eastAsia="Calibri" w:hAnsi="Aptos"/>
                                  <w:b/>
                                  <w:bCs/>
                                </w:rPr>
                              </w:pPr>
                              <w:r w:rsidRPr="0017063C">
                                <w:rPr>
                                  <w:rFonts w:ascii="Aptos" w:eastAsia="Calibri" w:hAnsi="Aptos"/>
                                  <w:b/>
                                  <w:bCs/>
                                </w:rPr>
                                <w:t>Unfair dismissal under the Employment Rights Act 1996 (ERA 1996)</w:t>
                              </w:r>
                            </w:p>
                          </w:tc>
                          <w:tc>
                            <w:tcPr>
                              <w:tcW w:w="6019" w:type="dxa"/>
                              <w:shd w:val="clear" w:color="auto" w:fill="auto"/>
                              <w:vAlign w:val="center"/>
                              <w:hideMark/>
                            </w:tcPr>
                            <w:p w14:paraId="3FA5A1C0" w14:textId="77777777" w:rsidR="000E106D" w:rsidRPr="0017063C" w:rsidRDefault="000E106D" w:rsidP="008265B3">
                              <w:pPr>
                                <w:ind w:left="170"/>
                                <w:rPr>
                                  <w:rFonts w:ascii="Aptos" w:hAnsi="Aptos"/>
                                </w:rPr>
                              </w:pPr>
                              <w:r w:rsidRPr="0017063C">
                                <w:rPr>
                                  <w:rFonts w:ascii="Aptos" w:hAnsi="Aptos"/>
                                </w:rPr>
                                <w:t>3 months (ERA 1996, s. 111(2))</w:t>
                              </w:r>
                            </w:p>
                          </w:tc>
                        </w:tr>
                        <w:tr w:rsidR="000E106D" w:rsidRPr="0017063C" w14:paraId="1A9ED963" w14:textId="77777777" w:rsidTr="008265B3">
                          <w:trPr>
                            <w:trHeight w:val="246"/>
                            <w:jc w:val="center"/>
                          </w:trPr>
                          <w:tc>
                            <w:tcPr>
                              <w:tcW w:w="562" w:type="dxa"/>
                              <w:shd w:val="clear" w:color="auto" w:fill="auto"/>
                            </w:tcPr>
                            <w:p w14:paraId="089369B6"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1A4B12D5" w14:textId="77777777" w:rsidR="000E106D" w:rsidRPr="0017063C" w:rsidRDefault="000E106D" w:rsidP="008265B3">
                              <w:pPr>
                                <w:ind w:left="170"/>
                                <w:rPr>
                                  <w:rFonts w:ascii="Aptos" w:eastAsia="Calibri" w:hAnsi="Aptos"/>
                                  <w:b/>
                                  <w:bCs/>
                                </w:rPr>
                              </w:pPr>
                              <w:r w:rsidRPr="0017063C">
                                <w:rPr>
                                  <w:rFonts w:ascii="Aptos" w:eastAsia="Calibri" w:hAnsi="Aptos"/>
                                  <w:b/>
                                  <w:bCs/>
                                </w:rPr>
                                <w:t>Applications for new business tenancies under the</w:t>
                              </w:r>
                            </w:p>
                          </w:tc>
                          <w:tc>
                            <w:tcPr>
                              <w:tcW w:w="6019" w:type="dxa"/>
                              <w:shd w:val="clear" w:color="auto" w:fill="auto"/>
                              <w:vAlign w:val="center"/>
                              <w:hideMark/>
                            </w:tcPr>
                            <w:p w14:paraId="4D1E3332" w14:textId="77777777" w:rsidR="000E106D" w:rsidRPr="0017063C" w:rsidRDefault="000E106D" w:rsidP="008265B3">
                              <w:pPr>
                                <w:ind w:left="170"/>
                                <w:rPr>
                                  <w:rFonts w:ascii="Aptos" w:hAnsi="Aptos"/>
                                </w:rPr>
                              </w:pPr>
                              <w:r w:rsidRPr="0017063C">
                                <w:rPr>
                                  <w:rFonts w:ascii="Aptos" w:hAnsi="Aptos"/>
                                </w:rPr>
                                <w:t>Not less than 2 months nor more than 4 months (LTA</w:t>
                              </w:r>
                            </w:p>
                          </w:tc>
                        </w:tr>
                        <w:tr w:rsidR="000E106D" w:rsidRPr="0017063C" w14:paraId="4F42ACD7" w14:textId="77777777" w:rsidTr="008265B3">
                          <w:trPr>
                            <w:trHeight w:val="256"/>
                            <w:jc w:val="center"/>
                          </w:trPr>
                          <w:tc>
                            <w:tcPr>
                              <w:tcW w:w="562" w:type="dxa"/>
                              <w:shd w:val="clear" w:color="auto" w:fill="auto"/>
                            </w:tcPr>
                            <w:p w14:paraId="5B0664BC"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1F535BDD" w14:textId="77777777" w:rsidR="000E106D" w:rsidRPr="0017063C" w:rsidRDefault="000E106D" w:rsidP="008265B3">
                              <w:pPr>
                                <w:ind w:left="170"/>
                                <w:rPr>
                                  <w:rFonts w:ascii="Aptos" w:eastAsia="Calibri" w:hAnsi="Aptos"/>
                                  <w:b/>
                                  <w:bCs/>
                                </w:rPr>
                              </w:pPr>
                              <w:r w:rsidRPr="0017063C">
                                <w:rPr>
                                  <w:rFonts w:ascii="Aptos" w:eastAsia="Calibri" w:hAnsi="Aptos"/>
                                  <w:b/>
                                  <w:bCs/>
                                </w:rPr>
                                <w:t>Landlord and Tenant Act 1954 (LTA 1954)</w:t>
                              </w:r>
                            </w:p>
                          </w:tc>
                          <w:tc>
                            <w:tcPr>
                              <w:tcW w:w="6019" w:type="dxa"/>
                              <w:shd w:val="clear" w:color="auto" w:fill="auto"/>
                              <w:vAlign w:val="center"/>
                              <w:hideMark/>
                            </w:tcPr>
                            <w:p w14:paraId="5BF7DF69" w14:textId="77777777" w:rsidR="000E106D" w:rsidRPr="0017063C" w:rsidRDefault="000E106D" w:rsidP="008265B3">
                              <w:pPr>
                                <w:ind w:left="170"/>
                                <w:rPr>
                                  <w:rFonts w:ascii="Aptos" w:hAnsi="Aptos"/>
                                </w:rPr>
                              </w:pPr>
                              <w:r w:rsidRPr="0017063C">
                                <w:rPr>
                                  <w:rFonts w:ascii="Aptos" w:hAnsi="Aptos"/>
                                </w:rPr>
                                <w:t>1954, s. 29(3})</w:t>
                              </w:r>
                            </w:p>
                          </w:tc>
                        </w:tr>
                        <w:tr w:rsidR="000E106D" w:rsidRPr="0017063C" w14:paraId="3B3F894B" w14:textId="77777777" w:rsidTr="008265B3">
                          <w:trPr>
                            <w:trHeight w:val="628"/>
                            <w:jc w:val="center"/>
                          </w:trPr>
                          <w:tc>
                            <w:tcPr>
                              <w:tcW w:w="562" w:type="dxa"/>
                              <w:shd w:val="clear" w:color="auto" w:fill="auto"/>
                            </w:tcPr>
                            <w:p w14:paraId="4BED8AF2" w14:textId="77777777" w:rsidR="000E106D" w:rsidRPr="0017063C" w:rsidRDefault="000E106D" w:rsidP="008265B3">
                              <w:pPr>
                                <w:pStyle w:val="ListParagraph"/>
                                <w:numPr>
                                  <w:ilvl w:val="0"/>
                                  <w:numId w:val="250"/>
                                </w:numPr>
                                <w:jc w:val="center"/>
                                <w:rPr>
                                  <w:rFonts w:ascii="Aptos" w:eastAsia="Calibri" w:hAnsi="Aptos"/>
                                  <w:b/>
                                  <w:bCs/>
                                </w:rPr>
                              </w:pPr>
                            </w:p>
                          </w:tc>
                          <w:tc>
                            <w:tcPr>
                              <w:tcW w:w="3870" w:type="dxa"/>
                              <w:shd w:val="clear" w:color="auto" w:fill="auto"/>
                              <w:vAlign w:val="center"/>
                              <w:hideMark/>
                            </w:tcPr>
                            <w:p w14:paraId="72F853C2" w14:textId="77777777" w:rsidR="000E106D" w:rsidRPr="0017063C" w:rsidRDefault="000E106D" w:rsidP="008265B3">
                              <w:pPr>
                                <w:ind w:left="170"/>
                                <w:rPr>
                                  <w:rFonts w:ascii="Aptos" w:eastAsia="Calibri" w:hAnsi="Aptos"/>
                                  <w:b/>
                                  <w:bCs/>
                                </w:rPr>
                              </w:pPr>
                              <w:r w:rsidRPr="0017063C">
                                <w:rPr>
                                  <w:rFonts w:ascii="Aptos" w:eastAsia="Calibri" w:hAnsi="Aptos"/>
                                  <w:b/>
                                  <w:bCs/>
                                </w:rPr>
                                <w:t>Actions for an account</w:t>
                              </w:r>
                            </w:p>
                          </w:tc>
                          <w:tc>
                            <w:tcPr>
                              <w:tcW w:w="6019" w:type="dxa"/>
                              <w:shd w:val="clear" w:color="auto" w:fill="auto"/>
                              <w:vAlign w:val="center"/>
                              <w:hideMark/>
                            </w:tcPr>
                            <w:p w14:paraId="3BB21E41" w14:textId="77777777" w:rsidR="000E106D" w:rsidRPr="0017063C" w:rsidRDefault="000E106D" w:rsidP="008265B3">
                              <w:pPr>
                                <w:ind w:left="170"/>
                                <w:rPr>
                                  <w:rFonts w:ascii="Aptos" w:hAnsi="Aptos"/>
                                </w:rPr>
                              </w:pPr>
                              <w:r w:rsidRPr="0017063C">
                                <w:rPr>
                                  <w:rFonts w:ascii="Aptos" w:hAnsi="Aptos"/>
                                </w:rPr>
                                <w:t>Period applicable to claim on which account is based (LA 1980, s. 23)</w:t>
                              </w:r>
                            </w:p>
                          </w:tc>
                        </w:tr>
                        <w:tr w:rsidR="000E106D" w:rsidRPr="0017063C" w14:paraId="413D67AF" w14:textId="77777777" w:rsidTr="008265B3">
                          <w:trPr>
                            <w:trHeight w:val="628"/>
                            <w:jc w:val="center"/>
                          </w:trPr>
                          <w:tc>
                            <w:tcPr>
                              <w:tcW w:w="10451" w:type="dxa"/>
                              <w:gridSpan w:val="3"/>
                              <w:shd w:val="clear" w:color="auto" w:fill="auto"/>
                              <w:vAlign w:val="center"/>
                            </w:tcPr>
                            <w:p w14:paraId="0F82C862" w14:textId="77777777" w:rsidR="000E106D" w:rsidRPr="0017063C" w:rsidRDefault="000E106D" w:rsidP="008265B3">
                              <w:pPr>
                                <w:jc w:val="center"/>
                                <w:rPr>
                                  <w:rFonts w:ascii="Aptos" w:hAnsi="Aptos"/>
                                  <w:b/>
                                  <w:bCs/>
                                  <w:color w:val="000000"/>
                                  <w:spacing w:val="10"/>
                                  <w:u w:val="single"/>
                                  <w:lang w:eastAsia="en-GB"/>
                                </w:rPr>
                              </w:pPr>
                            </w:p>
                            <w:p w14:paraId="274E0BAE" w14:textId="77777777" w:rsidR="000E106D" w:rsidRPr="0017063C" w:rsidRDefault="000E106D" w:rsidP="008265B3">
                              <w:pPr>
                                <w:jc w:val="center"/>
                                <w:rPr>
                                  <w:rFonts w:ascii="Aptos" w:hAnsi="Aptos"/>
                                  <w:b/>
                                  <w:bCs/>
                                  <w:color w:val="000000"/>
                                  <w:spacing w:val="10"/>
                                  <w:u w:val="single"/>
                                  <w:lang w:eastAsia="en-GB"/>
                                </w:rPr>
                              </w:pPr>
                              <w:r w:rsidRPr="0017063C">
                                <w:rPr>
                                  <w:rFonts w:ascii="Aptos" w:hAnsi="Aptos"/>
                                  <w:b/>
                                  <w:bCs/>
                                  <w:color w:val="000000"/>
                                  <w:spacing w:val="10"/>
                                  <w:u w:val="single"/>
                                  <w:lang w:eastAsia="en-GB"/>
                                </w:rPr>
                                <w:t>WHICH LIMITATION PERIOD APPLIES TO ACTION?</w:t>
                              </w:r>
                            </w:p>
                            <w:p w14:paraId="7822CEE6" w14:textId="77777777" w:rsidR="000E106D" w:rsidRPr="0017063C" w:rsidRDefault="000E106D" w:rsidP="008265B3">
                              <w:pPr>
                                <w:jc w:val="center"/>
                                <w:rPr>
                                  <w:rFonts w:ascii="Aptos" w:hAnsi="Aptos"/>
                                  <w:u w:val="single"/>
                                  <w:lang w:eastAsia="en-GB"/>
                                </w:rPr>
                              </w:pPr>
                            </w:p>
                            <w:p w14:paraId="6A6852B3" w14:textId="77777777" w:rsidR="000E106D" w:rsidRPr="0017063C" w:rsidRDefault="000E106D" w:rsidP="008265B3">
                              <w:pPr>
                                <w:numPr>
                                  <w:ilvl w:val="0"/>
                                  <w:numId w:val="248"/>
                                </w:numPr>
                                <w:contextualSpacing/>
                                <w:rPr>
                                  <w:rFonts w:ascii="Aptos" w:hAnsi="Aptos"/>
                                  <w:lang w:eastAsia="en-GB"/>
                                </w:rPr>
                              </w:pPr>
                              <w:r w:rsidRPr="0017063C">
                                <w:rPr>
                                  <w:rFonts w:ascii="Aptos" w:hAnsi="Aptos"/>
                                  <w:color w:val="000000"/>
                                  <w:lang w:eastAsia="en-GB"/>
                                </w:rPr>
                                <w:t>It is sometimes difficult to decide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decide that no limitation period applies. Claims that are a mixture of tort and contract can also cause difficulties.</w:t>
                              </w:r>
                            </w:p>
                            <w:p w14:paraId="3F3994B0" w14:textId="77777777" w:rsidR="000E106D" w:rsidRPr="0017063C" w:rsidRDefault="000E106D" w:rsidP="008265B3">
                              <w:pPr>
                                <w:numPr>
                                  <w:ilvl w:val="0"/>
                                  <w:numId w:val="248"/>
                                </w:numPr>
                                <w:contextualSpacing/>
                                <w:rPr>
                                  <w:rFonts w:ascii="Aptos" w:hAnsi="Aptos"/>
                                  <w:lang w:eastAsia="en-GB"/>
                                </w:rPr>
                              </w:pPr>
                              <w:r w:rsidRPr="0017063C">
                                <w:rPr>
                                  <w:rFonts w:ascii="Aptos" w:hAnsi="Aptos"/>
                                  <w:color w:val="000000"/>
                                  <w:lang w:eastAsia="en-GB"/>
                                </w:rPr>
                                <w:t xml:space="preserve">A full examination of the more complex issues arising from limitations is outside the scope of this manual, but any legal representative acting in an action in which 'limitation' issues raise will need to examine the law applying in detail (see </w:t>
                              </w:r>
                              <w:r w:rsidRPr="0017063C">
                                <w:rPr>
                                  <w:rFonts w:ascii="Aptos" w:hAnsi="Aptos"/>
                                  <w:i/>
                                  <w:iCs/>
                                  <w:color w:val="000000"/>
                                  <w:lang w:eastAsia="en-GB"/>
                                </w:rPr>
                                <w:t>Blackstone's Civil Practice</w:t>
                              </w:r>
                              <w:r w:rsidRPr="0017063C">
                                <w:rPr>
                                  <w:rFonts w:ascii="Aptos" w:hAnsi="Aptos"/>
                                  <w:color w:val="000000"/>
                                  <w:lang w:eastAsia="en-GB"/>
                                </w:rPr>
                                <w:t xml:space="preserve"> in this regard).</w:t>
                              </w:r>
                            </w:p>
                            <w:p w14:paraId="1F0A00DA" w14:textId="77777777" w:rsidR="000E106D" w:rsidRPr="0017063C" w:rsidRDefault="000E106D" w:rsidP="008265B3">
                              <w:pPr>
                                <w:numPr>
                                  <w:ilvl w:val="0"/>
                                  <w:numId w:val="248"/>
                                </w:numPr>
                                <w:contextualSpacing/>
                                <w:rPr>
                                  <w:rFonts w:ascii="Aptos" w:hAnsi="Aptos"/>
                                  <w:color w:val="000000"/>
                                  <w:lang w:eastAsia="en-GB"/>
                                </w:rPr>
                              </w:pPr>
                              <w:r w:rsidRPr="0017063C">
                                <w:rPr>
                                  <w:rFonts w:ascii="Aptos" w:hAnsi="Aptos"/>
                                  <w:color w:val="000000"/>
                                  <w:lang w:eastAsia="en-GB"/>
                                </w:rPr>
                                <w:t xml:space="preserve">The Court has a discretion to disapply the limitation period in personal injury actions under s. 33 of LA </w:t>
                              </w:r>
                              <w:r w:rsidRPr="0017063C">
                                <w:rPr>
                                  <w:rFonts w:ascii="Aptos" w:hAnsi="Aptos"/>
                                  <w:b/>
                                  <w:bCs/>
                                  <w:color w:val="000000"/>
                                  <w:lang w:eastAsia="en-GB"/>
                                </w:rPr>
                                <w:t>1980.</w:t>
                              </w:r>
                              <w:r w:rsidRPr="0017063C">
                                <w:rPr>
                                  <w:rFonts w:ascii="Aptos" w:hAnsi="Aptos"/>
                                  <w:color w:val="000000"/>
                                  <w:lang w:eastAsia="en-GB"/>
                                </w:rPr>
                                <w:t xml:space="preserve"> In these circumstances, the Court will decide whether it would </w:t>
                              </w:r>
                              <w:r w:rsidRPr="0017063C">
                                <w:rPr>
                                  <w:rFonts w:ascii="Aptos" w:hAnsi="Aptos"/>
                                  <w:lang w:eastAsia="en-GB"/>
                                </w:rPr>
                                <w:t xml:space="preserve">be equitable and whether it would be prejudicial to the defendant, considering all of the circumstances of the case. There may be good reasons not to rely on a limitation defence, where a fair trial can still take place despite the delay. Two recent cases have considered the application of s. 33 LA—in </w:t>
                              </w:r>
                              <w:r w:rsidRPr="0017063C">
                                <w:rPr>
                                  <w:rFonts w:ascii="Aptos" w:hAnsi="Aptos"/>
                                  <w:i/>
                                  <w:iCs/>
                                  <w:lang w:eastAsia="en-GB"/>
                                </w:rPr>
                                <w:t>Kara Rayner v Wolfe stans</w:t>
                              </w:r>
                              <w:r w:rsidRPr="0017063C">
                                <w:rPr>
                                  <w:rFonts w:ascii="Aptos" w:hAnsi="Aptos"/>
                                  <w:lang w:eastAsia="en-GB"/>
                                </w:rPr>
                                <w:t xml:space="preserve"> (A firm), </w:t>
                              </w:r>
                              <w:r w:rsidRPr="0017063C">
                                <w:rPr>
                                  <w:rFonts w:ascii="Aptos" w:hAnsi="Aptos"/>
                                  <w:b/>
                                  <w:bCs/>
                                  <w:i/>
                                  <w:iCs/>
                                  <w:lang w:eastAsia="en-GB"/>
                                </w:rPr>
                                <w:t>Medway NHS Foundation Trust [2015] EWHC 2957 (QB),</w:t>
                              </w:r>
                              <w:r w:rsidRPr="0017063C">
                                <w:rPr>
                                  <w:rFonts w:ascii="Aptos" w:hAnsi="Aptos"/>
                                  <w:lang w:eastAsia="en-GB"/>
                                </w:rPr>
                                <w:t xml:space="preserve"> the Judge allowed the Now Claimant to proceed with her personal injury claim seven years after the statutory period of limitation had expired where the Judge found that the Now Claimant had been prejudiced by delays not of her making. This case is a clear example of the Court helping a 'deserving' Now Claimant. In Collins v Secretary of State for Business Innovation &amp; Skills </w:t>
                              </w:r>
                              <w:r w:rsidRPr="0017063C">
                                <w:rPr>
                                  <w:rFonts w:ascii="Aptos" w:hAnsi="Aptos"/>
                                  <w:b/>
                                  <w:bCs/>
                                  <w:lang w:eastAsia="en-GB"/>
                                </w:rPr>
                                <w:t xml:space="preserve">[2013] </w:t>
                              </w:r>
                              <w:r w:rsidRPr="0017063C">
                                <w:rPr>
                                  <w:rFonts w:ascii="Aptos" w:hAnsi="Aptos"/>
                                  <w:lang w:eastAsia="en-GB"/>
                                </w:rPr>
                                <w:t>the Court would not exercise its discretion, as it decided that the evidence was dodgy and unreliable, and there would be real prejudice to the defendant if the limitation period did not apply.</w:t>
                              </w:r>
                            </w:p>
                            <w:p w14:paraId="5DCF67A9" w14:textId="77777777" w:rsidR="000E106D" w:rsidRPr="0017063C" w:rsidRDefault="000E106D" w:rsidP="008265B3">
                              <w:pPr>
                                <w:rPr>
                                  <w:rFonts w:ascii="Aptos" w:hAnsi="Aptos"/>
                                  <w:b/>
                                  <w:bCs/>
                                  <w:u w:val="single"/>
                                  <w:lang w:eastAsia="en-GB"/>
                                </w:rPr>
                              </w:pPr>
                              <w:r w:rsidRPr="0017063C">
                                <w:rPr>
                                  <w:rFonts w:ascii="Aptos" w:hAnsi="Aptos"/>
                                  <w:b/>
                                  <w:bCs/>
                                  <w:u w:val="single"/>
                                  <w:lang w:eastAsia="en-GB"/>
                                </w:rPr>
                                <w:t>Exceptions in the Limitation Act</w:t>
                              </w:r>
                            </w:p>
                            <w:p w14:paraId="78C8AEA2" w14:textId="77777777" w:rsidR="000E106D" w:rsidRPr="0017063C" w:rsidRDefault="000E106D" w:rsidP="008265B3">
                              <w:pPr>
                                <w:numPr>
                                  <w:ilvl w:val="0"/>
                                  <w:numId w:val="248"/>
                                </w:numPr>
                                <w:contextualSpacing/>
                                <w:rPr>
                                  <w:rFonts w:ascii="Aptos" w:hAnsi="Aptos"/>
                                  <w:lang w:eastAsia="en-GB"/>
                                </w:rPr>
                              </w:pPr>
                              <w:r w:rsidRPr="0017063C">
                                <w:rPr>
                                  <w:rFonts w:ascii="Aptos" w:hAnsi="Aptos"/>
                                  <w:lang w:eastAsia="en-GB"/>
                                </w:rPr>
                                <w:t xml:space="preserve">The Limitation Act </w:t>
                              </w:r>
                              <w:r w:rsidRPr="0017063C">
                                <w:rPr>
                                  <w:rFonts w:ascii="Aptos" w:hAnsi="Aptos"/>
                                  <w:b/>
                                  <w:bCs/>
                                  <w:lang w:eastAsia="en-GB"/>
                                </w:rPr>
                                <w:t>1980</w:t>
                              </w:r>
                              <w:r w:rsidRPr="0017063C">
                                <w:rPr>
                                  <w:rFonts w:ascii="Aptos" w:hAnsi="Aptos"/>
                                  <w:lang w:eastAsia="en-GB"/>
                                </w:rPr>
                                <w:t xml:space="preserve"> does hold exceptions to the rules discussed above. There are two exceptions that may be relevant to claims against the police. Firstly, time does not begin to run against a minor until he or she reaches the age of eighteen. Thus, if the alleged police misconduct occurred during the Now Claimant's childhood the applicable limitation period would not start to run until he or she reached adulthood. </w:t>
                              </w:r>
                              <w:r w:rsidRPr="0017063C">
                                <w:rPr>
                                  <w:rFonts w:ascii="Aptos" w:hAnsi="Aptos"/>
                                  <w:b/>
                                  <w:bCs/>
                                  <w:u w:val="single"/>
                                  <w:lang w:eastAsia="en-GB"/>
                                </w:rPr>
                                <w:t>Yes</w:t>
                              </w:r>
                            </w:p>
                            <w:p w14:paraId="45E080CD" w14:textId="77777777" w:rsidR="000E106D" w:rsidRPr="0017063C" w:rsidRDefault="000E106D" w:rsidP="008265B3">
                              <w:pPr>
                                <w:numPr>
                                  <w:ilvl w:val="0"/>
                                  <w:numId w:val="248"/>
                                </w:numPr>
                                <w:contextualSpacing/>
                                <w:rPr>
                                  <w:rFonts w:ascii="Aptos" w:hAnsi="Aptos"/>
                                  <w:lang w:eastAsia="en-GB"/>
                                </w:rPr>
                              </w:pPr>
                              <w:r w:rsidRPr="0017063C">
                                <w:rPr>
                                  <w:rFonts w:ascii="Aptos" w:hAnsi="Aptos"/>
                                  <w:lang w:eastAsia="en-GB"/>
                                </w:rPr>
                                <w:t>Secondly, the running of the proper limitation period faces delays where any fact relevant to the Now Claimant's right of action is “concealed deliberately from him or her by the defendant.” In these circumstances the period runs from the time when the Now Claimant discovers the concealment or from the point when he or she could have discovered it by using reasonable diligence. A deliberate breach of duty in circumstances where it is unlikely discovered for time amounts to deliberate concealment for these purposes. Deliberate concealment therefore covers intentional wrongdoing that, by its nature, is unlikely to be discovered for a considerable period of time, if the wrongdoer does nothing to draw it to the Now Claimant's attention.71 Accordingly, this concept could cover police misconduct that was not readily apparent to the Now Claimant at the time but emerges subsequently, for example if; officers pressurised or induced a third party falsely to incriminate the Now Claimant. In this instance the Now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So, it would be difficult for the Now Claimant to obtain an advantage from this statutory provision in a false imprisonment claim, as the cause of action is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50BA0D5E" w14:textId="77777777" w:rsidR="000E106D" w:rsidRPr="0017063C" w:rsidRDefault="000E106D" w:rsidP="008265B3">
                              <w:pPr>
                                <w:rPr>
                                  <w:rFonts w:ascii="Aptos" w:hAnsi="Aptos"/>
                                  <w:b/>
                                  <w:bCs/>
                                  <w:u w:val="single"/>
                                  <w:lang w:eastAsia="en-GB"/>
                                </w:rPr>
                              </w:pPr>
                              <w:r w:rsidRPr="0017063C">
                                <w:rPr>
                                  <w:rFonts w:ascii="Aptos" w:hAnsi="Aptos"/>
                                  <w:b/>
                                  <w:bCs/>
                                  <w:u w:val="single"/>
                                  <w:lang w:eastAsia="en-GB"/>
                                </w:rPr>
                                <w:t>Human Rights Act claims</w:t>
                              </w:r>
                            </w:p>
                            <w:p w14:paraId="0C9FA146" w14:textId="77777777" w:rsidR="000E106D" w:rsidRPr="0017063C" w:rsidRDefault="000E106D" w:rsidP="008265B3">
                              <w:pPr>
                                <w:numPr>
                                  <w:ilvl w:val="0"/>
                                  <w:numId w:val="248"/>
                                </w:numPr>
                                <w:contextualSpacing/>
                                <w:rPr>
                                  <w:rFonts w:ascii="Aptos" w:hAnsi="Aptos"/>
                                  <w:lang w:eastAsia="en-GB"/>
                                </w:rPr>
                              </w:pPr>
                              <w:r w:rsidRPr="0017063C">
                                <w:rPr>
                                  <w:rFonts w:ascii="Aptos" w:hAnsi="Aptos"/>
                                  <w:lang w:eastAsia="en-GB"/>
                                </w:rPr>
                                <w:t xml:space="preserve">The limitation period for bringing proceedings against a public authority under the Human Rights Act </w:t>
                              </w:r>
                              <w:r w:rsidRPr="0017063C">
                                <w:rPr>
                                  <w:rFonts w:ascii="Aptos" w:hAnsi="Aptos"/>
                                  <w:b/>
                                  <w:bCs/>
                                  <w:lang w:eastAsia="en-GB"/>
                                </w:rPr>
                                <w:t>1998</w:t>
                              </w:r>
                              <w:r w:rsidRPr="0017063C">
                                <w:rPr>
                                  <w:rFonts w:ascii="Aptos" w:hAnsi="Aptos"/>
                                  <w:lang w:eastAsia="en-GB"/>
                                </w:rPr>
                                <w:t xml:space="preserve"> is short. Proceedings brought must be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w:t>
                              </w:r>
                              <w:r w:rsidRPr="0017063C">
                                <w:rPr>
                                  <w:rFonts w:ascii="Aptos" w:hAnsi="Aptos"/>
                                  <w:b/>
                                  <w:bCs/>
                                  <w:lang w:eastAsia="en-GB"/>
                                </w:rPr>
                                <w:t>1998</w:t>
                              </w:r>
                              <w:r w:rsidRPr="0017063C">
                                <w:rPr>
                                  <w:rFonts w:ascii="Aptos" w:hAnsi="Aptos"/>
                                  <w:lang w:eastAsia="en-GB"/>
                                </w:rPr>
                                <w:t xml:space="preserve">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w:t>
                              </w:r>
                              <w:r w:rsidRPr="0017063C">
                                <w:rPr>
                                  <w:rFonts w:ascii="Aptos" w:hAnsi="Aptos"/>
                                  <w:b/>
                                  <w:bCs/>
                                  <w:lang w:eastAsia="en-GB"/>
                                </w:rPr>
                                <w:t>1998.S1</w:t>
                              </w:r>
                            </w:p>
                            <w:p w14:paraId="62FAB0E7" w14:textId="77777777" w:rsidR="000E106D" w:rsidRPr="0017063C" w:rsidRDefault="000E106D" w:rsidP="008265B3">
                              <w:pPr>
                                <w:rPr>
                                  <w:rFonts w:ascii="Aptos" w:hAnsi="Aptos"/>
                                  <w:b/>
                                  <w:bCs/>
                                  <w:u w:val="single"/>
                                  <w:lang w:eastAsia="en-GB"/>
                                </w:rPr>
                              </w:pPr>
                              <w:r w:rsidRPr="0017063C">
                                <w:rPr>
                                  <w:rFonts w:ascii="Aptos" w:hAnsi="Aptos"/>
                                  <w:b/>
                                  <w:bCs/>
                                  <w:u w:val="single"/>
                                  <w:lang w:eastAsia="en-GB"/>
                                </w:rPr>
                                <w:t>Discrimination claims</w:t>
                              </w:r>
                            </w:p>
                            <w:p w14:paraId="466169C8" w14:textId="77777777" w:rsidR="000E106D" w:rsidRPr="0017063C" w:rsidRDefault="000E106D" w:rsidP="008265B3">
                              <w:pPr>
                                <w:numPr>
                                  <w:ilvl w:val="0"/>
                                  <w:numId w:val="248"/>
                                </w:numPr>
                                <w:contextualSpacing/>
                                <w:rPr>
                                  <w:rFonts w:ascii="Aptos" w:hAnsi="Aptos"/>
                                  <w:lang w:eastAsia="en-GB"/>
                                </w:rPr>
                              </w:pPr>
                              <w:r w:rsidRPr="0017063C">
                                <w:rPr>
                                  <w:rFonts w:ascii="Aptos" w:hAnsi="Aptos"/>
                                  <w:lang w:eastAsia="en-GB"/>
                                </w:rPr>
                                <w:t xml:space="preserve">The time limit for bringing proceedings under the Race Relations Act </w:t>
                              </w:r>
                              <w:r w:rsidRPr="0017063C">
                                <w:rPr>
                                  <w:rFonts w:ascii="Aptos" w:hAnsi="Aptos"/>
                                  <w:b/>
                                  <w:bCs/>
                                  <w:lang w:eastAsia="en-GB"/>
                                </w:rPr>
                                <w:t>1976</w:t>
                              </w:r>
                              <w:r w:rsidRPr="0017063C">
                                <w:rPr>
                                  <w:rFonts w:ascii="Aptos" w:hAnsi="Aptos"/>
                                  <w:lang w:eastAsia="en-GB"/>
                                </w:rPr>
                                <w:t xml:space="preserve"> is within six months less one day from the date of the act complained of “It is possible to obtain a two-month extension when a claim to the Commission exists for Racial Equality for help within the six-month period. The Commission can grant a further month’s extension if the application is considered.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2223EBA9" w14:textId="77777777" w:rsidR="000E106D" w:rsidRPr="0017063C" w:rsidRDefault="000E106D" w:rsidP="008265B3">
                              <w:pPr>
                                <w:numPr>
                                  <w:ilvl w:val="0"/>
                                  <w:numId w:val="248"/>
                                </w:numPr>
                                <w:contextualSpacing/>
                                <w:rPr>
                                  <w:rFonts w:ascii="Aptos" w:hAnsi="Aptos"/>
                                  <w:lang w:eastAsia="en-GB"/>
                                </w:rPr>
                              </w:pPr>
                              <w:r w:rsidRPr="0017063C">
                                <w:rPr>
                                  <w:rFonts w:ascii="Aptos" w:hAnsi="Aptos"/>
                                  <w:lang w:eastAsia="en-GB"/>
                                </w:rPr>
                                <w:t xml:space="preserve">There may be instances where the same facts give rise to different limitation periods. For example, if a person is stopped and searched in a manner which gives rise to a potential claim under the Race Relations Act </w:t>
                              </w:r>
                              <w:r w:rsidRPr="0017063C">
                                <w:rPr>
                                  <w:rFonts w:ascii="Aptos" w:hAnsi="Aptos"/>
                                  <w:b/>
                                  <w:bCs/>
                                  <w:lang w:eastAsia="en-GB"/>
                                </w:rPr>
                                <w:t xml:space="preserve">1976 </w:t>
                              </w:r>
                              <w:r w:rsidRPr="0017063C">
                                <w:rPr>
                                  <w:rFonts w:ascii="Aptos" w:hAnsi="Aptos"/>
                                  <w:lang w:eastAsia="en-GB"/>
                                </w:rPr>
                                <w:t>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Now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5714693E" w14:textId="77777777" w:rsidR="000E106D" w:rsidRPr="0017063C" w:rsidRDefault="000E106D" w:rsidP="008265B3">
                              <w:pPr>
                                <w:rPr>
                                  <w:rFonts w:ascii="Aptos" w:eastAsia="Calibri" w:hAnsi="Aptos"/>
                                  <w:b/>
                                  <w:bCs/>
                                  <w:u w:val="single"/>
                                  <w:lang w:eastAsia="en-GB"/>
                                </w:rPr>
                              </w:pPr>
                              <w:r w:rsidRPr="0017063C">
                                <w:rPr>
                                  <w:rFonts w:ascii="Aptos" w:eastAsia="Calibri" w:hAnsi="Aptos"/>
                                  <w:b/>
                                  <w:bCs/>
                                  <w:u w:val="single"/>
                                  <w:lang w:eastAsia="en-GB"/>
                                </w:rPr>
                                <w:t>Persons under disabilities</w:t>
                              </w:r>
                            </w:p>
                            <w:p w14:paraId="451647DD" w14:textId="77777777" w:rsidR="000E106D" w:rsidRPr="0017063C" w:rsidRDefault="000E106D" w:rsidP="008265B3">
                              <w:pPr>
                                <w:numPr>
                                  <w:ilvl w:val="0"/>
                                  <w:numId w:val="248"/>
                                </w:numPr>
                                <w:contextualSpacing/>
                                <w:rPr>
                                  <w:rFonts w:ascii="Aptos" w:eastAsia="Calibri" w:hAnsi="Aptos"/>
                                  <w:lang w:eastAsia="en-GB"/>
                                </w:rPr>
                              </w:pPr>
                              <w:r w:rsidRPr="0017063C">
                                <w:rPr>
                                  <w:rFonts w:ascii="Aptos" w:eastAsia="Calibri" w:hAnsi="Aptos"/>
                                  <w:lang w:eastAsia="en-GB"/>
                                </w:rPr>
                                <w:t>Where the Now Claimant is a person under a disability, being either a child or a protected party ' (see paragraphs 7.3.1 and 7.3.2), the limitation period does not start to run until:</w:t>
                              </w:r>
                            </w:p>
                            <w:p w14:paraId="02CFC90C" w14:textId="77777777" w:rsidR="000E106D" w:rsidRPr="0017063C" w:rsidRDefault="000E106D" w:rsidP="008265B3">
                              <w:pPr>
                                <w:ind w:left="360"/>
                                <w:contextualSpacing/>
                                <w:rPr>
                                  <w:rFonts w:ascii="Aptos" w:eastAsia="Calibri" w:hAnsi="Aptos"/>
                                  <w:lang w:eastAsia="en-GB"/>
                                </w:rPr>
                              </w:pPr>
                              <w:r w:rsidRPr="0017063C">
                                <w:rPr>
                                  <w:rFonts w:ascii="Aptos" w:eastAsia="Calibri" w:hAnsi="Aptos"/>
                                  <w:lang w:eastAsia="en-GB"/>
                                </w:rPr>
                                <w:t>--</w:t>
                              </w:r>
                            </w:p>
                            <w:p w14:paraId="78608A14" w14:textId="77777777" w:rsidR="000E106D" w:rsidRPr="0017063C" w:rsidRDefault="000E106D" w:rsidP="008265B3">
                              <w:pPr>
                                <w:numPr>
                                  <w:ilvl w:val="0"/>
                                  <w:numId w:val="249"/>
                                </w:numPr>
                                <w:contextualSpacing/>
                                <w:rPr>
                                  <w:rFonts w:ascii="Aptos" w:eastAsia="Calibri" w:hAnsi="Aptos"/>
                                </w:rPr>
                              </w:pPr>
                              <w:r w:rsidRPr="0017063C">
                                <w:rPr>
                                  <w:rFonts w:ascii="Aptos" w:eastAsia="Calibri" w:hAnsi="Aptos"/>
                                </w:rPr>
                                <w:t>if a child, from the date of the child's 18th birthday.</w:t>
                              </w:r>
                            </w:p>
                            <w:p w14:paraId="2A9E0E5D" w14:textId="77777777" w:rsidR="000E106D" w:rsidRPr="0017063C" w:rsidRDefault="000E106D" w:rsidP="008265B3">
                              <w:pPr>
                                <w:numPr>
                                  <w:ilvl w:val="0"/>
                                  <w:numId w:val="249"/>
                                </w:numPr>
                                <w:contextualSpacing/>
                                <w:rPr>
                                  <w:rFonts w:ascii="Aptos" w:eastAsia="Calibri" w:hAnsi="Aptos"/>
                                  <w:lang w:eastAsia="en-GB"/>
                                </w:rPr>
                              </w:pPr>
                              <w:r w:rsidRPr="0017063C">
                                <w:rPr>
                                  <w:rFonts w:ascii="Aptos" w:eastAsia="Calibri" w:hAnsi="Aptos"/>
                                </w:rPr>
                                <w:t>if a protected party, if they were of unsound mind at the time of the cause of action “or the unsound mind was caused by the cause of action,” from the date on which they are no longer of unsound mind (whenever that may be medically certified). If the person</w:t>
                              </w:r>
                              <w:r w:rsidRPr="0017063C">
                                <w:rPr>
                                  <w:rFonts w:ascii="Aptos" w:eastAsia="Calibri" w:hAnsi="Aptos"/>
                                  <w:lang w:eastAsia="en-GB"/>
                                </w:rPr>
                                <w:t xml:space="preserve"> was of sound mind at the time of the cause of action, the limitation period will continue to run.</w:t>
                              </w:r>
                            </w:p>
                            <w:p w14:paraId="0C99E253" w14:textId="77777777" w:rsidR="000E106D" w:rsidRPr="0017063C" w:rsidRDefault="000E106D" w:rsidP="008265B3">
                              <w:pPr>
                                <w:rPr>
                                  <w:rFonts w:ascii="Aptos" w:eastAsia="Calibri" w:hAnsi="Aptos"/>
                                  <w:b/>
                                  <w:bCs/>
                                  <w:u w:val="single"/>
                                  <w:lang w:eastAsia="en-GB"/>
                                </w:rPr>
                              </w:pPr>
                              <w:r w:rsidRPr="0017063C">
                                <w:rPr>
                                  <w:rFonts w:ascii="Aptos" w:eastAsia="Calibri" w:hAnsi="Aptos"/>
                                  <w:b/>
                                  <w:bCs/>
                                  <w:u w:val="single"/>
                                  <w:lang w:eastAsia="en-GB"/>
                                </w:rPr>
                                <w:t>Fraud, concealment, and mistakes</w:t>
                              </w:r>
                            </w:p>
                            <w:p w14:paraId="068C4A25" w14:textId="77777777" w:rsidR="000E106D" w:rsidRPr="0017063C" w:rsidRDefault="000E106D" w:rsidP="008265B3">
                              <w:pPr>
                                <w:numPr>
                                  <w:ilvl w:val="0"/>
                                  <w:numId w:val="248"/>
                                </w:numPr>
                                <w:contextualSpacing/>
                                <w:rPr>
                                  <w:rFonts w:ascii="Aptos" w:eastAsia="Calibri" w:hAnsi="Aptos"/>
                                  <w:lang w:eastAsia="en-GB"/>
                                </w:rPr>
                              </w:pPr>
                              <w:r w:rsidRPr="0017063C">
                                <w:rPr>
                                  <w:rFonts w:ascii="Aptos" w:eastAsia="Calibri" w:hAnsi="Aptos"/>
                                  <w:lang w:eastAsia="en-GB"/>
                                </w:rPr>
                                <w:t>In claims based on fraud, the limitation period does not begin to run until the Now Claimant discovers (or could, with reasonable diligence, have discovered) the fraud. The limitation period will also not run whilst the defendant deliberately conceals a relevant fact. Where the claim is for relief from the consequences of a mistake, time does not run until the claimant discovered the mistake or could have discovered it with reasonable diligence.</w:t>
                              </w:r>
                            </w:p>
                            <w:p w14:paraId="4F052590" w14:textId="77777777" w:rsidR="000E106D" w:rsidRPr="0017063C" w:rsidRDefault="000E106D" w:rsidP="008265B3">
                              <w:pPr>
                                <w:rPr>
                                  <w:rFonts w:ascii="Aptos" w:eastAsia="Calibri" w:hAnsi="Aptos"/>
                                  <w:b/>
                                  <w:bCs/>
                                  <w:u w:val="single"/>
                                  <w:lang w:eastAsia="en-GB"/>
                                </w:rPr>
                              </w:pPr>
                              <w:r w:rsidRPr="0017063C">
                                <w:rPr>
                                  <w:rFonts w:ascii="Aptos" w:eastAsia="Calibri" w:hAnsi="Aptos"/>
                                  <w:b/>
                                  <w:bCs/>
                                  <w:u w:val="single"/>
                                  <w:lang w:eastAsia="en-GB"/>
                                </w:rPr>
                                <w:t>Latent damage</w:t>
                              </w:r>
                            </w:p>
                            <w:p w14:paraId="137EE107" w14:textId="77777777" w:rsidR="000E106D" w:rsidRPr="0017063C" w:rsidRDefault="000E106D" w:rsidP="008265B3">
                              <w:pPr>
                                <w:numPr>
                                  <w:ilvl w:val="0"/>
                                  <w:numId w:val="248"/>
                                </w:numPr>
                                <w:contextualSpacing/>
                                <w:rPr>
                                  <w:rFonts w:ascii="Aptos" w:eastAsia="Calibri" w:hAnsi="Aptos"/>
                                  <w:lang w:eastAsia="en-GB"/>
                                </w:rPr>
                              </w:pPr>
                              <w:r w:rsidRPr="0017063C">
                                <w:rPr>
                                  <w:rFonts w:ascii="Aptos" w:eastAsia="Calibri" w:hAnsi="Aptos"/>
                                  <w:lang w:eastAsia="en-GB"/>
                                </w:rPr>
                                <w:t>The Latent Damage Act</w:t>
                              </w:r>
                              <w:r w:rsidRPr="0017063C">
                                <w:rPr>
                                  <w:rFonts w:ascii="Aptos" w:eastAsia="Calibri" w:hAnsi="Aptos"/>
                                  <w:b/>
                                  <w:bCs/>
                                  <w:lang w:eastAsia="en-GB"/>
                                </w:rPr>
                                <w:t xml:space="preserve"> 1986</w:t>
                              </w:r>
                              <w:r w:rsidRPr="0017063C">
                                <w:rPr>
                                  <w:rFonts w:ascii="Aptos" w:eastAsia="Calibri" w:hAnsi="Aptos"/>
                                  <w:lang w:eastAsia="en-GB"/>
                                </w:rPr>
                                <w:t xml:space="preserve"> created greater fairness in situations in which the limitation period may expire before a party is even aware that a claim exists. In claims in tort (other than for personal injuries), the Latent Damage Act </w:t>
                              </w:r>
                              <w:r w:rsidRPr="0017063C">
                                <w:rPr>
                                  <w:rFonts w:ascii="Aptos" w:eastAsia="Calibri" w:hAnsi="Aptos"/>
                                  <w:b/>
                                  <w:bCs/>
                                  <w:lang w:eastAsia="en-GB"/>
                                </w:rPr>
                                <w:t xml:space="preserve">1986 </w:t>
                              </w:r>
                              <w:r w:rsidRPr="0017063C">
                                <w:rPr>
                                  <w:rFonts w:ascii="Aptos" w:eastAsia="Calibri" w:hAnsi="Aptos"/>
                                  <w:lang w:eastAsia="en-GB"/>
                                </w:rPr>
                                <w:t xml:space="preserve">provides new sections (inserted into the LA </w:t>
                              </w:r>
                              <w:r w:rsidRPr="0017063C">
                                <w:rPr>
                                  <w:rFonts w:ascii="Aptos" w:eastAsia="Calibri" w:hAnsi="Aptos"/>
                                  <w:b/>
                                  <w:bCs/>
                                  <w:lang w:eastAsia="en-GB"/>
                                </w:rPr>
                                <w:t>1980, ss. 14A and 14B)</w:t>
                              </w:r>
                              <w:r w:rsidRPr="0017063C">
                                <w:rPr>
                                  <w:rFonts w:ascii="Aptos" w:eastAsia="Calibri" w:hAnsi="Aptos"/>
                                  <w:lang w:eastAsia="en-GB"/>
                                </w:rPr>
                                <w:t xml:space="preserve">. The provisions added to the LA </w:t>
                              </w:r>
                              <w:r w:rsidRPr="0017063C">
                                <w:rPr>
                                  <w:rFonts w:ascii="Aptos" w:eastAsia="Calibri" w:hAnsi="Aptos"/>
                                  <w:b/>
                                  <w:bCs/>
                                  <w:lang w:eastAsia="en-GB"/>
                                </w:rPr>
                                <w:t xml:space="preserve">1980 </w:t>
                              </w:r>
                              <w:r w:rsidRPr="0017063C">
                                <w:rPr>
                                  <w:rFonts w:ascii="Aptos" w:eastAsia="Calibri" w:hAnsi="Aptos"/>
                                  <w:lang w:eastAsia="en-GB"/>
                                </w:rPr>
                                <w:t xml:space="preserve">by the </w:t>
                              </w:r>
                              <w:r w:rsidRPr="0017063C">
                                <w:rPr>
                                  <w:rFonts w:ascii="Aptos" w:eastAsia="Calibri" w:hAnsi="Aptos"/>
                                  <w:b/>
                                  <w:bCs/>
                                  <w:lang w:eastAsia="en-GB"/>
                                </w:rPr>
                                <w:t xml:space="preserve">1986 </w:t>
                              </w:r>
                              <w:r w:rsidRPr="0017063C">
                                <w:rPr>
                                  <w:rFonts w:ascii="Aptos" w:eastAsia="Calibri" w:hAnsi="Aptos"/>
                                  <w:lang w:eastAsia="en-GB"/>
                                </w:rPr>
                                <w:t>Act provide two periods of limitation: one that is six years from accrual (the usual period for claims in tort), and another that is three years from the 'starting date'—that is, the earliest date at which the Now Claimant knew that the relevant damage was sufficiently serious to justify proceedings, enabling a claim to subsist, and when it could be attributed to the act of negligence and the identity of the defendant.</w:t>
                              </w:r>
                            </w:p>
                            <w:p w14:paraId="058B899C" w14:textId="77777777" w:rsidR="000E106D" w:rsidRPr="0017063C" w:rsidRDefault="000E106D" w:rsidP="008265B3">
                              <w:pPr>
                                <w:numPr>
                                  <w:ilvl w:val="0"/>
                                  <w:numId w:val="248"/>
                                </w:numPr>
                                <w:contextualSpacing/>
                                <w:rPr>
                                  <w:rFonts w:ascii="Aptos" w:eastAsia="Calibri" w:hAnsi="Aptos"/>
                                  <w:lang w:eastAsia="en-GB"/>
                                </w:rPr>
                              </w:pPr>
                              <w:r w:rsidRPr="0017063C">
                                <w:rPr>
                                  <w:rFonts w:ascii="Aptos" w:eastAsia="Calibri" w:hAnsi="Aptos"/>
                                  <w:lang w:eastAsia="en-GB"/>
                                </w:rPr>
                                <w:t xml:space="preserve">To prevent defendants being potentially 'at risk' of a claim indefinitely, s. 14B of LA </w:t>
                              </w:r>
                              <w:r w:rsidRPr="0017063C">
                                <w:rPr>
                                  <w:rFonts w:ascii="Aptos" w:eastAsia="Calibri" w:hAnsi="Aptos"/>
                                  <w:b/>
                                  <w:bCs/>
                                  <w:lang w:eastAsia="en-GB"/>
                                </w:rPr>
                                <w:t>1980</w:t>
                              </w:r>
                              <w:r w:rsidRPr="0017063C">
                                <w:rPr>
                                  <w:rFonts w:ascii="Aptos" w:eastAsia="Calibri" w:hAnsi="Aptos"/>
                                  <w:lang w:eastAsia="en-GB"/>
                                </w:rPr>
                                <w:t xml:space="preserve"> provides a long-stop period for bringing proceedings of 15 years from the act or omission alleged to constitute the negligence causing the Now Claimant's damage.</w:t>
                              </w:r>
                            </w:p>
                            <w:p w14:paraId="552AE4C3" w14:textId="77777777" w:rsidR="000E106D" w:rsidRPr="0017063C" w:rsidRDefault="000E106D" w:rsidP="008265B3">
                              <w:pPr>
                                <w:rPr>
                                  <w:rFonts w:ascii="Aptos" w:eastAsia="Calibri" w:hAnsi="Aptos"/>
                                  <w:b/>
                                  <w:bCs/>
                                </w:rPr>
                              </w:pPr>
                            </w:p>
                            <w:p w14:paraId="6996E46E" w14:textId="77777777" w:rsidR="000E106D" w:rsidRPr="0017063C" w:rsidRDefault="000E106D" w:rsidP="008265B3">
                              <w:pPr>
                                <w:rPr>
                                  <w:rFonts w:ascii="Aptos" w:eastAsia="Calibri" w:hAnsi="Aptos"/>
                                  <w:b/>
                                  <w:bCs/>
                                  <w:u w:val="single"/>
                                  <w:lang w:eastAsia="en-GB"/>
                                </w:rPr>
                              </w:pPr>
                              <w:r w:rsidRPr="0017063C">
                                <w:rPr>
                                  <w:rFonts w:ascii="Aptos" w:eastAsia="Calibri" w:hAnsi="Aptos"/>
                                  <w:b/>
                                  <w:bCs/>
                                  <w:u w:val="single"/>
                                  <w:lang w:eastAsia="en-GB"/>
                                </w:rPr>
                                <w:t>The discretionary extension of limitation periods</w:t>
                              </w:r>
                            </w:p>
                            <w:p w14:paraId="5CC636C3" w14:textId="77777777" w:rsidR="000E106D" w:rsidRPr="0017063C" w:rsidRDefault="000E106D" w:rsidP="008265B3">
                              <w:pPr>
                                <w:numPr>
                                  <w:ilvl w:val="0"/>
                                  <w:numId w:val="251"/>
                                </w:numPr>
                                <w:contextualSpacing/>
                                <w:rPr>
                                  <w:rFonts w:ascii="Aptos" w:eastAsia="Calibri" w:hAnsi="Aptos"/>
                                  <w:lang w:eastAsia="en-GB"/>
                                </w:rPr>
                              </w:pPr>
                              <w:r w:rsidRPr="0017063C">
                                <w:rPr>
                                  <w:rFonts w:ascii="Aptos" w:eastAsia="Calibri" w:hAnsi="Aptos"/>
                                  <w:lang w:eastAsia="en-GB"/>
                                </w:rPr>
                                <w:t>Discretionary provisions to extend the statutory limitation period apply in:</w:t>
                              </w:r>
                            </w:p>
                            <w:p w14:paraId="3B2FB8C6" w14:textId="77777777" w:rsidR="000E106D" w:rsidRPr="0017063C" w:rsidRDefault="000E106D" w:rsidP="008265B3">
                              <w:pPr>
                                <w:numPr>
                                  <w:ilvl w:val="0"/>
                                  <w:numId w:val="251"/>
                                </w:numPr>
                                <w:rPr>
                                  <w:rFonts w:ascii="Aptos" w:eastAsia="Calibri" w:hAnsi="Aptos"/>
                                  <w:lang w:eastAsia="en-GB"/>
                                </w:rPr>
                              </w:pPr>
                              <w:r w:rsidRPr="0017063C">
                                <w:rPr>
                                  <w:rFonts w:ascii="Aptos" w:eastAsia="Calibri" w:hAnsi="Aptos"/>
                                  <w:lang w:eastAsia="en-GB"/>
                                </w:rPr>
                                <w:t>judicial review proceedings “the three-month time limit can be extended if good reasons are shown.”</w:t>
                              </w:r>
                            </w:p>
                            <w:p w14:paraId="30D046EB" w14:textId="77777777" w:rsidR="000E106D" w:rsidRPr="0017063C" w:rsidRDefault="000E106D" w:rsidP="008265B3">
                              <w:pPr>
                                <w:rPr>
                                  <w:rFonts w:ascii="Aptos" w:eastAsia="Calibri" w:hAnsi="Aptos"/>
                                  <w:b/>
                                  <w:bCs/>
                                </w:rPr>
                              </w:pPr>
                            </w:p>
                          </w:tc>
                        </w:tr>
                      </w:tbl>
                      <w:p w14:paraId="6BBF74E5" w14:textId="77777777" w:rsidR="000E106D" w:rsidRPr="0017063C" w:rsidRDefault="000E106D" w:rsidP="008265B3">
                        <w:pPr>
                          <w:rPr>
                            <w:rFonts w:ascii="Aptos" w:hAnsi="Aptos"/>
                            <w:b/>
                            <w:bCs/>
                            <w:u w:val="single"/>
                          </w:rPr>
                        </w:pPr>
                      </w:p>
                      <w:p w14:paraId="2AF46A9B" w14:textId="77777777" w:rsidR="000E106D" w:rsidRPr="0017063C" w:rsidRDefault="000E106D" w:rsidP="008265B3">
                        <w:pPr>
                          <w:rPr>
                            <w:rFonts w:ascii="Aptos" w:hAnsi="Aptos"/>
                            <w:b/>
                            <w:bCs/>
                            <w:u w:val="single"/>
                          </w:rPr>
                        </w:pPr>
                      </w:p>
                      <w:p w14:paraId="7DAA880F" w14:textId="77777777" w:rsidR="000E106D" w:rsidRPr="0017063C" w:rsidRDefault="000E106D" w:rsidP="008265B3">
                        <w:pPr>
                          <w:rPr>
                            <w:rFonts w:ascii="Aptos" w:hAnsi="Aptos"/>
                            <w:b/>
                            <w:bCs/>
                            <w:u w:val="single"/>
                          </w:rPr>
                        </w:pPr>
                      </w:p>
                      <w:tbl>
                        <w:tblPr>
                          <w:tblStyle w:val="TableGrid"/>
                          <w:tblW w:w="0" w:type="auto"/>
                          <w:jc w:val="center"/>
                          <w:tblLook w:val="04A0" w:firstRow="1" w:lastRow="0" w:firstColumn="1" w:lastColumn="0" w:noHBand="0" w:noVBand="1"/>
                        </w:tblPr>
                        <w:tblGrid>
                          <w:gridCol w:w="9637"/>
                        </w:tblGrid>
                        <w:tr w:rsidR="000E106D" w:rsidRPr="0017063C" w14:paraId="42FB4F8D" w14:textId="77777777" w:rsidTr="008265B3">
                          <w:trPr>
                            <w:jc w:val="center"/>
                          </w:trPr>
                          <w:tc>
                            <w:tcPr>
                              <w:tcW w:w="9637" w:type="dxa"/>
                            </w:tcPr>
                            <w:p w14:paraId="123299CB" w14:textId="77777777" w:rsidR="000E106D" w:rsidRPr="0017063C" w:rsidRDefault="000E106D" w:rsidP="008265B3">
                              <w:pPr>
                                <w:rPr>
                                  <w:rFonts w:ascii="Aptos" w:hAnsi="Aptos"/>
                                  <w:b/>
                                  <w:bCs/>
                                  <w:u w:val="single"/>
                                </w:rPr>
                              </w:pPr>
                            </w:p>
                            <w:p w14:paraId="3A42BB6A" w14:textId="77777777" w:rsidR="000E106D" w:rsidRPr="0017063C" w:rsidRDefault="000E106D" w:rsidP="008265B3">
                              <w:pPr>
                                <w:contextualSpacing/>
                                <w:jc w:val="center"/>
                                <w:rPr>
                                  <w:rFonts w:ascii="Aptos" w:hAnsi="Aptos"/>
                                  <w:b/>
                                  <w:bCs/>
                                  <w:u w:val="single"/>
                                </w:rPr>
                              </w:pPr>
                              <w:r w:rsidRPr="0017063C">
                                <w:rPr>
                                  <w:rFonts w:ascii="Aptos" w:hAnsi="Aptos"/>
                                  <w:b/>
                                  <w:bCs/>
                                  <w:u w:val="single"/>
                                </w:rPr>
                                <w:t xml:space="preserve">Whistle Blowing </w:t>
                              </w:r>
                            </w:p>
                            <w:p w14:paraId="2D1CB3F7" w14:textId="77777777" w:rsidR="000E106D" w:rsidRPr="0017063C" w:rsidRDefault="000E106D" w:rsidP="008265B3">
                              <w:pPr>
                                <w:contextualSpacing/>
                                <w:jc w:val="center"/>
                                <w:rPr>
                                  <w:rFonts w:ascii="Aptos" w:hAnsi="Aptos"/>
                                  <w:b/>
                                  <w:bCs/>
                                  <w:u w:val="single"/>
                                </w:rPr>
                              </w:pPr>
                              <w:r w:rsidRPr="0017063C">
                                <w:rPr>
                                  <w:rFonts w:ascii="Aptos" w:hAnsi="Aptos"/>
                                  <w:b/>
                                  <w:bCs/>
                                  <w:u w:val="single"/>
                                </w:rPr>
                                <w:t>Officers!</w:t>
                              </w:r>
                            </w:p>
                            <w:p w14:paraId="4130D822" w14:textId="77777777" w:rsidR="000E106D" w:rsidRPr="0017063C" w:rsidRDefault="000E106D" w:rsidP="008265B3">
                              <w:pPr>
                                <w:rPr>
                                  <w:rFonts w:ascii="Aptos" w:hAnsi="Aptos"/>
                                  <w:b/>
                                  <w:bCs/>
                                  <w:u w:val="single"/>
                                </w:rPr>
                              </w:pPr>
                            </w:p>
                            <w:p w14:paraId="09E05C2F" w14:textId="77777777" w:rsidR="000E106D" w:rsidRPr="0017063C" w:rsidRDefault="000E106D" w:rsidP="008265B3">
                              <w:pPr>
                                <w:numPr>
                                  <w:ilvl w:val="0"/>
                                  <w:numId w:val="214"/>
                                </w:numPr>
                                <w:contextualSpacing/>
                                <w:rPr>
                                  <w:rFonts w:ascii="Aptos" w:hAnsi="Aptos"/>
                                </w:rPr>
                              </w:pPr>
                              <w:r w:rsidRPr="0017063C">
                                <w:rPr>
                                  <w:rFonts w:ascii="Aptos" w:hAnsi="Aptos"/>
                                </w:rPr>
                                <w:t>Whistle Blowing officer.</w:t>
                              </w:r>
                            </w:p>
                            <w:p w14:paraId="7F3D23A7" w14:textId="77777777" w:rsidR="000E106D" w:rsidRPr="0017063C" w:rsidRDefault="000E106D" w:rsidP="008265B3">
                              <w:pPr>
                                <w:rPr>
                                  <w:rFonts w:ascii="Aptos" w:hAnsi="Aptos"/>
                                  <w:b/>
                                  <w:bCs/>
                                  <w:u w:val="single"/>
                                </w:rPr>
                              </w:pPr>
                            </w:p>
                            <w:p w14:paraId="678DC0CA" w14:textId="77777777" w:rsidR="000E106D" w:rsidRPr="0017063C" w:rsidRDefault="000E106D" w:rsidP="008265B3">
                              <w:pPr>
                                <w:contextualSpacing/>
                                <w:jc w:val="center"/>
                                <w:rPr>
                                  <w:rFonts w:ascii="Aptos" w:hAnsi="Aptos"/>
                                  <w:b/>
                                  <w:bCs/>
                                  <w:u w:val="single"/>
                                </w:rPr>
                              </w:pPr>
                              <w:r w:rsidRPr="0017063C">
                                <w:rPr>
                                  <w:rFonts w:ascii="Aptos" w:hAnsi="Aptos"/>
                                  <w:b/>
                                  <w:bCs/>
                                  <w:u w:val="single"/>
                                </w:rPr>
                                <w:t xml:space="preserve">Whistle Blowing </w:t>
                              </w:r>
                            </w:p>
                            <w:p w14:paraId="442A00CA" w14:textId="77777777" w:rsidR="000E106D" w:rsidRPr="0017063C" w:rsidRDefault="000E106D" w:rsidP="008265B3">
                              <w:pPr>
                                <w:contextualSpacing/>
                                <w:jc w:val="center"/>
                                <w:rPr>
                                  <w:rFonts w:ascii="Aptos" w:hAnsi="Aptos"/>
                                  <w:b/>
                                  <w:bCs/>
                                  <w:u w:val="single"/>
                                </w:rPr>
                              </w:pPr>
                              <w:r w:rsidRPr="0017063C">
                                <w:rPr>
                                  <w:rFonts w:ascii="Aptos" w:hAnsi="Aptos"/>
                                  <w:b/>
                                  <w:bCs/>
                                  <w:u w:val="single"/>
                                </w:rPr>
                                <w:t>Officers!</w:t>
                              </w:r>
                            </w:p>
                            <w:p w14:paraId="1A6D2572" w14:textId="77777777" w:rsidR="000E106D" w:rsidRPr="0017063C" w:rsidRDefault="000E106D" w:rsidP="008265B3">
                              <w:pPr>
                                <w:rPr>
                                  <w:rFonts w:ascii="Aptos" w:hAnsi="Aptos"/>
                                  <w:b/>
                                  <w:bCs/>
                                  <w:u w:val="single"/>
                                </w:rPr>
                              </w:pPr>
                            </w:p>
                            <w:p w14:paraId="684234A5" w14:textId="77777777" w:rsidR="000E106D" w:rsidRPr="0017063C" w:rsidRDefault="000E106D" w:rsidP="008265B3">
                              <w:pPr>
                                <w:numPr>
                                  <w:ilvl w:val="0"/>
                                  <w:numId w:val="212"/>
                                </w:numPr>
                                <w:contextualSpacing/>
                                <w:rPr>
                                  <w:rFonts w:ascii="Aptos" w:hAnsi="Aptos"/>
                                  <w:b/>
                                  <w:bCs/>
                                  <w:u w:val="single"/>
                                </w:rPr>
                              </w:pPr>
                              <w:bookmarkStart w:id="139" w:name="_Hlk118878262"/>
                              <w:r w:rsidRPr="0017063C">
                                <w:rPr>
                                  <w:rFonts w:ascii="Aptos" w:hAnsi="Aptos"/>
                                  <w:b/>
                                  <w:bCs/>
                                  <w:u w:val="single"/>
                                </w:rPr>
                                <w:t>Whistle Blowing Officers!</w:t>
                              </w:r>
                            </w:p>
                            <w:bookmarkEnd w:id="139"/>
                            <w:p w14:paraId="4EEA7A8D" w14:textId="77777777" w:rsidR="000E106D" w:rsidRPr="0017063C" w:rsidRDefault="000E106D" w:rsidP="00337BC2">
                              <w:pPr>
                                <w:numPr>
                                  <w:ilvl w:val="0"/>
                                  <w:numId w:val="332"/>
                                </w:numPr>
                                <w:contextualSpacing/>
                                <w:rPr>
                                  <w:rFonts w:ascii="Aptos" w:hAnsi="Aptos"/>
                                </w:rPr>
                              </w:pPr>
                              <w:r w:rsidRPr="0017063C">
                                <w:rPr>
                                  <w:rFonts w:ascii="Aptos" w:hAnsi="Aptos"/>
                                </w:rPr>
                                <w:t xml:space="preserve">The nominated Whistle Blowing officer of the </w:t>
                              </w:r>
                              <w:r w:rsidRPr="0017063C">
                                <w:rPr>
                                  <w:rFonts w:ascii="Aptos" w:hAnsi="Aptos"/>
                                  <w:color w:val="FF0000"/>
                                </w:rPr>
                                <w:t>Enfield Council</w:t>
                              </w:r>
                              <w:r w:rsidRPr="0017063C">
                                <w:rPr>
                                  <w:rFonts w:ascii="Aptos" w:hAnsi="Aptos"/>
                                </w:rPr>
                                <w:t xml:space="preserve"> should review the legitimacy of the registered suspicion and then liaise as necessary with the Directing chain of command and at </w:t>
                              </w:r>
                            </w:p>
                            <w:p w14:paraId="146C608C" w14:textId="77777777" w:rsidR="000E106D" w:rsidRPr="0017063C" w:rsidRDefault="000E106D" w:rsidP="008265B3">
                              <w:pPr>
                                <w:numPr>
                                  <w:ilvl w:val="0"/>
                                  <w:numId w:val="208"/>
                                </w:numPr>
                                <w:contextualSpacing/>
                                <w:rPr>
                                  <w:rFonts w:ascii="Aptos" w:hAnsi="Aptos"/>
                                  <w:b/>
                                  <w:bCs/>
                                  <w:u w:val="single"/>
                                </w:rPr>
                              </w:pPr>
                              <w:r w:rsidRPr="0017063C">
                                <w:rPr>
                                  <w:rFonts w:ascii="Aptos" w:hAnsi="Aptos"/>
                                  <w:b/>
                                  <w:bCs/>
                                  <w:u w:val="single"/>
                                </w:rPr>
                                <w:t>When A Whistle Blowing Officer Receives a Suspicion There Are 3 Step to Follow:</w:t>
                              </w:r>
                            </w:p>
                            <w:p w14:paraId="1CC08EDD" w14:textId="77777777" w:rsidR="000E106D" w:rsidRPr="0017063C" w:rsidRDefault="000E106D" w:rsidP="008265B3">
                              <w:pPr>
                                <w:numPr>
                                  <w:ilvl w:val="0"/>
                                  <w:numId w:val="211"/>
                                </w:numPr>
                                <w:contextualSpacing/>
                                <w:rPr>
                                  <w:rFonts w:ascii="Aptos" w:hAnsi="Aptos"/>
                                </w:rPr>
                              </w:pPr>
                              <w:r w:rsidRPr="0017063C">
                                <w:rPr>
                                  <w:rFonts w:ascii="Aptos" w:hAnsi="Aptos"/>
                                </w:rPr>
                                <w:t>No action necessary, update database, close case and there will be no referral.</w:t>
                              </w:r>
                            </w:p>
                            <w:p w14:paraId="22356A03" w14:textId="77777777" w:rsidR="000E106D" w:rsidRPr="0017063C" w:rsidRDefault="000E106D" w:rsidP="008265B3">
                              <w:pPr>
                                <w:numPr>
                                  <w:ilvl w:val="0"/>
                                  <w:numId w:val="211"/>
                                </w:numPr>
                                <w:contextualSpacing/>
                                <w:rPr>
                                  <w:rFonts w:ascii="Aptos" w:hAnsi="Aptos"/>
                                </w:rPr>
                              </w:pPr>
                              <w:r w:rsidRPr="0017063C">
                                <w:rPr>
                                  <w:rFonts w:ascii="Aptos" w:hAnsi="Aptos"/>
                                </w:rPr>
                                <w:t>Referral to the Assistant Director of CFPS who will appoint an investigator.</w:t>
                              </w:r>
                            </w:p>
                            <w:p w14:paraId="7630B1A1" w14:textId="77777777" w:rsidR="000E106D" w:rsidRPr="0017063C" w:rsidRDefault="000E106D" w:rsidP="008265B3">
                              <w:pPr>
                                <w:numPr>
                                  <w:ilvl w:val="0"/>
                                  <w:numId w:val="211"/>
                                </w:numPr>
                                <w:contextualSpacing/>
                                <w:rPr>
                                  <w:rFonts w:ascii="Aptos" w:hAnsi="Aptos"/>
                                </w:rPr>
                              </w:pPr>
                              <w:r w:rsidRPr="0017063C">
                                <w:rPr>
                                  <w:rFonts w:ascii="Aptos" w:hAnsi="Aptos"/>
                                </w:rPr>
                                <w:t>Further internal investigation needed – this may lead to no action or an investigation.</w:t>
                              </w:r>
                            </w:p>
                            <w:p w14:paraId="451B64B3" w14:textId="77777777" w:rsidR="000E106D" w:rsidRPr="0017063C" w:rsidRDefault="000E106D" w:rsidP="008265B3">
                              <w:pPr>
                                <w:rPr>
                                  <w:rFonts w:ascii="Aptos" w:hAnsi="Aptos"/>
                                  <w:color w:val="FF0000"/>
                                </w:rPr>
                              </w:pPr>
                              <w:r w:rsidRPr="0017063C">
                                <w:rPr>
                                  <w:rFonts w:ascii="Aptos" w:hAnsi="Aptos"/>
                                  <w:color w:val="FF0000"/>
                                </w:rPr>
                                <w:t>False pretense</w:t>
                              </w:r>
                            </w:p>
                            <w:p w14:paraId="46F30091" w14:textId="77777777" w:rsidR="000E106D" w:rsidRPr="0017063C" w:rsidRDefault="000E106D" w:rsidP="00337BC2">
                              <w:pPr>
                                <w:numPr>
                                  <w:ilvl w:val="0"/>
                                  <w:numId w:val="332"/>
                                </w:numPr>
                                <w:contextualSpacing/>
                                <w:rPr>
                                  <w:rFonts w:ascii="Aptos" w:hAnsi="Aptos"/>
                                </w:rPr>
                              </w:pPr>
                              <w:r w:rsidRPr="0017063C">
                                <w:rPr>
                                  <w:rFonts w:ascii="Aptos" w:hAnsi="Aptos"/>
                                </w:rPr>
                                <w:t xml:space="preserve">“In the Table at The Bottom of This Document Below is </w:t>
                              </w:r>
                              <w:r w:rsidRPr="0017063C">
                                <w:rPr>
                                  <w:rFonts w:ascii="Aptos" w:hAnsi="Aptos"/>
                                  <w:b/>
                                  <w:bCs/>
                                </w:rPr>
                                <w:t xml:space="preserve">Exhibit </w:t>
                              </w:r>
                              <w:r w:rsidRPr="0017063C">
                                <w:rPr>
                                  <w:rFonts w:ascii="Aptos" w:hAnsi="Aptos"/>
                                  <w:color w:val="FF0000"/>
                                </w:rPr>
                                <w:t>*****.”</w:t>
                              </w:r>
                            </w:p>
                            <w:p w14:paraId="736996D6" w14:textId="77777777" w:rsidR="000E106D" w:rsidRPr="0017063C" w:rsidRDefault="000E106D" w:rsidP="008265B3">
                              <w:pPr>
                                <w:rPr>
                                  <w:rFonts w:ascii="Aptos" w:hAnsi="Aptos"/>
                                  <w:lang w:eastAsia="en-GB"/>
                                </w:rPr>
                              </w:pPr>
                            </w:p>
                            <w:p w14:paraId="34CC799E" w14:textId="77777777" w:rsidR="000E106D" w:rsidRPr="0017063C" w:rsidRDefault="000E106D" w:rsidP="008265B3">
                              <w:pPr>
                                <w:rPr>
                                  <w:rFonts w:ascii="Aptos" w:hAnsi="Aptos"/>
                                  <w:lang w:eastAsia="en-GB"/>
                                </w:rPr>
                              </w:pPr>
                            </w:p>
                            <w:p w14:paraId="23626F34" w14:textId="77777777" w:rsidR="000E106D" w:rsidRPr="0017063C" w:rsidRDefault="000E106D" w:rsidP="008265B3">
                              <w:pPr>
                                <w:numPr>
                                  <w:ilvl w:val="0"/>
                                  <w:numId w:val="208"/>
                                </w:numPr>
                                <w:contextualSpacing/>
                                <w:rPr>
                                  <w:rFonts w:ascii="Aptos" w:hAnsi="Aptos"/>
                                  <w:b/>
                                  <w:bCs/>
                                  <w:u w:val="single"/>
                                </w:rPr>
                              </w:pPr>
                              <w:r w:rsidRPr="0017063C">
                                <w:rPr>
                                  <w:rFonts w:ascii="Aptos" w:hAnsi="Aptos"/>
                                  <w:b/>
                                  <w:bCs/>
                                  <w:u w:val="single"/>
                                </w:rPr>
                                <w:t>Physical Evidence</w:t>
                              </w:r>
                            </w:p>
                            <w:p w14:paraId="1250D856" w14:textId="77777777" w:rsidR="000E106D" w:rsidRPr="0017063C" w:rsidRDefault="000E106D" w:rsidP="00337BC2">
                              <w:pPr>
                                <w:numPr>
                                  <w:ilvl w:val="0"/>
                                  <w:numId w:val="332"/>
                                </w:numPr>
                                <w:contextualSpacing/>
                                <w:rPr>
                                  <w:rFonts w:ascii="Aptos" w:hAnsi="Aptos"/>
                                  <w:color w:val="FF0000"/>
                                </w:rPr>
                              </w:pPr>
                              <w:r w:rsidRPr="0017063C">
                                <w:rPr>
                                  <w:rFonts w:ascii="Aptos" w:hAnsi="Aptos"/>
                                  <w:color w:val="FF0000"/>
                                </w:rPr>
                                <w:t xml:space="preserve">If there is any physical evidence the employee or Manager should seize this, if possible. </w:t>
                              </w:r>
                            </w:p>
                            <w:p w14:paraId="428828CB" w14:textId="77777777" w:rsidR="000E106D" w:rsidRPr="0017063C" w:rsidRDefault="000E106D" w:rsidP="00337BC2">
                              <w:pPr>
                                <w:numPr>
                                  <w:ilvl w:val="0"/>
                                  <w:numId w:val="332"/>
                                </w:numPr>
                                <w:contextualSpacing/>
                                <w:rPr>
                                  <w:rFonts w:ascii="Aptos" w:hAnsi="Aptos"/>
                                  <w:color w:val="FF0000"/>
                                </w:rPr>
                              </w:pPr>
                              <w:r w:rsidRPr="0017063C">
                                <w:rPr>
                                  <w:rFonts w:ascii="Aptos" w:hAnsi="Aptos"/>
                                  <w:color w:val="FF0000"/>
                                </w:rPr>
                                <w:t>It is essential that this is secure, and a record kept of the time and place the information was documented.</w:t>
                              </w:r>
                            </w:p>
                            <w:p w14:paraId="7C91CD82" w14:textId="77777777" w:rsidR="000E106D" w:rsidRPr="0017063C" w:rsidRDefault="000E106D" w:rsidP="00337BC2">
                              <w:pPr>
                                <w:numPr>
                                  <w:ilvl w:val="0"/>
                                  <w:numId w:val="332"/>
                                </w:numPr>
                                <w:contextualSpacing/>
                                <w:rPr>
                                  <w:rFonts w:ascii="Aptos" w:hAnsi="Aptos"/>
                                  <w:color w:val="FF0000"/>
                                </w:rPr>
                              </w:pPr>
                              <w:r w:rsidRPr="0017063C">
                                <w:rPr>
                                  <w:rFonts w:ascii="Aptos" w:hAnsi="Aptos"/>
                                  <w:color w:val="FF0000"/>
                                </w:rPr>
                                <w:t>This is all shown in my diary.</w:t>
                              </w:r>
                            </w:p>
                            <w:p w14:paraId="0085E54C" w14:textId="77777777" w:rsidR="000E106D" w:rsidRPr="0017063C" w:rsidRDefault="000E106D" w:rsidP="008265B3">
                              <w:pPr>
                                <w:rPr>
                                  <w:rFonts w:ascii="Aptos" w:hAnsi="Aptos"/>
                                </w:rPr>
                              </w:pPr>
                            </w:p>
                            <w:p w14:paraId="2BBA4BD5" w14:textId="77777777" w:rsidR="000E106D" w:rsidRPr="0017063C" w:rsidRDefault="000E106D" w:rsidP="008265B3">
                              <w:pPr>
                                <w:numPr>
                                  <w:ilvl w:val="0"/>
                                  <w:numId w:val="208"/>
                                </w:numPr>
                                <w:contextualSpacing/>
                                <w:rPr>
                                  <w:rFonts w:ascii="Aptos" w:hAnsi="Aptos"/>
                                  <w:b/>
                                  <w:bCs/>
                                  <w:u w:val="single"/>
                                </w:rPr>
                              </w:pPr>
                              <w:r w:rsidRPr="0017063C">
                                <w:rPr>
                                  <w:rFonts w:ascii="Aptos" w:hAnsi="Aptos"/>
                                  <w:b/>
                                  <w:bCs/>
                                  <w:u w:val="single"/>
                                </w:rPr>
                                <w:t>Collection of Evidence</w:t>
                              </w:r>
                            </w:p>
                            <w:p w14:paraId="24FBFF33" w14:textId="77777777" w:rsidR="000E106D" w:rsidRPr="0017063C" w:rsidRDefault="000E106D" w:rsidP="00337BC2">
                              <w:pPr>
                                <w:numPr>
                                  <w:ilvl w:val="0"/>
                                  <w:numId w:val="332"/>
                                </w:numPr>
                                <w:contextualSpacing/>
                                <w:rPr>
                                  <w:rFonts w:ascii="Aptos" w:hAnsi="Aptos"/>
                                  <w:color w:val="FF0000"/>
                                </w:rPr>
                              </w:pPr>
                              <w:r w:rsidRPr="0017063C">
                                <w:rPr>
                                  <w:rFonts w:ascii="Aptos" w:hAnsi="Aptos"/>
                                  <w:color w:val="FF0000"/>
                                </w:rPr>
                                <w:t>If evidence consists of more than one item, for example more than one document, each one should easily be identifiable with a reference number corresponding to the written record.</w:t>
                              </w:r>
                            </w:p>
                            <w:p w14:paraId="727A1E2E" w14:textId="77777777" w:rsidR="000E106D" w:rsidRPr="0017063C" w:rsidRDefault="000E106D" w:rsidP="00337BC2">
                              <w:pPr>
                                <w:numPr>
                                  <w:ilvl w:val="0"/>
                                  <w:numId w:val="332"/>
                                </w:numPr>
                                <w:contextualSpacing/>
                                <w:rPr>
                                  <w:rFonts w:ascii="Aptos" w:hAnsi="Aptos"/>
                                  <w:color w:val="FF0000"/>
                                </w:rPr>
                              </w:pPr>
                              <w:r w:rsidRPr="0017063C">
                                <w:rPr>
                                  <w:rFonts w:ascii="Aptos" w:hAnsi="Aptos"/>
                                  <w:color w:val="FF0000"/>
                                </w:rPr>
                                <w:t>This is all shown in my diary.</w:t>
                              </w:r>
                            </w:p>
                            <w:p w14:paraId="51E4BA51" w14:textId="77777777" w:rsidR="000E106D" w:rsidRPr="0017063C" w:rsidRDefault="000E106D" w:rsidP="008265B3">
                              <w:pPr>
                                <w:rPr>
                                  <w:rFonts w:ascii="Aptos" w:hAnsi="Aptos"/>
                                </w:rPr>
                              </w:pPr>
                            </w:p>
                            <w:p w14:paraId="4ECC915D" w14:textId="77777777" w:rsidR="000E106D" w:rsidRPr="0017063C" w:rsidRDefault="000E106D" w:rsidP="008265B3">
                              <w:pPr>
                                <w:numPr>
                                  <w:ilvl w:val="0"/>
                                  <w:numId w:val="208"/>
                                </w:numPr>
                                <w:contextualSpacing/>
                                <w:rPr>
                                  <w:rFonts w:ascii="Aptos" w:hAnsi="Aptos"/>
                                  <w:b/>
                                  <w:bCs/>
                                  <w:u w:val="single"/>
                                </w:rPr>
                              </w:pPr>
                              <w:r w:rsidRPr="0017063C">
                                <w:rPr>
                                  <w:rFonts w:ascii="Aptos" w:hAnsi="Aptos"/>
                                  <w:b/>
                                  <w:bCs/>
                                  <w:u w:val="single"/>
                                </w:rPr>
                                <w:t>Witnesses</w:t>
                              </w:r>
                            </w:p>
                            <w:p w14:paraId="18F171C2" w14:textId="77777777" w:rsidR="000E106D" w:rsidRPr="0017063C" w:rsidRDefault="000E106D" w:rsidP="00337BC2">
                              <w:pPr>
                                <w:numPr>
                                  <w:ilvl w:val="0"/>
                                  <w:numId w:val="332"/>
                                </w:numPr>
                                <w:contextualSpacing/>
                                <w:rPr>
                                  <w:rFonts w:ascii="Aptos" w:hAnsi="Aptos"/>
                                  <w:color w:val="FF0000"/>
                                </w:rPr>
                              </w:pPr>
                              <w:r w:rsidRPr="0017063C">
                                <w:rPr>
                                  <w:rFonts w:ascii="Aptos" w:hAnsi="Aptos"/>
                                  <w:color w:val="FF0000"/>
                                </w:rPr>
                                <w:t>Case handlers of complaints should talk through the disclosed information with the witness to see if they are right and complete a record kept of any discussions.</w:t>
                              </w:r>
                            </w:p>
                            <w:p w14:paraId="01A5D235" w14:textId="77777777" w:rsidR="000E106D" w:rsidRPr="0017063C" w:rsidRDefault="000E106D" w:rsidP="008265B3">
                              <w:pPr>
                                <w:rPr>
                                  <w:rFonts w:ascii="Aptos" w:hAnsi="Aptos"/>
                                  <w:b/>
                                  <w:bCs/>
                                  <w:u w:val="single"/>
                                </w:rPr>
                              </w:pPr>
                            </w:p>
                            <w:p w14:paraId="517DED9B" w14:textId="77777777" w:rsidR="000E106D" w:rsidRPr="0017063C" w:rsidRDefault="000E106D" w:rsidP="008265B3">
                              <w:pPr>
                                <w:rPr>
                                  <w:rFonts w:ascii="Aptos" w:hAnsi="Aptos"/>
                                  <w:b/>
                                  <w:bCs/>
                                  <w:u w:val="single"/>
                                </w:rPr>
                              </w:pPr>
                            </w:p>
                            <w:p w14:paraId="67112F8B" w14:textId="77777777" w:rsidR="000E106D" w:rsidRPr="0017063C" w:rsidRDefault="000E106D" w:rsidP="008265B3">
                              <w:pPr>
                                <w:rPr>
                                  <w:rFonts w:ascii="Aptos" w:hAnsi="Aptos"/>
                                  <w:b/>
                                  <w:bCs/>
                                  <w:u w:val="single"/>
                                </w:rPr>
                              </w:pPr>
                              <w:r w:rsidRPr="0017063C">
                                <w:rPr>
                                  <w:rFonts w:ascii="Aptos" w:hAnsi="Aptos"/>
                                  <w:b/>
                                  <w:bCs/>
                                  <w:u w:val="single"/>
                                </w:rPr>
                                <w:t>We have added Additional Whistle Blowing Notes in the following files:</w:t>
                              </w:r>
                            </w:p>
                            <w:p w14:paraId="1959E3CE" w14:textId="77777777" w:rsidR="000E106D" w:rsidRPr="0017063C" w:rsidRDefault="000E106D" w:rsidP="008265B3">
                              <w:pPr>
                                <w:pStyle w:val="ListParagraph"/>
                                <w:numPr>
                                  <w:ilvl w:val="0"/>
                                  <w:numId w:val="213"/>
                                </w:numPr>
                                <w:rPr>
                                  <w:rFonts w:ascii="Aptos" w:hAnsi="Aptos"/>
                                </w:rPr>
                              </w:pPr>
                              <w:r w:rsidRPr="0017063C">
                                <w:rPr>
                                  <w:rFonts w:ascii="Aptos" w:hAnsi="Aptos"/>
                                </w:rPr>
                                <w:t>New Draft 2024 Si Notes 16-04-24</w:t>
                              </w:r>
                            </w:p>
                            <w:p w14:paraId="2885166D" w14:textId="77777777" w:rsidR="000E106D" w:rsidRPr="0017063C" w:rsidRDefault="000E106D" w:rsidP="008265B3">
                              <w:pPr>
                                <w:rPr>
                                  <w:rFonts w:ascii="Aptos" w:hAnsi="Aptos"/>
                                  <w:b/>
                                  <w:bCs/>
                                  <w:u w:val="single"/>
                                </w:rPr>
                              </w:pPr>
                            </w:p>
                            <w:p w14:paraId="14BA1D1B" w14:textId="77777777" w:rsidR="000E106D" w:rsidRPr="0017063C" w:rsidRDefault="000E106D" w:rsidP="008265B3">
                              <w:pPr>
                                <w:rPr>
                                  <w:rFonts w:ascii="Aptos" w:hAnsi="Aptos"/>
                                  <w:b/>
                                  <w:bCs/>
                                  <w:u w:val="single"/>
                                </w:rPr>
                              </w:pPr>
                            </w:p>
                          </w:tc>
                        </w:tr>
                      </w:tbl>
                      <w:p w14:paraId="3E27BDA6" w14:textId="77777777" w:rsidR="000E106D" w:rsidRPr="0017063C" w:rsidRDefault="000E106D" w:rsidP="008265B3">
                        <w:pPr>
                          <w:rPr>
                            <w:rFonts w:ascii="Aptos" w:hAnsi="Aptos"/>
                            <w:b/>
                            <w:bCs/>
                            <w:u w:val="single"/>
                          </w:rPr>
                        </w:pPr>
                      </w:p>
                      <w:p w14:paraId="15A35296" w14:textId="77777777" w:rsidR="000E106D" w:rsidRPr="0017063C" w:rsidRDefault="000E106D" w:rsidP="008265B3">
                        <w:pPr>
                          <w:rPr>
                            <w:rFonts w:ascii="Aptos" w:hAnsi="Aptos"/>
                            <w:b/>
                            <w:bCs/>
                            <w:u w:val="single"/>
                          </w:rPr>
                        </w:pPr>
                      </w:p>
                      <w:tbl>
                        <w:tblPr>
                          <w:tblStyle w:val="TableGrid"/>
                          <w:tblW w:w="0" w:type="auto"/>
                          <w:jc w:val="center"/>
                          <w:tblLook w:val="04A0" w:firstRow="1" w:lastRow="0" w:firstColumn="1" w:lastColumn="0" w:noHBand="0" w:noVBand="1"/>
                        </w:tblPr>
                        <w:tblGrid>
                          <w:gridCol w:w="9727"/>
                        </w:tblGrid>
                        <w:tr w:rsidR="000E106D" w:rsidRPr="0017063C" w14:paraId="4E623A1C" w14:textId="77777777" w:rsidTr="008265B3">
                          <w:trPr>
                            <w:jc w:val="center"/>
                          </w:trPr>
                          <w:tc>
                            <w:tcPr>
                              <w:tcW w:w="9727" w:type="dxa"/>
                            </w:tcPr>
                            <w:p w14:paraId="35A410B2" w14:textId="77777777" w:rsidR="000E106D" w:rsidRPr="0017063C" w:rsidRDefault="000E106D" w:rsidP="008265B3">
                              <w:pPr>
                                <w:rPr>
                                  <w:rFonts w:ascii="Aptos" w:hAnsi="Aptos"/>
                                  <w:b/>
                                  <w:bCs/>
                                  <w:u w:val="single"/>
                                </w:rPr>
                              </w:pPr>
                            </w:p>
                            <w:p w14:paraId="72214C16" w14:textId="77777777" w:rsidR="000E106D" w:rsidRPr="0017063C" w:rsidRDefault="000E106D" w:rsidP="008265B3">
                              <w:pPr>
                                <w:tabs>
                                  <w:tab w:val="left" w:pos="1980"/>
                                </w:tabs>
                                <w:jc w:val="center"/>
                                <w:rPr>
                                  <w:rFonts w:ascii="Aptos" w:hAnsi="Aptos"/>
                                </w:rPr>
                              </w:pPr>
                              <w:r w:rsidRPr="0017063C">
                                <w:rPr>
                                  <w:rFonts w:ascii="Aptos" w:hAnsi="Aptos"/>
                                  <w:b/>
                                  <w:bCs/>
                                  <w:u w:val="single"/>
                                </w:rPr>
                                <w:t>The Right to a Fair Trial</w:t>
                              </w:r>
                            </w:p>
                            <w:p w14:paraId="0270D684" w14:textId="77777777" w:rsidR="000E106D" w:rsidRPr="0017063C" w:rsidRDefault="000E106D" w:rsidP="008265B3">
                              <w:pPr>
                                <w:tabs>
                                  <w:tab w:val="left" w:pos="1980"/>
                                </w:tabs>
                                <w:jc w:val="center"/>
                                <w:rPr>
                                  <w:rFonts w:ascii="Aptos" w:hAnsi="Aptos"/>
                                  <w:b/>
                                  <w:bCs/>
                                  <w:u w:val="single"/>
                                </w:rPr>
                              </w:pPr>
                              <w:r w:rsidRPr="0017063C">
                                <w:rPr>
                                  <w:rFonts w:ascii="Aptos" w:hAnsi="Aptos"/>
                                  <w:b/>
                                  <w:bCs/>
                                  <w:u w:val="single"/>
                                </w:rPr>
                                <w:t>R v Horncastle and others</w:t>
                              </w:r>
                            </w:p>
                            <w:p w14:paraId="3DE2366F" w14:textId="77777777" w:rsidR="000E106D" w:rsidRPr="0017063C" w:rsidRDefault="000E106D" w:rsidP="008265B3">
                              <w:pPr>
                                <w:widowControl w:val="0"/>
                                <w:autoSpaceDE w:val="0"/>
                                <w:autoSpaceDN w:val="0"/>
                                <w:jc w:val="center"/>
                                <w:rPr>
                                  <w:rFonts w:ascii="Aptos" w:hAnsi="Aptos"/>
                                  <w:b/>
                                  <w:bCs/>
                                  <w:u w:val="single"/>
                                  <w:lang w:eastAsia="en-GB"/>
                                </w:rPr>
                              </w:pPr>
                              <w:r w:rsidRPr="0017063C">
                                <w:rPr>
                                  <w:rFonts w:ascii="Aptos" w:hAnsi="Aptos"/>
                                  <w:b/>
                                  <w:bCs/>
                                  <w:u w:val="single"/>
                                  <w:lang w:eastAsia="en-GB"/>
                                </w:rPr>
                                <w:t>Exhibit</w:t>
                              </w:r>
                              <w:r w:rsidRPr="0017063C">
                                <w:rPr>
                                  <w:rFonts w:ascii="Aptos" w:hAnsi="Aptos"/>
                                  <w:b/>
                                  <w:bCs/>
                                  <w:lang w:eastAsia="en-GB"/>
                                </w:rPr>
                                <w:t xml:space="preserve"> </w:t>
                              </w:r>
                              <w:r w:rsidRPr="0017063C">
                                <w:rPr>
                                  <w:rFonts w:ascii="Aptos" w:hAnsi="Aptos"/>
                                  <w:b/>
                                  <w:bCs/>
                                  <w:color w:val="FF0000"/>
                                  <w:lang w:eastAsia="en-GB"/>
                                </w:rPr>
                                <w:t>L</w:t>
                              </w:r>
                            </w:p>
                            <w:p w14:paraId="2A4F07CF" w14:textId="77777777" w:rsidR="000E106D" w:rsidRPr="0017063C" w:rsidRDefault="000E106D" w:rsidP="008265B3">
                              <w:pPr>
                                <w:rPr>
                                  <w:rFonts w:ascii="Aptos" w:hAnsi="Aptos"/>
                                  <w:b/>
                                  <w:bCs/>
                                  <w:u w:val="single"/>
                                </w:rPr>
                              </w:pPr>
                            </w:p>
                            <w:p w14:paraId="34EB659E" w14:textId="77777777" w:rsidR="000E106D" w:rsidRPr="0017063C" w:rsidRDefault="000E106D" w:rsidP="008265B3">
                              <w:pPr>
                                <w:numPr>
                                  <w:ilvl w:val="0"/>
                                  <w:numId w:val="221"/>
                                </w:numPr>
                                <w:tabs>
                                  <w:tab w:val="left" w:pos="1980"/>
                                </w:tabs>
                                <w:ind w:left="360"/>
                                <w:contextualSpacing/>
                                <w:rPr>
                                  <w:rFonts w:ascii="Aptos" w:hAnsi="Aptos"/>
                                  <w:b/>
                                  <w:bCs/>
                                  <w:u w:val="single"/>
                                </w:rPr>
                              </w:pPr>
                              <w:r w:rsidRPr="0017063C">
                                <w:rPr>
                                  <w:rFonts w:ascii="Aptos" w:hAnsi="Aptos"/>
                                </w:rPr>
                                <w:t>The principal issue raised by these appeals are: -</w:t>
                              </w:r>
                            </w:p>
                            <w:p w14:paraId="45A63AEF" w14:textId="77777777" w:rsidR="000E106D" w:rsidRPr="0017063C" w:rsidRDefault="000E106D" w:rsidP="008265B3">
                              <w:pPr>
                                <w:numPr>
                                  <w:ilvl w:val="0"/>
                                  <w:numId w:val="222"/>
                                </w:numPr>
                                <w:tabs>
                                  <w:tab w:val="left" w:pos="1980"/>
                                </w:tabs>
                                <w:rPr>
                                  <w:rFonts w:ascii="Aptos" w:hAnsi="Aptos"/>
                                </w:rPr>
                              </w:pPr>
                              <w:r w:rsidRPr="0017063C">
                                <w:rPr>
                                  <w:rFonts w:ascii="Aptos" w:hAnsi="Aptos"/>
                                </w:rPr>
                                <w:t>whether a conviction based “solely or to a decisive extent” on the statement of a witness whom the defendant has had no chance of cross-examining necessarily infringes the defendant’s right to a fair trial under articles 6(1) and 6(3)(d) which provide: “</w:t>
                              </w:r>
                            </w:p>
                            <w:p w14:paraId="152FC92E" w14:textId="77777777" w:rsidR="000E106D" w:rsidRPr="0017063C" w:rsidRDefault="000E106D" w:rsidP="008265B3">
                              <w:pPr>
                                <w:numPr>
                                  <w:ilvl w:val="0"/>
                                  <w:numId w:val="222"/>
                                </w:numPr>
                                <w:tabs>
                                  <w:tab w:val="left" w:pos="1980"/>
                                </w:tabs>
                                <w:rPr>
                                  <w:rFonts w:ascii="Aptos" w:hAnsi="Aptos"/>
                                </w:rPr>
                              </w:pPr>
                              <w:r w:rsidRPr="0017063C">
                                <w:rPr>
                                  <w:rFonts w:ascii="Aptos" w:hAnsi="Aptos"/>
                                </w:rPr>
                                <w:t>In the Judge s determination of The Now Claimants civil rights their obligations are of any criminal charge against him, every person’s entitled to a fair and public hearing within a reasonable time by an independent and impartial tribunal set up by law.</w:t>
                              </w:r>
                            </w:p>
                            <w:p w14:paraId="6545A1D5" w14:textId="77777777" w:rsidR="000E106D" w:rsidRPr="0017063C" w:rsidRDefault="000E106D" w:rsidP="008265B3">
                              <w:pPr>
                                <w:numPr>
                                  <w:ilvl w:val="0"/>
                                  <w:numId w:val="222"/>
                                </w:numPr>
                                <w:tabs>
                                  <w:tab w:val="left" w:pos="1980"/>
                                </w:tabs>
                                <w:rPr>
                                  <w:rFonts w:ascii="Aptos" w:hAnsi="Aptos"/>
                                </w:rPr>
                              </w:pPr>
                              <w:r w:rsidRPr="0017063C">
                                <w:rPr>
                                  <w:rFonts w:ascii="Aptos" w:hAnsi="Aptos"/>
                                </w:rPr>
                                <w:t xml:space="preserve">Everyone charged with a criminal offence has the following minimum rights: . . . </w:t>
                              </w:r>
                            </w:p>
                            <w:p w14:paraId="3B5E4417" w14:textId="77777777" w:rsidR="000E106D" w:rsidRPr="0017063C" w:rsidRDefault="000E106D" w:rsidP="008265B3">
                              <w:pPr>
                                <w:numPr>
                                  <w:ilvl w:val="0"/>
                                  <w:numId w:val="222"/>
                                </w:numPr>
                                <w:tabs>
                                  <w:tab w:val="left" w:pos="1980"/>
                                </w:tabs>
                                <w:rPr>
                                  <w:rFonts w:ascii="Aptos" w:hAnsi="Aptos"/>
                                </w:rPr>
                              </w:pPr>
                              <w:r w:rsidRPr="0017063C">
                                <w:rPr>
                                  <w:rFonts w:ascii="Aptos" w:hAnsi="Aptos"/>
                                </w:rPr>
                                <w:t>to examine or have examined witnesses against him and to obtain the attendance and examination of witnesses on his behalf under the same conditions as witnesses against him.”</w:t>
                              </w:r>
                            </w:p>
                            <w:p w14:paraId="2A670CC9" w14:textId="77777777" w:rsidR="000E106D" w:rsidRPr="0017063C" w:rsidRDefault="000E106D" w:rsidP="008265B3">
                              <w:pPr>
                                <w:rPr>
                                  <w:rFonts w:ascii="Aptos" w:hAnsi="Aptos"/>
                                  <w:b/>
                                  <w:bCs/>
                                  <w:u w:val="single"/>
                                </w:rPr>
                              </w:pPr>
                            </w:p>
                          </w:tc>
                        </w:tr>
                      </w:tbl>
                      <w:p w14:paraId="295C1BC4" w14:textId="77777777" w:rsidR="000E106D" w:rsidRPr="0017063C" w:rsidRDefault="000E106D" w:rsidP="008265B3">
                        <w:pPr>
                          <w:rPr>
                            <w:rFonts w:ascii="Aptos" w:hAnsi="Aptos"/>
                            <w:b/>
                            <w:bCs/>
                            <w:u w:val="single"/>
                          </w:rPr>
                        </w:pPr>
                      </w:p>
                      <w:p w14:paraId="4DA1EEA4" w14:textId="77777777" w:rsidR="000E106D" w:rsidRPr="0017063C" w:rsidRDefault="000E106D" w:rsidP="008265B3">
                        <w:pPr>
                          <w:rPr>
                            <w:rFonts w:ascii="Aptos" w:hAnsi="Aptos"/>
                            <w:b/>
                            <w:bCs/>
                            <w:u w:val="single"/>
                          </w:rPr>
                        </w:pPr>
                      </w:p>
                      <w:p w14:paraId="584CEB82" w14:textId="77777777" w:rsidR="000E106D" w:rsidRPr="0017063C" w:rsidRDefault="000E106D" w:rsidP="008265B3">
                        <w:pPr>
                          <w:rPr>
                            <w:rFonts w:ascii="Aptos" w:hAnsi="Aptos"/>
                            <w:b/>
                            <w:bCs/>
                            <w:u w:val="single"/>
                          </w:rPr>
                        </w:pPr>
                      </w:p>
                      <w:p w14:paraId="19F3C394" w14:textId="77777777" w:rsidR="000E106D" w:rsidRPr="0017063C" w:rsidRDefault="000E106D" w:rsidP="008265B3">
                        <w:pPr>
                          <w:rPr>
                            <w:rFonts w:ascii="Aptos" w:hAnsi="Aptos"/>
                            <w:b/>
                            <w:bCs/>
                            <w:u w:val="single"/>
                          </w:rPr>
                        </w:pPr>
                      </w:p>
                      <w:tbl>
                        <w:tblPr>
                          <w:tblStyle w:val="TableGrid"/>
                          <w:tblW w:w="867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675"/>
                        </w:tblGrid>
                        <w:tr w:rsidR="000E106D" w:rsidRPr="0017063C" w14:paraId="4A0B96C7" w14:textId="77777777" w:rsidTr="008265B3">
                          <w:trPr>
                            <w:jc w:val="center"/>
                          </w:trPr>
                          <w:tc>
                            <w:tcPr>
                              <w:tcW w:w="8973" w:type="dxa"/>
                            </w:tcPr>
                            <w:p w14:paraId="37A2C714" w14:textId="77777777" w:rsidR="000E106D" w:rsidRPr="0017063C" w:rsidRDefault="000E106D" w:rsidP="008265B3">
                              <w:pPr>
                                <w:contextualSpacing/>
                                <w:rPr>
                                  <w:rFonts w:ascii="Aptos" w:hAnsi="Aptos"/>
                                  <w:b/>
                                  <w:bCs/>
                                  <w:u w:val="single"/>
                                  <w:lang w:eastAsia="en-GB"/>
                                </w:rPr>
                              </w:pPr>
                              <w:bookmarkStart w:id="140" w:name="_Hlk144634146"/>
                            </w:p>
                            <w:p w14:paraId="7ABC1A96" w14:textId="77777777" w:rsidR="000E106D" w:rsidRPr="0017063C" w:rsidRDefault="000E106D" w:rsidP="008265B3">
                              <w:pPr>
                                <w:contextualSpacing/>
                                <w:jc w:val="center"/>
                                <w:rPr>
                                  <w:rFonts w:ascii="Aptos" w:hAnsi="Aptos"/>
                                  <w:b/>
                                  <w:bCs/>
                                  <w:u w:val="single"/>
                                  <w:lang w:eastAsia="en-GB"/>
                                </w:rPr>
                              </w:pPr>
                              <w:r w:rsidRPr="0017063C">
                                <w:rPr>
                                  <w:rFonts w:ascii="Aptos" w:hAnsi="Aptos"/>
                                  <w:b/>
                                  <w:bCs/>
                                  <w:u w:val="single"/>
                                  <w:lang w:eastAsia="en-GB"/>
                                </w:rPr>
                                <w:t>SPECIAL</w:t>
                              </w:r>
                            </w:p>
                            <w:p w14:paraId="1D54E1E8" w14:textId="77777777" w:rsidR="000E106D" w:rsidRPr="0017063C" w:rsidRDefault="000E106D" w:rsidP="008265B3">
                              <w:pPr>
                                <w:contextualSpacing/>
                                <w:jc w:val="center"/>
                                <w:rPr>
                                  <w:rFonts w:ascii="Aptos" w:hAnsi="Aptos"/>
                                  <w:b/>
                                  <w:bCs/>
                                  <w:u w:val="single"/>
                                  <w:lang w:eastAsia="en-GB"/>
                                </w:rPr>
                              </w:pPr>
                              <w:r w:rsidRPr="0017063C">
                                <w:rPr>
                                  <w:rFonts w:ascii="Aptos" w:hAnsi="Aptos"/>
                                  <w:b/>
                                  <w:bCs/>
                                  <w:u w:val="single"/>
                                  <w:lang w:eastAsia="en-GB"/>
                                </w:rPr>
                                <w:t>CIRCUMSTANCES</w:t>
                              </w:r>
                            </w:p>
                            <w:p w14:paraId="5C6B4D08" w14:textId="77777777" w:rsidR="000E106D" w:rsidRPr="0017063C" w:rsidRDefault="000E106D" w:rsidP="008265B3">
                              <w:pPr>
                                <w:ind w:left="720"/>
                                <w:contextualSpacing/>
                                <w:rPr>
                                  <w:rFonts w:ascii="Aptos" w:hAnsi="Aptos"/>
                                  <w:b/>
                                  <w:bCs/>
                                  <w:u w:val="single"/>
                                  <w:lang w:eastAsia="en-GB"/>
                                </w:rPr>
                              </w:pPr>
                            </w:p>
                            <w:p w14:paraId="1B771E40" w14:textId="77777777" w:rsidR="000E106D" w:rsidRPr="0017063C" w:rsidRDefault="000E106D" w:rsidP="008265B3">
                              <w:pPr>
                                <w:numPr>
                                  <w:ilvl w:val="0"/>
                                  <w:numId w:val="202"/>
                                </w:numPr>
                                <w:ind w:left="360"/>
                                <w:contextualSpacing/>
                                <w:rPr>
                                  <w:rFonts w:ascii="Aptos" w:hAnsi="Aptos"/>
                                  <w:b/>
                                  <w:bCs/>
                                  <w:u w:val="single"/>
                                  <w:lang w:eastAsia="en-GB"/>
                                </w:rPr>
                              </w:pPr>
                              <w:r w:rsidRPr="0017063C">
                                <w:rPr>
                                  <w:rFonts w:ascii="Aptos" w:hAnsi="Aptos"/>
                                  <w:b/>
                                  <w:bCs/>
                                  <w:u w:val="single"/>
                                  <w:lang w:eastAsia="en-GB"/>
                                </w:rPr>
                                <w:t>Understanding Special Circumstances:</w:t>
                              </w:r>
                            </w:p>
                            <w:p w14:paraId="43D037C5" w14:textId="77777777" w:rsidR="000E106D" w:rsidRPr="0017063C" w:rsidRDefault="000E106D" w:rsidP="008265B3">
                              <w:pPr>
                                <w:numPr>
                                  <w:ilvl w:val="0"/>
                                  <w:numId w:val="160"/>
                                </w:numPr>
                                <w:ind w:left="720"/>
                                <w:contextualSpacing/>
                                <w:rPr>
                                  <w:rFonts w:ascii="Aptos" w:hAnsi="Aptos"/>
                                  <w:lang w:eastAsia="en-GB"/>
                                </w:rPr>
                              </w:pPr>
                              <w:r w:rsidRPr="0017063C">
                                <w:rPr>
                                  <w:rFonts w:ascii="Aptos" w:hAnsi="Aptos"/>
                                  <w:lang w:eastAsia="en-GB"/>
                                </w:rPr>
                                <w:t>Special Circumstances refer to factors that deviate from the ordinary or typical conditions and can significantly impact a situation. These factors are unique or exceptional in nature and are considered in various contexts, such as:</w:t>
                              </w:r>
                            </w:p>
                            <w:p w14:paraId="25F85516" w14:textId="77777777" w:rsidR="000E106D" w:rsidRPr="0017063C" w:rsidRDefault="000E106D" w:rsidP="008265B3">
                              <w:pPr>
                                <w:numPr>
                                  <w:ilvl w:val="2"/>
                                  <w:numId w:val="147"/>
                                </w:numPr>
                                <w:ind w:left="944" w:firstLine="0"/>
                                <w:contextualSpacing/>
                                <w:rPr>
                                  <w:rFonts w:ascii="Aptos" w:hAnsi="Aptos"/>
                                  <w:lang w:eastAsia="en-GB"/>
                                </w:rPr>
                              </w:pPr>
                              <w:r w:rsidRPr="0017063C">
                                <w:rPr>
                                  <w:rFonts w:ascii="Aptos" w:hAnsi="Aptos"/>
                                  <w:lang w:eastAsia="en-GB"/>
                                </w:rPr>
                                <w:t xml:space="preserve">Emergency Situations </w:t>
                              </w:r>
                            </w:p>
                            <w:p w14:paraId="42E502A3" w14:textId="77777777" w:rsidR="000E106D" w:rsidRPr="0017063C" w:rsidRDefault="000E106D" w:rsidP="008265B3">
                              <w:pPr>
                                <w:numPr>
                                  <w:ilvl w:val="2"/>
                                  <w:numId w:val="147"/>
                                </w:numPr>
                                <w:ind w:left="944" w:firstLine="0"/>
                                <w:contextualSpacing/>
                                <w:rPr>
                                  <w:rFonts w:ascii="Aptos" w:hAnsi="Aptos"/>
                                  <w:lang w:eastAsia="en-GB"/>
                                </w:rPr>
                              </w:pPr>
                              <w:r w:rsidRPr="0017063C">
                                <w:rPr>
                                  <w:rFonts w:ascii="Aptos" w:hAnsi="Aptos"/>
                                  <w:lang w:eastAsia="en-GB"/>
                                </w:rPr>
                                <w:t xml:space="preserve">Legal Exceptions </w:t>
                              </w:r>
                            </w:p>
                            <w:p w14:paraId="66A2F24A" w14:textId="77777777" w:rsidR="000E106D" w:rsidRPr="0017063C" w:rsidRDefault="000E106D" w:rsidP="008265B3">
                              <w:pPr>
                                <w:numPr>
                                  <w:ilvl w:val="2"/>
                                  <w:numId w:val="147"/>
                                </w:numPr>
                                <w:ind w:left="944" w:firstLine="0"/>
                                <w:contextualSpacing/>
                                <w:rPr>
                                  <w:rFonts w:ascii="Aptos" w:hAnsi="Aptos"/>
                                  <w:lang w:eastAsia="en-GB"/>
                                </w:rPr>
                              </w:pPr>
                              <w:r w:rsidRPr="0017063C">
                                <w:rPr>
                                  <w:rFonts w:ascii="Aptos" w:hAnsi="Aptos"/>
                                  <w:lang w:eastAsia="en-GB"/>
                                </w:rPr>
                                <w:t xml:space="preserve">Humanitarian Considerations </w:t>
                              </w:r>
                            </w:p>
                            <w:p w14:paraId="1436013D" w14:textId="77777777" w:rsidR="000E106D" w:rsidRPr="0017063C" w:rsidRDefault="000E106D" w:rsidP="008265B3">
                              <w:pPr>
                                <w:numPr>
                                  <w:ilvl w:val="2"/>
                                  <w:numId w:val="147"/>
                                </w:numPr>
                                <w:ind w:left="944" w:firstLine="0"/>
                                <w:contextualSpacing/>
                                <w:rPr>
                                  <w:rFonts w:ascii="Aptos" w:hAnsi="Aptos"/>
                                  <w:lang w:eastAsia="en-GB"/>
                                </w:rPr>
                              </w:pPr>
                              <w:r w:rsidRPr="0017063C">
                                <w:rPr>
                                  <w:rFonts w:ascii="Aptos" w:hAnsi="Aptos"/>
                                  <w:lang w:eastAsia="en-GB"/>
                                </w:rPr>
                                <w:t xml:space="preserve">National Security </w:t>
                              </w:r>
                            </w:p>
                            <w:p w14:paraId="76DA3A67" w14:textId="77777777" w:rsidR="000E106D" w:rsidRPr="0017063C" w:rsidRDefault="000E106D" w:rsidP="008265B3">
                              <w:pPr>
                                <w:numPr>
                                  <w:ilvl w:val="2"/>
                                  <w:numId w:val="147"/>
                                </w:numPr>
                                <w:ind w:left="944" w:firstLine="0"/>
                                <w:contextualSpacing/>
                                <w:rPr>
                                  <w:rFonts w:ascii="Aptos" w:hAnsi="Aptos"/>
                                  <w:lang w:eastAsia="en-GB"/>
                                </w:rPr>
                              </w:pPr>
                              <w:r w:rsidRPr="0017063C">
                                <w:rPr>
                                  <w:rFonts w:ascii="Aptos" w:hAnsi="Aptos"/>
                                  <w:lang w:eastAsia="en-GB"/>
                                </w:rPr>
                                <w:t>Medical Emergencies</w:t>
                              </w:r>
                            </w:p>
                            <w:p w14:paraId="2CFF78EE" w14:textId="77777777" w:rsidR="000E106D" w:rsidRPr="0017063C" w:rsidRDefault="000E106D" w:rsidP="008265B3">
                              <w:pPr>
                                <w:numPr>
                                  <w:ilvl w:val="2"/>
                                  <w:numId w:val="147"/>
                                </w:numPr>
                                <w:ind w:left="944" w:firstLine="0"/>
                                <w:contextualSpacing/>
                                <w:rPr>
                                  <w:rFonts w:ascii="Aptos" w:hAnsi="Aptos"/>
                                  <w:lang w:eastAsia="en-GB"/>
                                </w:rPr>
                              </w:pPr>
                              <w:r w:rsidRPr="0017063C">
                                <w:rPr>
                                  <w:rFonts w:ascii="Aptos" w:hAnsi="Aptos"/>
                                  <w:lang w:eastAsia="en-GB"/>
                                </w:rPr>
                                <w:t xml:space="preserve">Public Health Crises </w:t>
                              </w:r>
                            </w:p>
                            <w:p w14:paraId="5FCF1182" w14:textId="77777777" w:rsidR="000E106D" w:rsidRPr="0017063C" w:rsidRDefault="000E106D" w:rsidP="008265B3">
                              <w:pPr>
                                <w:numPr>
                                  <w:ilvl w:val="2"/>
                                  <w:numId w:val="147"/>
                                </w:numPr>
                                <w:ind w:left="944" w:firstLine="0"/>
                                <w:contextualSpacing/>
                                <w:rPr>
                                  <w:rFonts w:ascii="Aptos" w:hAnsi="Aptos"/>
                                  <w:lang w:eastAsia="en-GB"/>
                                </w:rPr>
                              </w:pPr>
                              <w:r w:rsidRPr="0017063C">
                                <w:rPr>
                                  <w:rFonts w:ascii="Aptos" w:hAnsi="Aptos"/>
                                  <w:lang w:eastAsia="en-GB"/>
                                </w:rPr>
                                <w:t xml:space="preserve">Acts of God </w:t>
                              </w:r>
                            </w:p>
                            <w:p w14:paraId="25DF9A45" w14:textId="77777777" w:rsidR="000E106D" w:rsidRPr="0017063C" w:rsidRDefault="000E106D" w:rsidP="008265B3">
                              <w:pPr>
                                <w:numPr>
                                  <w:ilvl w:val="2"/>
                                  <w:numId w:val="147"/>
                                </w:numPr>
                                <w:ind w:left="944" w:firstLine="0"/>
                                <w:contextualSpacing/>
                                <w:rPr>
                                  <w:rFonts w:ascii="Aptos" w:hAnsi="Aptos"/>
                                  <w:lang w:eastAsia="en-GB"/>
                                </w:rPr>
                              </w:pPr>
                              <w:r w:rsidRPr="0017063C">
                                <w:rPr>
                                  <w:rFonts w:ascii="Aptos" w:hAnsi="Aptos"/>
                                  <w:lang w:eastAsia="en-GB"/>
                                </w:rPr>
                                <w:t>Technological Advancements</w:t>
                              </w:r>
                            </w:p>
                            <w:p w14:paraId="0E2E0E14" w14:textId="77777777" w:rsidR="000E106D" w:rsidRPr="0017063C" w:rsidRDefault="000E106D" w:rsidP="008265B3">
                              <w:pPr>
                                <w:ind w:left="360"/>
                                <w:contextualSpacing/>
                                <w:rPr>
                                  <w:rFonts w:ascii="Aptos" w:hAnsi="Aptos"/>
                                  <w:b/>
                                  <w:bCs/>
                                  <w:u w:val="single"/>
                                  <w:lang w:eastAsia="en-GB"/>
                                </w:rPr>
                              </w:pPr>
                            </w:p>
                            <w:p w14:paraId="17DED3E9" w14:textId="77777777" w:rsidR="000E106D" w:rsidRPr="0017063C" w:rsidRDefault="000E106D" w:rsidP="008265B3">
                              <w:pPr>
                                <w:numPr>
                                  <w:ilvl w:val="0"/>
                                  <w:numId w:val="202"/>
                                </w:numPr>
                                <w:ind w:left="360"/>
                                <w:contextualSpacing/>
                                <w:rPr>
                                  <w:rFonts w:ascii="Aptos" w:hAnsi="Aptos"/>
                                  <w:b/>
                                  <w:bCs/>
                                  <w:u w:val="single"/>
                                  <w:lang w:eastAsia="en-GB"/>
                                </w:rPr>
                              </w:pPr>
                              <w:r w:rsidRPr="0017063C">
                                <w:rPr>
                                  <w:rFonts w:ascii="Aptos" w:hAnsi="Aptos"/>
                                  <w:b/>
                                  <w:bCs/>
                                  <w:u w:val="single"/>
                                  <w:lang w:eastAsia="en-GB"/>
                                </w:rPr>
                                <w:t>Tailored Responses:</w:t>
                              </w:r>
                            </w:p>
                            <w:p w14:paraId="5A743F6D" w14:textId="77777777" w:rsidR="000E106D" w:rsidRPr="0017063C" w:rsidRDefault="000E106D" w:rsidP="008265B3">
                              <w:pPr>
                                <w:numPr>
                                  <w:ilvl w:val="0"/>
                                  <w:numId w:val="161"/>
                                </w:numPr>
                                <w:ind w:left="720"/>
                                <w:contextualSpacing/>
                                <w:rPr>
                                  <w:rFonts w:ascii="Aptos" w:hAnsi="Aptos"/>
                                  <w:lang w:eastAsia="en-GB"/>
                                </w:rPr>
                              </w:pPr>
                              <w:r w:rsidRPr="0017063C">
                                <w:rPr>
                                  <w:rFonts w:ascii="Aptos" w:hAnsi="Aptos"/>
                                  <w:lang w:eastAsia="en-GB"/>
                                </w:rPr>
                                <w:t xml:space="preserve">Special circumstances typically require tailored responses or considerations, often involving legal, policy, or administrative adjustments to address specific </w:t>
                              </w:r>
                              <w:r w:rsidRPr="0017063C">
                                <w:rPr>
                                  <w:rFonts w:ascii="Aptos" w:hAnsi="Aptos"/>
                                </w:rPr>
                                <w:t>challenges.</w:t>
                              </w:r>
                            </w:p>
                            <w:p w14:paraId="38B211C3" w14:textId="77777777" w:rsidR="000E106D" w:rsidRPr="0017063C" w:rsidRDefault="000E106D" w:rsidP="008265B3">
                              <w:pPr>
                                <w:ind w:left="720"/>
                                <w:contextualSpacing/>
                                <w:rPr>
                                  <w:rFonts w:ascii="Aptos" w:hAnsi="Aptos"/>
                                  <w:lang w:eastAsia="en-GB"/>
                                </w:rPr>
                              </w:pPr>
                            </w:p>
                            <w:p w14:paraId="22604587" w14:textId="77777777" w:rsidR="000E106D" w:rsidRPr="0017063C" w:rsidRDefault="000E106D" w:rsidP="008265B3">
                              <w:pPr>
                                <w:jc w:val="center"/>
                                <w:rPr>
                                  <w:rFonts w:ascii="Aptos" w:hAnsi="Aptos"/>
                                  <w:b/>
                                  <w:bCs/>
                                  <w:u w:val="single"/>
                                  <w:lang w:eastAsia="en-GB"/>
                                </w:rPr>
                              </w:pPr>
                              <w:r w:rsidRPr="0017063C">
                                <w:rPr>
                                  <w:rFonts w:ascii="Aptos" w:hAnsi="Aptos"/>
                                  <w:b/>
                                  <w:bCs/>
                                  <w:u w:val="single"/>
                                  <w:lang w:eastAsia="en-GB"/>
                                </w:rPr>
                                <w:t>REMOVING</w:t>
                              </w:r>
                            </w:p>
                            <w:p w14:paraId="6257FDCB" w14:textId="77777777" w:rsidR="000E106D" w:rsidRPr="0017063C" w:rsidRDefault="000E106D" w:rsidP="008265B3">
                              <w:pPr>
                                <w:jc w:val="center"/>
                                <w:rPr>
                                  <w:rFonts w:ascii="Aptos" w:hAnsi="Aptos"/>
                                  <w:b/>
                                  <w:bCs/>
                                  <w:u w:val="single"/>
                                  <w:lang w:eastAsia="en-GB"/>
                                </w:rPr>
                              </w:pPr>
                              <w:r w:rsidRPr="0017063C">
                                <w:rPr>
                                  <w:rFonts w:ascii="Aptos" w:hAnsi="Aptos"/>
                                  <w:b/>
                                  <w:bCs/>
                                  <w:u w:val="single"/>
                                  <w:lang w:eastAsia="en-GB"/>
                                </w:rPr>
                                <w:t>SPENT CONVICTIONS</w:t>
                              </w:r>
                            </w:p>
                            <w:p w14:paraId="64B045F6" w14:textId="77777777" w:rsidR="000E106D" w:rsidRPr="0017063C" w:rsidRDefault="000E106D" w:rsidP="008265B3">
                              <w:pPr>
                                <w:jc w:val="center"/>
                                <w:rPr>
                                  <w:rFonts w:ascii="Aptos" w:hAnsi="Aptos"/>
                                  <w:b/>
                                  <w:bCs/>
                                  <w:u w:val="single"/>
                                  <w:lang w:eastAsia="en-GB"/>
                                </w:rPr>
                              </w:pPr>
                              <w:r w:rsidRPr="0017063C">
                                <w:rPr>
                                  <w:rFonts w:ascii="Segoe UI Emoji" w:hAnsi="Segoe UI Emoji" w:cs="Segoe UI Emoji"/>
                                  <w:b/>
                                  <w:bCs/>
                                  <w:u w:val="single"/>
                                  <w:lang w:eastAsia="en-GB"/>
                                </w:rPr>
                                <w:t>😊</w:t>
                              </w:r>
                            </w:p>
                            <w:p w14:paraId="5978D9D0" w14:textId="77777777" w:rsidR="000E106D" w:rsidRPr="0017063C" w:rsidRDefault="000E106D" w:rsidP="008265B3">
                              <w:pPr>
                                <w:rPr>
                                  <w:rFonts w:ascii="Aptos" w:hAnsi="Aptos"/>
                                  <w:b/>
                                  <w:bCs/>
                                  <w:u w:val="single"/>
                                  <w:lang w:eastAsia="en-GB"/>
                                </w:rPr>
                              </w:pPr>
                            </w:p>
                            <w:p w14:paraId="0C48EC8A" w14:textId="77777777" w:rsidR="000E106D" w:rsidRPr="0017063C" w:rsidRDefault="000E106D" w:rsidP="008265B3">
                              <w:pPr>
                                <w:numPr>
                                  <w:ilvl w:val="0"/>
                                  <w:numId w:val="202"/>
                                </w:numPr>
                                <w:ind w:left="360"/>
                                <w:contextualSpacing/>
                                <w:rPr>
                                  <w:rFonts w:ascii="Aptos" w:hAnsi="Aptos"/>
                                  <w:b/>
                                  <w:bCs/>
                                  <w:u w:val="single"/>
                                  <w:lang w:eastAsia="en-GB"/>
                                </w:rPr>
                              </w:pPr>
                              <w:bookmarkStart w:id="141" w:name="_Hlk151047513"/>
                              <w:r w:rsidRPr="0017063C">
                                <w:rPr>
                                  <w:rFonts w:ascii="Aptos" w:hAnsi="Aptos"/>
                                  <w:b/>
                                  <w:bCs/>
                                  <w:u w:val="single"/>
                                </w:rPr>
                                <w:t xml:space="preserve">The Removal of Spent Convictions </w:t>
                              </w:r>
                              <w:bookmarkEnd w:id="141"/>
                              <w:r w:rsidRPr="0017063C">
                                <w:rPr>
                                  <w:rFonts w:ascii="Segoe UI Emoji" w:hAnsi="Segoe UI Emoji" w:cs="Segoe UI Emoji"/>
                                </w:rPr>
                                <w:t>😊</w:t>
                              </w:r>
                            </w:p>
                            <w:p w14:paraId="64A713CB" w14:textId="77777777" w:rsidR="000E106D" w:rsidRPr="0017063C" w:rsidRDefault="000E106D" w:rsidP="008265B3">
                              <w:pPr>
                                <w:numPr>
                                  <w:ilvl w:val="0"/>
                                  <w:numId w:val="162"/>
                                </w:numPr>
                                <w:ind w:left="720"/>
                                <w:contextualSpacing/>
                                <w:rPr>
                                  <w:rFonts w:ascii="Aptos" w:hAnsi="Aptos"/>
                                </w:rPr>
                              </w:pPr>
                              <w:r w:rsidRPr="0017063C">
                                <w:rPr>
                                  <w:rFonts w:ascii="Aptos" w:hAnsi="Aptos"/>
                                </w:rPr>
                                <w:t>In the United Kingdom, there are specific circumstances under which time-spent cases can be erased or expunged from an individual's criminal record. Here are some potential scenarios for having cases removed from an ACRO report in the UK:</w:t>
                              </w:r>
                            </w:p>
                            <w:p w14:paraId="78AF2C48" w14:textId="77777777" w:rsidR="000E106D" w:rsidRPr="0017063C" w:rsidRDefault="000E106D" w:rsidP="008265B3">
                              <w:pPr>
                                <w:numPr>
                                  <w:ilvl w:val="0"/>
                                  <w:numId w:val="163"/>
                                </w:numPr>
                                <w:ind w:left="944" w:firstLine="0"/>
                                <w:contextualSpacing/>
                                <w:rPr>
                                  <w:rFonts w:ascii="Aptos" w:hAnsi="Aptos"/>
                                </w:rPr>
                              </w:pPr>
                              <w:r w:rsidRPr="0017063C">
                                <w:rPr>
                                  <w:rFonts w:ascii="Aptos" w:hAnsi="Aptos"/>
                                  <w:b/>
                                  <w:bCs/>
                                  <w:u w:val="single"/>
                                </w:rPr>
                                <w:t>Wrongful Conviction:</w:t>
                              </w:r>
                              <w:r w:rsidRPr="0017063C">
                                <w:rPr>
                                  <w:rFonts w:ascii="Aptos" w:hAnsi="Aptos"/>
                                </w:rPr>
                                <w:t xml:space="preserve"> If an individual was wrongfully convicted and subsequently exonerated through new evidence, the wrongful conviction should be removed from the ACRO report.</w:t>
                              </w:r>
                            </w:p>
                            <w:p w14:paraId="7342C8AE" w14:textId="77777777" w:rsidR="000E106D" w:rsidRPr="0017063C" w:rsidRDefault="000E106D" w:rsidP="008265B3">
                              <w:pPr>
                                <w:ind w:left="944"/>
                                <w:contextualSpacing/>
                                <w:rPr>
                                  <w:rFonts w:ascii="Aptos" w:hAnsi="Aptos"/>
                                </w:rPr>
                              </w:pPr>
                            </w:p>
                            <w:p w14:paraId="6419A53C" w14:textId="77777777" w:rsidR="000E106D" w:rsidRPr="0017063C" w:rsidRDefault="000E106D" w:rsidP="008265B3">
                              <w:pPr>
                                <w:numPr>
                                  <w:ilvl w:val="0"/>
                                  <w:numId w:val="163"/>
                                </w:numPr>
                                <w:ind w:left="944" w:firstLine="0"/>
                                <w:contextualSpacing/>
                                <w:rPr>
                                  <w:rFonts w:ascii="Aptos" w:hAnsi="Aptos"/>
                                </w:rPr>
                              </w:pPr>
                              <w:r w:rsidRPr="0017063C">
                                <w:rPr>
                                  <w:rFonts w:ascii="Aptos" w:hAnsi="Aptos"/>
                                  <w:b/>
                                  <w:bCs/>
                                  <w:highlight w:val="green"/>
                                  <w:u w:val="single"/>
                                </w:rPr>
                                <w:t>The Right to Rehabilitation</w:t>
                              </w:r>
                              <w:r w:rsidRPr="0017063C">
                                <w:rPr>
                                  <w:rFonts w:ascii="Aptos" w:hAnsi="Aptos"/>
                                  <w:b/>
                                  <w:bCs/>
                                  <w:u w:val="single"/>
                                </w:rPr>
                                <w:t xml:space="preserve">: </w:t>
                              </w:r>
                              <w:r w:rsidRPr="0017063C">
                                <w:rPr>
                                  <w:rFonts w:ascii="Aptos" w:hAnsi="Aptos"/>
                                </w:rPr>
                                <w:t>a. The Rehabilitation of Offenders Act 1974: This act in the UK allows certain convictions to become "spent" after a specified period, which means they no longer need to be disclosed.</w:t>
                              </w:r>
                            </w:p>
                            <w:p w14:paraId="46E4C989" w14:textId="77777777" w:rsidR="000E106D" w:rsidRPr="0017063C" w:rsidRDefault="000E106D" w:rsidP="008265B3">
                              <w:pPr>
                                <w:contextualSpacing/>
                                <w:rPr>
                                  <w:rFonts w:ascii="Aptos" w:hAnsi="Aptos"/>
                                </w:rPr>
                              </w:pPr>
                            </w:p>
                            <w:p w14:paraId="52146556" w14:textId="77777777" w:rsidR="000E106D" w:rsidRPr="0017063C" w:rsidRDefault="000E106D" w:rsidP="008265B3">
                              <w:pPr>
                                <w:numPr>
                                  <w:ilvl w:val="0"/>
                                  <w:numId w:val="163"/>
                                </w:numPr>
                                <w:ind w:left="944" w:firstLine="0"/>
                                <w:contextualSpacing/>
                                <w:rPr>
                                  <w:rFonts w:ascii="Aptos" w:hAnsi="Aptos"/>
                                  <w:b/>
                                  <w:bCs/>
                                  <w:highlight w:val="green"/>
                                  <w:u w:val="dotted"/>
                                </w:rPr>
                              </w:pPr>
                              <w:r w:rsidRPr="0017063C">
                                <w:rPr>
                                  <w:rFonts w:ascii="Aptos" w:hAnsi="Aptos"/>
                                  <w:b/>
                                  <w:bCs/>
                                  <w:highlight w:val="green"/>
                                  <w:u w:val="dotted"/>
                                </w:rPr>
                                <w:t>The Right to Erasure:</w:t>
                              </w:r>
                            </w:p>
                            <w:p w14:paraId="7380628A" w14:textId="77777777" w:rsidR="000E106D" w:rsidRPr="0017063C" w:rsidRDefault="000E106D" w:rsidP="008265B3">
                              <w:pPr>
                                <w:pStyle w:val="ListParagraph"/>
                                <w:rPr>
                                  <w:rFonts w:ascii="Aptos" w:hAnsi="Aptos"/>
                                  <w:color w:val="00B050"/>
                                </w:rPr>
                              </w:pPr>
                              <w:r w:rsidRPr="0017063C">
                                <w:rPr>
                                  <w:rFonts w:ascii="Aptos" w:hAnsi="Aptos"/>
                                  <w:color w:val="00B050"/>
                                </w:rPr>
                                <w:t xml:space="preserve">In terms of data storage or archiving, the UK’s Data Protection Act 2018 and the General Data Protection Regulation (GDPR) provide individuals with a right to request the deletion or removal of personal data where there is no compelling reason for its continued processing. </w:t>
                              </w:r>
                            </w:p>
                            <w:p w14:paraId="1F514138" w14:textId="77777777" w:rsidR="000E106D" w:rsidRPr="0017063C" w:rsidRDefault="000E106D" w:rsidP="008265B3">
                              <w:pPr>
                                <w:pStyle w:val="ListParagraph"/>
                                <w:rPr>
                                  <w:rFonts w:ascii="Aptos" w:hAnsi="Aptos"/>
                                  <w:b/>
                                  <w:bCs/>
                                  <w:u w:val="dotted"/>
                                </w:rPr>
                              </w:pPr>
                              <w:r w:rsidRPr="008B2326">
                                <w:rPr>
                                  <w:rFonts w:ascii="Aptos" w:hAnsi="Aptos"/>
                                  <w:b/>
                                  <w:bCs/>
                                  <w:highlight w:val="cyan"/>
                                  <w:u w:val="dotted"/>
                                </w:rPr>
                                <w:t>This includes data related to spent convictions</w:t>
                              </w:r>
                              <w:r w:rsidRPr="0017063C">
                                <w:rPr>
                                  <w:rFonts w:ascii="Aptos" w:hAnsi="Aptos"/>
                                  <w:b/>
                                  <w:bCs/>
                                  <w:u w:val="dotted"/>
                                </w:rPr>
                                <w:t xml:space="preserve">. </w:t>
                              </w:r>
                            </w:p>
                            <w:p w14:paraId="0B3FC934" w14:textId="77777777" w:rsidR="000E106D" w:rsidRPr="0017063C" w:rsidRDefault="000E106D" w:rsidP="008265B3">
                              <w:pPr>
                                <w:pStyle w:val="ListParagraph"/>
                                <w:rPr>
                                  <w:rFonts w:ascii="Aptos" w:hAnsi="Aptos"/>
                                  <w:color w:val="00B050"/>
                                </w:rPr>
                              </w:pPr>
                              <w:r w:rsidRPr="0017063C">
                                <w:rPr>
                                  <w:rFonts w:ascii="Aptos" w:hAnsi="Aptos"/>
                                  <w:color w:val="00B050"/>
                                </w:rPr>
                                <w:t>However, the process may not be automatic and individuals may need to make a formal request.</w:t>
                              </w:r>
                            </w:p>
                            <w:p w14:paraId="29168AC9" w14:textId="77777777" w:rsidR="000E106D" w:rsidRPr="0017063C" w:rsidRDefault="000E106D" w:rsidP="008265B3">
                              <w:pPr>
                                <w:ind w:left="944"/>
                                <w:contextualSpacing/>
                                <w:rPr>
                                  <w:rFonts w:ascii="Aptos" w:hAnsi="Aptos"/>
                                </w:rPr>
                              </w:pPr>
                            </w:p>
                            <w:p w14:paraId="60D71204" w14:textId="77777777" w:rsidR="000E106D" w:rsidRPr="0017063C" w:rsidRDefault="000E106D" w:rsidP="008265B3">
                              <w:pPr>
                                <w:numPr>
                                  <w:ilvl w:val="0"/>
                                  <w:numId w:val="162"/>
                                </w:numPr>
                                <w:ind w:left="720"/>
                                <w:contextualSpacing/>
                                <w:rPr>
                                  <w:rFonts w:ascii="Aptos" w:hAnsi="Aptos"/>
                                </w:rPr>
                              </w:pPr>
                              <w:r w:rsidRPr="0017063C">
                                <w:rPr>
                                  <w:rFonts w:ascii="Aptos" w:hAnsi="Aptos"/>
                                  <w:b/>
                                  <w:bCs/>
                                  <w:u w:val="single"/>
                                </w:rPr>
                                <w:t>Understanding Spent Convictions:</w:t>
                              </w:r>
                              <w:r w:rsidRPr="0017063C">
                                <w:rPr>
                                  <w:rFonts w:ascii="Aptos" w:hAnsi="Aptos"/>
                                </w:rPr>
                                <w:t xml:space="preserve"> A spent conviction is a criminal record that, after a certain period of time, becomes legally 'spent' and doesn't need to be disclosed in most circumstances. The idea behind spent convictions is to give individuals who have made mistakes in the past a second chance, allowing them to reintegrate into society without the burden of a criminal record.</w:t>
                              </w:r>
                            </w:p>
                            <w:p w14:paraId="35DB0ADB" w14:textId="77777777" w:rsidR="000E106D" w:rsidRPr="0017063C" w:rsidRDefault="000E106D" w:rsidP="008265B3">
                              <w:pPr>
                                <w:ind w:left="720"/>
                                <w:contextualSpacing/>
                                <w:rPr>
                                  <w:rFonts w:ascii="Aptos" w:hAnsi="Aptos"/>
                                </w:rPr>
                              </w:pPr>
                            </w:p>
                            <w:p w14:paraId="2F3C4083" w14:textId="77777777" w:rsidR="000E106D" w:rsidRPr="0017063C" w:rsidRDefault="000E106D" w:rsidP="008265B3">
                              <w:pPr>
                                <w:numPr>
                                  <w:ilvl w:val="0"/>
                                  <w:numId w:val="162"/>
                                </w:numPr>
                                <w:ind w:left="720"/>
                                <w:contextualSpacing/>
                                <w:rPr>
                                  <w:rFonts w:ascii="Aptos" w:hAnsi="Aptos"/>
                                </w:rPr>
                              </w:pPr>
                              <w:r w:rsidRPr="0017063C">
                                <w:rPr>
                                  <w:rFonts w:ascii="Aptos" w:hAnsi="Aptos"/>
                                  <w:b/>
                                  <w:bCs/>
                                  <w:u w:val="single"/>
                                </w:rPr>
                                <w:t>Rehabilitation Period:</w:t>
                              </w:r>
                              <w:r w:rsidRPr="0017063C">
                                <w:rPr>
                                  <w:rFonts w:ascii="Aptos" w:hAnsi="Aptos"/>
                                </w:rPr>
                                <w:t xml:space="preserve"> </w:t>
                              </w:r>
                              <w:r w:rsidRPr="0017063C">
                                <w:rPr>
                                  <w:rFonts w:ascii="Aptos" w:hAnsi="Aptos"/>
                                  <w:color w:val="374151"/>
                                </w:rPr>
                                <w:t>The rehabilitation period varies depending on the nature and severity of the offense. In the UK, the Rehabilitation of Offenders Act 1974 dictates when a conviction becomes spent. For example, a conviction resulting in a prison sentence of 4 years or more will never become spent. For shorter sentences, the rehabilitation period may be shorter. During the rehabilitation period, the individual must demonstrate good behaviour and not commit any further offenses.</w:t>
                              </w:r>
                            </w:p>
                            <w:p w14:paraId="3583A9F9" w14:textId="77777777" w:rsidR="000E106D" w:rsidRPr="0017063C" w:rsidRDefault="000E106D" w:rsidP="008265B3">
                              <w:pPr>
                                <w:contextualSpacing/>
                                <w:rPr>
                                  <w:rFonts w:ascii="Aptos" w:hAnsi="Aptos"/>
                                </w:rPr>
                              </w:pPr>
                            </w:p>
                            <w:p w14:paraId="171C7AC5" w14:textId="77777777" w:rsidR="000E106D" w:rsidRPr="0017063C" w:rsidRDefault="000E106D" w:rsidP="008265B3">
                              <w:pPr>
                                <w:numPr>
                                  <w:ilvl w:val="0"/>
                                  <w:numId w:val="162"/>
                                </w:numPr>
                                <w:ind w:left="720"/>
                                <w:contextualSpacing/>
                                <w:rPr>
                                  <w:rFonts w:ascii="Aptos" w:hAnsi="Aptos"/>
                                </w:rPr>
                              </w:pPr>
                              <w:r w:rsidRPr="0017063C">
                                <w:rPr>
                                  <w:rFonts w:ascii="Aptos" w:hAnsi="Aptos"/>
                                  <w:b/>
                                  <w:bCs/>
                                  <w:u w:val="single"/>
                                </w:rPr>
                                <w:t xml:space="preserve">Removal of Spent Convictions from an ACRO Report: </w:t>
                              </w:r>
                              <w:r w:rsidRPr="0017063C">
                                <w:rPr>
                                  <w:rFonts w:ascii="Aptos" w:hAnsi="Aptos"/>
                                  <w:color w:val="374151"/>
                                </w:rPr>
                                <w:t>ACRO is an organization that maintains the Police National Computer (PNC), which holds criminal record information. ACRO reports are often used for background checks by employers, visa applications, and other purposes. Once a conviction becomes spent according to the legal framework, there is generally no obligation to disclose it, and it can be removed from the ACRO report. However, the process of removal may not happen automatically. The individual may need to apply for the removal of spent convictions from their ACRO report.</w:t>
                              </w:r>
                            </w:p>
                            <w:p w14:paraId="3A9E8BB8" w14:textId="77777777" w:rsidR="000E106D" w:rsidRPr="0017063C" w:rsidRDefault="000E106D" w:rsidP="008265B3">
                              <w:pPr>
                                <w:numPr>
                                  <w:ilvl w:val="0"/>
                                  <w:numId w:val="164"/>
                                </w:numPr>
                                <w:ind w:left="944" w:firstLine="0"/>
                                <w:contextualSpacing/>
                                <w:rPr>
                                  <w:rFonts w:ascii="Aptos" w:hAnsi="Aptos"/>
                                </w:rPr>
                              </w:pPr>
                              <w:r w:rsidRPr="0017063C">
                                <w:rPr>
                                  <w:rFonts w:ascii="Aptos" w:hAnsi="Aptos"/>
                                  <w:b/>
                                  <w:bCs/>
                                  <w:u w:val="single"/>
                                </w:rPr>
                                <w:t xml:space="preserve">Applying for Removal: </w:t>
                              </w:r>
                              <w:r w:rsidRPr="0017063C">
                                <w:rPr>
                                  <w:rFonts w:ascii="Aptos" w:hAnsi="Aptos"/>
                                </w:rPr>
                                <w:t>The process for applying for the “Removal of Spent Convictions” from an ACRO report typically involves submitting an application to ACRO or the Disclosure and Barring Service (DBS) in the UK. The applicant needs to provide details of the conviction, including dates, location, and case numbers, and may need to pay a fee. ACRO or DBS will review the application, verify the spent status of the conviction, and, if eligible, remove it from the report.</w:t>
                              </w:r>
                            </w:p>
                            <w:p w14:paraId="6F62D580" w14:textId="77777777" w:rsidR="000E106D" w:rsidRPr="0017063C" w:rsidRDefault="000E106D" w:rsidP="008265B3">
                              <w:pPr>
                                <w:numPr>
                                  <w:ilvl w:val="0"/>
                                  <w:numId w:val="164"/>
                                </w:numPr>
                                <w:ind w:left="944" w:firstLine="0"/>
                                <w:contextualSpacing/>
                                <w:rPr>
                                  <w:rFonts w:ascii="Aptos" w:hAnsi="Aptos"/>
                                </w:rPr>
                              </w:pPr>
                              <w:r w:rsidRPr="0017063C">
                                <w:rPr>
                                  <w:rFonts w:ascii="Aptos" w:hAnsi="Aptos"/>
                                  <w:b/>
                                  <w:bCs/>
                                  <w:u w:val="single"/>
                                </w:rPr>
                                <w:t>Exceptions:</w:t>
                              </w:r>
                              <w:r w:rsidRPr="0017063C">
                                <w:rPr>
                                  <w:rFonts w:ascii="Aptos" w:hAnsi="Aptos"/>
                                </w:rPr>
                                <w:t xml:space="preserve"> Certain professions and roles, such as working with vulnerable individuals or in law enforcement, may require individuals to disclose spent convictions. </w:t>
                              </w:r>
                              <w:r w:rsidRPr="008B2326">
                                <w:rPr>
                                  <w:rFonts w:ascii="Aptos" w:hAnsi="Aptos"/>
                                  <w:highlight w:val="cyan"/>
                                </w:rPr>
                                <w:t>Spent convictions might not be removed from an ACRO report if they fall under these exceptions.</w:t>
                              </w:r>
                            </w:p>
                            <w:p w14:paraId="3DA59087" w14:textId="77777777" w:rsidR="000E106D" w:rsidRPr="0017063C" w:rsidRDefault="000E106D" w:rsidP="008265B3">
                              <w:pPr>
                                <w:numPr>
                                  <w:ilvl w:val="0"/>
                                  <w:numId w:val="164"/>
                                </w:numPr>
                                <w:ind w:left="944" w:firstLine="0"/>
                                <w:contextualSpacing/>
                                <w:rPr>
                                  <w:rFonts w:ascii="Aptos" w:hAnsi="Aptos"/>
                                </w:rPr>
                              </w:pPr>
                              <w:r w:rsidRPr="008B2326">
                                <w:rPr>
                                  <w:rFonts w:ascii="Aptos" w:hAnsi="Aptos"/>
                                  <w:b/>
                                  <w:bCs/>
                                  <w:highlight w:val="cyan"/>
                                  <w:u w:val="single"/>
                                </w:rPr>
                                <w:t>Impact on Individuals:</w:t>
                              </w:r>
                              <w:r w:rsidRPr="0017063C">
                                <w:rPr>
                                  <w:rFonts w:ascii="Aptos" w:hAnsi="Aptos"/>
                                </w:rPr>
                                <w:t xml:space="preserve"> The removal of spent convictions from an ACRO report can be crucial for individuals seeking employment, housing, or visas, as it allows them to move forward without the stigma of a past offense. It supports the principles of rehabilitation and reintegration into society.</w:t>
                              </w:r>
                            </w:p>
                            <w:p w14:paraId="13A65CCB" w14:textId="77777777" w:rsidR="000E106D" w:rsidRPr="0017063C" w:rsidRDefault="000E106D" w:rsidP="008265B3">
                              <w:pPr>
                                <w:numPr>
                                  <w:ilvl w:val="0"/>
                                  <w:numId w:val="162"/>
                                </w:numPr>
                                <w:ind w:left="720"/>
                                <w:contextualSpacing/>
                                <w:rPr>
                                  <w:rFonts w:ascii="Aptos" w:hAnsi="Aptos"/>
                                </w:rPr>
                              </w:pPr>
                              <w:r w:rsidRPr="008B2326">
                                <w:rPr>
                                  <w:rFonts w:ascii="Aptos" w:hAnsi="Aptos"/>
                                  <w:b/>
                                  <w:bCs/>
                                  <w:highlight w:val="cyan"/>
                                  <w:u w:val="single"/>
                                </w:rPr>
                                <w:t>Youth Offenses:</w:t>
                              </w:r>
                              <w:r w:rsidRPr="0017063C">
                                <w:rPr>
                                  <w:rFonts w:ascii="Aptos" w:hAnsi="Aptos"/>
                                  <w:b/>
                                  <w:bCs/>
                                  <w:u w:val="single"/>
                                </w:rPr>
                                <w:t xml:space="preserve"> </w:t>
                              </w:r>
                              <w:r w:rsidRPr="0017063C">
                                <w:rPr>
                                  <w:rFonts w:ascii="Aptos" w:hAnsi="Aptos"/>
                                </w:rPr>
                                <w:t>For cases involving offenses committed by individuals under the age of 18, there are provisions in the law to have these records sealed or become spent after a certain number of years, depending on the severity of the offense.</w:t>
                              </w:r>
                            </w:p>
                            <w:p w14:paraId="704291BD" w14:textId="77777777" w:rsidR="000E106D" w:rsidRPr="0017063C" w:rsidRDefault="000E106D" w:rsidP="008265B3">
                              <w:pPr>
                                <w:numPr>
                                  <w:ilvl w:val="0"/>
                                  <w:numId w:val="162"/>
                                </w:numPr>
                                <w:ind w:left="720"/>
                                <w:contextualSpacing/>
                                <w:rPr>
                                  <w:rFonts w:ascii="Aptos" w:hAnsi="Aptos"/>
                                </w:rPr>
                              </w:pPr>
                              <w:r w:rsidRPr="0017063C">
                                <w:rPr>
                                  <w:rFonts w:ascii="Aptos" w:hAnsi="Aptos"/>
                                  <w:b/>
                                  <w:bCs/>
                                  <w:u w:val="single"/>
                                </w:rPr>
                                <w:t xml:space="preserve">Non-Conviction Records: </w:t>
                              </w:r>
                              <w:r w:rsidRPr="0017063C">
                                <w:rPr>
                                  <w:rFonts w:ascii="Aptos" w:hAnsi="Aptos"/>
                                </w:rPr>
                                <w:t>Cases marked as "NFA" (No Further Action) or "Not Guilty" should typically be removed from the ACRO report, as they indicate that no conviction occurred.</w:t>
                              </w:r>
                            </w:p>
                            <w:p w14:paraId="44DDF021" w14:textId="77777777" w:rsidR="000E106D" w:rsidRPr="0017063C" w:rsidRDefault="000E106D" w:rsidP="008265B3">
                              <w:pPr>
                                <w:numPr>
                                  <w:ilvl w:val="0"/>
                                  <w:numId w:val="162"/>
                                </w:numPr>
                                <w:ind w:left="720"/>
                                <w:contextualSpacing/>
                                <w:rPr>
                                  <w:rFonts w:ascii="Aptos" w:hAnsi="Aptos"/>
                                </w:rPr>
                              </w:pPr>
                              <w:r w:rsidRPr="0017063C">
                                <w:rPr>
                                  <w:rFonts w:ascii="Aptos" w:hAnsi="Aptos"/>
                                  <w:b/>
                                  <w:bCs/>
                                  <w:u w:val="single"/>
                                </w:rPr>
                                <w:t>Pardons:</w:t>
                              </w:r>
                              <w:r w:rsidRPr="0017063C">
                                <w:rPr>
                                  <w:rFonts w:ascii="Aptos" w:hAnsi="Aptos"/>
                                </w:rPr>
                                <w:t xml:space="preserve"> If an individual receives a pardon or a royal prerogative of mercy, the associated convictions can be removed from the ACRO report.</w:t>
                              </w:r>
                            </w:p>
                            <w:p w14:paraId="1151EE32" w14:textId="77777777" w:rsidR="000E106D" w:rsidRPr="0017063C" w:rsidRDefault="000E106D" w:rsidP="008265B3">
                              <w:pPr>
                                <w:numPr>
                                  <w:ilvl w:val="0"/>
                                  <w:numId w:val="162"/>
                                </w:numPr>
                                <w:ind w:left="720"/>
                                <w:contextualSpacing/>
                                <w:rPr>
                                  <w:rFonts w:ascii="Aptos" w:hAnsi="Aptos"/>
                                </w:rPr>
                              </w:pPr>
                              <w:r w:rsidRPr="0017063C">
                                <w:rPr>
                                  <w:rFonts w:ascii="Aptos" w:hAnsi="Aptos"/>
                                  <w:b/>
                                  <w:bCs/>
                                  <w:u w:val="single"/>
                                </w:rPr>
                                <w:t xml:space="preserve">Human Rights Violations: </w:t>
                              </w:r>
                              <w:r w:rsidRPr="0017063C">
                                <w:rPr>
                                  <w:rFonts w:ascii="Aptos" w:hAnsi="Aptos"/>
                                </w:rPr>
                                <w:t>Cases that, if retained, would constitute a violation of an individual's human rights or cases that could lead to unjust discrimination, may be eligible for removal.</w:t>
                              </w:r>
                            </w:p>
                            <w:p w14:paraId="0F2B9D3A" w14:textId="77777777" w:rsidR="000E106D" w:rsidRPr="0017063C" w:rsidRDefault="000E106D" w:rsidP="008265B3">
                              <w:pPr>
                                <w:numPr>
                                  <w:ilvl w:val="0"/>
                                  <w:numId w:val="162"/>
                                </w:numPr>
                                <w:ind w:left="720"/>
                                <w:contextualSpacing/>
                                <w:rPr>
                                  <w:rFonts w:ascii="Aptos" w:hAnsi="Aptos"/>
                                </w:rPr>
                              </w:pPr>
                              <w:r w:rsidRPr="0017063C">
                                <w:rPr>
                                  <w:rFonts w:ascii="Aptos" w:hAnsi="Aptos"/>
                                  <w:b/>
                                  <w:bCs/>
                                  <w:u w:val="single"/>
                                </w:rPr>
                                <w:t xml:space="preserve">Data Protection Laws: </w:t>
                              </w:r>
                              <w:r w:rsidRPr="0017063C">
                                <w:rPr>
                                  <w:rFonts w:ascii="Aptos" w:hAnsi="Aptos"/>
                                </w:rPr>
                                <w:t xml:space="preserve">The UK's Data Protection Act and General Data Protection Regulation </w:t>
                              </w:r>
                              <w:r w:rsidRPr="0017063C">
                                <w:rPr>
                                  <w:rFonts w:ascii="Aptos" w:hAnsi="Aptos"/>
                                  <w:highlight w:val="green"/>
                                </w:rPr>
                                <w:t>(GDPR)</w:t>
                              </w:r>
                              <w:r w:rsidRPr="0017063C">
                                <w:rPr>
                                  <w:rFonts w:ascii="Aptos" w:hAnsi="Aptos"/>
                                </w:rPr>
                                <w:t xml:space="preserve"> provide individuals with rights to request the erasure of their personal data in certain situations, which can include the removal of old or irrelevant criminal records.</w:t>
                              </w:r>
                            </w:p>
                            <w:p w14:paraId="173B823B" w14:textId="77777777" w:rsidR="000E106D" w:rsidRPr="0017063C" w:rsidRDefault="000E106D" w:rsidP="008265B3">
                              <w:pPr>
                                <w:numPr>
                                  <w:ilvl w:val="0"/>
                                  <w:numId w:val="162"/>
                                </w:numPr>
                                <w:ind w:left="720"/>
                                <w:contextualSpacing/>
                                <w:rPr>
                                  <w:rFonts w:ascii="Aptos" w:hAnsi="Aptos"/>
                                </w:rPr>
                              </w:pPr>
                              <w:r w:rsidRPr="0017063C">
                                <w:rPr>
                                  <w:rFonts w:ascii="Aptos" w:hAnsi="Aptos"/>
                                  <w:b/>
                                  <w:bCs/>
                                  <w:u w:val="single"/>
                                </w:rPr>
                                <w:t xml:space="preserve">Record Expungement Laws: </w:t>
                              </w:r>
                              <w:r w:rsidRPr="0017063C">
                                <w:rPr>
                                  <w:rFonts w:ascii="Aptos" w:hAnsi="Aptos"/>
                                </w:rPr>
                                <w:t>The UK may introduce specific laws or policies regarding the expungement or removal of certain types of convictions.</w:t>
                              </w:r>
                            </w:p>
                            <w:p w14:paraId="60FFC1D6" w14:textId="77777777" w:rsidR="000E106D" w:rsidRPr="0017063C" w:rsidRDefault="000E106D" w:rsidP="008265B3">
                              <w:pPr>
                                <w:numPr>
                                  <w:ilvl w:val="0"/>
                                  <w:numId w:val="162"/>
                                </w:numPr>
                                <w:ind w:left="720"/>
                                <w:contextualSpacing/>
                                <w:rPr>
                                  <w:rFonts w:ascii="Aptos" w:hAnsi="Aptos"/>
                                </w:rPr>
                              </w:pPr>
                              <w:r w:rsidRPr="0017063C">
                                <w:rPr>
                                  <w:rFonts w:ascii="Aptos" w:hAnsi="Aptos"/>
                                  <w:b/>
                                  <w:bCs/>
                                  <w:u w:val="single"/>
                                </w:rPr>
                                <w:t>Protection of Vulnerable Groups (PVG) Scheme:</w:t>
                              </w:r>
                              <w:r w:rsidRPr="0017063C">
                                <w:rPr>
                                  <w:rFonts w:ascii="Aptos" w:hAnsi="Aptos"/>
                                </w:rPr>
                                <w:t xml:space="preserve"> In Scotland, certain convictions can be removed from an individual's PVG Scheme record if they meet specific criteria.</w:t>
                              </w:r>
                            </w:p>
                            <w:p w14:paraId="4EBC159E" w14:textId="77777777" w:rsidR="000E106D" w:rsidRPr="0017063C" w:rsidRDefault="000E106D" w:rsidP="008265B3">
                              <w:pPr>
                                <w:contextualSpacing/>
                                <w:rPr>
                                  <w:rFonts w:ascii="Aptos" w:hAnsi="Aptos"/>
                                </w:rPr>
                              </w:pPr>
                            </w:p>
                            <w:p w14:paraId="2096374D" w14:textId="77777777" w:rsidR="000E106D" w:rsidRPr="0017063C" w:rsidRDefault="000E106D" w:rsidP="008265B3">
                              <w:pPr>
                                <w:contextualSpacing/>
                                <w:rPr>
                                  <w:rFonts w:ascii="Aptos" w:hAnsi="Aptos"/>
                                </w:rPr>
                              </w:pPr>
                            </w:p>
                            <w:tbl>
                              <w:tblPr>
                                <w:tblStyle w:val="TableGrid"/>
                                <w:tblW w:w="0" w:type="auto"/>
                                <w:tblLook w:val="04A0" w:firstRow="1" w:lastRow="0" w:firstColumn="1" w:lastColumn="0" w:noHBand="0" w:noVBand="1"/>
                              </w:tblPr>
                              <w:tblGrid>
                                <w:gridCol w:w="8449"/>
                              </w:tblGrid>
                              <w:tr w:rsidR="000E106D" w:rsidRPr="0017063C" w14:paraId="3784CCAB" w14:textId="77777777" w:rsidTr="008265B3">
                                <w:tc>
                                  <w:tcPr>
                                    <w:tcW w:w="8449" w:type="dxa"/>
                                  </w:tcPr>
                                  <w:p w14:paraId="3DD443D7" w14:textId="77777777" w:rsidR="000E106D" w:rsidRPr="0017063C" w:rsidRDefault="000E106D" w:rsidP="008265B3">
                                    <w:pPr>
                                      <w:contextualSpacing/>
                                      <w:rPr>
                                        <w:rFonts w:ascii="Aptos" w:hAnsi="Aptos"/>
                                      </w:rPr>
                                    </w:pPr>
                                  </w:p>
                                  <w:p w14:paraId="133B51CB" w14:textId="77777777" w:rsidR="000E106D" w:rsidRPr="0017063C" w:rsidRDefault="000E106D" w:rsidP="008265B3">
                                    <w:pPr>
                                      <w:contextualSpacing/>
                                      <w:rPr>
                                        <w:rFonts w:ascii="Aptos" w:hAnsi="Aptos"/>
                                        <w:b/>
                                        <w:bCs/>
                                      </w:rPr>
                                    </w:pPr>
                                    <w:r w:rsidRPr="0017063C">
                                      <w:rPr>
                                        <w:rFonts w:ascii="Aptos" w:hAnsi="Aptos"/>
                                        <w:b/>
                                        <w:bCs/>
                                      </w:rPr>
                                      <w:t>Pre-Copilot Chat with Bing</w:t>
                                    </w:r>
                                  </w:p>
                                  <w:p w14:paraId="65BDA58C" w14:textId="77777777" w:rsidR="000E106D" w:rsidRPr="0017063C" w:rsidRDefault="000E106D" w:rsidP="008265B3">
                                    <w:pPr>
                                      <w:contextualSpacing/>
                                      <w:rPr>
                                        <w:rFonts w:ascii="Aptos" w:hAnsi="Aptos"/>
                                      </w:rPr>
                                    </w:pPr>
                                  </w:p>
                                </w:tc>
                              </w:tr>
                              <w:tr w:rsidR="000E106D" w:rsidRPr="0017063C" w14:paraId="2A846B8B" w14:textId="77777777" w:rsidTr="008265B3">
                                <w:tc>
                                  <w:tcPr>
                                    <w:tcW w:w="8449" w:type="dxa"/>
                                  </w:tcPr>
                                  <w:p w14:paraId="7CAC89AB" w14:textId="77777777" w:rsidR="000E106D" w:rsidRPr="0017063C" w:rsidRDefault="000E106D" w:rsidP="008265B3">
                                    <w:pPr>
                                      <w:rPr>
                                        <w:rFonts w:ascii="Aptos" w:hAnsi="Aptos"/>
                                        <w:lang w:eastAsia="en-GB"/>
                                      </w:rPr>
                                    </w:pPr>
                                    <w:r w:rsidRPr="0017063C">
                                      <w:rPr>
                                        <w:rFonts w:ascii="Aptos" w:hAnsi="Aptos"/>
                                        <w:lang w:eastAsia="en-GB"/>
                                      </w:rPr>
                                      <w:t>Yes, the information you provided is correct and I can provide some updates based on the latest changes in the law.</w:t>
                                    </w:r>
                                  </w:p>
                                  <w:p w14:paraId="022A6541" w14:textId="77777777" w:rsidR="000E106D" w:rsidRPr="0017063C" w:rsidRDefault="000E106D" w:rsidP="008265B3">
                                    <w:pPr>
                                      <w:rPr>
                                        <w:rFonts w:ascii="Aptos" w:hAnsi="Aptos"/>
                                        <w:lang w:eastAsia="en-GB"/>
                                      </w:rPr>
                                    </w:pPr>
                                    <w:hyperlink r:id="rId52" w:tgtFrame="_blank" w:history="1">
                                      <w:r w:rsidRPr="0017063C">
                                        <w:rPr>
                                          <w:rFonts w:ascii="Aptos" w:hAnsi="Aptos"/>
                                          <w:color w:val="0000FF"/>
                                          <w:u w:val="single"/>
                                          <w:lang w:eastAsia="en-GB"/>
                                        </w:rPr>
                                        <w:t>The </w:t>
                                      </w:r>
                                      <w:r w:rsidRPr="0017063C">
                                        <w:rPr>
                                          <w:rFonts w:ascii="Aptos" w:hAnsi="Aptos"/>
                                          <w:b/>
                                          <w:bCs/>
                                          <w:color w:val="0000FF"/>
                                          <w:u w:val="single"/>
                                          <w:lang w:eastAsia="en-GB"/>
                                        </w:rPr>
                                        <w:t>Rehabilitation of Offenders Act 1974 (ROA)</w:t>
                                      </w:r>
                                      <w:r w:rsidRPr="0017063C">
                                        <w:rPr>
                                          <w:rFonts w:ascii="Aptos" w:hAnsi="Aptos"/>
                                          <w:color w:val="0000FF"/>
                                          <w:u w:val="single"/>
                                          <w:lang w:eastAsia="en-GB"/>
                                        </w:rPr>
                                        <w:t> in the UK dictates when a conviction becomes spent</w:t>
                                      </w:r>
                                    </w:hyperlink>
                                    <w:hyperlink r:id="rId53" w:tgtFrame="_blank" w:history="1">
                                      <w:r w:rsidRPr="0017063C">
                                        <w:rPr>
                                          <w:rFonts w:ascii="Aptos" w:hAnsi="Aptos"/>
                                          <w:color w:val="0000FF"/>
                                          <w:u w:val="single"/>
                                          <w:vertAlign w:val="superscript"/>
                                          <w:lang w:eastAsia="en-GB"/>
                                        </w:rPr>
                                        <w:t>1</w:t>
                                      </w:r>
                                    </w:hyperlink>
                                    <w:r w:rsidRPr="0017063C">
                                      <w:rPr>
                                        <w:rFonts w:ascii="Aptos" w:hAnsi="Aptos"/>
                                        <w:lang w:eastAsia="en-GB"/>
                                      </w:rPr>
                                      <w:t>. </w:t>
                                    </w:r>
                                    <w:hyperlink r:id="rId54" w:tgtFrame="_blank" w:history="1">
                                      <w:r w:rsidRPr="0017063C">
                                        <w:rPr>
                                          <w:rFonts w:ascii="Aptos" w:hAnsi="Aptos"/>
                                          <w:color w:val="0000FF"/>
                                          <w:u w:val="single"/>
                                          <w:lang w:eastAsia="en-GB"/>
                                        </w:rPr>
                                        <w:t>The rehabilitation periods depend on the sentence given or disposal administered as a result of a conviction and the age of the individual on the date they are convicted</w:t>
                                      </w:r>
                                    </w:hyperlink>
                                    <w:hyperlink r:id="rId55" w:tgtFrame="_blank" w:history="1">
                                      <w:r w:rsidRPr="0017063C">
                                        <w:rPr>
                                          <w:rFonts w:ascii="Aptos" w:hAnsi="Aptos"/>
                                          <w:color w:val="0000FF"/>
                                          <w:u w:val="single"/>
                                          <w:vertAlign w:val="superscript"/>
                                          <w:lang w:eastAsia="en-GB"/>
                                        </w:rPr>
                                        <w:t>1</w:t>
                                      </w:r>
                                    </w:hyperlink>
                                    <w:r w:rsidRPr="0017063C">
                                      <w:rPr>
                                        <w:rFonts w:ascii="Aptos" w:hAnsi="Aptos"/>
                                        <w:lang w:eastAsia="en-GB"/>
                                      </w:rPr>
                                      <w:t>.</w:t>
                                    </w:r>
                                  </w:p>
                                  <w:p w14:paraId="2F7B131B" w14:textId="77777777" w:rsidR="000E106D" w:rsidRPr="0017063C" w:rsidRDefault="000E106D" w:rsidP="008265B3">
                                    <w:pPr>
                                      <w:rPr>
                                        <w:rFonts w:ascii="Aptos" w:hAnsi="Aptos"/>
                                        <w:lang w:eastAsia="en-GB"/>
                                      </w:rPr>
                                    </w:pPr>
                                  </w:p>
                                  <w:p w14:paraId="1F98B7E6" w14:textId="77777777" w:rsidR="000E106D" w:rsidRPr="0017063C" w:rsidRDefault="000E106D" w:rsidP="008265B3">
                                    <w:pPr>
                                      <w:rPr>
                                        <w:rFonts w:ascii="Aptos" w:hAnsi="Aptos"/>
                                        <w:lang w:eastAsia="en-GB"/>
                                      </w:rPr>
                                    </w:pPr>
                                    <w:hyperlink r:id="rId56" w:tgtFrame="_blank" w:history="1">
                                      <w:r w:rsidRPr="0017063C">
                                        <w:rPr>
                                          <w:rFonts w:ascii="Aptos" w:hAnsi="Aptos"/>
                                          <w:color w:val="0000FF"/>
                                          <w:u w:val="single"/>
                                          <w:lang w:eastAsia="en-GB"/>
                                        </w:rPr>
                                        <w:t>As of </w:t>
                                      </w:r>
                                      <w:r w:rsidRPr="0017063C">
                                        <w:rPr>
                                          <w:rFonts w:ascii="Aptos" w:hAnsi="Aptos"/>
                                          <w:b/>
                                          <w:bCs/>
                                          <w:color w:val="0000FF"/>
                                          <w:u w:val="single"/>
                                          <w:lang w:eastAsia="en-GB"/>
                                        </w:rPr>
                                        <w:t>28 October 2023</w:t>
                                      </w:r>
                                      <w:r w:rsidRPr="0017063C">
                                        <w:rPr>
                                          <w:rFonts w:ascii="Aptos" w:hAnsi="Aptos"/>
                                          <w:color w:val="0000FF"/>
                                          <w:u w:val="single"/>
                                          <w:lang w:eastAsia="en-GB"/>
                                        </w:rPr>
                                        <w:t>, the government legislation has updated the rehabilitation periods</w:t>
                                      </w:r>
                                    </w:hyperlink>
                                    <w:hyperlink r:id="rId57" w:tgtFrame="_blank" w:history="1">
                                      <w:r w:rsidRPr="0017063C">
                                        <w:rPr>
                                          <w:rFonts w:ascii="Aptos" w:hAnsi="Aptos"/>
                                          <w:color w:val="0000FF"/>
                                          <w:u w:val="single"/>
                                          <w:vertAlign w:val="superscript"/>
                                          <w:lang w:eastAsia="en-GB"/>
                                        </w:rPr>
                                        <w:t>1</w:t>
                                      </w:r>
                                    </w:hyperlink>
                                    <w:r w:rsidRPr="0017063C">
                                      <w:rPr>
                                        <w:rFonts w:ascii="Aptos" w:hAnsi="Aptos"/>
                                        <w:lang w:eastAsia="en-GB"/>
                                      </w:rPr>
                                      <w:t>. </w:t>
                                    </w:r>
                                    <w:hyperlink r:id="rId58" w:tgtFrame="_blank" w:history="1">
                                      <w:r w:rsidRPr="0017063C">
                                        <w:rPr>
                                          <w:rFonts w:ascii="Aptos" w:hAnsi="Aptos"/>
                                          <w:color w:val="0000FF"/>
                                          <w:u w:val="single"/>
                                          <w:lang w:eastAsia="en-GB"/>
                                        </w:rPr>
                                        <w:t xml:space="preserve">For example, a custodial sentence of more than 4 years </w:t>
                                      </w:r>
                                      <w:r w:rsidRPr="0017063C">
                                        <w:rPr>
                                          <w:rFonts w:ascii="Aptos" w:hAnsi="Aptos"/>
                                          <w:color w:val="0000FF"/>
                                          <w:highlight w:val="green"/>
                                          <w:u w:val="single"/>
                                          <w:lang w:eastAsia="en-GB"/>
                                        </w:rPr>
                                        <w:t>(not for a schedule 18 offence)</w:t>
                                      </w:r>
                                      <w:r w:rsidRPr="0017063C">
                                        <w:rPr>
                                          <w:rFonts w:ascii="Aptos" w:hAnsi="Aptos"/>
                                          <w:color w:val="0000FF"/>
                                          <w:u w:val="single"/>
                                          <w:lang w:eastAsia="en-GB"/>
                                        </w:rPr>
                                        <w:t xml:space="preserve"> becomes spent at the end of the period of 7 years beginning with the day on which the sentence (including any licence period) is completed</w:t>
                                      </w:r>
                                    </w:hyperlink>
                                    <w:hyperlink r:id="rId59" w:tgtFrame="_blank" w:history="1">
                                      <w:r w:rsidRPr="0017063C">
                                        <w:rPr>
                                          <w:rFonts w:ascii="Aptos" w:hAnsi="Aptos"/>
                                          <w:color w:val="0000FF"/>
                                          <w:u w:val="single"/>
                                          <w:vertAlign w:val="superscript"/>
                                          <w:lang w:eastAsia="en-GB"/>
                                        </w:rPr>
                                        <w:t>1</w:t>
                                      </w:r>
                                    </w:hyperlink>
                                    <w:r w:rsidRPr="0017063C">
                                      <w:rPr>
                                        <w:rFonts w:ascii="Aptos" w:hAnsi="Aptos"/>
                                        <w:lang w:eastAsia="en-GB"/>
                                      </w:rPr>
                                      <w:t>.</w:t>
                                    </w:r>
                                  </w:p>
                                  <w:p w14:paraId="40D3A8CE" w14:textId="77777777" w:rsidR="000E106D" w:rsidRPr="0017063C" w:rsidRDefault="000E106D" w:rsidP="008265B3">
                                    <w:pPr>
                                      <w:rPr>
                                        <w:rFonts w:ascii="Aptos" w:hAnsi="Aptos"/>
                                        <w:lang w:eastAsia="en-GB"/>
                                      </w:rPr>
                                    </w:pPr>
                                  </w:p>
                                  <w:p w14:paraId="12FFADCC" w14:textId="77777777" w:rsidR="000E106D" w:rsidRPr="0017063C" w:rsidRDefault="000E106D" w:rsidP="008265B3">
                                    <w:pPr>
                                      <w:rPr>
                                        <w:rFonts w:ascii="Aptos" w:hAnsi="Aptos"/>
                                        <w:lang w:eastAsia="en-GB"/>
                                      </w:rPr>
                                    </w:pPr>
                                    <w:hyperlink r:id="rId60" w:tgtFrame="_blank" w:history="1">
                                      <w:r w:rsidRPr="0017063C">
                                        <w:rPr>
                                          <w:rFonts w:ascii="Aptos" w:hAnsi="Aptos"/>
                                          <w:b/>
                                          <w:bCs/>
                                          <w:color w:val="0000FF"/>
                                          <w:u w:val="single"/>
                                          <w:lang w:eastAsia="en-GB"/>
                                        </w:rPr>
                                        <w:t xml:space="preserve">However, certain sentences are excluded from rehabilitation </w:t>
                                      </w:r>
                                      <w:r w:rsidRPr="0017063C">
                                        <w:rPr>
                                          <w:rFonts w:ascii="Aptos" w:hAnsi="Aptos"/>
                                          <w:color w:val="0000FF"/>
                                          <w:u w:val="single"/>
                                          <w:lang w:eastAsia="en-GB"/>
                                        </w:rPr>
                                        <w:t>and will always be disclosed</w:t>
                                      </w:r>
                                    </w:hyperlink>
                                    <w:hyperlink r:id="rId61" w:tgtFrame="_blank" w:history="1">
                                      <w:r w:rsidRPr="0017063C">
                                        <w:rPr>
                                          <w:rFonts w:ascii="Aptos" w:hAnsi="Aptos"/>
                                          <w:color w:val="0000FF"/>
                                          <w:u w:val="single"/>
                                          <w:vertAlign w:val="superscript"/>
                                          <w:lang w:eastAsia="en-GB"/>
                                        </w:rPr>
                                        <w:t>1</w:t>
                                      </w:r>
                                    </w:hyperlink>
                                    <w:r w:rsidRPr="0017063C">
                                      <w:rPr>
                                        <w:rFonts w:ascii="Aptos" w:hAnsi="Aptos"/>
                                        <w:lang w:eastAsia="en-GB"/>
                                      </w:rPr>
                                      <w:t>. </w:t>
                                    </w:r>
                                    <w:hyperlink r:id="rId62" w:tgtFrame="_blank" w:history="1">
                                      <w:r w:rsidRPr="0017063C">
                                        <w:rPr>
                                          <w:rFonts w:ascii="Aptos" w:hAnsi="Aptos"/>
                                          <w:color w:val="0000FF"/>
                                          <w:u w:val="single"/>
                                          <w:lang w:eastAsia="en-GB"/>
                                        </w:rPr>
                                        <w:t xml:space="preserve">These include sentences of: -- imprisonment for life, sentences of imprisonment, youth custody, detention in a young offender institution or corrective training of over four years </w:t>
                                      </w:r>
                                      <w:r w:rsidRPr="0017063C">
                                        <w:rPr>
                                          <w:rFonts w:ascii="Aptos" w:hAnsi="Aptos"/>
                                          <w:color w:val="0000FF"/>
                                          <w:highlight w:val="green"/>
                                          <w:u w:val="single"/>
                                          <w:lang w:eastAsia="en-GB"/>
                                        </w:rPr>
                                        <w:t>for a schedule 18 offence,</w:t>
                                      </w:r>
                                      <w:r w:rsidRPr="0017063C">
                                        <w:rPr>
                                          <w:rFonts w:ascii="Aptos" w:hAnsi="Aptos"/>
                                          <w:color w:val="0000FF"/>
                                          <w:u w:val="single"/>
                                          <w:lang w:eastAsia="en-GB"/>
                                        </w:rPr>
                                        <w:t xml:space="preserve"> sentences of preventive detention, sentences of detention at His Majesty’s pleasure, sentences of custody for life, and public protection sentences</w:t>
                                      </w:r>
                                    </w:hyperlink>
                                    <w:hyperlink r:id="rId63" w:tgtFrame="_blank" w:history="1">
                                      <w:r w:rsidRPr="0017063C">
                                        <w:rPr>
                                          <w:rFonts w:ascii="Aptos" w:hAnsi="Aptos"/>
                                          <w:color w:val="0000FF"/>
                                          <w:u w:val="single"/>
                                          <w:vertAlign w:val="superscript"/>
                                          <w:lang w:eastAsia="en-GB"/>
                                        </w:rPr>
                                        <w:t>1</w:t>
                                      </w:r>
                                    </w:hyperlink>
                                    <w:r w:rsidRPr="0017063C">
                                      <w:rPr>
                                        <w:rFonts w:ascii="Aptos" w:hAnsi="Aptos"/>
                                        <w:lang w:eastAsia="en-GB"/>
                                      </w:rPr>
                                      <w:t>.</w:t>
                                    </w:r>
                                  </w:p>
                                  <w:p w14:paraId="75BB1F1B" w14:textId="77777777" w:rsidR="000E106D" w:rsidRPr="0017063C" w:rsidRDefault="000E106D" w:rsidP="008265B3">
                                    <w:pPr>
                                      <w:rPr>
                                        <w:rFonts w:ascii="Aptos" w:hAnsi="Aptos"/>
                                        <w:lang w:eastAsia="en-GB"/>
                                      </w:rPr>
                                    </w:pPr>
                                    <w:hyperlink r:id="rId64" w:tgtFrame="_blank" w:history="1">
                                      <w:r w:rsidRPr="0017063C">
                                        <w:rPr>
                                          <w:rFonts w:ascii="Aptos" w:hAnsi="Aptos"/>
                                          <w:color w:val="0000FF"/>
                                          <w:u w:val="single"/>
                                          <w:lang w:eastAsia="en-GB"/>
                                        </w:rPr>
                                        <w:t>The process for applying for the removal of spent convictions typically involves submitting an application to ACRO or the Disclosure and Barring Service (DBS) in the UK</w:t>
                                      </w:r>
                                    </w:hyperlink>
                                    <w:hyperlink r:id="rId65" w:tgtFrame="_blank" w:history="1">
                                      <w:r w:rsidRPr="0017063C">
                                        <w:rPr>
                                          <w:rFonts w:ascii="Aptos" w:hAnsi="Aptos"/>
                                          <w:color w:val="0000FF"/>
                                          <w:u w:val="single"/>
                                          <w:vertAlign w:val="superscript"/>
                                          <w:lang w:eastAsia="en-GB"/>
                                        </w:rPr>
                                        <w:t>2</w:t>
                                      </w:r>
                                    </w:hyperlink>
                                    <w:r w:rsidRPr="0017063C">
                                      <w:rPr>
                                        <w:rFonts w:ascii="Aptos" w:hAnsi="Aptos"/>
                                        <w:lang w:eastAsia="en-GB"/>
                                      </w:rPr>
                                      <w:t>. </w:t>
                                    </w:r>
                                    <w:hyperlink r:id="rId66" w:tgtFrame="_blank" w:history="1">
                                      <w:r w:rsidRPr="0017063C">
                                        <w:rPr>
                                          <w:rFonts w:ascii="Aptos" w:hAnsi="Aptos"/>
                                          <w:color w:val="0000FF"/>
                                          <w:u w:val="single"/>
                                          <w:lang w:eastAsia="en-GB"/>
                                        </w:rPr>
                                        <w:t>The applicant needs to provide details of the conviction, including dates, location, and case numbers, and may need to pay a fee</w:t>
                                      </w:r>
                                    </w:hyperlink>
                                    <w:hyperlink r:id="rId67" w:tgtFrame="_blank" w:history="1">
                                      <w:r w:rsidRPr="0017063C">
                                        <w:rPr>
                                          <w:rFonts w:ascii="Aptos" w:hAnsi="Aptos"/>
                                          <w:color w:val="0000FF"/>
                                          <w:u w:val="single"/>
                                          <w:vertAlign w:val="superscript"/>
                                          <w:lang w:eastAsia="en-GB"/>
                                        </w:rPr>
                                        <w:t>2</w:t>
                                      </w:r>
                                    </w:hyperlink>
                                    <w:r w:rsidRPr="0017063C">
                                      <w:rPr>
                                        <w:rFonts w:ascii="Aptos" w:hAnsi="Aptos"/>
                                        <w:lang w:eastAsia="en-GB"/>
                                      </w:rPr>
                                      <w:t>. </w:t>
                                    </w:r>
                                    <w:hyperlink r:id="rId68" w:tgtFrame="_blank" w:history="1">
                                      <w:r w:rsidRPr="0017063C">
                                        <w:rPr>
                                          <w:rFonts w:ascii="Aptos" w:hAnsi="Aptos"/>
                                          <w:color w:val="0000FF"/>
                                          <w:u w:val="single"/>
                                          <w:lang w:eastAsia="en-GB"/>
                                        </w:rPr>
                                        <w:t>ACRO or DBS will review the application, verify the spent status of the conviction, and, if eligible, remove it from the report</w:t>
                                      </w:r>
                                    </w:hyperlink>
                                    <w:hyperlink r:id="rId69" w:tgtFrame="_blank" w:history="1">
                                      <w:r w:rsidRPr="0017063C">
                                        <w:rPr>
                                          <w:rFonts w:ascii="Aptos" w:hAnsi="Aptos"/>
                                          <w:color w:val="0000FF"/>
                                          <w:u w:val="single"/>
                                          <w:vertAlign w:val="superscript"/>
                                          <w:lang w:eastAsia="en-GB"/>
                                        </w:rPr>
                                        <w:t>2</w:t>
                                      </w:r>
                                    </w:hyperlink>
                                    <w:r w:rsidRPr="0017063C">
                                      <w:rPr>
                                        <w:rFonts w:ascii="Aptos" w:hAnsi="Aptos"/>
                                        <w:lang w:eastAsia="en-GB"/>
                                      </w:rPr>
                                      <w:t>.</w:t>
                                    </w:r>
                                  </w:p>
                                  <w:p w14:paraId="26A55143" w14:textId="77777777" w:rsidR="000E106D" w:rsidRPr="0017063C" w:rsidRDefault="000E106D" w:rsidP="008265B3">
                                    <w:pPr>
                                      <w:rPr>
                                        <w:rFonts w:ascii="Aptos" w:hAnsi="Aptos"/>
                                        <w:lang w:eastAsia="en-GB"/>
                                      </w:rPr>
                                    </w:pPr>
                                    <w:hyperlink r:id="rId70" w:tgtFrame="_blank" w:history="1">
                                      <w:r w:rsidRPr="0017063C">
                                        <w:rPr>
                                          <w:rFonts w:ascii="Aptos" w:hAnsi="Aptos"/>
                                          <w:color w:val="0000FF"/>
                                          <w:u w:val="single"/>
                                          <w:lang w:eastAsia="en-GB"/>
                                        </w:rPr>
                                        <w:t>Certain professions and roles, such as working with vulnerable individuals or in law enforcement, may require individuals to disclose spent convictions</w:t>
                                      </w:r>
                                    </w:hyperlink>
                                    <w:hyperlink r:id="rId71" w:tgtFrame="_blank" w:history="1">
                                      <w:r w:rsidRPr="0017063C">
                                        <w:rPr>
                                          <w:rFonts w:ascii="Aptos" w:hAnsi="Aptos"/>
                                          <w:color w:val="0000FF"/>
                                          <w:u w:val="single"/>
                                          <w:vertAlign w:val="superscript"/>
                                          <w:lang w:eastAsia="en-GB"/>
                                        </w:rPr>
                                        <w:t>2</w:t>
                                      </w:r>
                                    </w:hyperlink>
                                    <w:r w:rsidRPr="0017063C">
                                      <w:rPr>
                                        <w:rFonts w:ascii="Aptos" w:hAnsi="Aptos"/>
                                        <w:lang w:eastAsia="en-GB"/>
                                      </w:rPr>
                                      <w:t>. </w:t>
                                    </w:r>
                                    <w:hyperlink r:id="rId72" w:tgtFrame="_blank" w:history="1">
                                      <w:r w:rsidRPr="0017063C">
                                        <w:rPr>
                                          <w:rFonts w:ascii="Aptos" w:hAnsi="Aptos"/>
                                          <w:color w:val="0000FF"/>
                                          <w:u w:val="single"/>
                                          <w:lang w:eastAsia="en-GB"/>
                                        </w:rPr>
                                        <w:t>Spent convictions might not be removed from an ACRO report if they fall under these exceptions</w:t>
                                      </w:r>
                                    </w:hyperlink>
                                    <w:hyperlink r:id="rId73" w:tgtFrame="_blank" w:history="1">
                                      <w:r w:rsidRPr="0017063C">
                                        <w:rPr>
                                          <w:rFonts w:ascii="Aptos" w:hAnsi="Aptos"/>
                                          <w:color w:val="0000FF"/>
                                          <w:u w:val="single"/>
                                          <w:vertAlign w:val="superscript"/>
                                          <w:lang w:eastAsia="en-GB"/>
                                        </w:rPr>
                                        <w:t>2</w:t>
                                      </w:r>
                                    </w:hyperlink>
                                    <w:r w:rsidRPr="0017063C">
                                      <w:rPr>
                                        <w:rFonts w:ascii="Aptos" w:hAnsi="Aptos"/>
                                        <w:lang w:eastAsia="en-GB"/>
                                      </w:rPr>
                                      <w:t>.</w:t>
                                    </w:r>
                                  </w:p>
                                  <w:p w14:paraId="2F2B33F5" w14:textId="77777777" w:rsidR="000E106D" w:rsidRPr="0017063C" w:rsidRDefault="000E106D" w:rsidP="008265B3">
                                    <w:pPr>
                                      <w:rPr>
                                        <w:rFonts w:ascii="Aptos" w:hAnsi="Aptos"/>
                                        <w:lang w:eastAsia="en-GB"/>
                                      </w:rPr>
                                    </w:pPr>
                                    <w:hyperlink r:id="rId74" w:tgtFrame="_blank" w:history="1">
                                      <w:r w:rsidRPr="0017063C">
                                        <w:rPr>
                                          <w:rFonts w:ascii="Aptos" w:hAnsi="Aptos"/>
                                          <w:color w:val="0000FF"/>
                                          <w:u w:val="single"/>
                                          <w:lang w:eastAsia="en-GB"/>
                                        </w:rPr>
                                        <w:t>The removal of spent convictions from an ACRO report can be crucial for individuals seeking employment, housing, or visas, as it allows them to move forward without the stigma of a past offense</w:t>
                                      </w:r>
                                    </w:hyperlink>
                                    <w:hyperlink r:id="rId75" w:tgtFrame="_blank" w:history="1">
                                      <w:r w:rsidRPr="0017063C">
                                        <w:rPr>
                                          <w:rFonts w:ascii="Aptos" w:hAnsi="Aptos"/>
                                          <w:color w:val="0000FF"/>
                                          <w:u w:val="single"/>
                                          <w:vertAlign w:val="superscript"/>
                                          <w:lang w:eastAsia="en-GB"/>
                                        </w:rPr>
                                        <w:t>2</w:t>
                                      </w:r>
                                    </w:hyperlink>
                                    <w:r w:rsidRPr="0017063C">
                                      <w:rPr>
                                        <w:rFonts w:ascii="Aptos" w:hAnsi="Aptos"/>
                                        <w:lang w:eastAsia="en-GB"/>
                                      </w:rPr>
                                      <w:t>. </w:t>
                                    </w:r>
                                    <w:hyperlink r:id="rId76" w:tgtFrame="_blank" w:history="1">
                                      <w:r w:rsidRPr="0017063C">
                                        <w:rPr>
                                          <w:rFonts w:ascii="Aptos" w:hAnsi="Aptos"/>
                                          <w:color w:val="0000FF"/>
                                          <w:u w:val="single"/>
                                          <w:lang w:eastAsia="en-GB"/>
                                        </w:rPr>
                                        <w:t>It supports the principles of rehabilitation and reintegration into society</w:t>
                                      </w:r>
                                    </w:hyperlink>
                                    <w:hyperlink r:id="rId77" w:tgtFrame="_blank" w:history="1">
                                      <w:r w:rsidRPr="0017063C">
                                        <w:rPr>
                                          <w:rFonts w:ascii="Aptos" w:hAnsi="Aptos"/>
                                          <w:color w:val="0000FF"/>
                                          <w:u w:val="single"/>
                                          <w:vertAlign w:val="superscript"/>
                                          <w:lang w:eastAsia="en-GB"/>
                                        </w:rPr>
                                        <w:t>2</w:t>
                                      </w:r>
                                    </w:hyperlink>
                                    <w:r w:rsidRPr="0017063C">
                                      <w:rPr>
                                        <w:rFonts w:ascii="Aptos" w:hAnsi="Aptos"/>
                                        <w:lang w:eastAsia="en-GB"/>
                                      </w:rPr>
                                      <w:t>.</w:t>
                                    </w:r>
                                  </w:p>
                                  <w:p w14:paraId="277515D2" w14:textId="77777777" w:rsidR="000E106D" w:rsidRPr="0017063C" w:rsidRDefault="000E106D" w:rsidP="008265B3">
                                    <w:pPr>
                                      <w:rPr>
                                        <w:rFonts w:ascii="Aptos" w:hAnsi="Aptos"/>
                                        <w:lang w:eastAsia="en-GB"/>
                                      </w:rPr>
                                    </w:pPr>
                                    <w:hyperlink r:id="rId78" w:tgtFrame="_blank" w:history="1">
                                      <w:r w:rsidRPr="0017063C">
                                        <w:rPr>
                                          <w:rFonts w:ascii="Aptos" w:hAnsi="Aptos"/>
                                          <w:color w:val="0000FF"/>
                                          <w:u w:val="single"/>
                                          <w:lang w:eastAsia="en-GB"/>
                                        </w:rPr>
                                        <w:t>For cases involving offenses committed by individuals under the age of 18, there are provisions in the law to have these records sealed or become spent after a certain number of years, depending on the severity of the offense</w:t>
                                      </w:r>
                                    </w:hyperlink>
                                    <w:hyperlink r:id="rId79" w:tgtFrame="_blank" w:history="1">
                                      <w:r w:rsidRPr="0017063C">
                                        <w:rPr>
                                          <w:rFonts w:ascii="Aptos" w:hAnsi="Aptos"/>
                                          <w:color w:val="0000FF"/>
                                          <w:u w:val="single"/>
                                          <w:vertAlign w:val="superscript"/>
                                          <w:lang w:eastAsia="en-GB"/>
                                        </w:rPr>
                                        <w:t>2</w:t>
                                      </w:r>
                                    </w:hyperlink>
                                    <w:r w:rsidRPr="0017063C">
                                      <w:rPr>
                                        <w:rFonts w:ascii="Aptos" w:hAnsi="Aptos"/>
                                        <w:lang w:eastAsia="en-GB"/>
                                      </w:rPr>
                                      <w:t>.</w:t>
                                    </w:r>
                                  </w:p>
                                  <w:p w14:paraId="51D2EEA2" w14:textId="77777777" w:rsidR="000E106D" w:rsidRPr="0017063C" w:rsidRDefault="000E106D" w:rsidP="008265B3">
                                    <w:pPr>
                                      <w:rPr>
                                        <w:rFonts w:ascii="Aptos" w:hAnsi="Aptos"/>
                                        <w:lang w:eastAsia="en-GB"/>
                                      </w:rPr>
                                    </w:pPr>
                                    <w:hyperlink r:id="rId80" w:tgtFrame="_blank" w:history="1">
                                      <w:r w:rsidRPr="0017063C">
                                        <w:rPr>
                                          <w:rFonts w:ascii="Aptos" w:hAnsi="Aptos"/>
                                          <w:color w:val="0000FF"/>
                                          <w:u w:val="single"/>
                                          <w:lang w:eastAsia="en-GB"/>
                                        </w:rPr>
                                        <w:t>Cases marked as “NFA” (No Further Action) or “Not Guilty” should typically be removed from the ACRO report, as they indicate that no conviction occurred</w:t>
                                      </w:r>
                                    </w:hyperlink>
                                    <w:hyperlink r:id="rId81" w:tgtFrame="_blank" w:history="1">
                                      <w:r w:rsidRPr="0017063C">
                                        <w:rPr>
                                          <w:rFonts w:ascii="Aptos" w:hAnsi="Aptos"/>
                                          <w:color w:val="0000FF"/>
                                          <w:u w:val="single"/>
                                          <w:vertAlign w:val="superscript"/>
                                          <w:lang w:eastAsia="en-GB"/>
                                        </w:rPr>
                                        <w:t>2</w:t>
                                      </w:r>
                                    </w:hyperlink>
                                    <w:r w:rsidRPr="0017063C">
                                      <w:rPr>
                                        <w:rFonts w:ascii="Aptos" w:hAnsi="Aptos"/>
                                        <w:lang w:eastAsia="en-GB"/>
                                      </w:rPr>
                                      <w:t>.</w:t>
                                    </w:r>
                                  </w:p>
                                  <w:p w14:paraId="2419926C" w14:textId="77777777" w:rsidR="000E106D" w:rsidRPr="0017063C" w:rsidRDefault="000E106D" w:rsidP="008265B3">
                                    <w:pPr>
                                      <w:rPr>
                                        <w:rFonts w:ascii="Aptos" w:hAnsi="Aptos"/>
                                        <w:lang w:eastAsia="en-GB"/>
                                      </w:rPr>
                                    </w:pPr>
                                    <w:hyperlink r:id="rId82" w:tgtFrame="_blank" w:history="1">
                                      <w:r w:rsidRPr="0017063C">
                                        <w:rPr>
                                          <w:rFonts w:ascii="Aptos" w:hAnsi="Aptos"/>
                                          <w:color w:val="0000FF"/>
                                          <w:u w:val="single"/>
                                          <w:lang w:eastAsia="en-GB"/>
                                        </w:rPr>
                                        <w:t>If an individual receives a pardon or a royal prerogative of mercy, the associated convictions can be removed from the ACRO report</w:t>
                                      </w:r>
                                    </w:hyperlink>
                                    <w:hyperlink r:id="rId83" w:tgtFrame="_blank" w:history="1">
                                      <w:r w:rsidRPr="0017063C">
                                        <w:rPr>
                                          <w:rFonts w:ascii="Aptos" w:hAnsi="Aptos"/>
                                          <w:color w:val="0000FF"/>
                                          <w:u w:val="single"/>
                                          <w:vertAlign w:val="superscript"/>
                                          <w:lang w:eastAsia="en-GB"/>
                                        </w:rPr>
                                        <w:t>2</w:t>
                                      </w:r>
                                    </w:hyperlink>
                                    <w:r w:rsidRPr="0017063C">
                                      <w:rPr>
                                        <w:rFonts w:ascii="Aptos" w:hAnsi="Aptos"/>
                                        <w:lang w:eastAsia="en-GB"/>
                                      </w:rPr>
                                      <w:t>.</w:t>
                                    </w:r>
                                  </w:p>
                                  <w:p w14:paraId="0412FD59" w14:textId="77777777" w:rsidR="000E106D" w:rsidRPr="0017063C" w:rsidRDefault="000E106D" w:rsidP="008265B3">
                                    <w:pPr>
                                      <w:rPr>
                                        <w:rFonts w:ascii="Aptos" w:hAnsi="Aptos"/>
                                        <w:lang w:eastAsia="en-GB"/>
                                      </w:rPr>
                                    </w:pPr>
                                    <w:hyperlink r:id="rId84" w:tgtFrame="_blank" w:history="1">
                                      <w:r w:rsidRPr="0017063C">
                                        <w:rPr>
                                          <w:rFonts w:ascii="Aptos" w:hAnsi="Aptos"/>
                                          <w:color w:val="0000FF"/>
                                          <w:u w:val="single"/>
                                          <w:lang w:eastAsia="en-GB"/>
                                        </w:rPr>
                                        <w:t>Cases that, if retained, would constitute a violation of an individual’s human rights or cases that could lead to unjust discrimination, may be eligible for removal</w:t>
                                      </w:r>
                                    </w:hyperlink>
                                    <w:hyperlink r:id="rId85" w:tgtFrame="_blank" w:history="1">
                                      <w:r w:rsidRPr="0017063C">
                                        <w:rPr>
                                          <w:rFonts w:ascii="Aptos" w:hAnsi="Aptos"/>
                                          <w:color w:val="0000FF"/>
                                          <w:u w:val="single"/>
                                          <w:vertAlign w:val="superscript"/>
                                          <w:lang w:eastAsia="en-GB"/>
                                        </w:rPr>
                                        <w:t>2</w:t>
                                      </w:r>
                                    </w:hyperlink>
                                    <w:r w:rsidRPr="0017063C">
                                      <w:rPr>
                                        <w:rFonts w:ascii="Aptos" w:hAnsi="Aptos"/>
                                        <w:lang w:eastAsia="en-GB"/>
                                      </w:rPr>
                                      <w:t>.</w:t>
                                    </w:r>
                                  </w:p>
                                  <w:p w14:paraId="678DF714" w14:textId="77777777" w:rsidR="000E106D" w:rsidRPr="0017063C" w:rsidRDefault="000E106D" w:rsidP="008265B3">
                                    <w:pPr>
                                      <w:rPr>
                                        <w:rFonts w:ascii="Aptos" w:hAnsi="Aptos"/>
                                        <w:lang w:eastAsia="en-GB"/>
                                      </w:rPr>
                                    </w:pPr>
                                    <w:hyperlink r:id="rId86" w:tgtFrame="_blank" w:history="1">
                                      <w:r w:rsidRPr="0017063C">
                                        <w:rPr>
                                          <w:rFonts w:ascii="Aptos" w:hAnsi="Aptos"/>
                                          <w:color w:val="0000FF"/>
                                          <w:u w:val="single"/>
                                          <w:lang w:eastAsia="en-GB"/>
                                        </w:rPr>
                                        <w:t>The UK’s Data Protection Act and General Data Protection Regulation (GDPR) provide individuals with rights to request the erasure of their personal data in certain situations, which can include the removal of old or irrelevant criminal records</w:t>
                                      </w:r>
                                    </w:hyperlink>
                                    <w:hyperlink r:id="rId87" w:tgtFrame="_blank" w:history="1">
                                      <w:r w:rsidRPr="0017063C">
                                        <w:rPr>
                                          <w:rFonts w:ascii="Aptos" w:hAnsi="Aptos"/>
                                          <w:color w:val="0000FF"/>
                                          <w:u w:val="single"/>
                                          <w:vertAlign w:val="superscript"/>
                                          <w:lang w:eastAsia="en-GB"/>
                                        </w:rPr>
                                        <w:t>2</w:t>
                                      </w:r>
                                    </w:hyperlink>
                                    <w:r w:rsidRPr="0017063C">
                                      <w:rPr>
                                        <w:rFonts w:ascii="Aptos" w:hAnsi="Aptos"/>
                                        <w:lang w:eastAsia="en-GB"/>
                                      </w:rPr>
                                      <w:t>.</w:t>
                                    </w:r>
                                  </w:p>
                                  <w:p w14:paraId="4C4C9980" w14:textId="77777777" w:rsidR="000E106D" w:rsidRPr="0017063C" w:rsidRDefault="000E106D" w:rsidP="008265B3">
                                    <w:pPr>
                                      <w:rPr>
                                        <w:rFonts w:ascii="Aptos" w:hAnsi="Aptos"/>
                                        <w:lang w:eastAsia="en-GB"/>
                                      </w:rPr>
                                    </w:pPr>
                                    <w:hyperlink r:id="rId88" w:tgtFrame="_blank" w:history="1">
                                      <w:r w:rsidRPr="0017063C">
                                        <w:rPr>
                                          <w:rFonts w:ascii="Aptos" w:hAnsi="Aptos"/>
                                          <w:color w:val="0000FF"/>
                                          <w:u w:val="single"/>
                                          <w:lang w:eastAsia="en-GB"/>
                                        </w:rPr>
                                        <w:t>The UK may introduce specific laws or policies regarding the expungement or removal of certain types of convictions</w:t>
                                      </w:r>
                                    </w:hyperlink>
                                    <w:hyperlink r:id="rId89" w:tgtFrame="_blank" w:history="1">
                                      <w:r w:rsidRPr="0017063C">
                                        <w:rPr>
                                          <w:rFonts w:ascii="Aptos" w:hAnsi="Aptos"/>
                                          <w:color w:val="0000FF"/>
                                          <w:u w:val="single"/>
                                          <w:vertAlign w:val="superscript"/>
                                          <w:lang w:eastAsia="en-GB"/>
                                        </w:rPr>
                                        <w:t>2</w:t>
                                      </w:r>
                                    </w:hyperlink>
                                    <w:r w:rsidRPr="0017063C">
                                      <w:rPr>
                                        <w:rFonts w:ascii="Aptos" w:hAnsi="Aptos"/>
                                        <w:lang w:eastAsia="en-GB"/>
                                      </w:rPr>
                                      <w:t>.</w:t>
                                    </w:r>
                                  </w:p>
                                  <w:p w14:paraId="31A9982C" w14:textId="77777777" w:rsidR="000E106D" w:rsidRPr="0017063C" w:rsidRDefault="000E106D" w:rsidP="008265B3">
                                    <w:pPr>
                                      <w:rPr>
                                        <w:rFonts w:ascii="Aptos" w:hAnsi="Aptos"/>
                                        <w:lang w:eastAsia="en-GB"/>
                                      </w:rPr>
                                    </w:pPr>
                                    <w:hyperlink r:id="rId90" w:tgtFrame="_blank" w:history="1">
                                      <w:r w:rsidRPr="0017063C">
                                        <w:rPr>
                                          <w:rFonts w:ascii="Aptos" w:hAnsi="Aptos"/>
                                          <w:color w:val="0000FF"/>
                                          <w:u w:val="single"/>
                                          <w:lang w:eastAsia="en-GB"/>
                                        </w:rPr>
                                        <w:t>In Scotland, certain convictions can be removed from an individual’s PVG Scheme record if they meet specific criteria</w:t>
                                      </w:r>
                                    </w:hyperlink>
                                    <w:hyperlink r:id="rId91" w:tgtFrame="_blank" w:history="1">
                                      <w:r w:rsidRPr="0017063C">
                                        <w:rPr>
                                          <w:rFonts w:ascii="Aptos" w:hAnsi="Aptos"/>
                                          <w:color w:val="0000FF"/>
                                          <w:u w:val="single"/>
                                          <w:vertAlign w:val="superscript"/>
                                          <w:lang w:eastAsia="en-GB"/>
                                        </w:rPr>
                                        <w:t>2</w:t>
                                      </w:r>
                                    </w:hyperlink>
                                    <w:r w:rsidRPr="0017063C">
                                      <w:rPr>
                                        <w:rFonts w:ascii="Aptos" w:hAnsi="Aptos"/>
                                        <w:lang w:eastAsia="en-GB"/>
                                      </w:rPr>
                                      <w:t>.</w:t>
                                    </w:r>
                                  </w:p>
                                  <w:p w14:paraId="523F8D33" w14:textId="77777777" w:rsidR="000E106D" w:rsidRPr="0017063C" w:rsidRDefault="000E106D" w:rsidP="008265B3">
                                    <w:pPr>
                                      <w:contextualSpacing/>
                                      <w:rPr>
                                        <w:rFonts w:ascii="Aptos" w:hAnsi="Aptos"/>
                                      </w:rPr>
                                    </w:pPr>
                                  </w:p>
                                  <w:p w14:paraId="6B18C6B9" w14:textId="77777777" w:rsidR="000E106D" w:rsidRPr="0017063C" w:rsidRDefault="000E106D" w:rsidP="008265B3">
                                    <w:pPr>
                                      <w:contextualSpacing/>
                                      <w:rPr>
                                        <w:rFonts w:ascii="Aptos" w:hAnsi="Aptos"/>
                                      </w:rPr>
                                    </w:pPr>
                                    <w:r w:rsidRPr="0017063C">
                                      <w:rPr>
                                        <w:rFonts w:ascii="Aptos" w:hAnsi="Aptos"/>
                                      </w:rPr>
                                      <w:t>Sure, I can provide a timestamp for our conversation. The conversation started on </w:t>
                                    </w:r>
                                    <w:r w:rsidRPr="0017063C">
                                      <w:rPr>
                                        <w:rStyle w:val="Strong"/>
                                        <w:rFonts w:ascii="Aptos" w:hAnsi="Aptos"/>
                                      </w:rPr>
                                      <w:t>Thursday, 16 November 2023 at 18:06:27 GMT</w:t>
                                    </w:r>
                                    <w:r w:rsidRPr="0017063C">
                                      <w:rPr>
                                        <w:rFonts w:ascii="Aptos" w:hAnsi="Aptos"/>
                                      </w:rPr>
                                      <w:t>. P</w:t>
                                    </w:r>
                                  </w:p>
                                  <w:p w14:paraId="308CA84F" w14:textId="77777777" w:rsidR="000E106D" w:rsidRPr="0017063C" w:rsidRDefault="000E106D" w:rsidP="008265B3">
                                    <w:pPr>
                                      <w:contextualSpacing/>
                                      <w:rPr>
                                        <w:rFonts w:ascii="Aptos" w:hAnsi="Aptos"/>
                                      </w:rPr>
                                    </w:pPr>
                                  </w:p>
                                  <w:p w14:paraId="1F21B757" w14:textId="77777777" w:rsidR="000E106D" w:rsidRPr="0017063C" w:rsidRDefault="000E106D" w:rsidP="008265B3">
                                    <w:pPr>
                                      <w:contextualSpacing/>
                                      <w:rPr>
                                        <w:rFonts w:ascii="Aptos" w:hAnsi="Aptos"/>
                                      </w:rPr>
                                    </w:pPr>
                                  </w:p>
                                  <w:p w14:paraId="6B8359DF" w14:textId="77777777" w:rsidR="000E106D" w:rsidRPr="0017063C" w:rsidRDefault="000E106D" w:rsidP="008265B3">
                                    <w:pPr>
                                      <w:rPr>
                                        <w:rFonts w:ascii="Aptos" w:hAnsi="Aptos"/>
                                        <w:b/>
                                        <w:bCs/>
                                        <w:u w:val="single"/>
                                        <w:lang w:eastAsia="en-GB"/>
                                      </w:rPr>
                                    </w:pPr>
                                    <w:r w:rsidRPr="0017063C">
                                      <w:rPr>
                                        <w:rFonts w:ascii="Aptos" w:hAnsi="Aptos"/>
                                        <w:b/>
                                        <w:bCs/>
                                        <w:u w:val="single"/>
                                        <w:lang w:eastAsia="en-GB"/>
                                      </w:rPr>
                                      <w:t>what is a complete explanation of all UK schedule 18 offences</w:t>
                                    </w:r>
                                  </w:p>
                                  <w:p w14:paraId="291BB4FA" w14:textId="77777777" w:rsidR="000E106D" w:rsidRPr="0017063C" w:rsidRDefault="000E106D" w:rsidP="008265B3">
                                    <w:pPr>
                                      <w:rPr>
                                        <w:rFonts w:ascii="Aptos" w:hAnsi="Aptos"/>
                                        <w:lang w:eastAsia="en-GB"/>
                                      </w:rPr>
                                    </w:pPr>
                                    <w:hyperlink r:id="rId92" w:tgtFrame="_blank" w:history="1">
                                      <w:r w:rsidRPr="0017063C">
                                        <w:rPr>
                                          <w:rFonts w:ascii="Aptos" w:hAnsi="Aptos"/>
                                          <w:color w:val="0000FF"/>
                                          <w:u w:val="single"/>
                                          <w:lang w:eastAsia="en-GB"/>
                                        </w:rPr>
                                        <w:t>Schedule 18 of the Sentencing Act 2020 in the UK lists “specified offences” for the purposes of section 306</w:t>
                                      </w:r>
                                    </w:hyperlink>
                                    <w:hyperlink r:id="rId93" w:tgtFrame="_blank" w:history="1">
                                      <w:r w:rsidRPr="0017063C">
                                        <w:rPr>
                                          <w:rFonts w:ascii="Aptos" w:hAnsi="Aptos"/>
                                          <w:color w:val="0000FF"/>
                                          <w:u w:val="single"/>
                                          <w:vertAlign w:val="superscript"/>
                                          <w:lang w:eastAsia="en-GB"/>
                                        </w:rPr>
                                        <w:t>1</w:t>
                                      </w:r>
                                    </w:hyperlink>
                                    <w:hyperlink r:id="rId94" w:tgtFrame="_blank" w:history="1">
                                      <w:r w:rsidRPr="0017063C">
                                        <w:rPr>
                                          <w:rFonts w:ascii="Aptos" w:hAnsi="Aptos"/>
                                          <w:color w:val="0000FF"/>
                                          <w:u w:val="single"/>
                                          <w:vertAlign w:val="superscript"/>
                                          <w:lang w:eastAsia="en-GB"/>
                                        </w:rPr>
                                        <w:t>2</w:t>
                                      </w:r>
                                    </w:hyperlink>
                                    <w:r w:rsidRPr="0017063C">
                                      <w:rPr>
                                        <w:rFonts w:ascii="Aptos" w:hAnsi="Aptos"/>
                                        <w:lang w:eastAsia="en-GB"/>
                                      </w:rPr>
                                      <w:t>. </w:t>
                                    </w:r>
                                    <w:hyperlink r:id="rId95" w:tgtFrame="_blank" w:history="1">
                                      <w:r w:rsidRPr="0017063C">
                                        <w:rPr>
                                          <w:rFonts w:ascii="Aptos" w:hAnsi="Aptos"/>
                                          <w:color w:val="0000FF"/>
                                          <w:u w:val="single"/>
                                          <w:lang w:eastAsia="en-GB"/>
                                        </w:rPr>
                                        <w:t xml:space="preserve">These offences are categorized into three parts: </w:t>
                                      </w:r>
                                      <w:r w:rsidRPr="0017063C">
                                        <w:rPr>
                                          <w:rFonts w:ascii="Aptos" w:hAnsi="Aptos"/>
                                          <w:color w:val="0000FF"/>
                                          <w:highlight w:val="green"/>
                                          <w:u w:val="single"/>
                                          <w:lang w:eastAsia="en-GB"/>
                                        </w:rPr>
                                        <w:t>violent offences</w:t>
                                      </w:r>
                                      <w:r w:rsidRPr="0017063C">
                                        <w:rPr>
                                          <w:rFonts w:ascii="Aptos" w:hAnsi="Aptos"/>
                                          <w:color w:val="0000FF"/>
                                          <w:u w:val="single"/>
                                          <w:lang w:eastAsia="en-GB"/>
                                        </w:rPr>
                                        <w:t xml:space="preserve">, </w:t>
                                      </w:r>
                                      <w:r w:rsidRPr="0017063C">
                                        <w:rPr>
                                          <w:rFonts w:ascii="Aptos" w:hAnsi="Aptos"/>
                                          <w:color w:val="0000FF"/>
                                          <w:highlight w:val="green"/>
                                          <w:u w:val="single"/>
                                          <w:lang w:eastAsia="en-GB"/>
                                        </w:rPr>
                                        <w:t>sexual offences</w:t>
                                      </w:r>
                                      <w:r w:rsidRPr="0017063C">
                                        <w:rPr>
                                          <w:rFonts w:ascii="Aptos" w:hAnsi="Aptos"/>
                                          <w:color w:val="0000FF"/>
                                          <w:u w:val="single"/>
                                          <w:lang w:eastAsia="en-GB"/>
                                        </w:rPr>
                                        <w:t xml:space="preserve">, and </w:t>
                                      </w:r>
                                      <w:r w:rsidRPr="0017063C">
                                        <w:rPr>
                                          <w:rFonts w:ascii="Aptos" w:hAnsi="Aptos"/>
                                          <w:color w:val="0000FF"/>
                                          <w:highlight w:val="green"/>
                                          <w:u w:val="single"/>
                                          <w:lang w:eastAsia="en-GB"/>
                                        </w:rPr>
                                        <w:t>terrorism offences</w:t>
                                      </w:r>
                                    </w:hyperlink>
                                    <w:hyperlink r:id="rId96" w:tgtFrame="_blank" w:history="1">
                                      <w:r w:rsidRPr="0017063C">
                                        <w:rPr>
                                          <w:rFonts w:ascii="Aptos" w:hAnsi="Aptos"/>
                                          <w:color w:val="0000FF"/>
                                          <w:u w:val="single"/>
                                          <w:vertAlign w:val="superscript"/>
                                          <w:lang w:eastAsia="en-GB"/>
                                        </w:rPr>
                                        <w:t>1</w:t>
                                      </w:r>
                                    </w:hyperlink>
                                    <w:r w:rsidRPr="0017063C">
                                      <w:rPr>
                                        <w:rFonts w:ascii="Aptos" w:hAnsi="Aptos"/>
                                        <w:lang w:eastAsia="en-GB"/>
                                      </w:rPr>
                                      <w:t>.</w:t>
                                    </w:r>
                                  </w:p>
                                  <w:p w14:paraId="26FAA321" w14:textId="77777777" w:rsidR="000E106D" w:rsidRPr="0017063C" w:rsidRDefault="000E106D" w:rsidP="008265B3">
                                    <w:pPr>
                                      <w:spacing w:before="180"/>
                                      <w:rPr>
                                        <w:rFonts w:ascii="Aptos" w:hAnsi="Aptos"/>
                                        <w:lang w:eastAsia="en-GB"/>
                                      </w:rPr>
                                    </w:pPr>
                                    <w:r w:rsidRPr="0017063C">
                                      <w:rPr>
                                        <w:rFonts w:ascii="Aptos" w:hAnsi="Aptos"/>
                                        <w:lang w:eastAsia="en-GB"/>
                                      </w:rPr>
                                      <w:t>Here’s a brief explanation of how these offences is treated:</w:t>
                                    </w:r>
                                  </w:p>
                                  <w:p w14:paraId="7850E753" w14:textId="77777777" w:rsidR="000E106D" w:rsidRPr="0017063C" w:rsidRDefault="000E106D" w:rsidP="008265B3">
                                    <w:pPr>
                                      <w:numPr>
                                        <w:ilvl w:val="0"/>
                                        <w:numId w:val="195"/>
                                      </w:numPr>
                                      <w:rPr>
                                        <w:rFonts w:ascii="Aptos" w:hAnsi="Aptos"/>
                                        <w:lang w:eastAsia="en-GB"/>
                                      </w:rPr>
                                    </w:pPr>
                                    <w:r w:rsidRPr="0017063C">
                                      <w:rPr>
                                        <w:rFonts w:ascii="Aptos" w:hAnsi="Aptos"/>
                                        <w:lang w:eastAsia="en-GB"/>
                                      </w:rPr>
                                      <w:t>These provisions are engaged when:</w:t>
                                    </w:r>
                                  </w:p>
                                  <w:p w14:paraId="52C76026" w14:textId="77777777" w:rsidR="000E106D" w:rsidRPr="0017063C" w:rsidRDefault="000E106D" w:rsidP="008265B3">
                                    <w:pPr>
                                      <w:numPr>
                                        <w:ilvl w:val="1"/>
                                        <w:numId w:val="195"/>
                                      </w:numPr>
                                      <w:spacing w:before="100" w:beforeAutospacing="1" w:after="100" w:afterAutospacing="1"/>
                                      <w:rPr>
                                        <w:rFonts w:ascii="Aptos" w:hAnsi="Aptos"/>
                                        <w:lang w:eastAsia="en-GB"/>
                                      </w:rPr>
                                    </w:pPr>
                                    <w:r w:rsidRPr="0017063C">
                                      <w:rPr>
                                        <w:rFonts w:ascii="Aptos" w:hAnsi="Aptos"/>
                                        <w:lang w:eastAsia="en-GB"/>
                                      </w:rPr>
                                      <w:t>A defendant is convicted of a “specified offence”</w:t>
                                    </w:r>
                                  </w:p>
                                  <w:p w14:paraId="45C07B87" w14:textId="77777777" w:rsidR="000E106D" w:rsidRPr="0017063C" w:rsidRDefault="000E106D" w:rsidP="008265B3">
                                    <w:pPr>
                                      <w:numPr>
                                        <w:ilvl w:val="1"/>
                                        <w:numId w:val="195"/>
                                      </w:numPr>
                                      <w:spacing w:before="100" w:beforeAutospacing="1" w:after="100" w:afterAutospacing="1"/>
                                      <w:rPr>
                                        <w:rFonts w:ascii="Aptos" w:hAnsi="Aptos"/>
                                        <w:lang w:eastAsia="en-GB"/>
                                      </w:rPr>
                                    </w:pPr>
                                    <w:r w:rsidRPr="0017063C">
                                      <w:rPr>
                                        <w:rFonts w:ascii="Aptos" w:hAnsi="Aptos"/>
                                        <w:lang w:eastAsia="en-GB"/>
                                      </w:rPr>
                                      <w:t>The defendant is deemed “dangerous”</w:t>
                                    </w:r>
                                  </w:p>
                                  <w:p w14:paraId="044FCF33" w14:textId="77777777" w:rsidR="000E106D" w:rsidRPr="0017063C" w:rsidRDefault="000E106D" w:rsidP="008265B3">
                                    <w:pPr>
                                      <w:numPr>
                                        <w:ilvl w:val="1"/>
                                        <w:numId w:val="195"/>
                                      </w:numPr>
                                      <w:spacing w:before="100" w:beforeAutospacing="1" w:after="100" w:afterAutospacing="1"/>
                                      <w:rPr>
                                        <w:rFonts w:ascii="Aptos" w:hAnsi="Aptos"/>
                                        <w:lang w:eastAsia="en-GB"/>
                                      </w:rPr>
                                    </w:pPr>
                                    <w:r w:rsidRPr="0017063C">
                                      <w:rPr>
                                        <w:rFonts w:ascii="Aptos" w:hAnsi="Aptos"/>
                                        <w:lang w:eastAsia="en-GB"/>
                                      </w:rPr>
                                      <w:t>A sentence of imprisonment for life is not available or justified</w:t>
                                    </w:r>
                                  </w:p>
                                  <w:p w14:paraId="04CC9340" w14:textId="77777777" w:rsidR="000E106D" w:rsidRPr="0017063C" w:rsidRDefault="000E106D" w:rsidP="008265B3">
                                    <w:pPr>
                                      <w:numPr>
                                        <w:ilvl w:val="1"/>
                                        <w:numId w:val="195"/>
                                      </w:numPr>
                                      <w:spacing w:beforeAutospacing="1" w:afterAutospacing="1"/>
                                      <w:rPr>
                                        <w:rFonts w:ascii="Aptos" w:hAnsi="Aptos"/>
                                        <w:lang w:eastAsia="en-GB"/>
                                      </w:rPr>
                                    </w:pPr>
                                    <w:hyperlink r:id="rId97" w:tgtFrame="_blank" w:history="1">
                                      <w:r w:rsidRPr="0017063C">
                                        <w:rPr>
                                          <w:rFonts w:ascii="Aptos" w:hAnsi="Aptos"/>
                                          <w:color w:val="0000FF"/>
                                          <w:u w:val="single"/>
                                          <w:lang w:eastAsia="en-GB"/>
                                        </w:rPr>
                                        <w:t xml:space="preserve">The offender has a previous conviction for an offence listed in Schedule 14 SA 2020, </w:t>
                                      </w:r>
                                      <w:r w:rsidRPr="0017063C">
                                        <w:rPr>
                                          <w:rFonts w:ascii="Aptos" w:hAnsi="Aptos"/>
                                          <w:color w:val="0000FF"/>
                                          <w:highlight w:val="green"/>
                                          <w:u w:val="single"/>
                                          <w:lang w:eastAsia="en-GB"/>
                                        </w:rPr>
                                        <w:t>or the current offence justifies an appropriate custodial term of at least four years</w:t>
                                      </w:r>
                                    </w:hyperlink>
                                    <w:hyperlink r:id="rId98" w:tgtFrame="_blank" w:history="1">
                                      <w:r w:rsidRPr="0017063C">
                                        <w:rPr>
                                          <w:rFonts w:ascii="Aptos" w:hAnsi="Aptos"/>
                                          <w:color w:val="0000FF"/>
                                          <w:u w:val="single"/>
                                          <w:vertAlign w:val="superscript"/>
                                          <w:lang w:eastAsia="en-GB"/>
                                        </w:rPr>
                                        <w:t>1</w:t>
                                      </w:r>
                                    </w:hyperlink>
                                  </w:p>
                                  <w:p w14:paraId="3739A8CF" w14:textId="77777777" w:rsidR="000E106D" w:rsidRPr="0017063C" w:rsidRDefault="000E106D" w:rsidP="008265B3">
                                    <w:pPr>
                                      <w:numPr>
                                        <w:ilvl w:val="0"/>
                                        <w:numId w:val="195"/>
                                      </w:numPr>
                                      <w:rPr>
                                        <w:rFonts w:ascii="Aptos" w:hAnsi="Aptos"/>
                                        <w:lang w:eastAsia="en-GB"/>
                                      </w:rPr>
                                    </w:pPr>
                                    <w:r w:rsidRPr="0017063C">
                                      <w:rPr>
                                        <w:rFonts w:ascii="Aptos" w:hAnsi="Aptos"/>
                                        <w:lang w:eastAsia="en-GB"/>
                                      </w:rPr>
                                      <w:t>Section 306 SA 2020 provides that a “specified offence” is a violent, sexual, or terrorism offence listed in Schedule 18 SA 2020. </w:t>
                                    </w:r>
                                    <w:hyperlink r:id="rId99" w:tgtFrame="_blank" w:history="1">
                                      <w:r w:rsidRPr="0017063C">
                                        <w:rPr>
                                          <w:rFonts w:ascii="Aptos" w:hAnsi="Aptos"/>
                                          <w:color w:val="0000FF"/>
                                          <w:u w:val="single"/>
                                          <w:lang w:eastAsia="en-GB"/>
                                        </w:rPr>
                                        <w:t>This includes a wide range of indictable offences which fall within these three categories</w:t>
                                      </w:r>
                                    </w:hyperlink>
                                    <w:hyperlink r:id="rId100" w:tgtFrame="_blank" w:history="1">
                                      <w:r w:rsidRPr="0017063C">
                                        <w:rPr>
                                          <w:rFonts w:ascii="Aptos" w:hAnsi="Aptos"/>
                                          <w:color w:val="0000FF"/>
                                          <w:u w:val="single"/>
                                          <w:vertAlign w:val="superscript"/>
                                          <w:lang w:eastAsia="en-GB"/>
                                        </w:rPr>
                                        <w:t>1</w:t>
                                      </w:r>
                                    </w:hyperlink>
                                    <w:r w:rsidRPr="0017063C">
                                      <w:rPr>
                                        <w:rFonts w:ascii="Aptos" w:hAnsi="Aptos"/>
                                        <w:lang w:eastAsia="en-GB"/>
                                      </w:rPr>
                                      <w:t>.</w:t>
                                    </w:r>
                                  </w:p>
                                  <w:p w14:paraId="3A0DEDA2" w14:textId="77777777" w:rsidR="000E106D" w:rsidRPr="0017063C" w:rsidRDefault="000E106D" w:rsidP="008265B3">
                                    <w:pPr>
                                      <w:numPr>
                                        <w:ilvl w:val="0"/>
                                        <w:numId w:val="195"/>
                                      </w:numPr>
                                      <w:rPr>
                                        <w:rFonts w:ascii="Aptos" w:hAnsi="Aptos"/>
                                        <w:lang w:eastAsia="en-GB"/>
                                      </w:rPr>
                                    </w:pPr>
                                    <w:hyperlink r:id="rId101" w:tgtFrame="_blank" w:history="1">
                                      <w:r w:rsidRPr="0017063C">
                                        <w:rPr>
                                          <w:rFonts w:ascii="Aptos" w:hAnsi="Aptos"/>
                                          <w:color w:val="0000FF"/>
                                          <w:u w:val="single"/>
                                          <w:lang w:eastAsia="en-GB"/>
                                        </w:rPr>
                                        <w:t>Part 1 of Schedule 18 SA 2020 lists violent offences, Part 2 lists sexual offences, and Part 3 lists terrorist offences</w:t>
                                      </w:r>
                                    </w:hyperlink>
                                    <w:hyperlink r:id="rId102" w:tgtFrame="_blank" w:history="1">
                                      <w:r w:rsidRPr="0017063C">
                                        <w:rPr>
                                          <w:rFonts w:ascii="Aptos" w:hAnsi="Aptos"/>
                                          <w:color w:val="0000FF"/>
                                          <w:u w:val="single"/>
                                          <w:vertAlign w:val="superscript"/>
                                          <w:lang w:eastAsia="en-GB"/>
                                        </w:rPr>
                                        <w:t>1</w:t>
                                      </w:r>
                                    </w:hyperlink>
                                    <w:r w:rsidRPr="0017063C">
                                      <w:rPr>
                                        <w:rFonts w:ascii="Aptos" w:hAnsi="Aptos"/>
                                        <w:lang w:eastAsia="en-GB"/>
                                      </w:rPr>
                                      <w:t>.</w:t>
                                    </w:r>
                                  </w:p>
                                  <w:p w14:paraId="436230ED" w14:textId="77777777" w:rsidR="000E106D" w:rsidRPr="0017063C" w:rsidRDefault="000E106D" w:rsidP="008265B3">
                                    <w:pPr>
                                      <w:numPr>
                                        <w:ilvl w:val="0"/>
                                        <w:numId w:val="195"/>
                                      </w:numPr>
                                      <w:rPr>
                                        <w:rFonts w:ascii="Aptos" w:hAnsi="Aptos"/>
                                        <w:lang w:eastAsia="en-GB"/>
                                      </w:rPr>
                                    </w:pPr>
                                    <w:hyperlink r:id="rId103" w:tgtFrame="_blank" w:history="1">
                                      <w:r w:rsidRPr="0017063C">
                                        <w:rPr>
                                          <w:rFonts w:ascii="Aptos" w:hAnsi="Aptos"/>
                                          <w:color w:val="0000FF"/>
                                          <w:u w:val="single"/>
                                          <w:lang w:eastAsia="en-GB"/>
                                        </w:rPr>
                                        <w:t>The court must assess whether there is a significant risk to members of the public of serious harm occasioned by the commission by the offender of further specified offences</w:t>
                                      </w:r>
                                    </w:hyperlink>
                                    <w:hyperlink r:id="rId104" w:tgtFrame="_blank" w:history="1">
                                      <w:r w:rsidRPr="0017063C">
                                        <w:rPr>
                                          <w:rFonts w:ascii="Aptos" w:hAnsi="Aptos"/>
                                          <w:color w:val="0000FF"/>
                                          <w:u w:val="single"/>
                                          <w:vertAlign w:val="superscript"/>
                                          <w:lang w:eastAsia="en-GB"/>
                                        </w:rPr>
                                        <w:t>1</w:t>
                                      </w:r>
                                    </w:hyperlink>
                                    <w:r w:rsidRPr="0017063C">
                                      <w:rPr>
                                        <w:rFonts w:ascii="Aptos" w:hAnsi="Aptos"/>
                                        <w:lang w:eastAsia="en-GB"/>
                                      </w:rPr>
                                      <w:t>.</w:t>
                                    </w:r>
                                  </w:p>
                                  <w:p w14:paraId="28FBBC1B" w14:textId="77777777" w:rsidR="000E106D" w:rsidRPr="0017063C" w:rsidRDefault="000E106D" w:rsidP="008265B3">
                                    <w:pPr>
                                      <w:spacing w:before="180"/>
                                      <w:rPr>
                                        <w:rFonts w:ascii="Aptos" w:hAnsi="Aptos"/>
                                        <w:lang w:eastAsia="en-GB"/>
                                      </w:rPr>
                                    </w:pPr>
                                    <w:r w:rsidRPr="0017063C">
                                      <w:rPr>
                                        <w:rFonts w:ascii="Aptos" w:hAnsi="Aptos"/>
                                        <w:lang w:eastAsia="en-GB"/>
                                      </w:rPr>
                                      <w:t>For a complete list of offences under Schedule 18, you can refer to the </w:t>
                                    </w:r>
                                    <w:hyperlink r:id="rId105" w:tgtFrame="_blank" w:history="1">
                                      <w:r w:rsidRPr="0017063C">
                                        <w:rPr>
                                          <w:rFonts w:ascii="Aptos" w:hAnsi="Aptos"/>
                                          <w:color w:val="0000FF"/>
                                          <w:u w:val="single"/>
                                          <w:lang w:eastAsia="en-GB"/>
                                        </w:rPr>
                                        <w:t>Sentencing Act 2020</w:t>
                                      </w:r>
                                    </w:hyperlink>
                                    <w:r w:rsidRPr="0017063C">
                                      <w:rPr>
                                        <w:rFonts w:ascii="Aptos" w:hAnsi="Aptos"/>
                                        <w:lang w:eastAsia="en-GB"/>
                                      </w:rPr>
                                      <w:t> on the UK Legislation website. Please note that this is a complex legal document and may require legal expertise to fully understand. If you need legal advice, please consult a legal professional.</w:t>
                                    </w:r>
                                  </w:p>
                                  <w:p w14:paraId="5C6C20A3" w14:textId="77777777" w:rsidR="000E106D" w:rsidRPr="0017063C" w:rsidRDefault="000E106D" w:rsidP="008265B3">
                                    <w:pPr>
                                      <w:contextualSpacing/>
                                      <w:rPr>
                                        <w:rFonts w:ascii="Aptos" w:hAnsi="Aptos"/>
                                      </w:rPr>
                                    </w:pPr>
                                  </w:p>
                                  <w:p w14:paraId="3B2CFC56" w14:textId="77777777" w:rsidR="000E106D" w:rsidRPr="0017063C" w:rsidRDefault="000E106D" w:rsidP="008265B3">
                                    <w:pPr>
                                      <w:contextualSpacing/>
                                      <w:rPr>
                                        <w:rFonts w:ascii="Aptos" w:hAnsi="Aptos"/>
                                      </w:rPr>
                                    </w:pPr>
                                  </w:p>
                                  <w:p w14:paraId="47D93107" w14:textId="77777777" w:rsidR="000E106D" w:rsidRPr="0017063C" w:rsidRDefault="000E106D" w:rsidP="008265B3">
                                    <w:pPr>
                                      <w:contextualSpacing/>
                                      <w:rPr>
                                        <w:rFonts w:ascii="Aptos" w:hAnsi="Aptos"/>
                                        <w:b/>
                                        <w:bCs/>
                                        <w:u w:val="dotted"/>
                                      </w:rPr>
                                    </w:pPr>
                                    <w:r w:rsidRPr="0017063C">
                                      <w:rPr>
                                        <w:rFonts w:ascii="Aptos" w:hAnsi="Aptos"/>
                                        <w:b/>
                                        <w:bCs/>
                                        <w:u w:val="dotted"/>
                                      </w:rPr>
                                      <w:t>For the Council’s &amp; Other Removals of Data</w:t>
                                    </w:r>
                                  </w:p>
                                  <w:p w14:paraId="723AC5D0" w14:textId="77777777" w:rsidR="000E106D" w:rsidRPr="0017063C" w:rsidRDefault="000E106D" w:rsidP="008265B3">
                                    <w:pPr>
                                      <w:rPr>
                                        <w:rFonts w:ascii="Aptos" w:eastAsia="Aptos" w:hAnsi="Aptos"/>
                                        <w:color w:val="0000FF"/>
                                        <w:u w:val="dotted"/>
                                      </w:rPr>
                                    </w:pPr>
                                    <w:hyperlink r:id="rId106" w:tgtFrame="_blank" w:history="1">
                                      <w:r w:rsidRPr="0017063C">
                                        <w:rPr>
                                          <w:rFonts w:ascii="Aptos" w:eastAsia="Aptos" w:hAnsi="Aptos"/>
                                          <w:color w:val="0000FF"/>
                                          <w:u w:val="dotted"/>
                                        </w:rPr>
                                        <w:t>Under the General Data Protection Regulation (GDPR), individuals have the right to request the deletion or removal of personal data where there is no compelling reason for its continued processing</w:t>
                                      </w:r>
                                    </w:hyperlink>
                                    <w:r w:rsidRPr="0017063C">
                                      <w:rPr>
                                        <w:rFonts w:ascii="Aptos" w:eastAsia="Aptos" w:hAnsi="Aptos"/>
                                        <w:color w:val="0000FF"/>
                                        <w:u w:val="dotted"/>
                                      </w:rPr>
                                      <w:t xml:space="preserve"> and this includes data related to spent convictions. </w:t>
                                    </w:r>
                                  </w:p>
                                  <w:p w14:paraId="53C3A875" w14:textId="77777777" w:rsidR="000E106D" w:rsidRPr="0017063C" w:rsidRDefault="000E106D" w:rsidP="008265B3">
                                    <w:pPr>
                                      <w:rPr>
                                        <w:rFonts w:ascii="Aptos" w:hAnsi="Aptos"/>
                                        <w:lang w:eastAsia="en-GB"/>
                                      </w:rPr>
                                    </w:pPr>
                                  </w:p>
                                  <w:p w14:paraId="14227FED" w14:textId="77777777" w:rsidR="000E106D" w:rsidRPr="0017063C" w:rsidRDefault="000E106D" w:rsidP="008265B3">
                                    <w:pPr>
                                      <w:spacing w:before="180"/>
                                      <w:rPr>
                                        <w:rFonts w:ascii="Aptos" w:hAnsi="Aptos"/>
                                        <w:lang w:eastAsia="en-GB"/>
                                      </w:rPr>
                                    </w:pPr>
                                    <w:r w:rsidRPr="0017063C">
                                      <w:rPr>
                                        <w:rFonts w:ascii="Aptos" w:hAnsi="Aptos"/>
                                        <w:lang w:eastAsia="en-GB"/>
                                      </w:rPr>
                                      <w:t>Here’s a brief overview of the process:</w:t>
                                    </w:r>
                                  </w:p>
                                  <w:p w14:paraId="0A925E66" w14:textId="77777777" w:rsidR="000E106D" w:rsidRPr="0017063C" w:rsidRDefault="000E106D" w:rsidP="008265B3">
                                    <w:pPr>
                                      <w:numPr>
                                        <w:ilvl w:val="0"/>
                                        <w:numId w:val="196"/>
                                      </w:numPr>
                                      <w:rPr>
                                        <w:rFonts w:ascii="Aptos" w:hAnsi="Aptos"/>
                                        <w:lang w:eastAsia="en-GB"/>
                                      </w:rPr>
                                    </w:pPr>
                                    <w:r w:rsidRPr="0017063C">
                                      <w:rPr>
                                        <w:rFonts w:ascii="Aptos" w:hAnsi="Aptos"/>
                                        <w:b/>
                                        <w:bCs/>
                                        <w:lang w:eastAsia="en-GB"/>
                                      </w:rPr>
                                      <w:t>Recognizing a Request</w:t>
                                    </w:r>
                                    <w:r w:rsidRPr="0017063C">
                                      <w:rPr>
                                        <w:rFonts w:ascii="Aptos" w:hAnsi="Aptos"/>
                                        <w:lang w:eastAsia="en-GB"/>
                                      </w:rPr>
                                      <w:t>: The first step is to recognize when a request for erasure has been made. </w:t>
                                    </w:r>
                                    <w:hyperlink r:id="rId107" w:history="1">
                                      <w:r w:rsidRPr="0017063C">
                                        <w:rPr>
                                          <w:rFonts w:ascii="Aptos" w:hAnsi="Aptos"/>
                                          <w:color w:val="0000FF"/>
                                          <w:u w:val="single"/>
                                          <w:lang w:eastAsia="en-GB"/>
                                        </w:rPr>
                                        <w:t>This can be done verbally or in writing</w:t>
                                      </w:r>
                                    </w:hyperlink>
                                    <w:hyperlink r:id="rId108" w:tgtFrame="_blank" w:history="1">
                                      <w:r w:rsidRPr="0017063C">
                                        <w:rPr>
                                          <w:rFonts w:ascii="Aptos" w:hAnsi="Aptos"/>
                                          <w:color w:val="0000FF"/>
                                          <w:u w:val="single"/>
                                          <w:vertAlign w:val="superscript"/>
                                          <w:lang w:eastAsia="en-GB"/>
                                        </w:rPr>
                                        <w:t>1</w:t>
                                      </w:r>
                                    </w:hyperlink>
                                    <w:r w:rsidRPr="0017063C">
                                      <w:rPr>
                                        <w:rFonts w:ascii="Aptos" w:hAnsi="Aptos"/>
                                        <w:lang w:eastAsia="en-GB"/>
                                      </w:rPr>
                                      <w:t>.</w:t>
                                    </w:r>
                                  </w:p>
                                  <w:p w14:paraId="2C3C247B" w14:textId="77777777" w:rsidR="000E106D" w:rsidRPr="0017063C" w:rsidRDefault="000E106D" w:rsidP="008265B3">
                                    <w:pPr>
                                      <w:numPr>
                                        <w:ilvl w:val="0"/>
                                        <w:numId w:val="196"/>
                                      </w:numPr>
                                      <w:rPr>
                                        <w:rFonts w:ascii="Aptos" w:hAnsi="Aptos"/>
                                        <w:lang w:eastAsia="en-GB"/>
                                      </w:rPr>
                                    </w:pPr>
                                    <w:hyperlink r:id="rId109" w:tgtFrame="_blank" w:history="1">
                                      <w:r w:rsidRPr="0017063C">
                                        <w:rPr>
                                          <w:rFonts w:ascii="Aptos" w:hAnsi="Aptos"/>
                                          <w:b/>
                                          <w:bCs/>
                                          <w:color w:val="0000FF"/>
                                          <w:u w:val="single"/>
                                          <w:lang w:eastAsia="en-GB"/>
                                        </w:rPr>
                                        <w:t>Responding to the Request</w:t>
                                      </w:r>
                                      <w:r w:rsidRPr="0017063C">
                                        <w:rPr>
                                          <w:rFonts w:ascii="Aptos" w:hAnsi="Aptos"/>
                                          <w:color w:val="0000FF"/>
                                          <w:u w:val="single"/>
                                          <w:lang w:eastAsia="en-GB"/>
                                        </w:rPr>
                                        <w:t>: Once a request has been made, the organization has one month to respond</w:t>
                                      </w:r>
                                    </w:hyperlink>
                                    <w:hyperlink r:id="rId110" w:tgtFrame="_blank" w:history="1">
                                      <w:r w:rsidRPr="0017063C">
                                        <w:rPr>
                                          <w:rFonts w:ascii="Aptos" w:hAnsi="Aptos"/>
                                          <w:color w:val="0000FF"/>
                                          <w:u w:val="single"/>
                                          <w:vertAlign w:val="superscript"/>
                                          <w:lang w:eastAsia="en-GB"/>
                                        </w:rPr>
                                        <w:t>1</w:t>
                                      </w:r>
                                    </w:hyperlink>
                                    <w:r w:rsidRPr="0017063C">
                                      <w:rPr>
                                        <w:rFonts w:ascii="Aptos" w:hAnsi="Aptos"/>
                                        <w:lang w:eastAsia="en-GB"/>
                                      </w:rPr>
                                      <w:t>. </w:t>
                                    </w:r>
                                    <w:hyperlink r:id="rId111" w:tgtFrame="_blank" w:history="1">
                                      <w:r w:rsidRPr="0017063C">
                                        <w:rPr>
                                          <w:rFonts w:ascii="Aptos" w:hAnsi="Aptos"/>
                                          <w:color w:val="0000FF"/>
                                          <w:u w:val="single"/>
                                          <w:lang w:eastAsia="en-GB"/>
                                        </w:rPr>
                                        <w:t>They must also have processes in place to ensure that they respond to a request for erasure without undue delay</w:t>
                                      </w:r>
                                    </w:hyperlink>
                                    <w:hyperlink r:id="rId112" w:tgtFrame="_blank" w:history="1">
                                      <w:r w:rsidRPr="0017063C">
                                        <w:rPr>
                                          <w:rFonts w:ascii="Aptos" w:hAnsi="Aptos"/>
                                          <w:color w:val="0000FF"/>
                                          <w:u w:val="single"/>
                                          <w:vertAlign w:val="superscript"/>
                                          <w:lang w:eastAsia="en-GB"/>
                                        </w:rPr>
                                        <w:t>1</w:t>
                                      </w:r>
                                    </w:hyperlink>
                                    <w:r w:rsidRPr="0017063C">
                                      <w:rPr>
                                        <w:rFonts w:ascii="Aptos" w:hAnsi="Aptos"/>
                                        <w:lang w:eastAsia="en-GB"/>
                                      </w:rPr>
                                      <w:t>.</w:t>
                                    </w:r>
                                  </w:p>
                                  <w:p w14:paraId="1A5049B8" w14:textId="77777777" w:rsidR="000E106D" w:rsidRPr="0017063C" w:rsidRDefault="000E106D" w:rsidP="008265B3">
                                    <w:pPr>
                                      <w:numPr>
                                        <w:ilvl w:val="0"/>
                                        <w:numId w:val="196"/>
                                      </w:numPr>
                                      <w:rPr>
                                        <w:rFonts w:ascii="Aptos" w:hAnsi="Aptos"/>
                                        <w:lang w:eastAsia="en-GB"/>
                                      </w:rPr>
                                    </w:pPr>
                                    <w:hyperlink r:id="rId113" w:tgtFrame="_blank" w:history="1">
                                      <w:r w:rsidRPr="0017063C">
                                        <w:rPr>
                                          <w:rFonts w:ascii="Aptos" w:hAnsi="Aptos"/>
                                          <w:b/>
                                          <w:bCs/>
                                          <w:color w:val="0000FF"/>
                                          <w:u w:val="single"/>
                                          <w:lang w:eastAsia="en-GB"/>
                                        </w:rPr>
                                        <w:t>Evaluating the Request</w:t>
                                      </w:r>
                                      <w:r w:rsidRPr="0017063C">
                                        <w:rPr>
                                          <w:rFonts w:ascii="Aptos" w:hAnsi="Aptos"/>
                                          <w:color w:val="0000FF"/>
                                          <w:u w:val="single"/>
                                          <w:lang w:eastAsia="en-GB"/>
                                        </w:rPr>
                                        <w:t>: The right to erasure is not absolute and only applies in certain circumstances</w:t>
                                      </w:r>
                                    </w:hyperlink>
                                    <w:hyperlink r:id="rId114" w:tgtFrame="_blank" w:history="1">
                                      <w:r w:rsidRPr="0017063C">
                                        <w:rPr>
                                          <w:rFonts w:ascii="Aptos" w:hAnsi="Aptos"/>
                                          <w:color w:val="0000FF"/>
                                          <w:u w:val="single"/>
                                          <w:vertAlign w:val="superscript"/>
                                          <w:lang w:eastAsia="en-GB"/>
                                        </w:rPr>
                                        <w:t>1</w:t>
                                      </w:r>
                                    </w:hyperlink>
                                    <w:r w:rsidRPr="0017063C">
                                      <w:rPr>
                                        <w:rFonts w:ascii="Aptos" w:hAnsi="Aptos"/>
                                        <w:lang w:eastAsia="en-GB"/>
                                      </w:rPr>
                                      <w:t>. </w:t>
                                    </w:r>
                                    <w:hyperlink r:id="rId115" w:tgtFrame="_blank" w:history="1">
                                      <w:r w:rsidRPr="0017063C">
                                        <w:rPr>
                                          <w:rFonts w:ascii="Aptos" w:hAnsi="Aptos"/>
                                          <w:color w:val="0000FF"/>
                                          <w:u w:val="single"/>
                                          <w:lang w:eastAsia="en-GB"/>
                                        </w:rPr>
                                        <w:t>For example, individuals have the right to have their personal data erased if the personal data is no longer necessary for the purpose which it was originally collected or processed for</w:t>
                                      </w:r>
                                    </w:hyperlink>
                                    <w:hyperlink r:id="rId116" w:tgtFrame="_blank" w:history="1">
                                      <w:r w:rsidRPr="0017063C">
                                        <w:rPr>
                                          <w:rFonts w:ascii="Aptos" w:hAnsi="Aptos"/>
                                          <w:color w:val="0000FF"/>
                                          <w:u w:val="single"/>
                                          <w:vertAlign w:val="superscript"/>
                                          <w:lang w:eastAsia="en-GB"/>
                                        </w:rPr>
                                        <w:t>1</w:t>
                                      </w:r>
                                    </w:hyperlink>
                                    <w:r w:rsidRPr="0017063C">
                                      <w:rPr>
                                        <w:rFonts w:ascii="Aptos" w:hAnsi="Aptos"/>
                                        <w:lang w:eastAsia="en-GB"/>
                                      </w:rPr>
                                      <w:t>.</w:t>
                                    </w:r>
                                  </w:p>
                                  <w:p w14:paraId="1528D2D1" w14:textId="77777777" w:rsidR="000E106D" w:rsidRPr="0017063C" w:rsidRDefault="000E106D" w:rsidP="008265B3">
                                    <w:pPr>
                                      <w:numPr>
                                        <w:ilvl w:val="0"/>
                                        <w:numId w:val="196"/>
                                      </w:numPr>
                                      <w:rPr>
                                        <w:rFonts w:ascii="Aptos" w:hAnsi="Aptos"/>
                                        <w:lang w:eastAsia="en-GB"/>
                                      </w:rPr>
                                    </w:pPr>
                                    <w:r w:rsidRPr="0017063C">
                                      <w:rPr>
                                        <w:rFonts w:ascii="Aptos" w:hAnsi="Aptos"/>
                                        <w:b/>
                                        <w:bCs/>
                                        <w:lang w:eastAsia="en-GB"/>
                                      </w:rPr>
                                      <w:t>Executing the Erasure</w:t>
                                    </w:r>
                                    <w:r w:rsidRPr="0017063C">
                                      <w:rPr>
                                        <w:rFonts w:ascii="Aptos" w:hAnsi="Aptos"/>
                                        <w:lang w:eastAsia="en-GB"/>
                                      </w:rPr>
                                      <w:t>: If the request is valid, the organization must erase the personal data. </w:t>
                                    </w:r>
                                    <w:hyperlink r:id="rId117" w:tgtFrame="_blank" w:history="1">
                                      <w:r w:rsidRPr="0017063C">
                                        <w:rPr>
                                          <w:rFonts w:ascii="Aptos" w:hAnsi="Aptos"/>
                                          <w:color w:val="0000FF"/>
                                          <w:u w:val="single"/>
                                          <w:lang w:eastAsia="en-GB"/>
                                        </w:rPr>
                                        <w:t>They should have appropriate methods in place to erase information</w:t>
                                      </w:r>
                                    </w:hyperlink>
                                    <w:hyperlink r:id="rId118" w:tgtFrame="_blank" w:history="1">
                                      <w:r w:rsidRPr="0017063C">
                                        <w:rPr>
                                          <w:rFonts w:ascii="Aptos" w:hAnsi="Aptos"/>
                                          <w:color w:val="0000FF"/>
                                          <w:u w:val="single"/>
                                          <w:vertAlign w:val="superscript"/>
                                          <w:lang w:eastAsia="en-GB"/>
                                        </w:rPr>
                                        <w:t>1</w:t>
                                      </w:r>
                                    </w:hyperlink>
                                    <w:r w:rsidRPr="0017063C">
                                      <w:rPr>
                                        <w:rFonts w:ascii="Aptos" w:hAnsi="Aptos"/>
                                        <w:lang w:eastAsia="en-GB"/>
                                      </w:rPr>
                                      <w:t>.</w:t>
                                    </w:r>
                                  </w:p>
                                  <w:p w14:paraId="5A2C4D87" w14:textId="77777777" w:rsidR="000E106D" w:rsidRPr="0017063C" w:rsidRDefault="000E106D" w:rsidP="008265B3">
                                    <w:pPr>
                                      <w:numPr>
                                        <w:ilvl w:val="0"/>
                                        <w:numId w:val="196"/>
                                      </w:numPr>
                                      <w:rPr>
                                        <w:rFonts w:ascii="Aptos" w:hAnsi="Aptos"/>
                                        <w:lang w:eastAsia="en-GB"/>
                                      </w:rPr>
                                    </w:pPr>
                                    <w:hyperlink r:id="rId119" w:tgtFrame="_blank" w:history="1">
                                      <w:r w:rsidRPr="0017063C">
                                        <w:rPr>
                                          <w:rFonts w:ascii="Aptos" w:hAnsi="Aptos"/>
                                          <w:b/>
                                          <w:bCs/>
                                          <w:color w:val="0000FF"/>
                                          <w:u w:val="single"/>
                                          <w:lang w:eastAsia="en-GB"/>
                                        </w:rPr>
                                        <w:t>Informing Others</w:t>
                                      </w:r>
                                      <w:r w:rsidRPr="0017063C">
                                        <w:rPr>
                                          <w:rFonts w:ascii="Aptos" w:hAnsi="Aptos"/>
                                          <w:color w:val="0000FF"/>
                                          <w:u w:val="single"/>
                                          <w:lang w:eastAsia="en-GB"/>
                                        </w:rPr>
                                        <w:t>: If the organization has shared the personal data with others, they must inform them about the erasure of the personal data</w:t>
                                      </w:r>
                                    </w:hyperlink>
                                    <w:hyperlink r:id="rId120" w:tgtFrame="_blank" w:history="1">
                                      <w:r w:rsidRPr="0017063C">
                                        <w:rPr>
                                          <w:rFonts w:ascii="Aptos" w:hAnsi="Aptos"/>
                                          <w:color w:val="0000FF"/>
                                          <w:u w:val="single"/>
                                          <w:vertAlign w:val="superscript"/>
                                          <w:lang w:eastAsia="en-GB"/>
                                        </w:rPr>
                                        <w:t>1</w:t>
                                      </w:r>
                                    </w:hyperlink>
                                    <w:r w:rsidRPr="0017063C">
                                      <w:rPr>
                                        <w:rFonts w:ascii="Aptos" w:hAnsi="Aptos"/>
                                        <w:lang w:eastAsia="en-GB"/>
                                      </w:rPr>
                                      <w:t>.</w:t>
                                    </w:r>
                                  </w:p>
                                  <w:p w14:paraId="70A71752" w14:textId="77777777" w:rsidR="000E106D" w:rsidRPr="0017063C" w:rsidRDefault="000E106D" w:rsidP="008265B3">
                                    <w:pPr>
                                      <w:spacing w:before="180"/>
                                      <w:rPr>
                                        <w:rFonts w:ascii="Aptos" w:hAnsi="Aptos"/>
                                        <w:lang w:eastAsia="en-GB"/>
                                      </w:rPr>
                                    </w:pPr>
                                    <w:r w:rsidRPr="0017063C">
                                      <w:rPr>
                                        <w:rFonts w:ascii="Aptos" w:hAnsi="Aptos"/>
                                        <w:lang w:eastAsia="en-GB"/>
                                      </w:rPr>
                                      <w:t>Please note that this is a general guideline and the actual process may vary depending on the specific circumstances of each case. Always consult with a legal professional for advice tailored to your specific circumstances.</w:t>
                                    </w:r>
                                  </w:p>
                                  <w:p w14:paraId="5536987A" w14:textId="77777777" w:rsidR="000E106D" w:rsidRPr="0017063C" w:rsidRDefault="000E106D" w:rsidP="008265B3">
                                    <w:pPr>
                                      <w:contextualSpacing/>
                                      <w:rPr>
                                        <w:rFonts w:ascii="Aptos" w:hAnsi="Aptos"/>
                                      </w:rPr>
                                    </w:pPr>
                                  </w:p>
                                </w:tc>
                              </w:tr>
                            </w:tbl>
                            <w:p w14:paraId="351E8A90" w14:textId="77777777" w:rsidR="000E106D" w:rsidRPr="0017063C" w:rsidRDefault="000E106D" w:rsidP="008265B3">
                              <w:pPr>
                                <w:contextualSpacing/>
                                <w:rPr>
                                  <w:rFonts w:ascii="Aptos" w:hAnsi="Aptos"/>
                                </w:rPr>
                              </w:pPr>
                            </w:p>
                            <w:p w14:paraId="6FB692B2" w14:textId="77777777" w:rsidR="000E106D" w:rsidRPr="0017063C" w:rsidRDefault="000E106D" w:rsidP="008265B3">
                              <w:pPr>
                                <w:contextualSpacing/>
                                <w:rPr>
                                  <w:rFonts w:ascii="Aptos" w:hAnsi="Aptos"/>
                                </w:rPr>
                              </w:pPr>
                            </w:p>
                            <w:p w14:paraId="4A26B571" w14:textId="77777777" w:rsidR="000E106D" w:rsidRPr="0017063C" w:rsidRDefault="000E106D" w:rsidP="008265B3">
                              <w:pPr>
                                <w:rPr>
                                  <w:rFonts w:ascii="Aptos" w:hAnsi="Aptos"/>
                                  <w:b/>
                                  <w:bCs/>
                                  <w:u w:val="single"/>
                                </w:rPr>
                              </w:pPr>
                            </w:p>
                          </w:tc>
                        </w:tr>
                        <w:bookmarkEnd w:id="140"/>
                      </w:tbl>
                      <w:p w14:paraId="39A42B42" w14:textId="77777777" w:rsidR="000E106D" w:rsidRPr="0017063C" w:rsidRDefault="000E106D" w:rsidP="008265B3">
                        <w:pPr>
                          <w:ind w:left="720"/>
                          <w:rPr>
                            <w:rFonts w:ascii="Aptos" w:hAnsi="Aptos"/>
                          </w:rPr>
                        </w:pPr>
                      </w:p>
                    </w:tc>
                  </w:tr>
                </w:tbl>
                <w:p w14:paraId="5A52EFEE" w14:textId="77777777" w:rsidR="000E106D" w:rsidRPr="0017063C" w:rsidRDefault="000E106D" w:rsidP="008265B3">
                  <w:pPr>
                    <w:rPr>
                      <w:rFonts w:ascii="Aptos" w:hAnsi="Aptos"/>
                    </w:rPr>
                  </w:pPr>
                </w:p>
              </w:tc>
            </w:tr>
          </w:tbl>
          <w:p w14:paraId="24FB00FE" w14:textId="77777777" w:rsidR="000E106D" w:rsidRPr="0017063C" w:rsidRDefault="000E106D" w:rsidP="008265B3">
            <w:pPr>
              <w:contextualSpacing/>
              <w:rPr>
                <w:rFonts w:ascii="Aptos" w:hAnsi="Aptos"/>
                <w:b/>
                <w:bCs/>
                <w:u w:val="single"/>
              </w:rPr>
            </w:pPr>
          </w:p>
          <w:p w14:paraId="4C61DA14" w14:textId="77777777" w:rsidR="000E106D" w:rsidRPr="0017063C" w:rsidRDefault="000E106D" w:rsidP="008265B3">
            <w:pPr>
              <w:contextualSpacing/>
              <w:rPr>
                <w:rFonts w:ascii="Aptos" w:hAnsi="Aptos"/>
                <w:b/>
                <w:bCs/>
                <w:u w:val="single"/>
              </w:rPr>
            </w:pPr>
          </w:p>
        </w:tc>
      </w:tr>
    </w:tbl>
    <w:p w14:paraId="2653420B" w14:textId="77777777" w:rsidR="000E106D" w:rsidRPr="0017063C" w:rsidRDefault="000E106D" w:rsidP="000E106D">
      <w:pPr>
        <w:widowControl w:val="0"/>
        <w:autoSpaceDE w:val="0"/>
        <w:autoSpaceDN w:val="0"/>
        <w:spacing w:before="2"/>
        <w:rPr>
          <w:rFonts w:ascii="Aptos" w:eastAsia="Lucida Sans" w:hAnsi="Aptos" w:cs="Lucida Sans"/>
          <w:w w:val="90"/>
        </w:rPr>
      </w:pPr>
    </w:p>
    <w:p w14:paraId="63196AC6" w14:textId="77777777" w:rsidR="000E106D" w:rsidRPr="0017063C" w:rsidRDefault="000E106D" w:rsidP="000E106D">
      <w:pPr>
        <w:widowControl w:val="0"/>
        <w:autoSpaceDE w:val="0"/>
        <w:autoSpaceDN w:val="0"/>
        <w:spacing w:before="2"/>
        <w:rPr>
          <w:rFonts w:ascii="Aptos" w:eastAsia="Lucida Sans" w:hAnsi="Aptos" w:cs="Lucida Sans"/>
          <w:w w:val="90"/>
        </w:rPr>
      </w:pPr>
    </w:p>
    <w:p w14:paraId="61221268" w14:textId="77777777" w:rsidR="000E106D" w:rsidRPr="0017063C" w:rsidRDefault="000E106D" w:rsidP="000E106D">
      <w:pPr>
        <w:widowControl w:val="0"/>
        <w:autoSpaceDE w:val="0"/>
        <w:autoSpaceDN w:val="0"/>
        <w:spacing w:before="2"/>
        <w:rPr>
          <w:rFonts w:ascii="Aptos" w:eastAsia="Lucida Sans" w:hAnsi="Aptos" w:cs="Lucida Sans"/>
          <w:w w:val="90"/>
        </w:rPr>
      </w:pPr>
    </w:p>
    <w:p w14:paraId="73290FDF" w14:textId="77777777" w:rsidR="000E106D" w:rsidRPr="0017063C" w:rsidRDefault="000E106D" w:rsidP="000E106D">
      <w:pPr>
        <w:widowControl w:val="0"/>
        <w:autoSpaceDE w:val="0"/>
        <w:autoSpaceDN w:val="0"/>
        <w:spacing w:before="2"/>
        <w:rPr>
          <w:rFonts w:ascii="Aptos" w:eastAsia="Lucida Sans" w:hAnsi="Aptos" w:cs="Lucida Sans"/>
          <w:w w:val="90"/>
        </w:rPr>
      </w:pPr>
    </w:p>
    <w:p w14:paraId="0952D407" w14:textId="77777777" w:rsidR="000E106D" w:rsidRPr="0017063C" w:rsidRDefault="000E106D" w:rsidP="000E106D">
      <w:pPr>
        <w:widowControl w:val="0"/>
        <w:autoSpaceDE w:val="0"/>
        <w:autoSpaceDN w:val="0"/>
        <w:spacing w:before="2"/>
        <w:rPr>
          <w:rFonts w:ascii="Aptos" w:eastAsia="Lucida Sans" w:hAnsi="Aptos" w:cs="Lucida Sans"/>
          <w:w w:val="90"/>
        </w:rPr>
      </w:pPr>
    </w:p>
    <w:p w14:paraId="499CC751" w14:textId="77777777" w:rsidR="000E106D" w:rsidRPr="0017063C" w:rsidRDefault="000E106D" w:rsidP="000E106D">
      <w:pPr>
        <w:widowControl w:val="0"/>
        <w:autoSpaceDE w:val="0"/>
        <w:autoSpaceDN w:val="0"/>
        <w:spacing w:before="2"/>
        <w:rPr>
          <w:rFonts w:ascii="Aptos" w:eastAsia="Lucida Sans" w:hAnsi="Aptos" w:cs="Lucida Sans"/>
          <w:w w:val="90"/>
        </w:rPr>
      </w:pPr>
    </w:p>
    <w:p w14:paraId="1E973FCD" w14:textId="77777777" w:rsidR="000E106D" w:rsidRPr="0017063C" w:rsidRDefault="000E106D" w:rsidP="000E106D">
      <w:pPr>
        <w:widowControl w:val="0"/>
        <w:autoSpaceDE w:val="0"/>
        <w:autoSpaceDN w:val="0"/>
        <w:spacing w:before="2"/>
        <w:rPr>
          <w:rFonts w:ascii="Aptos" w:eastAsia="Lucida Sans" w:hAnsi="Aptos" w:cs="Lucida Sans"/>
          <w:w w:val="90"/>
        </w:rPr>
      </w:pPr>
    </w:p>
    <w:p w14:paraId="2B7758FE" w14:textId="77777777" w:rsidR="000E106D" w:rsidRPr="0017063C" w:rsidRDefault="000E106D" w:rsidP="000E106D">
      <w:pPr>
        <w:widowControl w:val="0"/>
        <w:autoSpaceDE w:val="0"/>
        <w:autoSpaceDN w:val="0"/>
        <w:spacing w:before="2"/>
        <w:rPr>
          <w:rFonts w:ascii="Aptos" w:eastAsia="Lucida Sans" w:hAnsi="Aptos" w:cs="Lucida Sans"/>
          <w:w w:val="90"/>
        </w:rPr>
      </w:pPr>
    </w:p>
    <w:p w14:paraId="1C9DC09F" w14:textId="77777777" w:rsidR="000E106D" w:rsidRPr="0017063C" w:rsidRDefault="000E106D" w:rsidP="000E106D">
      <w:pPr>
        <w:widowControl w:val="0"/>
        <w:autoSpaceDE w:val="0"/>
        <w:autoSpaceDN w:val="0"/>
        <w:spacing w:before="2"/>
        <w:rPr>
          <w:rFonts w:ascii="Aptos" w:eastAsia="Lucida Sans" w:hAnsi="Aptos" w:cs="Lucida Sans"/>
          <w:w w:val="90"/>
        </w:rPr>
      </w:pPr>
    </w:p>
    <w:p w14:paraId="6AF35E03" w14:textId="77777777" w:rsidR="000E106D" w:rsidRPr="0017063C" w:rsidRDefault="000E106D" w:rsidP="000E106D">
      <w:pPr>
        <w:widowControl w:val="0"/>
        <w:autoSpaceDE w:val="0"/>
        <w:autoSpaceDN w:val="0"/>
        <w:spacing w:before="2"/>
        <w:rPr>
          <w:rFonts w:ascii="Aptos" w:eastAsia="Lucida Sans" w:hAnsi="Aptos" w:cs="Lucida Sans"/>
          <w:w w:val="90"/>
        </w:rPr>
      </w:pPr>
    </w:p>
    <w:p w14:paraId="156A9985" w14:textId="77777777" w:rsidR="000E106D" w:rsidRPr="0017063C" w:rsidRDefault="000E106D" w:rsidP="000E106D">
      <w:pPr>
        <w:widowControl w:val="0"/>
        <w:autoSpaceDE w:val="0"/>
        <w:autoSpaceDN w:val="0"/>
        <w:spacing w:before="2"/>
        <w:rPr>
          <w:rFonts w:ascii="Aptos" w:eastAsia="Lucida Sans" w:hAnsi="Aptos" w:cs="Lucida Sans"/>
          <w:w w:val="90"/>
        </w:rPr>
      </w:pPr>
    </w:p>
    <w:p w14:paraId="359043AE" w14:textId="77777777" w:rsidR="000E106D" w:rsidRPr="0017063C" w:rsidRDefault="000E106D" w:rsidP="000E106D">
      <w:pPr>
        <w:widowControl w:val="0"/>
        <w:autoSpaceDE w:val="0"/>
        <w:autoSpaceDN w:val="0"/>
        <w:spacing w:before="2"/>
        <w:rPr>
          <w:rFonts w:ascii="Aptos" w:eastAsia="Lucida Sans" w:hAnsi="Aptos" w:cs="Lucida Sans"/>
          <w:w w:val="90"/>
        </w:rPr>
      </w:pPr>
    </w:p>
    <w:p w14:paraId="7A81452C" w14:textId="77777777" w:rsidR="000E106D" w:rsidRPr="0017063C" w:rsidRDefault="000E106D" w:rsidP="000E106D">
      <w:pPr>
        <w:widowControl w:val="0"/>
        <w:autoSpaceDE w:val="0"/>
        <w:autoSpaceDN w:val="0"/>
        <w:spacing w:before="2"/>
        <w:rPr>
          <w:rFonts w:ascii="Aptos" w:eastAsia="Lucida Sans" w:hAnsi="Aptos" w:cs="Lucida Sans"/>
          <w:w w:val="90"/>
        </w:rPr>
      </w:pPr>
    </w:p>
    <w:p w14:paraId="4C479674" w14:textId="77777777" w:rsidR="000E106D" w:rsidRPr="0017063C" w:rsidRDefault="000E106D" w:rsidP="000E106D">
      <w:pPr>
        <w:widowControl w:val="0"/>
        <w:autoSpaceDE w:val="0"/>
        <w:autoSpaceDN w:val="0"/>
        <w:spacing w:before="2"/>
        <w:rPr>
          <w:rFonts w:ascii="Aptos" w:eastAsia="Lucida Sans" w:hAnsi="Aptos" w:cs="Lucida Sans"/>
          <w:w w:val="90"/>
        </w:rPr>
      </w:pPr>
    </w:p>
    <w:p w14:paraId="7163C883" w14:textId="77777777" w:rsidR="000E106D" w:rsidRPr="0017063C" w:rsidRDefault="000E106D" w:rsidP="000E106D">
      <w:pPr>
        <w:widowControl w:val="0"/>
        <w:autoSpaceDE w:val="0"/>
        <w:autoSpaceDN w:val="0"/>
        <w:spacing w:before="2"/>
        <w:rPr>
          <w:rFonts w:ascii="Aptos" w:eastAsia="Lucida Sans" w:hAnsi="Aptos" w:cs="Lucida Sans"/>
          <w:w w:val="90"/>
        </w:rPr>
      </w:pPr>
    </w:p>
    <w:p w14:paraId="1C104AC5" w14:textId="77777777" w:rsidR="000E106D" w:rsidRPr="0017063C" w:rsidRDefault="000E106D" w:rsidP="000E106D">
      <w:pPr>
        <w:widowControl w:val="0"/>
        <w:autoSpaceDE w:val="0"/>
        <w:autoSpaceDN w:val="0"/>
        <w:spacing w:before="2"/>
        <w:rPr>
          <w:rFonts w:ascii="Aptos" w:eastAsia="Lucida Sans" w:hAnsi="Aptos" w:cs="Lucida Sans"/>
          <w:w w:val="90"/>
        </w:rPr>
      </w:pPr>
    </w:p>
    <w:p w14:paraId="381120BD" w14:textId="77777777" w:rsidR="000E106D" w:rsidRPr="0017063C" w:rsidRDefault="000E106D" w:rsidP="000E106D">
      <w:pPr>
        <w:widowControl w:val="0"/>
        <w:autoSpaceDE w:val="0"/>
        <w:autoSpaceDN w:val="0"/>
        <w:spacing w:before="2"/>
        <w:rPr>
          <w:rFonts w:ascii="Aptos" w:eastAsia="Lucida Sans" w:hAnsi="Aptos" w:cs="Lucida Sans"/>
          <w:w w:val="90"/>
        </w:rPr>
      </w:pPr>
    </w:p>
    <w:p w14:paraId="0421BCD8" w14:textId="77777777" w:rsidR="000E106D" w:rsidRPr="0017063C" w:rsidRDefault="000E106D" w:rsidP="000E106D">
      <w:pPr>
        <w:widowControl w:val="0"/>
        <w:autoSpaceDE w:val="0"/>
        <w:autoSpaceDN w:val="0"/>
        <w:spacing w:before="2"/>
        <w:rPr>
          <w:rFonts w:ascii="Aptos" w:eastAsia="Lucida Sans" w:hAnsi="Aptos" w:cs="Lucida Sans"/>
          <w:w w:val="90"/>
        </w:rPr>
      </w:pPr>
    </w:p>
    <w:p w14:paraId="1D565734" w14:textId="77777777"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145C2A3A"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97152" behindDoc="1" locked="0" layoutInCell="1" allowOverlap="1" wp14:anchorId="0CDFFE22" wp14:editId="08252889">
                <wp:simplePos x="0" y="0"/>
                <wp:positionH relativeFrom="page">
                  <wp:posOffset>252729</wp:posOffset>
                </wp:positionH>
                <wp:positionV relativeFrom="paragraph">
                  <wp:posOffset>44144</wp:posOffset>
                </wp:positionV>
                <wp:extent cx="7055484" cy="1270"/>
                <wp:effectExtent l="0" t="0" r="0" b="0"/>
                <wp:wrapTopAndBottom/>
                <wp:docPr id="1271458482"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6B8536" id="Graphic 16" o:spid="_x0000_s1026" style="position:absolute;margin-left:19.9pt;margin-top:3.5pt;width:555.5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2ECCBFB9"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9" w:type="dxa"/>
        <w:jc w:val="center"/>
        <w:shd w:val="clear" w:color="auto" w:fill="CCD5EB"/>
        <w:tblLook w:val="04A0" w:firstRow="1" w:lastRow="0" w:firstColumn="1" w:lastColumn="0" w:noHBand="0" w:noVBand="1"/>
      </w:tblPr>
      <w:tblGrid>
        <w:gridCol w:w="11339"/>
      </w:tblGrid>
      <w:tr w:rsidR="000E106D" w:rsidRPr="0017063C" w14:paraId="6FC7906F" w14:textId="77777777" w:rsidTr="008265B3">
        <w:trPr>
          <w:trHeight w:val="12461"/>
          <w:jc w:val="center"/>
        </w:trPr>
        <w:tc>
          <w:tcPr>
            <w:tcW w:w="11339"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4BD7208A" w14:textId="77777777" w:rsidTr="008265B3">
              <w:trPr>
                <w:trHeight w:val="386"/>
              </w:trPr>
              <w:tc>
                <w:tcPr>
                  <w:tcW w:w="1814" w:type="dxa"/>
                  <w:shd w:val="clear" w:color="auto" w:fill="FFFFFF"/>
                </w:tcPr>
                <w:p w14:paraId="7FE3EF13"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6657A80E" w14:textId="77777777" w:rsidR="000E106D" w:rsidRPr="0017063C" w:rsidRDefault="000E106D" w:rsidP="008265B3">
                  <w:pPr>
                    <w:widowControl w:val="0"/>
                    <w:autoSpaceDE w:val="0"/>
                    <w:autoSpaceDN w:val="0"/>
                    <w:rPr>
                      <w:rFonts w:ascii="Aptos" w:eastAsia="Lucida Sans" w:hAnsi="Aptos" w:cs="Lucida Sans"/>
                    </w:rPr>
                  </w:pPr>
                </w:p>
              </w:tc>
            </w:tr>
          </w:tbl>
          <w:p w14:paraId="170826DA"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2EC72F12"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1576890625"/>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Attached</w:t>
            </w:r>
          </w:p>
          <w:p w14:paraId="2A659005" w14:textId="77777777" w:rsidR="000E106D" w:rsidRPr="0017063C"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705838529"/>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To Follow</w:t>
            </w: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3885F1D1" w14:textId="77777777" w:rsidTr="008265B3">
              <w:trPr>
                <w:trHeight w:val="70"/>
              </w:trPr>
              <w:tc>
                <w:tcPr>
                  <w:tcW w:w="11113"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26458173" w14:textId="77777777" w:rsidTr="008265B3">
                    <w:trPr>
                      <w:gridBefore w:val="1"/>
                      <w:gridAfter w:val="1"/>
                      <w:wBefore w:w="5652" w:type="dxa"/>
                      <w:wAfter w:w="403" w:type="dxa"/>
                      <w:trHeight w:val="462"/>
                      <w:jc w:val="right"/>
                    </w:trPr>
                    <w:tc>
                      <w:tcPr>
                        <w:tcW w:w="4842" w:type="dxa"/>
                      </w:tcPr>
                      <w:p w14:paraId="1552D86D"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53D230E2"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trHeight w:val="11907"/>
                      <w:jc w:val="center"/>
                    </w:trPr>
                    <w:tc>
                      <w:tcPr>
                        <w:tcW w:w="10897" w:type="dxa"/>
                        <w:gridSpan w:val="3"/>
                        <w:shd w:val="clear" w:color="auto" w:fill="DAE9F7"/>
                      </w:tcPr>
                      <w:p w14:paraId="5383E6ED" w14:textId="77777777" w:rsidR="000E106D" w:rsidRPr="0017063C" w:rsidRDefault="000E106D" w:rsidP="008265B3">
                        <w:pPr>
                          <w:contextualSpacing/>
                          <w:rPr>
                            <w:rFonts w:ascii="Aptos" w:eastAsia="Calibri" w:hAnsi="Aptos"/>
                            <w:color w:val="000000"/>
                            <w:lang w:eastAsia="en-GB"/>
                          </w:rPr>
                        </w:pPr>
                      </w:p>
                      <w:p w14:paraId="063EFD40"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398629FC"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6B05890D"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4E67B620"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7BC2D3F2"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7C49E173" w14:textId="77777777" w:rsidR="000E106D" w:rsidRPr="0017063C" w:rsidRDefault="000E106D" w:rsidP="008265B3">
                        <w:pPr>
                          <w:contextualSpacing/>
                          <w:rPr>
                            <w:rFonts w:ascii="Aptos" w:eastAsia="Calibri" w:hAnsi="Aptos"/>
                            <w:b/>
                            <w:bCs/>
                            <w:color w:val="000000"/>
                            <w:u w:val="single"/>
                            <w:lang w:eastAsia="en-GB"/>
                          </w:rPr>
                        </w:pPr>
                      </w:p>
                      <w:p w14:paraId="395AE067" w14:textId="77777777" w:rsidR="000E106D" w:rsidRPr="0017063C" w:rsidRDefault="000E106D" w:rsidP="008265B3">
                        <w:pPr>
                          <w:jc w:val="center"/>
                          <w:rPr>
                            <w:rFonts w:ascii="Aptos" w:hAnsi="Aptos"/>
                            <w:b/>
                            <w:bCs/>
                            <w:highlight w:val="lightGray"/>
                          </w:rPr>
                        </w:pPr>
                        <w:bookmarkStart w:id="142" w:name="_Hlk144195830"/>
                        <w:r w:rsidRPr="0017063C">
                          <w:rPr>
                            <w:rFonts w:ascii="Aptos" w:hAnsi="Aptos"/>
                            <w:b/>
                            <w:bCs/>
                            <w:highlight w:val="lightGray"/>
                          </w:rPr>
                          <w:t>TABLE OF CONTENTS</w:t>
                        </w:r>
                      </w:p>
                      <w:p w14:paraId="6E5FB159" w14:textId="77777777" w:rsidR="000E106D" w:rsidRPr="0017063C" w:rsidRDefault="000E106D" w:rsidP="008265B3">
                        <w:pPr>
                          <w:jc w:val="center"/>
                          <w:rPr>
                            <w:rFonts w:ascii="Aptos" w:hAnsi="Aptos"/>
                            <w:b/>
                            <w:bCs/>
                            <w:highlight w:val="lightGray"/>
                          </w:rPr>
                        </w:pPr>
                        <w:bookmarkStart w:id="143" w:name="_Hlk143604841"/>
                        <w:r w:rsidRPr="0017063C">
                          <w:rPr>
                            <w:rFonts w:ascii="Aptos" w:hAnsi="Aptos"/>
                            <w:b/>
                            <w:bCs/>
                            <w:highlight w:val="lightGray"/>
                          </w:rPr>
                          <w:t>LETTER OF CLAIM FOR THE PNC</w:t>
                        </w:r>
                      </w:p>
                      <w:p w14:paraId="68238CAE" w14:textId="77777777" w:rsidR="000E106D" w:rsidRPr="0017063C" w:rsidRDefault="000E106D" w:rsidP="008265B3">
                        <w:pPr>
                          <w:jc w:val="center"/>
                          <w:rPr>
                            <w:rFonts w:ascii="Aptos" w:hAnsi="Aptos"/>
                            <w:b/>
                            <w:bCs/>
                            <w:highlight w:val="lightGray"/>
                          </w:rPr>
                        </w:pPr>
                        <w:r w:rsidRPr="0017063C">
                          <w:rPr>
                            <w:rFonts w:ascii="Aptos" w:hAnsi="Aptos"/>
                            <w:b/>
                            <w:bCs/>
                            <w:highlight w:val="lightGray"/>
                          </w:rPr>
                          <w:t xml:space="preserve">ACRO REPORT </w:t>
                        </w:r>
                      </w:p>
                      <w:bookmarkEnd w:id="142"/>
                      <w:bookmarkEnd w:id="143"/>
                      <w:p w14:paraId="36D8D809" w14:textId="77777777" w:rsidR="000E106D" w:rsidRPr="0017063C" w:rsidRDefault="000E106D" w:rsidP="008265B3">
                        <w:pPr>
                          <w:contextualSpacing/>
                          <w:rPr>
                            <w:rFonts w:ascii="Aptos" w:hAnsi="Aptos"/>
                            <w:b/>
                            <w:bCs/>
                            <w:highlight w:val="lightGray"/>
                            <w:u w:val="single"/>
                          </w:rPr>
                        </w:pPr>
                      </w:p>
                      <w:p w14:paraId="37E4AF88" w14:textId="77777777" w:rsidR="000E106D" w:rsidRPr="0017063C" w:rsidRDefault="000E106D" w:rsidP="008265B3">
                        <w:pPr>
                          <w:contextualSpacing/>
                          <w:jc w:val="center"/>
                          <w:rPr>
                            <w:rFonts w:ascii="Aptos" w:hAnsi="Aptos"/>
                            <w:highlight w:val="cyan"/>
                          </w:rPr>
                        </w:pPr>
                        <w:r w:rsidRPr="0017063C">
                          <w:rPr>
                            <w:rFonts w:ascii="Aptos" w:hAnsi="Aptos"/>
                            <w:b/>
                            <w:bCs/>
                            <w:highlight w:val="cyan"/>
                            <w:u w:val="single"/>
                          </w:rPr>
                          <w:t>THE CLAIMANTS BRIEF WALKING</w:t>
                        </w:r>
                      </w:p>
                      <w:p w14:paraId="5B2EBB36" w14:textId="77777777" w:rsidR="000E106D" w:rsidRPr="0017063C" w:rsidRDefault="000E106D" w:rsidP="008265B3">
                        <w:pPr>
                          <w:rPr>
                            <w:rFonts w:ascii="Aptos" w:hAnsi="Aptos"/>
                            <w:highlight w:val="cyan"/>
                          </w:rPr>
                        </w:pPr>
                      </w:p>
                      <w:p w14:paraId="2AD0F969" w14:textId="77777777" w:rsidR="000E106D" w:rsidRPr="0017063C" w:rsidRDefault="000E106D" w:rsidP="008265B3">
                        <w:pPr>
                          <w:pStyle w:val="ListParagraph"/>
                          <w:numPr>
                            <w:ilvl w:val="0"/>
                            <w:numId w:val="206"/>
                          </w:numPr>
                          <w:rPr>
                            <w:rFonts w:ascii="Aptos" w:hAnsi="Aptos"/>
                            <w:b/>
                            <w:bCs/>
                            <w:highlight w:val="cyan"/>
                            <w:u w:val="single"/>
                          </w:rPr>
                        </w:pPr>
                        <w:r w:rsidRPr="0017063C">
                          <w:rPr>
                            <w:rFonts w:ascii="Aptos" w:hAnsi="Aptos"/>
                            <w:b/>
                            <w:bCs/>
                            <w:highlight w:val="cyan"/>
                            <w:u w:val="single"/>
                          </w:rPr>
                          <w:t xml:space="preserve">DETAILS </w:t>
                        </w:r>
                      </w:p>
                      <w:p w14:paraId="2DFCEF1D" w14:textId="77777777" w:rsidR="000E106D" w:rsidRPr="0017063C" w:rsidRDefault="000E106D" w:rsidP="008265B3">
                        <w:pPr>
                          <w:pStyle w:val="ListParagraph"/>
                          <w:numPr>
                            <w:ilvl w:val="0"/>
                            <w:numId w:val="109"/>
                          </w:numPr>
                          <w:rPr>
                            <w:rFonts w:ascii="Aptos" w:hAnsi="Aptos"/>
                            <w:highlight w:val="cyan"/>
                          </w:rPr>
                        </w:pPr>
                        <w:r w:rsidRPr="0017063C">
                          <w:rPr>
                            <w:rFonts w:ascii="Aptos" w:hAnsi="Aptos"/>
                            <w:highlight w:val="cyan"/>
                            <w:u w:val="single"/>
                          </w:rPr>
                          <w:t>Claim Against</w:t>
                        </w:r>
                        <w:r w:rsidRPr="0017063C">
                          <w:rPr>
                            <w:rFonts w:ascii="Aptos" w:eastAsia="Arial" w:hAnsi="Aptos"/>
                            <w:highlight w:val="cyan"/>
                            <w:lang w:eastAsia="en-GB" w:bidi="en-GB"/>
                          </w:rPr>
                          <w:t>…….…….……...…………………………………...……...……….……    3</w:t>
                        </w:r>
                      </w:p>
                      <w:p w14:paraId="5B6DE754" w14:textId="77777777" w:rsidR="000E106D" w:rsidRPr="0017063C" w:rsidRDefault="000E106D" w:rsidP="008265B3">
                        <w:pPr>
                          <w:pStyle w:val="ListParagraph"/>
                          <w:numPr>
                            <w:ilvl w:val="0"/>
                            <w:numId w:val="109"/>
                          </w:numPr>
                          <w:rPr>
                            <w:rFonts w:ascii="Aptos" w:hAnsi="Aptos"/>
                            <w:highlight w:val="cyan"/>
                          </w:rPr>
                        </w:pPr>
                        <w:r w:rsidRPr="0017063C">
                          <w:rPr>
                            <w:rFonts w:ascii="Aptos" w:hAnsi="Aptos"/>
                            <w:highlight w:val="cyan"/>
                            <w:u w:val="single"/>
                          </w:rPr>
                          <w:t>Letter.</w:t>
                        </w:r>
                        <w:r w:rsidRPr="0017063C">
                          <w:rPr>
                            <w:rFonts w:ascii="Aptos" w:eastAsia="Arial" w:hAnsi="Aptos"/>
                            <w:highlight w:val="cyan"/>
                            <w:lang w:eastAsia="en-GB" w:bidi="en-GB"/>
                          </w:rPr>
                          <w:t>…….…….……...………………………………………………......……….……    3</w:t>
                        </w:r>
                      </w:p>
                      <w:p w14:paraId="22505969" w14:textId="77777777" w:rsidR="000E106D" w:rsidRPr="0017063C" w:rsidRDefault="000E106D" w:rsidP="008265B3">
                        <w:pPr>
                          <w:pStyle w:val="ListParagraph"/>
                          <w:numPr>
                            <w:ilvl w:val="0"/>
                            <w:numId w:val="109"/>
                          </w:numPr>
                          <w:rPr>
                            <w:rFonts w:ascii="Aptos" w:hAnsi="Aptos"/>
                            <w:highlight w:val="cyan"/>
                          </w:rPr>
                        </w:pPr>
                        <w:r w:rsidRPr="0017063C">
                          <w:rPr>
                            <w:rFonts w:ascii="Aptos" w:hAnsi="Aptos"/>
                            <w:highlight w:val="cyan"/>
                            <w:u w:val="single"/>
                          </w:rPr>
                          <w:t>Dates</w:t>
                        </w:r>
                        <w:r w:rsidRPr="0017063C">
                          <w:rPr>
                            <w:rFonts w:ascii="Aptos" w:eastAsia="Arial" w:hAnsi="Aptos"/>
                            <w:highlight w:val="cyan"/>
                            <w:lang w:eastAsia="en-GB" w:bidi="en-GB"/>
                          </w:rPr>
                          <w:t>…….…….……...…………………………………………………....……….……    3</w:t>
                        </w:r>
                      </w:p>
                      <w:p w14:paraId="7F82C717" w14:textId="77777777" w:rsidR="000E106D" w:rsidRPr="0017063C" w:rsidRDefault="000E106D" w:rsidP="008265B3">
                        <w:pPr>
                          <w:rPr>
                            <w:rFonts w:ascii="Aptos" w:hAnsi="Aptos"/>
                            <w:highlight w:val="cyan"/>
                          </w:rPr>
                        </w:pPr>
                      </w:p>
                      <w:p w14:paraId="571CB52A" w14:textId="77777777" w:rsidR="000E106D" w:rsidRPr="0017063C" w:rsidRDefault="000E106D" w:rsidP="008265B3">
                        <w:pPr>
                          <w:pStyle w:val="ListParagraph"/>
                          <w:numPr>
                            <w:ilvl w:val="0"/>
                            <w:numId w:val="206"/>
                          </w:numPr>
                          <w:rPr>
                            <w:rFonts w:ascii="Aptos" w:hAnsi="Aptos"/>
                            <w:b/>
                            <w:bCs/>
                            <w:highlight w:val="cyan"/>
                            <w:u w:val="single"/>
                            <w:lang w:eastAsia="en-GB"/>
                          </w:rPr>
                        </w:pPr>
                        <w:r w:rsidRPr="0017063C">
                          <w:rPr>
                            <w:rFonts w:ascii="Aptos" w:hAnsi="Aptos"/>
                            <w:b/>
                            <w:bCs/>
                            <w:highlight w:val="cyan"/>
                            <w:u w:val="single"/>
                            <w:lang w:eastAsia="en-GB"/>
                          </w:rPr>
                          <w:t>THE CLAIMANT RIGHT TO DELETION</w:t>
                        </w:r>
                      </w:p>
                      <w:p w14:paraId="035EF72F" w14:textId="77777777" w:rsidR="000E106D" w:rsidRPr="0017063C" w:rsidRDefault="000E106D" w:rsidP="008265B3">
                        <w:pPr>
                          <w:pStyle w:val="ListParagraph"/>
                          <w:numPr>
                            <w:ilvl w:val="0"/>
                            <w:numId w:val="110"/>
                          </w:numPr>
                          <w:rPr>
                            <w:rFonts w:ascii="Aptos" w:hAnsi="Aptos"/>
                            <w:highlight w:val="cyan"/>
                          </w:rPr>
                        </w:pPr>
                        <w:r w:rsidRPr="0017063C">
                          <w:rPr>
                            <w:rFonts w:ascii="Aptos" w:hAnsi="Aptos"/>
                            <w:highlight w:val="cyan"/>
                            <w:u w:val="single"/>
                            <w:lang w:eastAsia="en-GB"/>
                          </w:rPr>
                          <w:t>As A Civil Citizen of The United Kingdom</w:t>
                        </w:r>
                        <w:r w:rsidRPr="0017063C">
                          <w:rPr>
                            <w:rFonts w:ascii="Aptos" w:eastAsia="Arial" w:hAnsi="Aptos"/>
                            <w:highlight w:val="cyan"/>
                            <w:lang w:eastAsia="en-GB" w:bidi="en-GB"/>
                          </w:rPr>
                          <w:t>…….…….……...………...………. …..……    3</w:t>
                        </w:r>
                      </w:p>
                      <w:p w14:paraId="6D3D8144" w14:textId="77777777" w:rsidR="000E106D" w:rsidRPr="0017063C" w:rsidRDefault="000E106D" w:rsidP="008265B3">
                        <w:pPr>
                          <w:pStyle w:val="ListParagraph"/>
                          <w:numPr>
                            <w:ilvl w:val="0"/>
                            <w:numId w:val="110"/>
                          </w:numPr>
                          <w:rPr>
                            <w:rFonts w:ascii="Aptos" w:hAnsi="Aptos"/>
                            <w:highlight w:val="cyan"/>
                          </w:rPr>
                        </w:pPr>
                        <w:r w:rsidRPr="0017063C">
                          <w:rPr>
                            <w:rFonts w:ascii="Aptos" w:hAnsi="Aptos"/>
                            <w:highlight w:val="cyan"/>
                            <w:u w:val="single"/>
                            <w:lang w:eastAsia="en-GB"/>
                          </w:rPr>
                          <w:t>The Right to Erasure</w:t>
                        </w:r>
                        <w:r w:rsidRPr="0017063C">
                          <w:rPr>
                            <w:rFonts w:ascii="Aptos" w:eastAsia="Arial" w:hAnsi="Aptos"/>
                            <w:highlight w:val="cyan"/>
                            <w:lang w:eastAsia="en-GB" w:bidi="en-GB"/>
                          </w:rPr>
                          <w:t>…….…….……...………...……….………………………………    3</w:t>
                        </w:r>
                      </w:p>
                      <w:p w14:paraId="6B94FA92" w14:textId="77777777" w:rsidR="000E106D" w:rsidRPr="0017063C" w:rsidRDefault="000E106D" w:rsidP="008265B3">
                        <w:pPr>
                          <w:pStyle w:val="ListParagraph"/>
                          <w:numPr>
                            <w:ilvl w:val="0"/>
                            <w:numId w:val="110"/>
                          </w:numPr>
                          <w:rPr>
                            <w:rFonts w:ascii="Aptos" w:hAnsi="Aptos"/>
                            <w:highlight w:val="cyan"/>
                          </w:rPr>
                        </w:pPr>
                        <w:r w:rsidRPr="0017063C">
                          <w:rPr>
                            <w:rFonts w:ascii="Aptos" w:hAnsi="Aptos"/>
                            <w:highlight w:val="cyan"/>
                            <w:u w:val="single"/>
                            <w:lang w:eastAsia="en-GB"/>
                          </w:rPr>
                          <w:t>The Police When Processing the Now Claimant’s Personal Data</w:t>
                        </w:r>
                        <w:r w:rsidRPr="0017063C">
                          <w:rPr>
                            <w:rFonts w:ascii="Aptos" w:eastAsia="Arial" w:hAnsi="Aptos"/>
                            <w:highlight w:val="cyan"/>
                            <w:lang w:eastAsia="en-GB" w:bidi="en-GB"/>
                          </w:rPr>
                          <w:t>………...……. …..……    3</w:t>
                        </w:r>
                      </w:p>
                      <w:p w14:paraId="4D5DB065" w14:textId="77777777" w:rsidR="000E106D" w:rsidRPr="0017063C" w:rsidRDefault="000E106D" w:rsidP="008265B3">
                        <w:pPr>
                          <w:contextualSpacing/>
                          <w:rPr>
                            <w:rFonts w:ascii="Aptos" w:eastAsia="Arial" w:hAnsi="Aptos"/>
                            <w:b/>
                            <w:bCs/>
                            <w:highlight w:val="cyan"/>
                            <w:u w:val="single"/>
                            <w:lang w:bidi="en-GB"/>
                          </w:rPr>
                        </w:pPr>
                      </w:p>
                      <w:p w14:paraId="1E44E830" w14:textId="77777777" w:rsidR="000E106D" w:rsidRPr="0017063C" w:rsidRDefault="000E106D" w:rsidP="008265B3">
                        <w:pPr>
                          <w:contextualSpacing/>
                          <w:jc w:val="center"/>
                          <w:rPr>
                            <w:rFonts w:ascii="Aptos" w:hAnsi="Aptos"/>
                            <w:b/>
                            <w:bCs/>
                            <w:highlight w:val="cyan"/>
                            <w:u w:val="single"/>
                          </w:rPr>
                        </w:pPr>
                        <w:r w:rsidRPr="0017063C">
                          <w:rPr>
                            <w:rFonts w:ascii="Aptos" w:hAnsi="Aptos"/>
                            <w:b/>
                            <w:bCs/>
                            <w:highlight w:val="cyan"/>
                            <w:u w:val="single"/>
                          </w:rPr>
                          <w:t>THE CLAIMANTS</w:t>
                        </w:r>
                      </w:p>
                      <w:p w14:paraId="548C3694" w14:textId="77777777" w:rsidR="000E106D" w:rsidRPr="0017063C" w:rsidRDefault="000E106D" w:rsidP="008265B3">
                        <w:pPr>
                          <w:jc w:val="center"/>
                          <w:rPr>
                            <w:rFonts w:ascii="Aptos" w:hAnsi="Aptos"/>
                            <w:b/>
                            <w:bCs/>
                            <w:highlight w:val="cyan"/>
                            <w:u w:val="single"/>
                          </w:rPr>
                        </w:pPr>
                        <w:r w:rsidRPr="0017063C">
                          <w:rPr>
                            <w:rFonts w:ascii="Aptos" w:hAnsi="Aptos"/>
                            <w:b/>
                            <w:bCs/>
                            <w:highlight w:val="cyan"/>
                            <w:u w:val="single"/>
                          </w:rPr>
                          <w:t>REASONS FOR REQUEST</w:t>
                        </w:r>
                      </w:p>
                      <w:p w14:paraId="2216AE00" w14:textId="77777777" w:rsidR="000E106D" w:rsidRPr="0017063C" w:rsidRDefault="000E106D" w:rsidP="008265B3">
                        <w:pPr>
                          <w:rPr>
                            <w:rFonts w:ascii="Aptos" w:hAnsi="Aptos"/>
                            <w:highlight w:val="cyan"/>
                          </w:rPr>
                        </w:pPr>
                      </w:p>
                      <w:p w14:paraId="5B1DEE7F" w14:textId="77777777" w:rsidR="000E106D" w:rsidRPr="0017063C" w:rsidRDefault="000E106D" w:rsidP="008265B3">
                        <w:pPr>
                          <w:pStyle w:val="ListParagraph"/>
                          <w:numPr>
                            <w:ilvl w:val="0"/>
                            <w:numId w:val="206"/>
                          </w:numPr>
                          <w:rPr>
                            <w:rFonts w:ascii="Aptos" w:hAnsi="Aptos"/>
                            <w:b/>
                            <w:bCs/>
                            <w:highlight w:val="cyan"/>
                            <w:u w:val="single"/>
                          </w:rPr>
                        </w:pPr>
                        <w:r w:rsidRPr="0017063C">
                          <w:rPr>
                            <w:rFonts w:ascii="Aptos" w:hAnsi="Aptos"/>
                            <w:b/>
                            <w:bCs/>
                            <w:highlight w:val="cyan"/>
                            <w:u w:val="single"/>
                          </w:rPr>
                          <w:t>REASONS FOR THE REQUEST</w:t>
                        </w:r>
                      </w:p>
                      <w:p w14:paraId="26535654" w14:textId="77777777" w:rsidR="000E106D" w:rsidRPr="0017063C" w:rsidRDefault="000E106D" w:rsidP="008265B3">
                        <w:pPr>
                          <w:pStyle w:val="ListParagraph"/>
                          <w:numPr>
                            <w:ilvl w:val="0"/>
                            <w:numId w:val="238"/>
                          </w:numPr>
                          <w:rPr>
                            <w:rFonts w:ascii="Aptos" w:hAnsi="Aptos"/>
                            <w:highlight w:val="cyan"/>
                          </w:rPr>
                        </w:pPr>
                        <w:r w:rsidRPr="0017063C">
                          <w:rPr>
                            <w:rFonts w:ascii="Aptos" w:hAnsi="Aptos"/>
                            <w:highlight w:val="cyan"/>
                            <w:u w:val="single"/>
                          </w:rPr>
                          <w:t>In Between The Years Of</w:t>
                        </w:r>
                        <w:r w:rsidRPr="0017063C">
                          <w:rPr>
                            <w:rFonts w:ascii="Aptos" w:eastAsia="Arial" w:hAnsi="Aptos"/>
                            <w:highlight w:val="cyan"/>
                            <w:lang w:eastAsia="en-GB" w:bidi="en-GB"/>
                          </w:rPr>
                          <w:t>…….…….……...………...……….…………….……………    3</w:t>
                        </w:r>
                      </w:p>
                      <w:p w14:paraId="6623A656" w14:textId="77777777" w:rsidR="000E106D" w:rsidRPr="0017063C" w:rsidRDefault="000E106D" w:rsidP="008265B3">
                        <w:pPr>
                          <w:pStyle w:val="ListParagraph"/>
                          <w:numPr>
                            <w:ilvl w:val="0"/>
                            <w:numId w:val="238"/>
                          </w:numPr>
                          <w:rPr>
                            <w:rFonts w:ascii="Aptos" w:hAnsi="Aptos"/>
                            <w:highlight w:val="cyan"/>
                          </w:rPr>
                        </w:pPr>
                        <w:r w:rsidRPr="0017063C">
                          <w:rPr>
                            <w:rFonts w:ascii="Aptos" w:hAnsi="Aptos"/>
                            <w:highlight w:val="cyan"/>
                            <w:u w:val="single"/>
                          </w:rPr>
                          <w:t>The Police Have Not Met the Required Safeguard Procedures</w:t>
                        </w:r>
                        <w:r w:rsidRPr="0017063C">
                          <w:rPr>
                            <w:rFonts w:ascii="Aptos" w:eastAsia="Arial" w:hAnsi="Aptos"/>
                            <w:highlight w:val="cyan"/>
                            <w:lang w:eastAsia="en-GB" w:bidi="en-GB"/>
                          </w:rPr>
                          <w:t>…….……………………    3</w:t>
                        </w:r>
                      </w:p>
                      <w:p w14:paraId="00B11893" w14:textId="77777777" w:rsidR="000E106D" w:rsidRPr="0017063C" w:rsidRDefault="000E106D" w:rsidP="008265B3">
                        <w:pPr>
                          <w:pStyle w:val="ListParagraph"/>
                          <w:numPr>
                            <w:ilvl w:val="0"/>
                            <w:numId w:val="238"/>
                          </w:numPr>
                          <w:rPr>
                            <w:rFonts w:ascii="Aptos" w:hAnsi="Aptos"/>
                            <w:highlight w:val="cyan"/>
                          </w:rPr>
                        </w:pPr>
                        <w:r w:rsidRPr="0017063C">
                          <w:rPr>
                            <w:rFonts w:ascii="Aptos" w:hAnsi="Aptos"/>
                            <w:highlight w:val="cyan"/>
                            <w:u w:val="single"/>
                          </w:rPr>
                          <w:t>The Police Have a Legal Obligation to The Claimant</w:t>
                        </w:r>
                        <w:r w:rsidRPr="0017063C">
                          <w:rPr>
                            <w:rFonts w:ascii="Aptos" w:eastAsia="Arial" w:hAnsi="Aptos"/>
                            <w:highlight w:val="cyan"/>
                            <w:lang w:eastAsia="en-GB" w:bidi="en-GB"/>
                          </w:rPr>
                          <w:t>…….………...…...………………    3</w:t>
                        </w:r>
                      </w:p>
                      <w:p w14:paraId="25085F06" w14:textId="77777777" w:rsidR="000E106D" w:rsidRPr="0017063C" w:rsidRDefault="000E106D" w:rsidP="008265B3">
                        <w:pPr>
                          <w:pStyle w:val="ListParagraph"/>
                          <w:numPr>
                            <w:ilvl w:val="0"/>
                            <w:numId w:val="238"/>
                          </w:numPr>
                          <w:rPr>
                            <w:rFonts w:ascii="Aptos" w:hAnsi="Aptos"/>
                            <w:highlight w:val="cyan"/>
                          </w:rPr>
                        </w:pPr>
                        <w:r w:rsidRPr="0017063C">
                          <w:rPr>
                            <w:rFonts w:ascii="Aptos" w:hAnsi="Aptos"/>
                            <w:highlight w:val="cyan"/>
                            <w:u w:val="single"/>
                          </w:rPr>
                          <w:t>Fraud</w:t>
                        </w:r>
                        <w:r w:rsidRPr="0017063C">
                          <w:rPr>
                            <w:rFonts w:ascii="Aptos" w:eastAsia="Arial" w:hAnsi="Aptos"/>
                            <w:highlight w:val="cyan"/>
                            <w:lang w:eastAsia="en-GB" w:bidi="en-GB"/>
                          </w:rPr>
                          <w:t>…….…….……...………...……….………………………………………………    3</w:t>
                        </w:r>
                      </w:p>
                      <w:p w14:paraId="4D3235AF" w14:textId="77777777" w:rsidR="000E106D" w:rsidRPr="0017063C" w:rsidRDefault="000E106D" w:rsidP="008265B3">
                        <w:pPr>
                          <w:pStyle w:val="ListParagraph"/>
                          <w:numPr>
                            <w:ilvl w:val="0"/>
                            <w:numId w:val="238"/>
                          </w:numPr>
                          <w:rPr>
                            <w:rFonts w:ascii="Aptos" w:hAnsi="Aptos"/>
                            <w:highlight w:val="cyan"/>
                          </w:rPr>
                        </w:pPr>
                        <w:r w:rsidRPr="0017063C">
                          <w:rPr>
                            <w:rFonts w:ascii="Aptos" w:hAnsi="Aptos"/>
                            <w:highlight w:val="cyan"/>
                            <w:u w:val="single"/>
                          </w:rPr>
                          <w:t>Compliance with GDPR</w:t>
                        </w:r>
                        <w:r w:rsidRPr="0017063C">
                          <w:rPr>
                            <w:rFonts w:ascii="Aptos" w:eastAsia="Arial" w:hAnsi="Aptos"/>
                            <w:highlight w:val="cyan"/>
                            <w:lang w:eastAsia="en-GB" w:bidi="en-GB"/>
                          </w:rPr>
                          <w:t>…….…….……...………...……………………………………    3</w:t>
                        </w:r>
                      </w:p>
                      <w:p w14:paraId="1A424B03" w14:textId="77777777" w:rsidR="000E106D" w:rsidRPr="0017063C" w:rsidRDefault="000E106D" w:rsidP="008265B3">
                        <w:pPr>
                          <w:pStyle w:val="ListParagraph"/>
                          <w:numPr>
                            <w:ilvl w:val="0"/>
                            <w:numId w:val="238"/>
                          </w:numPr>
                          <w:rPr>
                            <w:rFonts w:ascii="Aptos" w:hAnsi="Aptos"/>
                            <w:highlight w:val="cyan"/>
                          </w:rPr>
                        </w:pPr>
                        <w:r w:rsidRPr="0017063C">
                          <w:rPr>
                            <w:rFonts w:ascii="Aptos" w:hAnsi="Aptos"/>
                            <w:highlight w:val="cyan"/>
                            <w:u w:val="single"/>
                          </w:rPr>
                          <w:t>Data Minimization</w:t>
                        </w:r>
                        <w:r w:rsidRPr="0017063C">
                          <w:rPr>
                            <w:rFonts w:ascii="Aptos" w:eastAsia="Arial" w:hAnsi="Aptos"/>
                            <w:highlight w:val="cyan"/>
                            <w:lang w:eastAsia="en-GB" w:bidi="en-GB"/>
                          </w:rPr>
                          <w:t>…….…….……...………...……….…………...……………………    3</w:t>
                        </w:r>
                      </w:p>
                      <w:p w14:paraId="7C44785F" w14:textId="77777777" w:rsidR="000E106D" w:rsidRPr="0017063C" w:rsidRDefault="000E106D" w:rsidP="008265B3">
                        <w:pPr>
                          <w:pStyle w:val="ListParagraph"/>
                          <w:numPr>
                            <w:ilvl w:val="0"/>
                            <w:numId w:val="238"/>
                          </w:numPr>
                          <w:rPr>
                            <w:rFonts w:ascii="Aptos" w:hAnsi="Aptos"/>
                            <w:highlight w:val="cyan"/>
                          </w:rPr>
                        </w:pPr>
                        <w:r w:rsidRPr="0017063C">
                          <w:rPr>
                            <w:rFonts w:ascii="Aptos" w:hAnsi="Aptos"/>
                            <w:highlight w:val="cyan"/>
                            <w:u w:val="single"/>
                          </w:rPr>
                          <w:t>Data Subject Control</w:t>
                        </w:r>
                        <w:r w:rsidRPr="0017063C">
                          <w:rPr>
                            <w:rFonts w:ascii="Aptos" w:eastAsia="Arial" w:hAnsi="Aptos"/>
                            <w:highlight w:val="cyan"/>
                            <w:lang w:eastAsia="en-GB" w:bidi="en-GB"/>
                          </w:rPr>
                          <w:t>…….…….……...………...……….………………………………    3</w:t>
                        </w:r>
                      </w:p>
                      <w:p w14:paraId="69CABCE2" w14:textId="77777777" w:rsidR="000E106D" w:rsidRPr="0017063C" w:rsidRDefault="000E106D" w:rsidP="008265B3">
                        <w:pPr>
                          <w:pStyle w:val="ListParagraph"/>
                          <w:numPr>
                            <w:ilvl w:val="0"/>
                            <w:numId w:val="238"/>
                          </w:numPr>
                          <w:rPr>
                            <w:rFonts w:ascii="Aptos" w:hAnsi="Aptos"/>
                            <w:highlight w:val="cyan"/>
                          </w:rPr>
                        </w:pPr>
                        <w:r w:rsidRPr="0017063C">
                          <w:rPr>
                            <w:rFonts w:ascii="Aptos" w:hAnsi="Aptos"/>
                            <w:highlight w:val="cyan"/>
                            <w:u w:val="single"/>
                          </w:rPr>
                          <w:t>Transparency</w:t>
                        </w:r>
                        <w:r w:rsidRPr="0017063C">
                          <w:rPr>
                            <w:rFonts w:ascii="Aptos" w:eastAsia="Arial" w:hAnsi="Aptos"/>
                            <w:highlight w:val="cyan"/>
                            <w:lang w:eastAsia="en-GB" w:bidi="en-GB"/>
                          </w:rPr>
                          <w:t>…….…….……...………...……….………………………………………    3</w:t>
                        </w:r>
                      </w:p>
                      <w:p w14:paraId="21BD2B5B" w14:textId="77777777" w:rsidR="000E106D" w:rsidRPr="0017063C" w:rsidRDefault="000E106D" w:rsidP="008265B3">
                        <w:pPr>
                          <w:pStyle w:val="ListParagraph"/>
                          <w:numPr>
                            <w:ilvl w:val="0"/>
                            <w:numId w:val="238"/>
                          </w:numPr>
                          <w:rPr>
                            <w:rFonts w:ascii="Aptos" w:hAnsi="Aptos"/>
                            <w:highlight w:val="cyan"/>
                          </w:rPr>
                        </w:pPr>
                        <w:r w:rsidRPr="0017063C">
                          <w:rPr>
                            <w:rFonts w:ascii="Aptos" w:hAnsi="Aptos"/>
                            <w:highlight w:val="cyan"/>
                            <w:u w:val="single"/>
                          </w:rPr>
                          <w:t>Legal Compliance</w:t>
                        </w:r>
                        <w:r w:rsidRPr="0017063C">
                          <w:rPr>
                            <w:rFonts w:ascii="Aptos" w:eastAsia="Arial" w:hAnsi="Aptos"/>
                            <w:highlight w:val="cyan"/>
                            <w:lang w:eastAsia="en-GB" w:bidi="en-GB"/>
                          </w:rPr>
                          <w:t>…….…….……...………...……….…………………………………    3</w:t>
                        </w:r>
                      </w:p>
                      <w:p w14:paraId="71350232" w14:textId="77777777" w:rsidR="000E106D" w:rsidRPr="0017063C" w:rsidRDefault="000E106D" w:rsidP="008265B3">
                        <w:pPr>
                          <w:pStyle w:val="ListParagraph"/>
                          <w:numPr>
                            <w:ilvl w:val="0"/>
                            <w:numId w:val="238"/>
                          </w:numPr>
                          <w:rPr>
                            <w:rFonts w:ascii="Aptos" w:hAnsi="Aptos"/>
                            <w:highlight w:val="cyan"/>
                          </w:rPr>
                        </w:pPr>
                        <w:r w:rsidRPr="0017063C">
                          <w:rPr>
                            <w:rFonts w:ascii="Aptos" w:hAnsi="Aptos"/>
                            <w:highlight w:val="cyan"/>
                            <w:u w:val="single"/>
                          </w:rPr>
                          <w:t>Data Security</w:t>
                        </w:r>
                        <w:r w:rsidRPr="0017063C">
                          <w:rPr>
                            <w:rFonts w:ascii="Aptos" w:eastAsia="Arial" w:hAnsi="Aptos"/>
                            <w:highlight w:val="cyan"/>
                            <w:lang w:eastAsia="en-GB" w:bidi="en-GB"/>
                          </w:rPr>
                          <w:t>…….…….……...………...……….………………………………………    3</w:t>
                        </w:r>
                      </w:p>
                      <w:p w14:paraId="19A22497" w14:textId="77777777" w:rsidR="000E106D" w:rsidRPr="0017063C" w:rsidRDefault="000E106D" w:rsidP="008265B3">
                        <w:pPr>
                          <w:pStyle w:val="ListParagraph"/>
                          <w:numPr>
                            <w:ilvl w:val="0"/>
                            <w:numId w:val="238"/>
                          </w:numPr>
                          <w:rPr>
                            <w:rFonts w:ascii="Aptos" w:hAnsi="Aptos"/>
                            <w:highlight w:val="cyan"/>
                          </w:rPr>
                        </w:pPr>
                        <w:r w:rsidRPr="0017063C">
                          <w:rPr>
                            <w:rFonts w:ascii="Aptos" w:hAnsi="Aptos"/>
                            <w:highlight w:val="cyan"/>
                            <w:u w:val="single"/>
                          </w:rPr>
                          <w:t>Data Retention Policies</w:t>
                        </w:r>
                        <w:r w:rsidRPr="0017063C">
                          <w:rPr>
                            <w:rFonts w:ascii="Aptos" w:eastAsia="Arial" w:hAnsi="Aptos"/>
                            <w:highlight w:val="cyan"/>
                            <w:lang w:eastAsia="en-GB" w:bidi="en-GB"/>
                          </w:rPr>
                          <w:t>…….…….……...……...……….………………………………    3</w:t>
                        </w:r>
                      </w:p>
                      <w:p w14:paraId="7C626209" w14:textId="77777777" w:rsidR="000E106D" w:rsidRPr="0017063C" w:rsidRDefault="000E106D" w:rsidP="008265B3">
                        <w:pPr>
                          <w:pStyle w:val="ListParagraph"/>
                          <w:numPr>
                            <w:ilvl w:val="0"/>
                            <w:numId w:val="238"/>
                          </w:numPr>
                          <w:rPr>
                            <w:rFonts w:ascii="Aptos" w:hAnsi="Aptos"/>
                            <w:highlight w:val="cyan"/>
                          </w:rPr>
                        </w:pPr>
                        <w:r w:rsidRPr="0017063C">
                          <w:rPr>
                            <w:rFonts w:ascii="Aptos" w:hAnsi="Aptos"/>
                            <w:highlight w:val="cyan"/>
                            <w:u w:val="single"/>
                          </w:rPr>
                          <w:t>Reputation and Trust</w:t>
                        </w:r>
                        <w:r w:rsidRPr="0017063C">
                          <w:rPr>
                            <w:rFonts w:ascii="Aptos" w:eastAsia="Arial" w:hAnsi="Aptos"/>
                            <w:highlight w:val="cyan"/>
                            <w:lang w:eastAsia="en-GB" w:bidi="en-GB"/>
                          </w:rPr>
                          <w:t>…….…….……...………...……….………………………………    3</w:t>
                        </w:r>
                      </w:p>
                      <w:p w14:paraId="6557E16A" w14:textId="77777777" w:rsidR="000E106D" w:rsidRPr="0017063C" w:rsidRDefault="000E106D" w:rsidP="008265B3">
                        <w:pPr>
                          <w:contextualSpacing/>
                          <w:rPr>
                            <w:rFonts w:ascii="Aptos" w:eastAsia="Arial" w:hAnsi="Aptos"/>
                            <w:b/>
                            <w:bCs/>
                            <w:highlight w:val="lightGray"/>
                            <w:u w:val="single"/>
                            <w:lang w:bidi="en-GB"/>
                          </w:rPr>
                        </w:pPr>
                      </w:p>
                      <w:p w14:paraId="776F79F1" w14:textId="77777777" w:rsidR="000E106D" w:rsidRPr="0017063C" w:rsidRDefault="000E106D" w:rsidP="008265B3">
                        <w:pPr>
                          <w:contextualSpacing/>
                          <w:jc w:val="center"/>
                          <w:rPr>
                            <w:rFonts w:ascii="Aptos" w:hAnsi="Aptos"/>
                            <w:b/>
                            <w:bCs/>
                            <w:highlight w:val="cyan"/>
                            <w:u w:val="single"/>
                          </w:rPr>
                        </w:pPr>
                        <w:r w:rsidRPr="0017063C">
                          <w:rPr>
                            <w:rFonts w:ascii="Aptos" w:hAnsi="Aptos"/>
                            <w:b/>
                            <w:bCs/>
                            <w:highlight w:val="cyan"/>
                            <w:u w:val="single"/>
                          </w:rPr>
                          <w:t>THE CLAIMANTS</w:t>
                        </w:r>
                      </w:p>
                      <w:p w14:paraId="0AA61BF9" w14:textId="77777777" w:rsidR="000E106D" w:rsidRPr="0017063C" w:rsidRDefault="000E106D" w:rsidP="008265B3">
                        <w:pPr>
                          <w:contextualSpacing/>
                          <w:jc w:val="center"/>
                          <w:rPr>
                            <w:rFonts w:ascii="Aptos" w:hAnsi="Aptos"/>
                            <w:b/>
                            <w:bCs/>
                            <w:highlight w:val="cyan"/>
                            <w:u w:val="single"/>
                          </w:rPr>
                        </w:pPr>
                        <w:r w:rsidRPr="0017063C">
                          <w:rPr>
                            <w:rFonts w:ascii="Aptos" w:hAnsi="Aptos"/>
                            <w:b/>
                            <w:bCs/>
                            <w:highlight w:val="cyan"/>
                            <w:u w:val="single"/>
                          </w:rPr>
                          <w:t>EXHIBITED FILES</w:t>
                        </w:r>
                      </w:p>
                      <w:p w14:paraId="218BD808" w14:textId="77777777" w:rsidR="000E106D" w:rsidRPr="0017063C" w:rsidRDefault="000E106D" w:rsidP="008265B3">
                        <w:pPr>
                          <w:rPr>
                            <w:rFonts w:ascii="Aptos" w:hAnsi="Aptos"/>
                            <w:highlight w:val="cyan"/>
                          </w:rPr>
                        </w:pPr>
                      </w:p>
                      <w:p w14:paraId="0CEB63B5" w14:textId="77777777" w:rsidR="000E106D" w:rsidRPr="0017063C" w:rsidRDefault="000E106D" w:rsidP="008265B3">
                        <w:pPr>
                          <w:pStyle w:val="ListParagraph"/>
                          <w:numPr>
                            <w:ilvl w:val="0"/>
                            <w:numId w:val="206"/>
                          </w:numPr>
                          <w:rPr>
                            <w:rFonts w:ascii="Aptos" w:eastAsia="Calibri" w:hAnsi="Aptos"/>
                            <w:b/>
                            <w:bCs/>
                            <w:highlight w:val="cyan"/>
                            <w:u w:val="single"/>
                          </w:rPr>
                        </w:pPr>
                        <w:r w:rsidRPr="0017063C">
                          <w:rPr>
                            <w:rFonts w:ascii="Aptos" w:hAnsi="Aptos"/>
                            <w:b/>
                            <w:bCs/>
                            <w:highlight w:val="cyan"/>
                            <w:u w:val="single"/>
                          </w:rPr>
                          <w:t>ABOUT THE FILE TYPES WE EXHIBIT</w:t>
                        </w:r>
                      </w:p>
                      <w:p w14:paraId="3D5CBE17" w14:textId="77777777" w:rsidR="000E106D" w:rsidRPr="0017063C" w:rsidRDefault="000E106D" w:rsidP="008265B3">
                        <w:pPr>
                          <w:pStyle w:val="ListParagraph"/>
                          <w:numPr>
                            <w:ilvl w:val="0"/>
                            <w:numId w:val="112"/>
                          </w:numPr>
                          <w:rPr>
                            <w:rFonts w:ascii="Aptos" w:hAnsi="Aptos"/>
                            <w:highlight w:val="cyan"/>
                          </w:rPr>
                        </w:pPr>
                        <w:r w:rsidRPr="0017063C">
                          <w:rPr>
                            <w:rFonts w:ascii="Aptos" w:hAnsi="Aptos"/>
                            <w:highlight w:val="cyan"/>
                          </w:rPr>
                          <w:t>This Files Types We Exhibit Include</w:t>
                        </w:r>
                        <w:r w:rsidRPr="0017063C">
                          <w:rPr>
                            <w:rFonts w:ascii="Aptos" w:eastAsia="Arial" w:hAnsi="Aptos"/>
                            <w:highlight w:val="cyan"/>
                            <w:lang w:eastAsia="en-GB" w:bidi="en-GB"/>
                          </w:rPr>
                          <w:t>…….…….……...………....………………………    3</w:t>
                        </w:r>
                      </w:p>
                      <w:p w14:paraId="29F5600F" w14:textId="77777777" w:rsidR="000E106D" w:rsidRPr="0017063C" w:rsidRDefault="000E106D" w:rsidP="008265B3">
                        <w:pPr>
                          <w:rPr>
                            <w:rFonts w:ascii="Aptos" w:hAnsi="Aptos"/>
                            <w:highlight w:val="lightGray"/>
                          </w:rPr>
                        </w:pPr>
                      </w:p>
                      <w:p w14:paraId="4572E1E9" w14:textId="77777777" w:rsidR="000E106D" w:rsidRPr="0017063C" w:rsidRDefault="000E106D" w:rsidP="008265B3">
                        <w:pPr>
                          <w:contextualSpacing/>
                          <w:jc w:val="center"/>
                          <w:rPr>
                            <w:rFonts w:ascii="Aptos" w:hAnsi="Aptos"/>
                            <w:b/>
                            <w:bCs/>
                            <w:highlight w:val="cyan"/>
                            <w:u w:val="single"/>
                          </w:rPr>
                        </w:pPr>
                        <w:r w:rsidRPr="0017063C">
                          <w:rPr>
                            <w:rFonts w:ascii="Aptos" w:hAnsi="Aptos"/>
                            <w:b/>
                            <w:bCs/>
                            <w:highlight w:val="cyan"/>
                            <w:u w:val="single"/>
                          </w:rPr>
                          <w:t>A</w:t>
                        </w:r>
                      </w:p>
                      <w:p w14:paraId="635185E7" w14:textId="77777777" w:rsidR="000E106D" w:rsidRPr="0017063C" w:rsidRDefault="000E106D" w:rsidP="008265B3">
                        <w:pPr>
                          <w:contextualSpacing/>
                          <w:jc w:val="center"/>
                          <w:rPr>
                            <w:rFonts w:ascii="Aptos" w:hAnsi="Aptos"/>
                            <w:b/>
                            <w:bCs/>
                            <w:highlight w:val="cyan"/>
                            <w:u w:val="single"/>
                          </w:rPr>
                        </w:pPr>
                        <w:r w:rsidRPr="0017063C">
                          <w:rPr>
                            <w:rFonts w:ascii="Aptos" w:hAnsi="Aptos"/>
                            <w:b/>
                            <w:bCs/>
                            <w:highlight w:val="cyan"/>
                            <w:u w:val="single"/>
                          </w:rPr>
                          <w:t xml:space="preserve">BREAK DOWN OF THE </w:t>
                        </w:r>
                      </w:p>
                      <w:p w14:paraId="498ADC17" w14:textId="77777777" w:rsidR="000E106D" w:rsidRPr="0017063C" w:rsidRDefault="000E106D" w:rsidP="008265B3">
                        <w:pPr>
                          <w:contextualSpacing/>
                          <w:jc w:val="center"/>
                          <w:rPr>
                            <w:rFonts w:ascii="Aptos" w:hAnsi="Aptos"/>
                            <w:b/>
                            <w:bCs/>
                            <w:highlight w:val="cyan"/>
                            <w:u w:val="single"/>
                          </w:rPr>
                        </w:pPr>
                        <w:r w:rsidRPr="0017063C">
                          <w:rPr>
                            <w:rFonts w:ascii="Aptos" w:hAnsi="Aptos"/>
                            <w:b/>
                            <w:bCs/>
                            <w:highlight w:val="cyan"/>
                            <w:u w:val="single"/>
                          </w:rPr>
                          <w:t xml:space="preserve">EXTERNAL FILE STRUCTURE </w:t>
                        </w:r>
                      </w:p>
                      <w:p w14:paraId="6F2A2AC8" w14:textId="77777777" w:rsidR="000E106D" w:rsidRPr="0017063C" w:rsidRDefault="000E106D" w:rsidP="008265B3">
                        <w:pPr>
                          <w:contextualSpacing/>
                          <w:jc w:val="center"/>
                          <w:rPr>
                            <w:rFonts w:ascii="Aptos" w:hAnsi="Aptos"/>
                            <w:b/>
                            <w:bCs/>
                            <w:highlight w:val="cyan"/>
                            <w:u w:val="single"/>
                          </w:rPr>
                        </w:pPr>
                        <w:r w:rsidRPr="0017063C">
                          <w:rPr>
                            <w:rFonts w:ascii="Aptos" w:hAnsi="Aptos"/>
                            <w:b/>
                            <w:bCs/>
                            <w:highlight w:val="cyan"/>
                            <w:u w:val="single"/>
                          </w:rPr>
                          <w:t>ATTACHED</w:t>
                        </w:r>
                      </w:p>
                      <w:p w14:paraId="3FB81EFC" w14:textId="77777777" w:rsidR="000E106D" w:rsidRPr="0017063C" w:rsidRDefault="000E106D" w:rsidP="008265B3">
                        <w:pPr>
                          <w:rPr>
                            <w:rFonts w:ascii="Aptos" w:hAnsi="Aptos"/>
                            <w:highlight w:val="cyan"/>
                          </w:rPr>
                        </w:pPr>
                      </w:p>
                      <w:p w14:paraId="15898BC8" w14:textId="77777777" w:rsidR="000E106D" w:rsidRPr="0017063C" w:rsidRDefault="000E106D" w:rsidP="008265B3">
                        <w:pPr>
                          <w:pStyle w:val="ListParagraph"/>
                          <w:numPr>
                            <w:ilvl w:val="0"/>
                            <w:numId w:val="206"/>
                          </w:numPr>
                          <w:rPr>
                            <w:rFonts w:ascii="Aptos" w:hAnsi="Aptos"/>
                            <w:b/>
                            <w:bCs/>
                            <w:highlight w:val="cyan"/>
                            <w:u w:val="single"/>
                          </w:rPr>
                        </w:pPr>
                        <w:r w:rsidRPr="0017063C">
                          <w:rPr>
                            <w:rFonts w:ascii="Aptos" w:hAnsi="Aptos"/>
                            <w:b/>
                            <w:bCs/>
                            <w:highlight w:val="cyan"/>
                            <w:u w:val="single"/>
                          </w:rPr>
                          <w:t>FILES:</w:t>
                        </w:r>
                        <w:r w:rsidRPr="0017063C">
                          <w:rPr>
                            <w:rFonts w:ascii="Aptos" w:hAnsi="Aptos"/>
                            <w:highlight w:val="cyan"/>
                          </w:rPr>
                          <w:t xml:space="preserve"> (0. Claim-Letter-27-08-23)</w:t>
                        </w:r>
                      </w:p>
                      <w:p w14:paraId="58C43027" w14:textId="77777777" w:rsidR="000E106D" w:rsidRPr="0017063C" w:rsidRDefault="000E106D" w:rsidP="008265B3">
                        <w:pPr>
                          <w:pStyle w:val="ListParagraph"/>
                          <w:numPr>
                            <w:ilvl w:val="0"/>
                            <w:numId w:val="113"/>
                          </w:numPr>
                          <w:rPr>
                            <w:rFonts w:ascii="Aptos" w:hAnsi="Aptos"/>
                            <w:highlight w:val="cyan"/>
                          </w:rPr>
                        </w:pPr>
                        <w:r w:rsidRPr="0017063C">
                          <w:rPr>
                            <w:rFonts w:ascii="Aptos" w:hAnsi="Aptos"/>
                            <w:b/>
                            <w:bCs/>
                            <w:highlight w:val="cyan"/>
                            <w:u w:val="single"/>
                          </w:rPr>
                          <w:t>Folder</w:t>
                        </w:r>
                      </w:p>
                      <w:p w14:paraId="7978205B" w14:textId="77777777" w:rsidR="000E106D" w:rsidRPr="0017063C" w:rsidRDefault="000E106D" w:rsidP="008265B3">
                        <w:pPr>
                          <w:pStyle w:val="ListParagraph"/>
                          <w:numPr>
                            <w:ilvl w:val="0"/>
                            <w:numId w:val="10"/>
                          </w:numPr>
                          <w:ind w:left="1080"/>
                          <w:rPr>
                            <w:rFonts w:ascii="Aptos" w:hAnsi="Aptos"/>
                            <w:highlight w:val="cyan"/>
                          </w:rPr>
                        </w:pPr>
                        <w:r w:rsidRPr="0017063C">
                          <w:rPr>
                            <w:rFonts w:ascii="Aptos" w:hAnsi="Aptos"/>
                            <w:b/>
                            <w:bCs/>
                            <w:highlight w:val="cyan"/>
                            <w:u w:val="single"/>
                          </w:rPr>
                          <w:t>Contents:</w:t>
                        </w:r>
                        <w:r w:rsidRPr="0017063C">
                          <w:rPr>
                            <w:rFonts w:ascii="Aptos" w:hAnsi="Aptos"/>
                            <w:highlight w:val="cyan"/>
                          </w:rPr>
                          <w:t xml:space="preserve"> </w:t>
                        </w:r>
                      </w:p>
                      <w:p w14:paraId="107E3B3F" w14:textId="77777777" w:rsidR="000E106D" w:rsidRPr="0017063C" w:rsidRDefault="000E106D" w:rsidP="008265B3">
                        <w:pPr>
                          <w:pStyle w:val="ListParagraph"/>
                          <w:numPr>
                            <w:ilvl w:val="0"/>
                            <w:numId w:val="114"/>
                          </w:numPr>
                          <w:rPr>
                            <w:rFonts w:ascii="Aptos" w:hAnsi="Aptos"/>
                            <w:highlight w:val="cyan"/>
                          </w:rPr>
                        </w:pPr>
                        <w:r w:rsidRPr="0017063C">
                          <w:rPr>
                            <w:rFonts w:ascii="Aptos" w:hAnsi="Aptos"/>
                            <w:b/>
                            <w:bCs/>
                            <w:highlight w:val="cyan"/>
                            <w:u w:val="single"/>
                          </w:rPr>
                          <w:t>File Explanation:</w:t>
                        </w:r>
                      </w:p>
                      <w:p w14:paraId="55B3A0D9" w14:textId="77777777" w:rsidR="000E106D" w:rsidRPr="0017063C" w:rsidRDefault="000E106D" w:rsidP="008265B3">
                        <w:pPr>
                          <w:rPr>
                            <w:rFonts w:ascii="Aptos" w:hAnsi="Aptos"/>
                            <w:highlight w:val="cyan"/>
                          </w:rPr>
                        </w:pPr>
                        <w:bookmarkStart w:id="144" w:name="_Hlk144197824"/>
                      </w:p>
                      <w:p w14:paraId="672E912D" w14:textId="77777777" w:rsidR="000E106D" w:rsidRPr="0017063C" w:rsidRDefault="000E106D" w:rsidP="008265B3">
                        <w:pPr>
                          <w:pStyle w:val="ListParagraph"/>
                          <w:numPr>
                            <w:ilvl w:val="0"/>
                            <w:numId w:val="113"/>
                          </w:numPr>
                          <w:rPr>
                            <w:rFonts w:ascii="Aptos" w:hAnsi="Aptos"/>
                            <w:highlight w:val="cyan"/>
                          </w:rPr>
                        </w:pPr>
                        <w:bookmarkStart w:id="145" w:name="_Hlk144197810"/>
                        <w:r w:rsidRPr="0017063C">
                          <w:rPr>
                            <w:rFonts w:ascii="Aptos" w:hAnsi="Aptos"/>
                            <w:b/>
                            <w:bCs/>
                            <w:highlight w:val="cyan"/>
                            <w:u w:val="single"/>
                          </w:rPr>
                          <w:t xml:space="preserve">Folder: </w:t>
                        </w:r>
                        <w:r w:rsidRPr="0017063C">
                          <w:rPr>
                            <w:rFonts w:ascii="Aptos" w:hAnsi="Aptos"/>
                            <w:highlight w:val="cyan"/>
                          </w:rPr>
                          <w:t>(1. Dates-27-08-23)</w:t>
                        </w:r>
                      </w:p>
                      <w:p w14:paraId="00845E38" w14:textId="77777777" w:rsidR="000E106D" w:rsidRPr="0017063C" w:rsidRDefault="000E106D" w:rsidP="008265B3">
                        <w:pPr>
                          <w:pStyle w:val="ListParagraph"/>
                          <w:numPr>
                            <w:ilvl w:val="0"/>
                            <w:numId w:val="10"/>
                          </w:numPr>
                          <w:ind w:left="1080"/>
                          <w:rPr>
                            <w:rFonts w:ascii="Aptos" w:hAnsi="Aptos"/>
                            <w:highlight w:val="cyan"/>
                          </w:rPr>
                        </w:pPr>
                        <w:r w:rsidRPr="0017063C">
                          <w:rPr>
                            <w:rFonts w:ascii="Aptos" w:hAnsi="Aptos"/>
                            <w:b/>
                            <w:bCs/>
                            <w:highlight w:val="cyan"/>
                            <w:u w:val="single"/>
                          </w:rPr>
                          <w:t>Contents:</w:t>
                        </w:r>
                        <w:r w:rsidRPr="0017063C">
                          <w:rPr>
                            <w:rFonts w:ascii="Aptos" w:hAnsi="Aptos"/>
                            <w:highlight w:val="cyan"/>
                          </w:rPr>
                          <w:t xml:space="preserve"> </w:t>
                        </w:r>
                      </w:p>
                      <w:p w14:paraId="711F28E9" w14:textId="77777777" w:rsidR="000E106D" w:rsidRPr="0017063C" w:rsidRDefault="000E106D" w:rsidP="008265B3">
                        <w:pPr>
                          <w:pStyle w:val="ListParagraph"/>
                          <w:numPr>
                            <w:ilvl w:val="0"/>
                            <w:numId w:val="115"/>
                          </w:numPr>
                          <w:rPr>
                            <w:rFonts w:ascii="Aptos" w:hAnsi="Aptos"/>
                            <w:highlight w:val="cyan"/>
                          </w:rPr>
                        </w:pPr>
                        <w:r w:rsidRPr="0017063C">
                          <w:rPr>
                            <w:rFonts w:ascii="Aptos" w:hAnsi="Aptos"/>
                            <w:b/>
                            <w:bCs/>
                            <w:highlight w:val="cyan"/>
                            <w:u w:val="single"/>
                          </w:rPr>
                          <w:t>File Explanation:</w:t>
                        </w:r>
                      </w:p>
                      <w:bookmarkEnd w:id="145"/>
                      <w:p w14:paraId="5371770B" w14:textId="77777777" w:rsidR="000E106D" w:rsidRPr="0017063C" w:rsidRDefault="000E106D" w:rsidP="008265B3">
                        <w:pPr>
                          <w:rPr>
                            <w:rFonts w:ascii="Aptos" w:hAnsi="Aptos"/>
                            <w:highlight w:val="cyan"/>
                          </w:rPr>
                        </w:pPr>
                      </w:p>
                      <w:p w14:paraId="42F0C4E0" w14:textId="77777777" w:rsidR="000E106D" w:rsidRPr="0017063C" w:rsidRDefault="000E106D" w:rsidP="008265B3">
                        <w:pPr>
                          <w:pStyle w:val="ListParagraph"/>
                          <w:numPr>
                            <w:ilvl w:val="0"/>
                            <w:numId w:val="113"/>
                          </w:numPr>
                          <w:rPr>
                            <w:rFonts w:ascii="Aptos" w:hAnsi="Aptos"/>
                            <w:highlight w:val="cyan"/>
                          </w:rPr>
                        </w:pPr>
                        <w:r w:rsidRPr="0017063C">
                          <w:rPr>
                            <w:rFonts w:ascii="Aptos" w:hAnsi="Aptos"/>
                            <w:b/>
                            <w:bCs/>
                            <w:highlight w:val="cyan"/>
                            <w:u w:val="single"/>
                          </w:rPr>
                          <w:t xml:space="preserve">Folder: </w:t>
                        </w:r>
                        <w:r w:rsidRPr="0017063C">
                          <w:rPr>
                            <w:rFonts w:ascii="Aptos" w:hAnsi="Aptos"/>
                            <w:highlight w:val="cyan"/>
                          </w:rPr>
                          <w:t>(2. PNC-Error-Links-27-08-23)</w:t>
                        </w:r>
                      </w:p>
                      <w:p w14:paraId="29BDA416" w14:textId="77777777" w:rsidR="000E106D" w:rsidRPr="0017063C" w:rsidRDefault="000E106D" w:rsidP="008265B3">
                        <w:pPr>
                          <w:pStyle w:val="ListParagraph"/>
                          <w:numPr>
                            <w:ilvl w:val="0"/>
                            <w:numId w:val="10"/>
                          </w:numPr>
                          <w:ind w:left="1080"/>
                          <w:rPr>
                            <w:rFonts w:ascii="Aptos" w:hAnsi="Aptos"/>
                            <w:highlight w:val="cyan"/>
                          </w:rPr>
                        </w:pPr>
                        <w:r w:rsidRPr="0017063C">
                          <w:rPr>
                            <w:rFonts w:ascii="Aptos" w:hAnsi="Aptos"/>
                            <w:b/>
                            <w:bCs/>
                            <w:highlight w:val="cyan"/>
                            <w:u w:val="single"/>
                          </w:rPr>
                          <w:t>Contents:</w:t>
                        </w:r>
                        <w:r w:rsidRPr="0017063C">
                          <w:rPr>
                            <w:rFonts w:ascii="Aptos" w:hAnsi="Aptos"/>
                            <w:highlight w:val="cyan"/>
                          </w:rPr>
                          <w:t xml:space="preserve"> </w:t>
                        </w:r>
                      </w:p>
                      <w:p w14:paraId="6B4CAA3E" w14:textId="77777777" w:rsidR="000E106D" w:rsidRPr="0017063C" w:rsidRDefault="000E106D" w:rsidP="008265B3">
                        <w:pPr>
                          <w:pStyle w:val="ListParagraph"/>
                          <w:numPr>
                            <w:ilvl w:val="0"/>
                            <w:numId w:val="116"/>
                          </w:numPr>
                          <w:rPr>
                            <w:rFonts w:ascii="Aptos" w:hAnsi="Aptos"/>
                            <w:highlight w:val="cyan"/>
                          </w:rPr>
                        </w:pPr>
                        <w:r w:rsidRPr="0017063C">
                          <w:rPr>
                            <w:rFonts w:ascii="Aptos" w:hAnsi="Aptos"/>
                            <w:b/>
                            <w:bCs/>
                            <w:highlight w:val="cyan"/>
                            <w:u w:val="single"/>
                          </w:rPr>
                          <w:t>File Explanation:</w:t>
                        </w:r>
                      </w:p>
                      <w:p w14:paraId="772C0CF3" w14:textId="77777777" w:rsidR="000E106D" w:rsidRPr="0017063C" w:rsidRDefault="000E106D" w:rsidP="008265B3">
                        <w:pPr>
                          <w:rPr>
                            <w:rFonts w:ascii="Aptos" w:hAnsi="Aptos"/>
                            <w:highlight w:val="cyan"/>
                          </w:rPr>
                        </w:pPr>
                      </w:p>
                      <w:p w14:paraId="6FF9AD00" w14:textId="77777777" w:rsidR="000E106D" w:rsidRPr="0017063C" w:rsidRDefault="000E106D" w:rsidP="008265B3">
                        <w:pPr>
                          <w:pStyle w:val="ListParagraph"/>
                          <w:numPr>
                            <w:ilvl w:val="0"/>
                            <w:numId w:val="113"/>
                          </w:numPr>
                          <w:rPr>
                            <w:rFonts w:ascii="Aptos" w:hAnsi="Aptos"/>
                            <w:highlight w:val="cyan"/>
                          </w:rPr>
                        </w:pPr>
                        <w:r w:rsidRPr="0017063C">
                          <w:rPr>
                            <w:rFonts w:ascii="Aptos" w:hAnsi="Aptos"/>
                            <w:b/>
                            <w:bCs/>
                            <w:highlight w:val="cyan"/>
                            <w:u w:val="single"/>
                          </w:rPr>
                          <w:t xml:space="preserve">Folder: </w:t>
                        </w:r>
                        <w:r w:rsidRPr="0017063C">
                          <w:rPr>
                            <w:rFonts w:ascii="Aptos" w:hAnsi="Aptos"/>
                            <w:highlight w:val="cyan"/>
                          </w:rPr>
                          <w:t>(3. Original-Court-Application-Case-Files-27-08-23)</w:t>
                        </w:r>
                        <w:r w:rsidRPr="0017063C">
                          <w:rPr>
                            <w:rFonts w:ascii="Aptos" w:hAnsi="Aptos"/>
                            <w:b/>
                            <w:bCs/>
                            <w:highlight w:val="cyan"/>
                          </w:rPr>
                          <w:t xml:space="preserve"> </w:t>
                        </w:r>
                        <w:r w:rsidRPr="0017063C">
                          <w:rPr>
                            <w:rFonts w:ascii="Aptos" w:hAnsi="Aptos"/>
                            <w:b/>
                            <w:bCs/>
                            <w:highlight w:val="cyan"/>
                            <w:u w:val="single"/>
                          </w:rPr>
                          <w:t>Route 1 of 6:</w:t>
                        </w:r>
                      </w:p>
                      <w:p w14:paraId="586EDA66" w14:textId="77777777" w:rsidR="000E106D" w:rsidRPr="0017063C" w:rsidRDefault="000E106D" w:rsidP="008265B3">
                        <w:pPr>
                          <w:pStyle w:val="ListParagraph"/>
                          <w:numPr>
                            <w:ilvl w:val="0"/>
                            <w:numId w:val="10"/>
                          </w:numPr>
                          <w:ind w:left="1080"/>
                          <w:rPr>
                            <w:rFonts w:ascii="Aptos" w:hAnsi="Aptos"/>
                            <w:highlight w:val="cyan"/>
                          </w:rPr>
                        </w:pPr>
                        <w:r w:rsidRPr="0017063C">
                          <w:rPr>
                            <w:rFonts w:ascii="Aptos" w:hAnsi="Aptos"/>
                            <w:b/>
                            <w:bCs/>
                            <w:highlight w:val="cyan"/>
                            <w:u w:val="single"/>
                          </w:rPr>
                          <w:t>Folder-Path:</w:t>
                        </w:r>
                        <w:r w:rsidRPr="0017063C">
                          <w:rPr>
                            <w:rFonts w:ascii="Aptos" w:hAnsi="Aptos"/>
                            <w:highlight w:val="cyan"/>
                          </w:rPr>
                          <w:t xml:space="preserve">  Folder One: PNC Original Files </w:t>
                        </w:r>
                        <w:r w:rsidRPr="0017063C">
                          <w:rPr>
                            <w:rFonts w:ascii="Aptos" w:hAnsi="Aptos"/>
                            <w:b/>
                            <w:bCs/>
                            <w:highlight w:val="cyan"/>
                            <w:u w:val="single"/>
                          </w:rPr>
                          <w:t>Folder-Path:</w:t>
                        </w:r>
                        <w:r w:rsidRPr="0017063C">
                          <w:rPr>
                            <w:rFonts w:ascii="Aptos" w:hAnsi="Aptos"/>
                            <w:highlight w:val="cyan"/>
                          </w:rPr>
                          <w:t xml:space="preserve">  Folder One: message-1-65367</w:t>
                        </w:r>
                      </w:p>
                      <w:p w14:paraId="2FBD6F92" w14:textId="77777777" w:rsidR="000E106D" w:rsidRPr="0017063C" w:rsidRDefault="000E106D" w:rsidP="008265B3">
                        <w:pPr>
                          <w:pStyle w:val="ListParagraph"/>
                          <w:numPr>
                            <w:ilvl w:val="0"/>
                            <w:numId w:val="10"/>
                          </w:numPr>
                          <w:ind w:left="1080"/>
                          <w:rPr>
                            <w:rFonts w:ascii="Aptos" w:hAnsi="Aptos"/>
                            <w:highlight w:val="cyan"/>
                          </w:rPr>
                        </w:pPr>
                        <w:r w:rsidRPr="0017063C">
                          <w:rPr>
                            <w:rFonts w:ascii="Aptos" w:hAnsi="Aptos"/>
                            <w:b/>
                            <w:bCs/>
                            <w:highlight w:val="cyan"/>
                            <w:u w:val="single"/>
                          </w:rPr>
                          <w:t>Contents:</w:t>
                        </w:r>
                        <w:r w:rsidRPr="0017063C">
                          <w:rPr>
                            <w:rFonts w:ascii="Aptos" w:hAnsi="Aptos"/>
                            <w:highlight w:val="cyan"/>
                          </w:rPr>
                          <w:t xml:space="preserve"> </w:t>
                        </w:r>
                      </w:p>
                      <w:p w14:paraId="116DF8D4" w14:textId="77777777" w:rsidR="000E106D" w:rsidRPr="0017063C" w:rsidRDefault="000E106D" w:rsidP="008265B3">
                        <w:pPr>
                          <w:pStyle w:val="ListParagraph"/>
                          <w:numPr>
                            <w:ilvl w:val="0"/>
                            <w:numId w:val="117"/>
                          </w:numPr>
                          <w:rPr>
                            <w:rFonts w:ascii="Aptos" w:hAnsi="Aptos"/>
                            <w:highlight w:val="cyan"/>
                          </w:rPr>
                        </w:pPr>
                        <w:r w:rsidRPr="0017063C">
                          <w:rPr>
                            <w:rFonts w:ascii="Aptos" w:hAnsi="Aptos"/>
                            <w:b/>
                            <w:bCs/>
                            <w:highlight w:val="cyan"/>
                            <w:u w:val="single"/>
                          </w:rPr>
                          <w:t>File Explanation:</w:t>
                        </w:r>
                      </w:p>
                      <w:bookmarkEnd w:id="144"/>
                      <w:p w14:paraId="42EF86C0" w14:textId="77777777" w:rsidR="000E106D" w:rsidRPr="0017063C" w:rsidRDefault="000E106D" w:rsidP="008265B3">
                        <w:pPr>
                          <w:rPr>
                            <w:rFonts w:ascii="Aptos" w:hAnsi="Aptos"/>
                            <w:highlight w:val="cyan"/>
                          </w:rPr>
                        </w:pPr>
                      </w:p>
                      <w:p w14:paraId="7A115441" w14:textId="77777777" w:rsidR="000E106D" w:rsidRPr="0017063C" w:rsidRDefault="000E106D" w:rsidP="008265B3">
                        <w:pPr>
                          <w:pStyle w:val="ListParagraph"/>
                          <w:numPr>
                            <w:ilvl w:val="0"/>
                            <w:numId w:val="113"/>
                          </w:numPr>
                          <w:rPr>
                            <w:rFonts w:ascii="Aptos" w:hAnsi="Aptos"/>
                            <w:highlight w:val="cyan"/>
                          </w:rPr>
                        </w:pPr>
                        <w:r w:rsidRPr="0017063C">
                          <w:rPr>
                            <w:rFonts w:ascii="Aptos" w:hAnsi="Aptos"/>
                            <w:b/>
                            <w:bCs/>
                            <w:highlight w:val="cyan"/>
                            <w:u w:val="single"/>
                          </w:rPr>
                          <w:t xml:space="preserve">Folder: </w:t>
                        </w:r>
                        <w:r w:rsidRPr="0017063C">
                          <w:rPr>
                            <w:rFonts w:ascii="Aptos" w:hAnsi="Aptos"/>
                            <w:highlight w:val="cyan"/>
                          </w:rPr>
                          <w:t>(3. Original-Court-Application-Case-Files-27-08-23)</w:t>
                        </w:r>
                        <w:r w:rsidRPr="0017063C">
                          <w:rPr>
                            <w:rFonts w:ascii="Aptos" w:hAnsi="Aptos"/>
                            <w:b/>
                            <w:bCs/>
                            <w:highlight w:val="cyan"/>
                          </w:rPr>
                          <w:t xml:space="preserve"> </w:t>
                        </w:r>
                        <w:r w:rsidRPr="0017063C">
                          <w:rPr>
                            <w:rFonts w:ascii="Aptos" w:hAnsi="Aptos"/>
                            <w:b/>
                            <w:bCs/>
                            <w:highlight w:val="cyan"/>
                            <w:u w:val="single"/>
                          </w:rPr>
                          <w:t>Route 2 of 6:</w:t>
                        </w:r>
                      </w:p>
                      <w:p w14:paraId="05DA4005" w14:textId="77777777" w:rsidR="000E106D" w:rsidRPr="0017063C" w:rsidRDefault="000E106D" w:rsidP="008265B3">
                        <w:pPr>
                          <w:pStyle w:val="ListParagraph"/>
                          <w:numPr>
                            <w:ilvl w:val="0"/>
                            <w:numId w:val="50"/>
                          </w:numPr>
                          <w:rPr>
                            <w:rFonts w:ascii="Aptos" w:hAnsi="Aptos"/>
                            <w:highlight w:val="cyan"/>
                          </w:rPr>
                        </w:pPr>
                        <w:r w:rsidRPr="0017063C">
                          <w:rPr>
                            <w:rFonts w:ascii="Aptos" w:hAnsi="Aptos"/>
                            <w:b/>
                            <w:bCs/>
                            <w:highlight w:val="cyan"/>
                            <w:u w:val="single"/>
                          </w:rPr>
                          <w:t>Folder-Path:</w:t>
                        </w:r>
                        <w:r w:rsidRPr="0017063C">
                          <w:rPr>
                            <w:rFonts w:ascii="Aptos" w:hAnsi="Aptos"/>
                            <w:highlight w:val="cyan"/>
                          </w:rPr>
                          <w:t xml:space="preserve">  Folder One: PNC Original Files </w:t>
                        </w:r>
                        <w:r w:rsidRPr="0017063C">
                          <w:rPr>
                            <w:rFonts w:ascii="Aptos" w:hAnsi="Aptos"/>
                            <w:b/>
                            <w:bCs/>
                            <w:highlight w:val="cyan"/>
                            <w:u w:val="single"/>
                          </w:rPr>
                          <w:t>Folder-Path:</w:t>
                        </w:r>
                        <w:r w:rsidRPr="0017063C">
                          <w:rPr>
                            <w:rFonts w:ascii="Aptos" w:hAnsi="Aptos"/>
                            <w:highlight w:val="cyan"/>
                          </w:rPr>
                          <w:t xml:space="preserve">  message-1-65368</w:t>
                        </w:r>
                      </w:p>
                      <w:p w14:paraId="20D6C3C7" w14:textId="77777777" w:rsidR="000E106D" w:rsidRPr="0017063C" w:rsidRDefault="000E106D" w:rsidP="008265B3">
                        <w:pPr>
                          <w:pStyle w:val="ListParagraph"/>
                          <w:numPr>
                            <w:ilvl w:val="0"/>
                            <w:numId w:val="10"/>
                          </w:numPr>
                          <w:ind w:left="1080"/>
                          <w:rPr>
                            <w:rFonts w:ascii="Aptos" w:hAnsi="Aptos"/>
                            <w:highlight w:val="cyan"/>
                          </w:rPr>
                        </w:pPr>
                        <w:r w:rsidRPr="0017063C">
                          <w:rPr>
                            <w:rFonts w:ascii="Aptos" w:hAnsi="Aptos"/>
                            <w:b/>
                            <w:bCs/>
                            <w:highlight w:val="cyan"/>
                            <w:u w:val="single"/>
                          </w:rPr>
                          <w:t>Contents:</w:t>
                        </w:r>
                        <w:r w:rsidRPr="0017063C">
                          <w:rPr>
                            <w:rFonts w:ascii="Aptos" w:hAnsi="Aptos"/>
                            <w:highlight w:val="cyan"/>
                          </w:rPr>
                          <w:t xml:space="preserve"> </w:t>
                        </w:r>
                      </w:p>
                      <w:p w14:paraId="6A217977" w14:textId="77777777" w:rsidR="000E106D" w:rsidRPr="0017063C" w:rsidRDefault="000E106D" w:rsidP="008265B3">
                        <w:pPr>
                          <w:pStyle w:val="ListParagraph"/>
                          <w:numPr>
                            <w:ilvl w:val="0"/>
                            <w:numId w:val="118"/>
                          </w:numPr>
                          <w:rPr>
                            <w:rFonts w:ascii="Aptos" w:hAnsi="Aptos"/>
                            <w:highlight w:val="cyan"/>
                          </w:rPr>
                        </w:pPr>
                        <w:r w:rsidRPr="0017063C">
                          <w:rPr>
                            <w:rFonts w:ascii="Aptos" w:hAnsi="Aptos"/>
                            <w:b/>
                            <w:bCs/>
                            <w:highlight w:val="cyan"/>
                            <w:u w:val="single"/>
                          </w:rPr>
                          <w:t>File Explanation:</w:t>
                        </w:r>
                      </w:p>
                      <w:p w14:paraId="213DB1B5" w14:textId="77777777" w:rsidR="000E106D" w:rsidRPr="0017063C" w:rsidRDefault="000E106D" w:rsidP="008265B3">
                        <w:pPr>
                          <w:rPr>
                            <w:rFonts w:ascii="Aptos" w:hAnsi="Aptos"/>
                            <w:highlight w:val="cyan"/>
                          </w:rPr>
                        </w:pPr>
                      </w:p>
                      <w:p w14:paraId="56D740AC" w14:textId="77777777" w:rsidR="000E106D" w:rsidRPr="0017063C" w:rsidRDefault="000E106D" w:rsidP="008265B3">
                        <w:pPr>
                          <w:pStyle w:val="ListParagraph"/>
                          <w:numPr>
                            <w:ilvl w:val="0"/>
                            <w:numId w:val="113"/>
                          </w:numPr>
                          <w:rPr>
                            <w:rFonts w:ascii="Aptos" w:hAnsi="Aptos"/>
                            <w:highlight w:val="cyan"/>
                          </w:rPr>
                        </w:pPr>
                        <w:r w:rsidRPr="0017063C">
                          <w:rPr>
                            <w:rFonts w:ascii="Aptos" w:hAnsi="Aptos"/>
                            <w:b/>
                            <w:bCs/>
                            <w:highlight w:val="cyan"/>
                            <w:u w:val="single"/>
                          </w:rPr>
                          <w:t xml:space="preserve">Folder: </w:t>
                        </w:r>
                        <w:r w:rsidRPr="0017063C">
                          <w:rPr>
                            <w:rFonts w:ascii="Aptos" w:hAnsi="Aptos"/>
                            <w:highlight w:val="cyan"/>
                          </w:rPr>
                          <w:t>(3. Original-Court-Application-Case-Files-27-08-23)</w:t>
                        </w:r>
                        <w:r w:rsidRPr="0017063C">
                          <w:rPr>
                            <w:rFonts w:ascii="Aptos" w:hAnsi="Aptos"/>
                            <w:b/>
                            <w:bCs/>
                            <w:highlight w:val="cyan"/>
                          </w:rPr>
                          <w:t xml:space="preserve"> </w:t>
                        </w:r>
                        <w:r w:rsidRPr="0017063C">
                          <w:rPr>
                            <w:rFonts w:ascii="Aptos" w:hAnsi="Aptos"/>
                            <w:b/>
                            <w:bCs/>
                            <w:highlight w:val="cyan"/>
                            <w:u w:val="single"/>
                          </w:rPr>
                          <w:t>Route 3 of 6:</w:t>
                        </w:r>
                      </w:p>
                      <w:p w14:paraId="1AD8F11C" w14:textId="77777777" w:rsidR="000E106D" w:rsidRPr="0017063C" w:rsidRDefault="000E106D" w:rsidP="008265B3">
                        <w:pPr>
                          <w:pStyle w:val="ListParagraph"/>
                          <w:numPr>
                            <w:ilvl w:val="0"/>
                            <w:numId w:val="51"/>
                          </w:numPr>
                          <w:rPr>
                            <w:rFonts w:ascii="Aptos" w:hAnsi="Aptos"/>
                            <w:highlight w:val="cyan"/>
                          </w:rPr>
                        </w:pPr>
                        <w:r w:rsidRPr="0017063C">
                          <w:rPr>
                            <w:rFonts w:ascii="Aptos" w:hAnsi="Aptos"/>
                            <w:b/>
                            <w:bCs/>
                            <w:highlight w:val="cyan"/>
                            <w:u w:val="single"/>
                          </w:rPr>
                          <w:t>Folder-Path:</w:t>
                        </w:r>
                        <w:r w:rsidRPr="0017063C">
                          <w:rPr>
                            <w:rFonts w:ascii="Aptos" w:hAnsi="Aptos"/>
                            <w:highlight w:val="cyan"/>
                          </w:rPr>
                          <w:t xml:space="preserve">  Folder One: PNC Original Files </w:t>
                        </w:r>
                        <w:r w:rsidRPr="0017063C">
                          <w:rPr>
                            <w:rFonts w:ascii="Aptos" w:hAnsi="Aptos"/>
                            <w:b/>
                            <w:bCs/>
                            <w:highlight w:val="cyan"/>
                            <w:u w:val="single"/>
                          </w:rPr>
                          <w:t>Folder-Path:</w:t>
                        </w:r>
                        <w:r w:rsidRPr="0017063C">
                          <w:rPr>
                            <w:rFonts w:ascii="Aptos" w:hAnsi="Aptos"/>
                            <w:highlight w:val="cyan"/>
                          </w:rPr>
                          <w:t xml:space="preserve">  message-1-65369</w:t>
                        </w:r>
                      </w:p>
                      <w:p w14:paraId="0FA684DC" w14:textId="77777777" w:rsidR="000E106D" w:rsidRPr="0017063C" w:rsidRDefault="000E106D" w:rsidP="008265B3">
                        <w:pPr>
                          <w:pStyle w:val="ListParagraph"/>
                          <w:numPr>
                            <w:ilvl w:val="0"/>
                            <w:numId w:val="10"/>
                          </w:numPr>
                          <w:ind w:left="1080"/>
                          <w:rPr>
                            <w:rFonts w:ascii="Aptos" w:hAnsi="Aptos"/>
                            <w:highlight w:val="cyan"/>
                          </w:rPr>
                        </w:pPr>
                        <w:r w:rsidRPr="0017063C">
                          <w:rPr>
                            <w:rFonts w:ascii="Aptos" w:hAnsi="Aptos"/>
                            <w:b/>
                            <w:bCs/>
                            <w:highlight w:val="cyan"/>
                            <w:u w:val="single"/>
                          </w:rPr>
                          <w:t>Contents:</w:t>
                        </w:r>
                        <w:r w:rsidRPr="0017063C">
                          <w:rPr>
                            <w:rFonts w:ascii="Aptos" w:hAnsi="Aptos"/>
                            <w:highlight w:val="cyan"/>
                          </w:rPr>
                          <w:t xml:space="preserve"> </w:t>
                        </w:r>
                      </w:p>
                      <w:p w14:paraId="02439C8E" w14:textId="77777777" w:rsidR="000E106D" w:rsidRPr="0017063C" w:rsidRDefault="000E106D" w:rsidP="008265B3">
                        <w:pPr>
                          <w:pStyle w:val="ListParagraph"/>
                          <w:numPr>
                            <w:ilvl w:val="0"/>
                            <w:numId w:val="119"/>
                          </w:numPr>
                          <w:rPr>
                            <w:rFonts w:ascii="Aptos" w:hAnsi="Aptos"/>
                            <w:highlight w:val="cyan"/>
                          </w:rPr>
                        </w:pPr>
                        <w:r w:rsidRPr="0017063C">
                          <w:rPr>
                            <w:rFonts w:ascii="Aptos" w:hAnsi="Aptos"/>
                            <w:b/>
                            <w:bCs/>
                            <w:highlight w:val="cyan"/>
                            <w:u w:val="single"/>
                          </w:rPr>
                          <w:t>File Explanation:</w:t>
                        </w:r>
                      </w:p>
                      <w:p w14:paraId="76D9A2A3" w14:textId="77777777" w:rsidR="000E106D" w:rsidRPr="0017063C" w:rsidRDefault="000E106D" w:rsidP="008265B3">
                        <w:pPr>
                          <w:rPr>
                            <w:rFonts w:ascii="Aptos" w:hAnsi="Aptos"/>
                            <w:highlight w:val="cyan"/>
                          </w:rPr>
                        </w:pPr>
                      </w:p>
                      <w:p w14:paraId="16414A1F" w14:textId="77777777" w:rsidR="000E106D" w:rsidRPr="0017063C" w:rsidRDefault="000E106D" w:rsidP="008265B3">
                        <w:pPr>
                          <w:pStyle w:val="ListParagraph"/>
                          <w:numPr>
                            <w:ilvl w:val="0"/>
                            <w:numId w:val="113"/>
                          </w:numPr>
                          <w:rPr>
                            <w:rFonts w:ascii="Aptos" w:hAnsi="Aptos"/>
                            <w:highlight w:val="cyan"/>
                          </w:rPr>
                        </w:pPr>
                        <w:r w:rsidRPr="0017063C">
                          <w:rPr>
                            <w:rFonts w:ascii="Aptos" w:hAnsi="Aptos"/>
                            <w:b/>
                            <w:bCs/>
                            <w:highlight w:val="cyan"/>
                            <w:u w:val="single"/>
                          </w:rPr>
                          <w:t>Folder-</w:t>
                        </w:r>
                        <w:r w:rsidRPr="0017063C">
                          <w:rPr>
                            <w:rFonts w:ascii="Aptos" w:hAnsi="Aptos"/>
                            <w:highlight w:val="cyan"/>
                          </w:rPr>
                          <w:t>(3. Original-Court-Application-Case-Files-27-08-23)</w:t>
                        </w:r>
                        <w:r w:rsidRPr="0017063C">
                          <w:rPr>
                            <w:rFonts w:ascii="Aptos" w:hAnsi="Aptos"/>
                            <w:b/>
                            <w:bCs/>
                            <w:highlight w:val="cyan"/>
                          </w:rPr>
                          <w:t xml:space="preserve"> </w:t>
                        </w:r>
                        <w:r w:rsidRPr="0017063C">
                          <w:rPr>
                            <w:rFonts w:ascii="Aptos" w:hAnsi="Aptos"/>
                            <w:b/>
                            <w:bCs/>
                            <w:highlight w:val="cyan"/>
                            <w:u w:val="single"/>
                          </w:rPr>
                          <w:t>Route 4 of 6:</w:t>
                        </w:r>
                      </w:p>
                      <w:p w14:paraId="61C537E3" w14:textId="77777777" w:rsidR="000E106D" w:rsidRPr="0017063C" w:rsidRDefault="000E106D" w:rsidP="008265B3">
                        <w:pPr>
                          <w:pStyle w:val="ListParagraph"/>
                          <w:rPr>
                            <w:rFonts w:ascii="Aptos" w:hAnsi="Aptos"/>
                            <w:b/>
                            <w:bCs/>
                            <w:highlight w:val="cyan"/>
                            <w:u w:val="single"/>
                          </w:rPr>
                        </w:pPr>
                        <w:r w:rsidRPr="0017063C">
                          <w:rPr>
                            <w:rFonts w:ascii="Aptos" w:hAnsi="Aptos"/>
                            <w:b/>
                            <w:bCs/>
                            <w:highlight w:val="cyan"/>
                            <w:u w:val="single"/>
                          </w:rPr>
                          <w:t>Folder-Path:</w:t>
                        </w:r>
                        <w:r w:rsidRPr="0017063C">
                          <w:rPr>
                            <w:rFonts w:ascii="Aptos" w:hAnsi="Aptos"/>
                            <w:highlight w:val="cyan"/>
                          </w:rPr>
                          <w:t xml:space="preserve"> (5. Police-PNC-Record-Emails-27-08-23)</w:t>
                        </w:r>
                      </w:p>
                      <w:p w14:paraId="65FDFB3F" w14:textId="77777777" w:rsidR="000E106D" w:rsidRPr="0017063C" w:rsidRDefault="000E106D" w:rsidP="008265B3">
                        <w:pPr>
                          <w:pStyle w:val="ListParagraph"/>
                          <w:numPr>
                            <w:ilvl w:val="0"/>
                            <w:numId w:val="10"/>
                          </w:numPr>
                          <w:ind w:left="1080"/>
                          <w:rPr>
                            <w:rFonts w:ascii="Aptos" w:hAnsi="Aptos"/>
                            <w:highlight w:val="cyan"/>
                          </w:rPr>
                        </w:pPr>
                        <w:r w:rsidRPr="0017063C">
                          <w:rPr>
                            <w:rFonts w:ascii="Aptos" w:hAnsi="Aptos"/>
                            <w:b/>
                            <w:bCs/>
                            <w:highlight w:val="cyan"/>
                            <w:u w:val="single"/>
                          </w:rPr>
                          <w:t>Contents:</w:t>
                        </w:r>
                        <w:r w:rsidRPr="0017063C">
                          <w:rPr>
                            <w:rFonts w:ascii="Aptos" w:hAnsi="Aptos"/>
                            <w:highlight w:val="cyan"/>
                          </w:rPr>
                          <w:t xml:space="preserve"> </w:t>
                        </w:r>
                      </w:p>
                      <w:p w14:paraId="5B9C7C6C" w14:textId="77777777" w:rsidR="000E106D" w:rsidRPr="0017063C" w:rsidRDefault="000E106D" w:rsidP="008265B3">
                        <w:pPr>
                          <w:pStyle w:val="ListParagraph"/>
                          <w:numPr>
                            <w:ilvl w:val="0"/>
                            <w:numId w:val="121"/>
                          </w:numPr>
                          <w:rPr>
                            <w:rFonts w:ascii="Aptos" w:hAnsi="Aptos"/>
                            <w:highlight w:val="cyan"/>
                          </w:rPr>
                        </w:pPr>
                        <w:r w:rsidRPr="0017063C">
                          <w:rPr>
                            <w:rFonts w:ascii="Aptos" w:hAnsi="Aptos"/>
                            <w:b/>
                            <w:bCs/>
                            <w:highlight w:val="cyan"/>
                            <w:u w:val="single"/>
                          </w:rPr>
                          <w:t>File Explanation:</w:t>
                        </w:r>
                      </w:p>
                      <w:p w14:paraId="1D5E2197" w14:textId="77777777" w:rsidR="000E106D" w:rsidRPr="0017063C" w:rsidRDefault="000E106D" w:rsidP="008265B3">
                        <w:pPr>
                          <w:rPr>
                            <w:rFonts w:ascii="Aptos" w:hAnsi="Aptos"/>
                            <w:highlight w:val="cyan"/>
                          </w:rPr>
                        </w:pPr>
                      </w:p>
                      <w:p w14:paraId="3F3B55FA" w14:textId="77777777" w:rsidR="000E106D" w:rsidRPr="0017063C" w:rsidRDefault="000E106D" w:rsidP="008265B3">
                        <w:pPr>
                          <w:pStyle w:val="ListParagraph"/>
                          <w:numPr>
                            <w:ilvl w:val="0"/>
                            <w:numId w:val="113"/>
                          </w:numPr>
                          <w:rPr>
                            <w:rFonts w:ascii="Aptos" w:hAnsi="Aptos"/>
                            <w:highlight w:val="cyan"/>
                          </w:rPr>
                        </w:pPr>
                        <w:r w:rsidRPr="0017063C">
                          <w:rPr>
                            <w:rFonts w:ascii="Aptos" w:hAnsi="Aptos"/>
                            <w:b/>
                            <w:bCs/>
                            <w:highlight w:val="cyan"/>
                            <w:u w:val="single"/>
                          </w:rPr>
                          <w:t>Folder-</w:t>
                        </w:r>
                        <w:r w:rsidRPr="0017063C">
                          <w:rPr>
                            <w:rFonts w:ascii="Aptos" w:hAnsi="Aptos"/>
                            <w:highlight w:val="cyan"/>
                          </w:rPr>
                          <w:t>(3. Original-Court-Application-Case-Files-27-08-23)</w:t>
                        </w:r>
                        <w:r w:rsidRPr="0017063C">
                          <w:rPr>
                            <w:rFonts w:ascii="Aptos" w:hAnsi="Aptos"/>
                            <w:b/>
                            <w:bCs/>
                            <w:highlight w:val="cyan"/>
                          </w:rPr>
                          <w:t xml:space="preserve"> </w:t>
                        </w:r>
                        <w:r w:rsidRPr="0017063C">
                          <w:rPr>
                            <w:rFonts w:ascii="Aptos" w:hAnsi="Aptos"/>
                            <w:b/>
                            <w:bCs/>
                            <w:highlight w:val="cyan"/>
                            <w:u w:val="single"/>
                          </w:rPr>
                          <w:t>Route 5 of 6:</w:t>
                        </w:r>
                      </w:p>
                      <w:p w14:paraId="625E3388" w14:textId="77777777" w:rsidR="000E106D" w:rsidRPr="0017063C" w:rsidRDefault="000E106D" w:rsidP="008265B3">
                        <w:pPr>
                          <w:pStyle w:val="ListParagraph"/>
                          <w:rPr>
                            <w:rFonts w:ascii="Aptos" w:hAnsi="Aptos"/>
                            <w:b/>
                            <w:bCs/>
                            <w:highlight w:val="cyan"/>
                            <w:u w:val="single"/>
                          </w:rPr>
                        </w:pPr>
                        <w:r w:rsidRPr="0017063C">
                          <w:rPr>
                            <w:rFonts w:ascii="Aptos" w:hAnsi="Aptos"/>
                            <w:b/>
                            <w:bCs/>
                            <w:highlight w:val="cyan"/>
                            <w:u w:val="single"/>
                          </w:rPr>
                          <w:t>Folder-Path:</w:t>
                        </w:r>
                        <w:r w:rsidRPr="0017063C">
                          <w:rPr>
                            <w:rFonts w:ascii="Aptos" w:hAnsi="Aptos"/>
                            <w:highlight w:val="cyan"/>
                          </w:rPr>
                          <w:t xml:space="preserve"> (6. Police-PNC-Record-Emails-Additional Files-27-08-23)</w:t>
                        </w:r>
                      </w:p>
                      <w:p w14:paraId="52EBCED5" w14:textId="77777777" w:rsidR="000E106D" w:rsidRPr="0017063C" w:rsidRDefault="000E106D" w:rsidP="008265B3">
                        <w:pPr>
                          <w:pStyle w:val="ListParagraph"/>
                          <w:numPr>
                            <w:ilvl w:val="0"/>
                            <w:numId w:val="10"/>
                          </w:numPr>
                          <w:ind w:left="1080"/>
                          <w:rPr>
                            <w:rFonts w:ascii="Aptos" w:hAnsi="Aptos"/>
                            <w:highlight w:val="cyan"/>
                          </w:rPr>
                        </w:pPr>
                        <w:r w:rsidRPr="0017063C">
                          <w:rPr>
                            <w:rFonts w:ascii="Aptos" w:hAnsi="Aptos"/>
                            <w:b/>
                            <w:bCs/>
                            <w:highlight w:val="cyan"/>
                            <w:u w:val="single"/>
                          </w:rPr>
                          <w:t>Contents:</w:t>
                        </w:r>
                        <w:r w:rsidRPr="0017063C">
                          <w:rPr>
                            <w:rFonts w:ascii="Aptos" w:hAnsi="Aptos"/>
                            <w:highlight w:val="cyan"/>
                          </w:rPr>
                          <w:t xml:space="preserve"> </w:t>
                        </w:r>
                      </w:p>
                      <w:p w14:paraId="3B6AA6D5" w14:textId="77777777" w:rsidR="000E106D" w:rsidRPr="0017063C" w:rsidRDefault="000E106D" w:rsidP="008265B3">
                        <w:pPr>
                          <w:pStyle w:val="ListParagraph"/>
                          <w:numPr>
                            <w:ilvl w:val="0"/>
                            <w:numId w:val="122"/>
                          </w:numPr>
                          <w:rPr>
                            <w:rFonts w:ascii="Aptos" w:hAnsi="Aptos"/>
                            <w:highlight w:val="cyan"/>
                          </w:rPr>
                        </w:pPr>
                        <w:r w:rsidRPr="0017063C">
                          <w:rPr>
                            <w:rFonts w:ascii="Aptos" w:hAnsi="Aptos"/>
                            <w:b/>
                            <w:bCs/>
                            <w:highlight w:val="cyan"/>
                            <w:u w:val="single"/>
                          </w:rPr>
                          <w:t>File Explanation:</w:t>
                        </w:r>
                      </w:p>
                      <w:p w14:paraId="058F10F9" w14:textId="77777777" w:rsidR="000E106D" w:rsidRPr="0017063C" w:rsidRDefault="000E106D" w:rsidP="008265B3">
                        <w:pPr>
                          <w:pStyle w:val="ListParagraph"/>
                          <w:rPr>
                            <w:rFonts w:ascii="Aptos" w:hAnsi="Aptos"/>
                            <w:highlight w:val="cyan"/>
                          </w:rPr>
                        </w:pPr>
                      </w:p>
                      <w:p w14:paraId="5C8AE0E5" w14:textId="77777777" w:rsidR="000E106D" w:rsidRPr="0017063C" w:rsidRDefault="000E106D" w:rsidP="008265B3">
                        <w:pPr>
                          <w:pStyle w:val="ListParagraph"/>
                          <w:numPr>
                            <w:ilvl w:val="0"/>
                            <w:numId w:val="113"/>
                          </w:numPr>
                          <w:rPr>
                            <w:rFonts w:ascii="Aptos" w:hAnsi="Aptos"/>
                            <w:highlight w:val="cyan"/>
                          </w:rPr>
                        </w:pPr>
                        <w:r w:rsidRPr="0017063C">
                          <w:rPr>
                            <w:rFonts w:ascii="Aptos" w:hAnsi="Aptos"/>
                            <w:b/>
                            <w:bCs/>
                            <w:highlight w:val="cyan"/>
                            <w:u w:val="single"/>
                          </w:rPr>
                          <w:t>Folder-</w:t>
                        </w:r>
                        <w:r w:rsidRPr="0017063C">
                          <w:rPr>
                            <w:rFonts w:ascii="Aptos" w:hAnsi="Aptos"/>
                            <w:highlight w:val="cyan"/>
                          </w:rPr>
                          <w:t>(3. Original-Court-Application-Case-Files-27-08-23)</w:t>
                        </w:r>
                        <w:r w:rsidRPr="0017063C">
                          <w:rPr>
                            <w:rFonts w:ascii="Aptos" w:hAnsi="Aptos"/>
                            <w:b/>
                            <w:bCs/>
                            <w:highlight w:val="cyan"/>
                          </w:rPr>
                          <w:t xml:space="preserve"> </w:t>
                        </w:r>
                        <w:r w:rsidRPr="0017063C">
                          <w:rPr>
                            <w:rFonts w:ascii="Aptos" w:hAnsi="Aptos"/>
                            <w:b/>
                            <w:bCs/>
                            <w:highlight w:val="cyan"/>
                            <w:u w:val="single"/>
                          </w:rPr>
                          <w:t>Route 6 of 6:</w:t>
                        </w:r>
                      </w:p>
                      <w:p w14:paraId="56E2931F" w14:textId="77777777" w:rsidR="000E106D" w:rsidRPr="0017063C" w:rsidRDefault="000E106D" w:rsidP="008265B3">
                        <w:pPr>
                          <w:pStyle w:val="ListParagraph"/>
                          <w:rPr>
                            <w:rFonts w:ascii="Aptos" w:hAnsi="Aptos"/>
                            <w:highlight w:val="cyan"/>
                          </w:rPr>
                        </w:pPr>
                        <w:r w:rsidRPr="0017063C">
                          <w:rPr>
                            <w:rFonts w:ascii="Aptos" w:hAnsi="Aptos"/>
                            <w:b/>
                            <w:bCs/>
                            <w:highlight w:val="cyan"/>
                            <w:u w:val="single"/>
                          </w:rPr>
                          <w:t>Folder-Path:</w:t>
                        </w:r>
                        <w:r w:rsidRPr="0017063C">
                          <w:rPr>
                            <w:rFonts w:ascii="Aptos" w:hAnsi="Aptos"/>
                            <w:highlight w:val="cyan"/>
                          </w:rPr>
                          <w:t xml:space="preserve"> (1. PNC-Record-Emails-INDEX27-08-23)</w:t>
                        </w:r>
                      </w:p>
                      <w:p w14:paraId="4D32F59C" w14:textId="77777777" w:rsidR="000E106D" w:rsidRPr="0017063C" w:rsidRDefault="000E106D" w:rsidP="008265B3">
                        <w:pPr>
                          <w:pStyle w:val="ListParagraph"/>
                          <w:numPr>
                            <w:ilvl w:val="0"/>
                            <w:numId w:val="10"/>
                          </w:numPr>
                          <w:ind w:left="1080"/>
                          <w:rPr>
                            <w:rFonts w:ascii="Aptos" w:hAnsi="Aptos"/>
                            <w:highlight w:val="cyan"/>
                          </w:rPr>
                        </w:pPr>
                        <w:r w:rsidRPr="0017063C">
                          <w:rPr>
                            <w:rFonts w:ascii="Aptos" w:hAnsi="Aptos"/>
                            <w:b/>
                            <w:bCs/>
                            <w:highlight w:val="cyan"/>
                            <w:u w:val="single"/>
                          </w:rPr>
                          <w:t>Contents:</w:t>
                        </w:r>
                        <w:r w:rsidRPr="0017063C">
                          <w:rPr>
                            <w:rFonts w:ascii="Aptos" w:hAnsi="Aptos"/>
                            <w:highlight w:val="cyan"/>
                          </w:rPr>
                          <w:t xml:space="preserve"> </w:t>
                        </w:r>
                      </w:p>
                      <w:p w14:paraId="37054A59" w14:textId="77777777" w:rsidR="000E106D" w:rsidRPr="0017063C" w:rsidRDefault="000E106D" w:rsidP="008265B3">
                        <w:pPr>
                          <w:pStyle w:val="ListParagraph"/>
                          <w:numPr>
                            <w:ilvl w:val="0"/>
                            <w:numId w:val="123"/>
                          </w:numPr>
                          <w:rPr>
                            <w:rFonts w:ascii="Aptos" w:hAnsi="Aptos"/>
                            <w:highlight w:val="cyan"/>
                          </w:rPr>
                        </w:pPr>
                        <w:r w:rsidRPr="0017063C">
                          <w:rPr>
                            <w:rFonts w:ascii="Aptos" w:hAnsi="Aptos"/>
                            <w:b/>
                            <w:bCs/>
                            <w:highlight w:val="cyan"/>
                            <w:u w:val="single"/>
                          </w:rPr>
                          <w:t>File Explanation:</w:t>
                        </w:r>
                      </w:p>
                      <w:p w14:paraId="610208A7" w14:textId="77777777" w:rsidR="000E106D" w:rsidRPr="0017063C" w:rsidRDefault="000E106D" w:rsidP="008265B3">
                        <w:pPr>
                          <w:rPr>
                            <w:rFonts w:ascii="Aptos" w:hAnsi="Aptos"/>
                            <w:highlight w:val="cyan"/>
                          </w:rPr>
                        </w:pPr>
                      </w:p>
                      <w:p w14:paraId="2612E415" w14:textId="77777777" w:rsidR="000E106D" w:rsidRPr="0017063C" w:rsidRDefault="000E106D" w:rsidP="008265B3">
                        <w:pPr>
                          <w:pStyle w:val="ListParagraph"/>
                          <w:numPr>
                            <w:ilvl w:val="0"/>
                            <w:numId w:val="113"/>
                          </w:numPr>
                          <w:rPr>
                            <w:rFonts w:ascii="Aptos" w:hAnsi="Aptos"/>
                            <w:highlight w:val="cyan"/>
                          </w:rPr>
                        </w:pPr>
                        <w:r w:rsidRPr="0017063C">
                          <w:rPr>
                            <w:rFonts w:ascii="Aptos" w:hAnsi="Aptos"/>
                            <w:b/>
                            <w:bCs/>
                            <w:highlight w:val="cyan"/>
                            <w:u w:val="single"/>
                          </w:rPr>
                          <w:t xml:space="preserve">Folder: </w:t>
                        </w:r>
                        <w:r w:rsidRPr="0017063C">
                          <w:rPr>
                            <w:rFonts w:ascii="Aptos" w:hAnsi="Aptos"/>
                            <w:highlight w:val="cyan"/>
                          </w:rPr>
                          <w:t>(4. PNC-Workout-File-27-08-23</w:t>
                        </w:r>
                      </w:p>
                      <w:p w14:paraId="3DC4C54F" w14:textId="77777777" w:rsidR="000E106D" w:rsidRPr="0017063C" w:rsidRDefault="000E106D" w:rsidP="008265B3">
                        <w:pPr>
                          <w:pStyle w:val="ListParagraph"/>
                          <w:numPr>
                            <w:ilvl w:val="0"/>
                            <w:numId w:val="10"/>
                          </w:numPr>
                          <w:ind w:left="1080"/>
                          <w:rPr>
                            <w:rFonts w:ascii="Aptos" w:hAnsi="Aptos"/>
                            <w:highlight w:val="cyan"/>
                          </w:rPr>
                        </w:pPr>
                        <w:r w:rsidRPr="0017063C">
                          <w:rPr>
                            <w:rFonts w:ascii="Aptos" w:hAnsi="Aptos"/>
                            <w:b/>
                            <w:bCs/>
                            <w:highlight w:val="cyan"/>
                            <w:u w:val="single"/>
                          </w:rPr>
                          <w:t>Contents:</w:t>
                        </w:r>
                        <w:r w:rsidRPr="0017063C">
                          <w:rPr>
                            <w:rFonts w:ascii="Aptos" w:hAnsi="Aptos"/>
                            <w:highlight w:val="cyan"/>
                          </w:rPr>
                          <w:t xml:space="preserve"> </w:t>
                        </w:r>
                      </w:p>
                      <w:p w14:paraId="40D22CB5" w14:textId="77777777" w:rsidR="000E106D" w:rsidRPr="0017063C" w:rsidRDefault="000E106D" w:rsidP="008265B3">
                        <w:pPr>
                          <w:pStyle w:val="ListParagraph"/>
                          <w:numPr>
                            <w:ilvl w:val="0"/>
                            <w:numId w:val="120"/>
                          </w:numPr>
                          <w:rPr>
                            <w:rFonts w:ascii="Aptos" w:hAnsi="Aptos"/>
                            <w:highlight w:val="cyan"/>
                          </w:rPr>
                        </w:pPr>
                        <w:r w:rsidRPr="0017063C">
                          <w:rPr>
                            <w:rFonts w:ascii="Aptos" w:hAnsi="Aptos"/>
                            <w:b/>
                            <w:bCs/>
                            <w:highlight w:val="cyan"/>
                            <w:u w:val="single"/>
                          </w:rPr>
                          <w:t>File Explanation:</w:t>
                        </w:r>
                      </w:p>
                      <w:p w14:paraId="5A0A00C2" w14:textId="77777777" w:rsidR="000E106D" w:rsidRPr="0017063C" w:rsidRDefault="000E106D" w:rsidP="008265B3">
                        <w:pPr>
                          <w:rPr>
                            <w:rFonts w:ascii="Aptos" w:hAnsi="Aptos"/>
                            <w:highlight w:val="cyan"/>
                          </w:rPr>
                        </w:pPr>
                      </w:p>
                      <w:p w14:paraId="4CCBE69F" w14:textId="77777777" w:rsidR="000E106D" w:rsidRPr="0017063C" w:rsidRDefault="000E106D" w:rsidP="008265B3">
                        <w:pPr>
                          <w:pStyle w:val="ListParagraph"/>
                          <w:numPr>
                            <w:ilvl w:val="0"/>
                            <w:numId w:val="113"/>
                          </w:numPr>
                          <w:rPr>
                            <w:rFonts w:ascii="Aptos" w:hAnsi="Aptos"/>
                            <w:highlight w:val="cyan"/>
                          </w:rPr>
                        </w:pPr>
                        <w:r w:rsidRPr="0017063C">
                          <w:rPr>
                            <w:rFonts w:ascii="Aptos" w:hAnsi="Aptos"/>
                            <w:b/>
                            <w:bCs/>
                            <w:highlight w:val="cyan"/>
                            <w:u w:val="single"/>
                          </w:rPr>
                          <w:t xml:space="preserve">Folder: </w:t>
                        </w:r>
                        <w:r w:rsidRPr="0017063C">
                          <w:rPr>
                            <w:rFonts w:ascii="Aptos" w:hAnsi="Aptos"/>
                            <w:highlight w:val="cyan"/>
                          </w:rPr>
                          <w:t>(7. Simulation-27-08-23)</w:t>
                        </w:r>
                      </w:p>
                      <w:p w14:paraId="455B3AED" w14:textId="77777777" w:rsidR="000E106D" w:rsidRPr="0017063C" w:rsidRDefault="000E106D" w:rsidP="008265B3">
                        <w:pPr>
                          <w:pStyle w:val="ListParagraph"/>
                          <w:numPr>
                            <w:ilvl w:val="0"/>
                            <w:numId w:val="10"/>
                          </w:numPr>
                          <w:ind w:left="1080"/>
                          <w:rPr>
                            <w:rFonts w:ascii="Aptos" w:hAnsi="Aptos"/>
                            <w:highlight w:val="cyan"/>
                          </w:rPr>
                        </w:pPr>
                        <w:r w:rsidRPr="0017063C">
                          <w:rPr>
                            <w:rFonts w:ascii="Aptos" w:hAnsi="Aptos"/>
                            <w:b/>
                            <w:bCs/>
                            <w:highlight w:val="cyan"/>
                            <w:u w:val="single"/>
                          </w:rPr>
                          <w:t>Contents:</w:t>
                        </w:r>
                        <w:r w:rsidRPr="0017063C">
                          <w:rPr>
                            <w:rFonts w:ascii="Aptos" w:hAnsi="Aptos"/>
                            <w:highlight w:val="cyan"/>
                          </w:rPr>
                          <w:t xml:space="preserve"> </w:t>
                        </w:r>
                      </w:p>
                      <w:p w14:paraId="57F075C8" w14:textId="77777777" w:rsidR="000E106D" w:rsidRPr="0017063C" w:rsidRDefault="000E106D" w:rsidP="008265B3">
                        <w:pPr>
                          <w:pStyle w:val="ListParagraph"/>
                          <w:numPr>
                            <w:ilvl w:val="0"/>
                            <w:numId w:val="124"/>
                          </w:numPr>
                          <w:rPr>
                            <w:rFonts w:ascii="Aptos" w:hAnsi="Aptos"/>
                            <w:highlight w:val="cyan"/>
                          </w:rPr>
                        </w:pPr>
                        <w:r w:rsidRPr="0017063C">
                          <w:rPr>
                            <w:rFonts w:ascii="Aptos" w:hAnsi="Aptos"/>
                            <w:b/>
                            <w:bCs/>
                            <w:highlight w:val="cyan"/>
                            <w:u w:val="single"/>
                          </w:rPr>
                          <w:t>File Explanation:</w:t>
                        </w:r>
                      </w:p>
                      <w:p w14:paraId="3EE351C6" w14:textId="77777777" w:rsidR="000E106D" w:rsidRPr="0017063C" w:rsidRDefault="000E106D" w:rsidP="008265B3">
                        <w:pPr>
                          <w:contextualSpacing/>
                          <w:jc w:val="center"/>
                          <w:rPr>
                            <w:rFonts w:ascii="Aptos" w:hAnsi="Aptos"/>
                            <w:b/>
                            <w:bCs/>
                            <w:highlight w:val="cyan"/>
                            <w:u w:val="single"/>
                          </w:rPr>
                        </w:pPr>
                        <w:r w:rsidRPr="0017063C">
                          <w:rPr>
                            <w:rFonts w:ascii="Aptos" w:hAnsi="Aptos"/>
                            <w:b/>
                            <w:bCs/>
                            <w:highlight w:val="cyan"/>
                            <w:u w:val="single"/>
                          </w:rPr>
                          <w:t>THE CLAIMANTS</w:t>
                        </w:r>
                      </w:p>
                      <w:p w14:paraId="31C4E3C9" w14:textId="77777777" w:rsidR="000E106D" w:rsidRPr="0017063C" w:rsidRDefault="000E106D" w:rsidP="008265B3">
                        <w:pPr>
                          <w:jc w:val="center"/>
                          <w:rPr>
                            <w:rFonts w:ascii="Aptos" w:eastAsia="Calibri" w:hAnsi="Aptos"/>
                            <w:b/>
                            <w:bCs/>
                            <w:highlight w:val="cyan"/>
                            <w:u w:val="single"/>
                          </w:rPr>
                        </w:pPr>
                        <w:r w:rsidRPr="0017063C">
                          <w:rPr>
                            <w:rFonts w:ascii="Aptos" w:eastAsia="Calibri" w:hAnsi="Aptos"/>
                            <w:b/>
                            <w:bCs/>
                            <w:highlight w:val="cyan"/>
                            <w:u w:val="single"/>
                          </w:rPr>
                          <w:t>GENERAL INFORMATION</w:t>
                        </w:r>
                      </w:p>
                      <w:p w14:paraId="69635B1A" w14:textId="77777777" w:rsidR="000E106D" w:rsidRPr="0017063C" w:rsidRDefault="000E106D" w:rsidP="008265B3">
                        <w:pPr>
                          <w:rPr>
                            <w:rFonts w:ascii="Aptos" w:hAnsi="Aptos"/>
                            <w:highlight w:val="cyan"/>
                          </w:rPr>
                        </w:pPr>
                      </w:p>
                      <w:p w14:paraId="23AAE06B" w14:textId="77777777" w:rsidR="000E106D" w:rsidRPr="0017063C" w:rsidRDefault="000E106D" w:rsidP="008265B3">
                        <w:pPr>
                          <w:pStyle w:val="ListParagraph"/>
                          <w:numPr>
                            <w:ilvl w:val="0"/>
                            <w:numId w:val="206"/>
                          </w:numPr>
                          <w:rPr>
                            <w:rFonts w:ascii="Aptos" w:eastAsia="Calibri" w:hAnsi="Aptos"/>
                            <w:b/>
                            <w:bCs/>
                            <w:highlight w:val="cyan"/>
                            <w:u w:val="single"/>
                          </w:rPr>
                        </w:pPr>
                        <w:r w:rsidRPr="0017063C">
                          <w:rPr>
                            <w:rFonts w:ascii="Aptos" w:eastAsia="Calibri" w:hAnsi="Aptos"/>
                            <w:b/>
                            <w:bCs/>
                            <w:highlight w:val="cyan"/>
                            <w:u w:val="single"/>
                          </w:rPr>
                          <w:t>INFORMATION</w:t>
                        </w:r>
                      </w:p>
                      <w:p w14:paraId="6D7038E4" w14:textId="77777777" w:rsidR="000E106D" w:rsidRPr="0017063C" w:rsidRDefault="000E106D" w:rsidP="008265B3">
                        <w:pPr>
                          <w:pStyle w:val="ListParagraph"/>
                          <w:numPr>
                            <w:ilvl w:val="0"/>
                            <w:numId w:val="85"/>
                          </w:numPr>
                          <w:rPr>
                            <w:rFonts w:ascii="Aptos" w:hAnsi="Aptos"/>
                            <w:highlight w:val="cyan"/>
                          </w:rPr>
                        </w:pPr>
                        <w:bookmarkStart w:id="146" w:name="_Hlk144199106"/>
                        <w:r w:rsidRPr="0017063C">
                          <w:rPr>
                            <w:rFonts w:ascii="Aptos" w:eastAsia="Calibri" w:hAnsi="Aptos"/>
                            <w:highlight w:val="cyan"/>
                            <w:u w:val="single"/>
                          </w:rPr>
                          <w:t>This Document Is in Pursuit for A</w:t>
                        </w:r>
                        <w:r w:rsidRPr="0017063C">
                          <w:rPr>
                            <w:rFonts w:ascii="Aptos" w:eastAsia="Arial" w:hAnsi="Aptos"/>
                            <w:highlight w:val="cyan"/>
                            <w:lang w:eastAsia="en-GB" w:bidi="en-GB"/>
                          </w:rPr>
                          <w:t>…….…….……...……............………………………    3</w:t>
                        </w:r>
                      </w:p>
                      <w:bookmarkEnd w:id="146"/>
                      <w:p w14:paraId="054382BC" w14:textId="77777777" w:rsidR="000E106D" w:rsidRPr="0017063C" w:rsidRDefault="000E106D" w:rsidP="008265B3">
                        <w:pPr>
                          <w:pStyle w:val="ListParagraph"/>
                          <w:numPr>
                            <w:ilvl w:val="0"/>
                            <w:numId w:val="85"/>
                          </w:numPr>
                          <w:rPr>
                            <w:rFonts w:ascii="Aptos" w:hAnsi="Aptos"/>
                            <w:highlight w:val="cyan"/>
                          </w:rPr>
                        </w:pPr>
                        <w:r w:rsidRPr="0017063C">
                          <w:rPr>
                            <w:rFonts w:ascii="Aptos" w:eastAsia="Calibri" w:hAnsi="Aptos"/>
                            <w:highlight w:val="cyan"/>
                            <w:u w:val="single"/>
                          </w:rPr>
                          <w:t>The Herein Context</w:t>
                        </w:r>
                        <w:r w:rsidRPr="0017063C">
                          <w:rPr>
                            <w:rFonts w:ascii="Aptos" w:eastAsia="Arial" w:hAnsi="Aptos"/>
                            <w:highlight w:val="cyan"/>
                            <w:lang w:eastAsia="en-GB" w:bidi="en-GB"/>
                          </w:rPr>
                          <w:t>…….…….……...……….........…………………….………………    3</w:t>
                        </w:r>
                      </w:p>
                      <w:p w14:paraId="09FB1C2D" w14:textId="77777777" w:rsidR="000E106D" w:rsidRPr="0017063C" w:rsidRDefault="000E106D" w:rsidP="008265B3">
                        <w:pPr>
                          <w:pStyle w:val="ListParagraph"/>
                          <w:numPr>
                            <w:ilvl w:val="0"/>
                            <w:numId w:val="85"/>
                          </w:numPr>
                          <w:rPr>
                            <w:rFonts w:ascii="Aptos" w:hAnsi="Aptos"/>
                            <w:highlight w:val="cyan"/>
                          </w:rPr>
                        </w:pPr>
                        <w:r w:rsidRPr="0017063C">
                          <w:rPr>
                            <w:rFonts w:ascii="Aptos" w:eastAsia="Calibri" w:hAnsi="Aptos"/>
                            <w:highlight w:val="cyan"/>
                            <w:u w:val="single"/>
                          </w:rPr>
                          <w:t>The Years</w:t>
                        </w:r>
                        <w:r w:rsidRPr="0017063C">
                          <w:rPr>
                            <w:rFonts w:ascii="Aptos" w:eastAsia="Arial" w:hAnsi="Aptos"/>
                            <w:highlight w:val="cyan"/>
                            <w:lang w:eastAsia="en-GB" w:bidi="en-GB"/>
                          </w:rPr>
                          <w:t>…….…….……...……….........………………………………………….……    3</w:t>
                        </w:r>
                      </w:p>
                      <w:p w14:paraId="01748E78" w14:textId="77777777" w:rsidR="000E106D" w:rsidRPr="0017063C" w:rsidRDefault="000E106D" w:rsidP="008265B3">
                        <w:pPr>
                          <w:rPr>
                            <w:rFonts w:ascii="Aptos" w:hAnsi="Aptos"/>
                            <w:highlight w:val="lightGray"/>
                          </w:rPr>
                        </w:pPr>
                      </w:p>
                      <w:p w14:paraId="6F8A33D5" w14:textId="77777777" w:rsidR="000E106D" w:rsidRPr="0017063C" w:rsidRDefault="000E106D" w:rsidP="008265B3">
                        <w:pPr>
                          <w:pStyle w:val="ListParagraph"/>
                          <w:numPr>
                            <w:ilvl w:val="0"/>
                            <w:numId w:val="206"/>
                          </w:numPr>
                          <w:rPr>
                            <w:rFonts w:ascii="Aptos" w:hAnsi="Aptos"/>
                            <w:highlight w:val="cyan"/>
                          </w:rPr>
                        </w:pPr>
                        <w:r w:rsidRPr="0017063C">
                          <w:rPr>
                            <w:rFonts w:ascii="Aptos" w:hAnsi="Aptos"/>
                            <w:b/>
                            <w:bCs/>
                            <w:highlight w:val="cyan"/>
                            <w:u w:val="single"/>
                          </w:rPr>
                          <w:t>WHAT IS BEING REQUESTED BY THE CLAIMANT</w:t>
                        </w:r>
                      </w:p>
                      <w:p w14:paraId="23F372F6" w14:textId="77777777" w:rsidR="000E106D" w:rsidRPr="0017063C" w:rsidRDefault="000E106D" w:rsidP="008265B3">
                        <w:pPr>
                          <w:pStyle w:val="ListParagraph"/>
                          <w:numPr>
                            <w:ilvl w:val="0"/>
                            <w:numId w:val="125"/>
                          </w:numPr>
                          <w:rPr>
                            <w:rFonts w:ascii="Aptos" w:hAnsi="Aptos"/>
                            <w:highlight w:val="cyan"/>
                          </w:rPr>
                        </w:pPr>
                        <w:r w:rsidRPr="0017063C">
                          <w:rPr>
                            <w:rFonts w:ascii="Aptos" w:eastAsia="Calibri" w:hAnsi="Aptos"/>
                            <w:highlight w:val="cyan"/>
                            <w:u w:val="single"/>
                          </w:rPr>
                          <w:t>The Requests We Make Are</w:t>
                        </w:r>
                        <w:r w:rsidRPr="0017063C">
                          <w:rPr>
                            <w:rFonts w:ascii="Aptos" w:eastAsia="Arial" w:hAnsi="Aptos"/>
                            <w:highlight w:val="cyan"/>
                            <w:lang w:eastAsia="en-GB" w:bidi="en-GB"/>
                          </w:rPr>
                          <w:t>…….…….……...……….........……………………………    3</w:t>
                        </w:r>
                      </w:p>
                      <w:p w14:paraId="4D8DFAB1" w14:textId="77777777" w:rsidR="000E106D" w:rsidRPr="0017063C" w:rsidRDefault="000E106D" w:rsidP="008265B3">
                        <w:pPr>
                          <w:contextualSpacing/>
                          <w:rPr>
                            <w:rFonts w:ascii="Aptos" w:eastAsia="Arial" w:hAnsi="Aptos"/>
                            <w:b/>
                            <w:bCs/>
                            <w:highlight w:val="lightGray"/>
                            <w:u w:val="single"/>
                            <w:lang w:bidi="en-GB"/>
                          </w:rPr>
                        </w:pPr>
                      </w:p>
                      <w:p w14:paraId="5AD74266" w14:textId="77777777" w:rsidR="000E106D" w:rsidRPr="0017063C" w:rsidRDefault="000E106D" w:rsidP="008265B3">
                        <w:pPr>
                          <w:jc w:val="center"/>
                          <w:rPr>
                            <w:rFonts w:ascii="Aptos" w:hAnsi="Aptos"/>
                            <w:b/>
                            <w:bCs/>
                            <w:highlight w:val="cyan"/>
                            <w:u w:val="single"/>
                          </w:rPr>
                        </w:pPr>
                        <w:r w:rsidRPr="0017063C">
                          <w:rPr>
                            <w:rFonts w:ascii="Aptos" w:hAnsi="Aptos"/>
                            <w:b/>
                            <w:bCs/>
                            <w:highlight w:val="cyan"/>
                            <w:u w:val="single"/>
                          </w:rPr>
                          <w:t>LETTER OF CLAIM FOR A PNC ACRO REPORT</w:t>
                        </w:r>
                      </w:p>
                      <w:p w14:paraId="0F1B24B1" w14:textId="77777777" w:rsidR="000E106D" w:rsidRPr="0017063C" w:rsidRDefault="000E106D" w:rsidP="008265B3">
                        <w:pPr>
                          <w:rPr>
                            <w:rFonts w:ascii="Aptos" w:hAnsi="Aptos"/>
                            <w:highlight w:val="cyan"/>
                          </w:rPr>
                        </w:pPr>
                      </w:p>
                      <w:p w14:paraId="1F5B416A" w14:textId="77777777" w:rsidR="000E106D" w:rsidRPr="0017063C" w:rsidRDefault="000E106D" w:rsidP="008265B3">
                        <w:pPr>
                          <w:pStyle w:val="ListParagraph"/>
                          <w:numPr>
                            <w:ilvl w:val="0"/>
                            <w:numId w:val="206"/>
                          </w:numPr>
                          <w:rPr>
                            <w:rFonts w:ascii="Aptos" w:hAnsi="Aptos"/>
                            <w:b/>
                            <w:bCs/>
                            <w:color w:val="1D2228"/>
                            <w:highlight w:val="cyan"/>
                            <w:u w:val="single"/>
                          </w:rPr>
                        </w:pPr>
                        <w:r w:rsidRPr="0017063C">
                          <w:rPr>
                            <w:rFonts w:ascii="Aptos" w:eastAsia="Calibri" w:hAnsi="Aptos"/>
                            <w:b/>
                            <w:bCs/>
                            <w:color w:val="1D2228"/>
                            <w:highlight w:val="cyan"/>
                            <w:u w:val="single"/>
                          </w:rPr>
                          <w:t>PLEASE DO NOT IGNORE THIS EMAIL</w:t>
                        </w:r>
                      </w:p>
                      <w:p w14:paraId="0AE9524F" w14:textId="77777777" w:rsidR="000E106D" w:rsidRPr="0017063C" w:rsidRDefault="000E106D" w:rsidP="008265B3">
                        <w:pPr>
                          <w:pStyle w:val="ListParagraph"/>
                          <w:numPr>
                            <w:ilvl w:val="0"/>
                            <w:numId w:val="128"/>
                          </w:numPr>
                          <w:rPr>
                            <w:rFonts w:ascii="Aptos" w:hAnsi="Aptos"/>
                            <w:highlight w:val="cyan"/>
                          </w:rPr>
                        </w:pPr>
                        <w:r w:rsidRPr="0017063C">
                          <w:rPr>
                            <w:rFonts w:ascii="Aptos" w:eastAsia="Calibri" w:hAnsi="Aptos"/>
                            <w:highlight w:val="cyan"/>
                            <w:u w:val="single"/>
                          </w:rPr>
                          <w:t>Dear Official Persons of Relevance.</w:t>
                        </w:r>
                        <w:r w:rsidRPr="0017063C">
                          <w:rPr>
                            <w:rFonts w:ascii="Aptos" w:eastAsia="Arial" w:hAnsi="Aptos"/>
                            <w:highlight w:val="cyan"/>
                            <w:lang w:eastAsia="en-GB" w:bidi="en-GB"/>
                          </w:rPr>
                          <w:t>……... …….…….........………………….…………    3</w:t>
                        </w:r>
                      </w:p>
                      <w:p w14:paraId="34074929" w14:textId="77777777" w:rsidR="000E106D" w:rsidRPr="0017063C" w:rsidRDefault="000E106D" w:rsidP="008265B3">
                        <w:pPr>
                          <w:pStyle w:val="ListParagraph"/>
                          <w:ind w:left="360"/>
                          <w:rPr>
                            <w:rFonts w:ascii="Aptos" w:hAnsi="Aptos"/>
                            <w:b/>
                            <w:bCs/>
                            <w:color w:val="1D2228"/>
                            <w:highlight w:val="lightGray"/>
                            <w:u w:val="single"/>
                          </w:rPr>
                        </w:pPr>
                      </w:p>
                      <w:p w14:paraId="168E8709" w14:textId="77777777" w:rsidR="000E106D" w:rsidRPr="0017063C" w:rsidRDefault="000E106D" w:rsidP="008265B3">
                        <w:pPr>
                          <w:pStyle w:val="ListParagraph"/>
                          <w:numPr>
                            <w:ilvl w:val="0"/>
                            <w:numId w:val="206"/>
                          </w:numPr>
                          <w:rPr>
                            <w:rFonts w:ascii="Aptos" w:hAnsi="Aptos"/>
                            <w:b/>
                            <w:bCs/>
                            <w:color w:val="1D2228"/>
                            <w:highlight w:val="cyan"/>
                            <w:u w:val="single"/>
                          </w:rPr>
                        </w:pPr>
                        <w:r w:rsidRPr="0017063C">
                          <w:rPr>
                            <w:rFonts w:ascii="Aptos" w:hAnsi="Aptos"/>
                            <w:b/>
                            <w:bCs/>
                            <w:highlight w:val="cyan"/>
                            <w:u w:val="single"/>
                          </w:rPr>
                          <w:t>OUR LISTED AS LIABLE</w:t>
                        </w:r>
                      </w:p>
                      <w:p w14:paraId="74DF0F47" w14:textId="77777777" w:rsidR="000E106D" w:rsidRPr="0017063C" w:rsidRDefault="000E106D" w:rsidP="00B9096A">
                        <w:pPr>
                          <w:pStyle w:val="ListParagraph"/>
                          <w:numPr>
                            <w:ilvl w:val="0"/>
                            <w:numId w:val="300"/>
                          </w:numPr>
                          <w:rPr>
                            <w:rFonts w:ascii="Aptos" w:hAnsi="Aptos"/>
                            <w:highlight w:val="cyan"/>
                          </w:rPr>
                        </w:pPr>
                        <w:r w:rsidRPr="0017063C">
                          <w:rPr>
                            <w:rFonts w:ascii="Aptos" w:eastAsia="Calibri" w:hAnsi="Aptos"/>
                            <w:highlight w:val="cyan"/>
                            <w:u w:val="single"/>
                          </w:rPr>
                          <w:t>Metropolitan Police Force</w:t>
                        </w:r>
                        <w:r w:rsidRPr="0017063C">
                          <w:rPr>
                            <w:rFonts w:ascii="Aptos" w:eastAsia="Arial" w:hAnsi="Aptos"/>
                            <w:highlight w:val="cyan"/>
                            <w:lang w:eastAsia="en-GB" w:bidi="en-GB"/>
                          </w:rPr>
                          <w:t>.…….………...…...……….........………………….…………    3</w:t>
                        </w:r>
                      </w:p>
                      <w:p w14:paraId="2C59FAAD" w14:textId="77777777" w:rsidR="000E106D" w:rsidRPr="0017063C" w:rsidRDefault="000E106D" w:rsidP="00B9096A">
                        <w:pPr>
                          <w:pStyle w:val="ListParagraph"/>
                          <w:numPr>
                            <w:ilvl w:val="0"/>
                            <w:numId w:val="300"/>
                          </w:numPr>
                          <w:rPr>
                            <w:rFonts w:ascii="Aptos" w:hAnsi="Aptos"/>
                            <w:highlight w:val="cyan"/>
                          </w:rPr>
                        </w:pPr>
                        <w:r w:rsidRPr="0017063C">
                          <w:rPr>
                            <w:rFonts w:ascii="Aptos" w:eastAsia="Calibri" w:hAnsi="Aptos"/>
                            <w:color w:val="FF0000"/>
                            <w:highlight w:val="cyan"/>
                            <w:u w:val="single"/>
                          </w:rPr>
                          <w:t>Enfield Council</w:t>
                        </w:r>
                        <w:r w:rsidRPr="0017063C">
                          <w:rPr>
                            <w:rFonts w:ascii="Aptos" w:eastAsia="Arial" w:hAnsi="Aptos"/>
                            <w:highlight w:val="cyan"/>
                            <w:lang w:eastAsia="en-GB" w:bidi="en-GB"/>
                          </w:rPr>
                          <w:t>…….…….………….…...……….........………………….……….……    3</w:t>
                        </w:r>
                      </w:p>
                      <w:p w14:paraId="12F27746" w14:textId="77777777" w:rsidR="000E106D" w:rsidRPr="0017063C" w:rsidRDefault="000E106D" w:rsidP="00B9096A">
                        <w:pPr>
                          <w:pStyle w:val="ListParagraph"/>
                          <w:numPr>
                            <w:ilvl w:val="0"/>
                            <w:numId w:val="300"/>
                          </w:numPr>
                          <w:rPr>
                            <w:rFonts w:ascii="Aptos" w:hAnsi="Aptos"/>
                            <w:highlight w:val="cyan"/>
                          </w:rPr>
                        </w:pPr>
                        <w:r w:rsidRPr="0017063C">
                          <w:rPr>
                            <w:rFonts w:ascii="Aptos" w:eastAsia="Calibri" w:hAnsi="Aptos"/>
                            <w:highlight w:val="cyan"/>
                            <w:u w:val="single"/>
                          </w:rPr>
                          <w:t>Neighbourhood Watch Team</w:t>
                        </w:r>
                        <w:r w:rsidRPr="0017063C">
                          <w:rPr>
                            <w:rFonts w:ascii="Aptos" w:eastAsia="Arial" w:hAnsi="Aptos"/>
                            <w:highlight w:val="cyan"/>
                            <w:lang w:eastAsia="en-GB" w:bidi="en-GB"/>
                          </w:rPr>
                          <w:t>…….………...…...…….........………………….…………    3</w:t>
                        </w:r>
                      </w:p>
                      <w:p w14:paraId="7AD66349" w14:textId="77777777" w:rsidR="000E106D" w:rsidRPr="0017063C" w:rsidRDefault="000E106D" w:rsidP="00B9096A">
                        <w:pPr>
                          <w:pStyle w:val="ListParagraph"/>
                          <w:numPr>
                            <w:ilvl w:val="0"/>
                            <w:numId w:val="300"/>
                          </w:numPr>
                          <w:rPr>
                            <w:rFonts w:ascii="Aptos" w:hAnsi="Aptos"/>
                            <w:highlight w:val="cyan"/>
                          </w:rPr>
                        </w:pPr>
                        <w:r w:rsidRPr="0017063C">
                          <w:rPr>
                            <w:rFonts w:ascii="Aptos" w:eastAsia="Calibri" w:hAnsi="Aptos"/>
                            <w:highlight w:val="cyan"/>
                            <w:u w:val="single"/>
                          </w:rPr>
                          <w:t>Enfield Homes</w:t>
                        </w:r>
                        <w:r w:rsidRPr="0017063C">
                          <w:rPr>
                            <w:rFonts w:ascii="Aptos" w:eastAsia="Arial" w:hAnsi="Aptos"/>
                            <w:highlight w:val="cyan"/>
                            <w:lang w:eastAsia="en-GB" w:bidi="en-GB"/>
                          </w:rPr>
                          <w:t>…….…….………….…...……….........………………….………………    3</w:t>
                        </w:r>
                      </w:p>
                      <w:p w14:paraId="0DABE3D4" w14:textId="77777777" w:rsidR="000E106D" w:rsidRPr="0017063C" w:rsidRDefault="000E106D" w:rsidP="00B9096A">
                        <w:pPr>
                          <w:pStyle w:val="ListParagraph"/>
                          <w:numPr>
                            <w:ilvl w:val="0"/>
                            <w:numId w:val="300"/>
                          </w:numPr>
                          <w:rPr>
                            <w:rFonts w:ascii="Aptos" w:hAnsi="Aptos"/>
                            <w:highlight w:val="cyan"/>
                          </w:rPr>
                        </w:pPr>
                        <w:r w:rsidRPr="0017063C">
                          <w:rPr>
                            <w:rFonts w:ascii="Aptos" w:eastAsia="Calibri" w:hAnsi="Aptos"/>
                            <w:highlight w:val="cyan"/>
                            <w:u w:val="single"/>
                          </w:rPr>
                          <w:t>National Health Services NHS</w:t>
                        </w:r>
                        <w:r w:rsidRPr="0017063C">
                          <w:rPr>
                            <w:rFonts w:ascii="Aptos" w:eastAsia="Arial" w:hAnsi="Aptos"/>
                            <w:highlight w:val="cyan"/>
                            <w:lang w:eastAsia="en-GB" w:bidi="en-GB"/>
                          </w:rPr>
                          <w:t>…….…...……….........………………….………………    3</w:t>
                        </w:r>
                      </w:p>
                      <w:p w14:paraId="164FFCAE" w14:textId="77777777" w:rsidR="000E106D" w:rsidRPr="0017063C" w:rsidRDefault="000E106D" w:rsidP="008265B3">
                        <w:pPr>
                          <w:contextualSpacing/>
                          <w:rPr>
                            <w:rFonts w:ascii="Aptos" w:eastAsia="Arial" w:hAnsi="Aptos"/>
                            <w:b/>
                            <w:bCs/>
                            <w:highlight w:val="lightGray"/>
                            <w:u w:val="single"/>
                            <w:lang w:bidi="en-GB"/>
                          </w:rPr>
                        </w:pPr>
                      </w:p>
                      <w:p w14:paraId="159D6FB0" w14:textId="77777777" w:rsidR="000E106D" w:rsidRPr="0017063C" w:rsidRDefault="000E106D" w:rsidP="008265B3">
                        <w:pPr>
                          <w:jc w:val="center"/>
                          <w:rPr>
                            <w:rFonts w:ascii="Aptos" w:hAnsi="Aptos"/>
                            <w:b/>
                            <w:bCs/>
                            <w:highlight w:val="cyan"/>
                            <w:u w:val="single"/>
                          </w:rPr>
                        </w:pPr>
                        <w:r w:rsidRPr="0017063C">
                          <w:rPr>
                            <w:rFonts w:ascii="Aptos" w:hAnsi="Aptos"/>
                            <w:b/>
                            <w:bCs/>
                            <w:highlight w:val="cyan"/>
                            <w:u w:val="single"/>
                          </w:rPr>
                          <w:t>OUR REQUEST SHEET</w:t>
                        </w:r>
                      </w:p>
                      <w:p w14:paraId="53D2698F" w14:textId="77777777" w:rsidR="000E106D" w:rsidRPr="0017063C" w:rsidRDefault="000E106D" w:rsidP="008265B3">
                        <w:pPr>
                          <w:rPr>
                            <w:rFonts w:ascii="Aptos" w:hAnsi="Aptos"/>
                            <w:b/>
                            <w:bCs/>
                            <w:highlight w:val="cyan"/>
                            <w:u w:val="single"/>
                          </w:rPr>
                        </w:pPr>
                      </w:p>
                      <w:p w14:paraId="4A287CBF" w14:textId="77777777" w:rsidR="000E106D" w:rsidRPr="0017063C" w:rsidRDefault="000E106D" w:rsidP="008265B3">
                        <w:pPr>
                          <w:pStyle w:val="ListParagraph"/>
                          <w:numPr>
                            <w:ilvl w:val="0"/>
                            <w:numId w:val="206"/>
                          </w:numPr>
                          <w:rPr>
                            <w:rFonts w:ascii="Aptos" w:hAnsi="Aptos"/>
                            <w:b/>
                            <w:bCs/>
                            <w:highlight w:val="cyan"/>
                            <w:u w:val="single"/>
                          </w:rPr>
                        </w:pPr>
                        <w:r w:rsidRPr="0017063C">
                          <w:rPr>
                            <w:rFonts w:ascii="Aptos" w:hAnsi="Aptos"/>
                            <w:b/>
                            <w:bCs/>
                            <w:highlight w:val="cyan"/>
                            <w:u w:val="single"/>
                          </w:rPr>
                          <w:t>Our Request Sheet: --</w:t>
                        </w:r>
                      </w:p>
                      <w:p w14:paraId="0E469783" w14:textId="77777777" w:rsidR="000E106D" w:rsidRPr="0017063C" w:rsidRDefault="000E106D" w:rsidP="008265B3">
                        <w:pPr>
                          <w:pStyle w:val="ListParagraph"/>
                          <w:numPr>
                            <w:ilvl w:val="0"/>
                            <w:numId w:val="246"/>
                          </w:numPr>
                          <w:rPr>
                            <w:rFonts w:ascii="Aptos" w:hAnsi="Aptos"/>
                            <w:highlight w:val="cyan"/>
                            <w:lang w:eastAsia="en-GB"/>
                          </w:rPr>
                        </w:pPr>
                        <w:r w:rsidRPr="0017063C">
                          <w:rPr>
                            <w:rFonts w:ascii="Aptos" w:hAnsi="Aptos"/>
                            <w:highlight w:val="cyan"/>
                            <w:lang w:eastAsia="en-GB"/>
                          </w:rPr>
                          <w:t>About Our Request Sheet:</w:t>
                        </w:r>
                        <w:r w:rsidRPr="0017063C">
                          <w:rPr>
                            <w:rFonts w:ascii="Aptos" w:eastAsia="Arial" w:hAnsi="Aptos"/>
                            <w:highlight w:val="cyan"/>
                            <w:lang w:eastAsia="en-GB" w:bidi="en-GB"/>
                          </w:rPr>
                          <w:t xml:space="preserve"> …….…….………...………………….…………….………    3</w:t>
                        </w:r>
                      </w:p>
                      <w:p w14:paraId="452F3430" w14:textId="77777777" w:rsidR="000E106D" w:rsidRPr="0017063C" w:rsidRDefault="000E106D" w:rsidP="008265B3">
                        <w:pPr>
                          <w:pStyle w:val="ListParagraph"/>
                          <w:numPr>
                            <w:ilvl w:val="0"/>
                            <w:numId w:val="246"/>
                          </w:numPr>
                          <w:rPr>
                            <w:rFonts w:ascii="Aptos" w:hAnsi="Aptos"/>
                            <w:highlight w:val="cyan"/>
                            <w:lang w:eastAsia="en-GB"/>
                          </w:rPr>
                        </w:pPr>
                        <w:r w:rsidRPr="0017063C">
                          <w:rPr>
                            <w:rFonts w:ascii="Aptos" w:hAnsi="Aptos"/>
                            <w:highlight w:val="cyan"/>
                            <w:lang w:eastAsia="en-GB"/>
                          </w:rPr>
                          <w:t>National Systems - Deletion (PNC, IDENT1, NDNAD)</w:t>
                        </w:r>
                        <w:r w:rsidRPr="0017063C">
                          <w:rPr>
                            <w:rFonts w:ascii="Aptos" w:eastAsia="Arial" w:hAnsi="Aptos"/>
                            <w:highlight w:val="cyan"/>
                            <w:lang w:eastAsia="en-GB" w:bidi="en-GB"/>
                          </w:rPr>
                          <w:t xml:space="preserve"> ……….….……………………    3</w:t>
                        </w:r>
                      </w:p>
                      <w:p w14:paraId="3EF1E6BC" w14:textId="77777777" w:rsidR="000E106D" w:rsidRPr="0017063C" w:rsidRDefault="000E106D" w:rsidP="008265B3">
                        <w:pPr>
                          <w:pStyle w:val="ListParagraph"/>
                          <w:numPr>
                            <w:ilvl w:val="0"/>
                            <w:numId w:val="246"/>
                          </w:numPr>
                          <w:rPr>
                            <w:rFonts w:ascii="Aptos" w:hAnsi="Aptos"/>
                            <w:highlight w:val="cyan"/>
                            <w:lang w:eastAsia="en-GB"/>
                          </w:rPr>
                        </w:pPr>
                        <w:r w:rsidRPr="0017063C">
                          <w:rPr>
                            <w:rFonts w:ascii="Aptos" w:hAnsi="Aptos"/>
                            <w:highlight w:val="cyan"/>
                            <w:lang w:eastAsia="en-GB"/>
                          </w:rPr>
                          <w:t>PNC Record Amendments</w:t>
                        </w:r>
                        <w:r w:rsidRPr="0017063C">
                          <w:rPr>
                            <w:rFonts w:ascii="Aptos" w:eastAsia="Arial" w:hAnsi="Aptos"/>
                            <w:highlight w:val="cyan"/>
                            <w:lang w:eastAsia="en-GB" w:bidi="en-GB"/>
                          </w:rPr>
                          <w:t>…….…….………...………….………………….….………    3</w:t>
                        </w:r>
                      </w:p>
                      <w:p w14:paraId="612D9735" w14:textId="77777777" w:rsidR="000E106D" w:rsidRPr="0017063C" w:rsidRDefault="000E106D" w:rsidP="008265B3">
                        <w:pPr>
                          <w:pStyle w:val="ListParagraph"/>
                          <w:numPr>
                            <w:ilvl w:val="0"/>
                            <w:numId w:val="246"/>
                          </w:numPr>
                          <w:rPr>
                            <w:rFonts w:ascii="Aptos" w:hAnsi="Aptos"/>
                            <w:highlight w:val="cyan"/>
                            <w:lang w:eastAsia="en-GB"/>
                          </w:rPr>
                        </w:pPr>
                        <w:r w:rsidRPr="0017063C">
                          <w:rPr>
                            <w:rFonts w:ascii="Aptos" w:hAnsi="Aptos"/>
                            <w:highlight w:val="cyan"/>
                            <w:lang w:eastAsia="en-GB"/>
                          </w:rPr>
                          <w:t>Local Systems Deletion:</w:t>
                        </w:r>
                        <w:r w:rsidRPr="0017063C">
                          <w:rPr>
                            <w:rFonts w:ascii="Aptos" w:eastAsia="Arial" w:hAnsi="Aptos"/>
                            <w:highlight w:val="cyan"/>
                            <w:lang w:eastAsia="en-GB" w:bidi="en-GB"/>
                          </w:rPr>
                          <w:t xml:space="preserve"> …….…….……….....................……….………….….………    3</w:t>
                        </w:r>
                      </w:p>
                      <w:p w14:paraId="2D0EAF16" w14:textId="77777777" w:rsidR="000E106D" w:rsidRPr="0017063C" w:rsidRDefault="000E106D" w:rsidP="008265B3">
                        <w:pPr>
                          <w:pStyle w:val="ListParagraph"/>
                          <w:numPr>
                            <w:ilvl w:val="0"/>
                            <w:numId w:val="246"/>
                          </w:numPr>
                          <w:rPr>
                            <w:rFonts w:ascii="Aptos" w:hAnsi="Aptos"/>
                            <w:highlight w:val="cyan"/>
                            <w:lang w:eastAsia="en-GB"/>
                          </w:rPr>
                        </w:pPr>
                        <w:r w:rsidRPr="0017063C">
                          <w:rPr>
                            <w:rFonts w:ascii="Aptos" w:hAnsi="Aptos"/>
                            <w:highlight w:val="cyan"/>
                            <w:lang w:eastAsia="en-GB"/>
                          </w:rPr>
                          <w:t>Local Systems – Amendment -</w:t>
                        </w:r>
                      </w:p>
                      <w:p w14:paraId="275FA8E0" w14:textId="77777777" w:rsidR="000E106D" w:rsidRPr="0017063C" w:rsidRDefault="000E106D" w:rsidP="008265B3">
                        <w:pPr>
                          <w:pStyle w:val="ListParagraph"/>
                          <w:rPr>
                            <w:rFonts w:ascii="Aptos" w:hAnsi="Aptos"/>
                            <w:highlight w:val="cyan"/>
                            <w:lang w:eastAsia="en-GB"/>
                          </w:rPr>
                        </w:pPr>
                        <w:r w:rsidRPr="0017063C">
                          <w:rPr>
                            <w:rFonts w:ascii="Aptos" w:hAnsi="Aptos"/>
                            <w:highlight w:val="cyan"/>
                            <w:lang w:eastAsia="en-GB"/>
                          </w:rPr>
                          <w:t xml:space="preserve"> Of Information Contained Within:</w:t>
                        </w:r>
                        <w:r w:rsidRPr="0017063C">
                          <w:rPr>
                            <w:rFonts w:ascii="Aptos" w:eastAsia="Arial" w:hAnsi="Aptos"/>
                            <w:highlight w:val="cyan"/>
                            <w:lang w:eastAsia="en-GB" w:bidi="en-GB"/>
                          </w:rPr>
                          <w:t xml:space="preserve"> …….…….…….………………….…….….………    3</w:t>
                        </w:r>
                      </w:p>
                      <w:p w14:paraId="1BDE509A" w14:textId="77777777" w:rsidR="000E106D" w:rsidRPr="0017063C" w:rsidRDefault="000E106D" w:rsidP="008265B3">
                        <w:pPr>
                          <w:pStyle w:val="ListParagraph"/>
                          <w:ind w:left="360"/>
                          <w:rPr>
                            <w:rFonts w:ascii="Aptos" w:hAnsi="Aptos"/>
                            <w:b/>
                            <w:bCs/>
                            <w:highlight w:val="cyan"/>
                            <w:u w:val="single"/>
                          </w:rPr>
                        </w:pPr>
                      </w:p>
                      <w:p w14:paraId="3AC6D267" w14:textId="77777777" w:rsidR="000E106D" w:rsidRPr="0017063C" w:rsidRDefault="000E106D" w:rsidP="008265B3">
                        <w:pPr>
                          <w:pStyle w:val="ListParagraph"/>
                          <w:numPr>
                            <w:ilvl w:val="0"/>
                            <w:numId w:val="206"/>
                          </w:numPr>
                          <w:rPr>
                            <w:rFonts w:ascii="Aptos" w:hAnsi="Aptos"/>
                            <w:b/>
                            <w:bCs/>
                            <w:highlight w:val="cyan"/>
                            <w:u w:val="single"/>
                          </w:rPr>
                        </w:pPr>
                        <w:r w:rsidRPr="0017063C">
                          <w:rPr>
                            <w:rFonts w:ascii="Aptos" w:hAnsi="Aptos"/>
                            <w:b/>
                            <w:bCs/>
                            <w:highlight w:val="cyan"/>
                            <w:u w:val="single"/>
                            <w:lang w:eastAsia="en-GB"/>
                          </w:rPr>
                          <w:t>About Police Identification Markers</w:t>
                        </w:r>
                        <w:r w:rsidRPr="0017063C">
                          <w:rPr>
                            <w:rFonts w:ascii="Aptos" w:hAnsi="Aptos"/>
                            <w:highlight w:val="cyan"/>
                            <w:u w:val="single"/>
                            <w:lang w:eastAsia="en-GB"/>
                          </w:rPr>
                          <w:t>:</w:t>
                        </w:r>
                      </w:p>
                      <w:p w14:paraId="78828491" w14:textId="77777777" w:rsidR="000E106D" w:rsidRPr="0017063C" w:rsidRDefault="000E106D" w:rsidP="008265B3">
                        <w:pPr>
                          <w:pStyle w:val="ListParagraph"/>
                          <w:numPr>
                            <w:ilvl w:val="0"/>
                            <w:numId w:val="184"/>
                          </w:numPr>
                          <w:rPr>
                            <w:rFonts w:ascii="Aptos" w:hAnsi="Aptos"/>
                            <w:b/>
                            <w:bCs/>
                            <w:highlight w:val="cyan"/>
                            <w:u w:val="single"/>
                            <w:lang w:eastAsia="en-GB"/>
                          </w:rPr>
                        </w:pPr>
                        <w:r w:rsidRPr="0017063C">
                          <w:rPr>
                            <w:rFonts w:ascii="Aptos" w:hAnsi="Aptos"/>
                            <w:highlight w:val="cyan"/>
                            <w:u w:val="single"/>
                            <w:lang w:eastAsia="en-GB"/>
                          </w:rPr>
                          <w:t>About police identification markers</w:t>
                        </w:r>
                        <w:r w:rsidRPr="0017063C">
                          <w:rPr>
                            <w:rFonts w:ascii="Aptos" w:eastAsia="Arial" w:hAnsi="Aptos"/>
                            <w:highlight w:val="cyan"/>
                            <w:lang w:eastAsia="en-GB" w:bidi="en-GB"/>
                          </w:rPr>
                          <w:t>…...…………………...………….…………….……    3</w:t>
                        </w:r>
                      </w:p>
                      <w:p w14:paraId="4224B5FF" w14:textId="77777777" w:rsidR="000E106D" w:rsidRPr="0017063C" w:rsidRDefault="000E106D" w:rsidP="008265B3">
                        <w:pPr>
                          <w:pStyle w:val="ListParagraph"/>
                          <w:rPr>
                            <w:rFonts w:ascii="Aptos" w:hAnsi="Aptos"/>
                            <w:b/>
                            <w:bCs/>
                            <w:highlight w:val="cyan"/>
                            <w:u w:val="single"/>
                            <w:lang w:eastAsia="en-GB"/>
                          </w:rPr>
                        </w:pPr>
                      </w:p>
                      <w:p w14:paraId="1566D347" w14:textId="77777777" w:rsidR="000E106D" w:rsidRPr="0017063C" w:rsidRDefault="000E106D" w:rsidP="008265B3">
                        <w:pPr>
                          <w:pStyle w:val="ListParagraph"/>
                          <w:numPr>
                            <w:ilvl w:val="0"/>
                            <w:numId w:val="206"/>
                          </w:numPr>
                          <w:rPr>
                            <w:rFonts w:ascii="Aptos" w:hAnsi="Aptos"/>
                            <w:b/>
                            <w:bCs/>
                            <w:highlight w:val="cyan"/>
                            <w:u w:val="single"/>
                          </w:rPr>
                        </w:pPr>
                        <w:r w:rsidRPr="0017063C">
                          <w:rPr>
                            <w:rFonts w:ascii="Aptos" w:hAnsi="Aptos"/>
                            <w:b/>
                            <w:bCs/>
                            <w:highlight w:val="cyan"/>
                            <w:u w:val="single"/>
                            <w:lang w:eastAsia="en-GB"/>
                          </w:rPr>
                          <w:t>About The Arrests and Interruptions Made by Police:</w:t>
                        </w:r>
                        <w:r w:rsidRPr="0017063C">
                          <w:rPr>
                            <w:rFonts w:ascii="Aptos" w:eastAsia="Arial" w:hAnsi="Aptos"/>
                            <w:highlight w:val="cyan"/>
                            <w:u w:val="single"/>
                            <w:lang w:eastAsia="en-GB" w:bidi="en-GB"/>
                          </w:rPr>
                          <w:t xml:space="preserve"> </w:t>
                        </w:r>
                      </w:p>
                      <w:p w14:paraId="24C403E4" w14:textId="77777777" w:rsidR="000E106D" w:rsidRPr="0017063C" w:rsidRDefault="000E106D" w:rsidP="008265B3">
                        <w:pPr>
                          <w:pStyle w:val="ListParagraph"/>
                          <w:numPr>
                            <w:ilvl w:val="0"/>
                            <w:numId w:val="187"/>
                          </w:numPr>
                          <w:rPr>
                            <w:rFonts w:ascii="Aptos" w:hAnsi="Aptos"/>
                            <w:highlight w:val="cyan"/>
                            <w:u w:val="single"/>
                            <w:lang w:eastAsia="en-GB"/>
                          </w:rPr>
                        </w:pPr>
                        <w:r w:rsidRPr="0017063C">
                          <w:rPr>
                            <w:rFonts w:ascii="Aptos" w:hAnsi="Aptos"/>
                            <w:highlight w:val="cyan"/>
                            <w:u w:val="single"/>
                            <w:lang w:eastAsia="en-GB"/>
                          </w:rPr>
                          <w:t>About Arrests and Interruptions Made by Police:</w:t>
                        </w:r>
                        <w:r w:rsidRPr="0017063C">
                          <w:rPr>
                            <w:rFonts w:ascii="Aptos" w:eastAsia="Arial" w:hAnsi="Aptos"/>
                            <w:highlight w:val="cyan"/>
                            <w:lang w:eastAsia="en-GB" w:bidi="en-GB"/>
                          </w:rPr>
                          <w:t>……………………….……    3</w:t>
                        </w:r>
                      </w:p>
                      <w:p w14:paraId="0ED6050B" w14:textId="77777777" w:rsidR="000E106D" w:rsidRPr="0017063C" w:rsidRDefault="000E106D" w:rsidP="008265B3">
                        <w:pPr>
                          <w:rPr>
                            <w:rFonts w:ascii="Aptos" w:hAnsi="Aptos"/>
                            <w:b/>
                            <w:bCs/>
                            <w:highlight w:val="lightGray"/>
                            <w:u w:val="single"/>
                          </w:rPr>
                        </w:pPr>
                      </w:p>
                      <w:p w14:paraId="438C27D9" w14:textId="77777777" w:rsidR="000E106D" w:rsidRPr="0017063C" w:rsidRDefault="000E106D" w:rsidP="008265B3">
                        <w:pPr>
                          <w:pStyle w:val="ListParagraph"/>
                          <w:widowControl w:val="0"/>
                          <w:tabs>
                            <w:tab w:val="left" w:pos="432"/>
                            <w:tab w:val="right" w:leader="dot" w:pos="10589"/>
                          </w:tabs>
                          <w:ind w:left="454"/>
                          <w:jc w:val="center"/>
                          <w:rPr>
                            <w:rFonts w:ascii="Aptos" w:eastAsia="Arial" w:hAnsi="Aptos"/>
                            <w:b/>
                            <w:bCs/>
                            <w:color w:val="000000"/>
                            <w:highlight w:val="lightGray"/>
                            <w:u w:val="single"/>
                            <w:lang w:eastAsia="en-GB" w:bidi="en-GB"/>
                          </w:rPr>
                        </w:pPr>
                        <w:r w:rsidRPr="0017063C">
                          <w:rPr>
                            <w:rFonts w:ascii="Aptos" w:eastAsia="Arial" w:hAnsi="Aptos"/>
                            <w:b/>
                            <w:bCs/>
                            <w:color w:val="000000"/>
                            <w:highlight w:val="lightGray"/>
                            <w:u w:val="single"/>
                            <w:lang w:eastAsia="en-GB" w:bidi="en-GB"/>
                          </w:rPr>
                          <w:t>IDENTIFICATION MARKERS</w:t>
                        </w:r>
                      </w:p>
                      <w:p w14:paraId="72E19A27" w14:textId="77777777" w:rsidR="000E106D" w:rsidRPr="0017063C" w:rsidRDefault="000E106D" w:rsidP="008265B3">
                        <w:pPr>
                          <w:pStyle w:val="ListParagraph"/>
                          <w:widowControl w:val="0"/>
                          <w:tabs>
                            <w:tab w:val="left" w:pos="432"/>
                            <w:tab w:val="right" w:leader="dot" w:pos="10589"/>
                          </w:tabs>
                          <w:ind w:left="814"/>
                          <w:jc w:val="center"/>
                          <w:rPr>
                            <w:rFonts w:ascii="Aptos" w:eastAsia="Arial" w:hAnsi="Aptos"/>
                            <w:b/>
                            <w:bCs/>
                            <w:color w:val="000000"/>
                            <w:highlight w:val="lightGray"/>
                            <w:lang w:eastAsia="en-GB" w:bidi="en-GB"/>
                          </w:rPr>
                        </w:pPr>
                        <w:r w:rsidRPr="0017063C">
                          <w:rPr>
                            <w:rFonts w:ascii="Aptos" w:eastAsia="Arial" w:hAnsi="Aptos"/>
                            <w:b/>
                            <w:bCs/>
                            <w:color w:val="000000"/>
                            <w:highlight w:val="lightGray"/>
                            <w:lang w:eastAsia="en-GB" w:bidi="en-GB"/>
                          </w:rPr>
                          <w:t>1 OF 1</w:t>
                        </w:r>
                      </w:p>
                      <w:p w14:paraId="53E3C0B4" w14:textId="77777777" w:rsidR="000E106D" w:rsidRPr="0017063C" w:rsidRDefault="000E106D" w:rsidP="008265B3">
                        <w:pPr>
                          <w:pStyle w:val="ListParagraph"/>
                          <w:ind w:left="360"/>
                          <w:rPr>
                            <w:rFonts w:ascii="Aptos" w:hAnsi="Aptos"/>
                            <w:b/>
                            <w:bCs/>
                            <w:highlight w:val="lightGray"/>
                            <w:u w:val="single"/>
                          </w:rPr>
                        </w:pPr>
                      </w:p>
                      <w:p w14:paraId="6364A104" w14:textId="77777777" w:rsidR="000E106D" w:rsidRPr="0017063C" w:rsidRDefault="000E106D" w:rsidP="008265B3">
                        <w:pPr>
                          <w:pStyle w:val="ListParagraph"/>
                          <w:numPr>
                            <w:ilvl w:val="0"/>
                            <w:numId w:val="206"/>
                          </w:numPr>
                          <w:rPr>
                            <w:rFonts w:ascii="Aptos" w:hAnsi="Aptos"/>
                            <w:b/>
                            <w:bCs/>
                            <w:highlight w:val="lightGray"/>
                            <w:u w:val="single"/>
                          </w:rPr>
                        </w:pPr>
                        <w:r w:rsidRPr="0017063C">
                          <w:rPr>
                            <w:rFonts w:ascii="Aptos" w:hAnsi="Aptos"/>
                            <w:b/>
                            <w:bCs/>
                            <w:highlight w:val="lightGray"/>
                            <w:u w:val="single"/>
                          </w:rPr>
                          <w:t>IDENTIFICATION MARKERS 1 OF 1:</w:t>
                        </w:r>
                        <w:r w:rsidRPr="0017063C">
                          <w:rPr>
                            <w:rFonts w:ascii="Aptos" w:hAnsi="Aptos"/>
                            <w:highlight w:val="lightGray"/>
                          </w:rPr>
                          <w:t xml:space="preserve"> --</w:t>
                        </w:r>
                      </w:p>
                      <w:p w14:paraId="2681F850" w14:textId="77777777" w:rsidR="000E106D" w:rsidRPr="0017063C" w:rsidRDefault="000E106D" w:rsidP="008265B3">
                        <w:pPr>
                          <w:pStyle w:val="ListParagraph"/>
                          <w:numPr>
                            <w:ilvl w:val="0"/>
                            <w:numId w:val="94"/>
                          </w:numPr>
                          <w:ind w:left="720"/>
                          <w:rPr>
                            <w:rFonts w:ascii="Aptos" w:hAnsi="Aptos"/>
                            <w:highlight w:val="lightGray"/>
                            <w:u w:val="single"/>
                          </w:rPr>
                        </w:pPr>
                        <w:r w:rsidRPr="0017063C">
                          <w:rPr>
                            <w:rFonts w:ascii="Aptos" w:hAnsi="Aptos"/>
                            <w:highlight w:val="lightGray"/>
                            <w:u w:val="single"/>
                          </w:rPr>
                          <w:t>Personal Description Erasure Request</w:t>
                        </w:r>
                        <w:r w:rsidRPr="0017063C">
                          <w:rPr>
                            <w:rFonts w:ascii="Aptos" w:eastAsia="Arial" w:hAnsi="Aptos"/>
                            <w:highlight w:val="lightGray"/>
                            <w:lang w:eastAsia="en-GB" w:bidi="en-GB"/>
                          </w:rPr>
                          <w:t>…….………………………………….…….……    3</w:t>
                        </w:r>
                      </w:p>
                      <w:p w14:paraId="631FD114" w14:textId="77777777" w:rsidR="000E106D" w:rsidRPr="0017063C" w:rsidRDefault="000E106D" w:rsidP="008265B3">
                        <w:pPr>
                          <w:pStyle w:val="ListParagraph"/>
                          <w:numPr>
                            <w:ilvl w:val="0"/>
                            <w:numId w:val="94"/>
                          </w:numPr>
                          <w:ind w:left="720"/>
                          <w:rPr>
                            <w:rFonts w:ascii="Aptos" w:hAnsi="Aptos"/>
                            <w:highlight w:val="lightGray"/>
                            <w:u w:val="single"/>
                          </w:rPr>
                        </w:pPr>
                        <w:r w:rsidRPr="0017063C">
                          <w:rPr>
                            <w:rFonts w:ascii="Aptos" w:hAnsi="Aptos"/>
                            <w:highlight w:val="lightGray"/>
                            <w:u w:val="single"/>
                          </w:rPr>
                          <w:t>Driver Details Erasure Request</w:t>
                        </w:r>
                        <w:r w:rsidRPr="0017063C">
                          <w:rPr>
                            <w:rFonts w:ascii="Aptos" w:eastAsia="Arial" w:hAnsi="Aptos"/>
                            <w:highlight w:val="lightGray"/>
                            <w:lang w:eastAsia="en-GB" w:bidi="en-GB"/>
                          </w:rPr>
                          <w:t>…….…………...…………………………….…….……    3</w:t>
                        </w:r>
                      </w:p>
                      <w:p w14:paraId="56A4D90F" w14:textId="77777777" w:rsidR="000E106D" w:rsidRPr="0017063C" w:rsidRDefault="000E106D" w:rsidP="008265B3">
                        <w:pPr>
                          <w:pStyle w:val="ListParagraph"/>
                          <w:numPr>
                            <w:ilvl w:val="0"/>
                            <w:numId w:val="94"/>
                          </w:numPr>
                          <w:ind w:left="720"/>
                          <w:rPr>
                            <w:rFonts w:ascii="Aptos" w:hAnsi="Aptos"/>
                            <w:highlight w:val="lightGray"/>
                            <w:u w:val="single"/>
                          </w:rPr>
                        </w:pPr>
                        <w:r w:rsidRPr="0017063C">
                          <w:rPr>
                            <w:rFonts w:ascii="Aptos" w:hAnsi="Aptos"/>
                            <w:highlight w:val="lightGray"/>
                            <w:u w:val="single"/>
                          </w:rPr>
                          <w:t>Aliases Alias 1 Erasure Request</w:t>
                        </w:r>
                        <w:r w:rsidRPr="0017063C">
                          <w:rPr>
                            <w:rFonts w:ascii="Aptos" w:eastAsia="Arial" w:hAnsi="Aptos"/>
                            <w:highlight w:val="lightGray"/>
                            <w:lang w:eastAsia="en-GB" w:bidi="en-GB"/>
                          </w:rPr>
                          <w:t>…….………….……………………….…….…….……    3</w:t>
                        </w:r>
                      </w:p>
                      <w:p w14:paraId="0D280AC4" w14:textId="77777777" w:rsidR="000E106D" w:rsidRPr="0017063C" w:rsidRDefault="000E106D" w:rsidP="008265B3">
                        <w:pPr>
                          <w:pStyle w:val="ListParagraph"/>
                          <w:numPr>
                            <w:ilvl w:val="0"/>
                            <w:numId w:val="94"/>
                          </w:numPr>
                          <w:ind w:left="720"/>
                          <w:rPr>
                            <w:rFonts w:ascii="Aptos" w:hAnsi="Aptos"/>
                            <w:highlight w:val="lightGray"/>
                            <w:u w:val="single"/>
                          </w:rPr>
                        </w:pPr>
                        <w:r w:rsidRPr="0017063C">
                          <w:rPr>
                            <w:rFonts w:ascii="Aptos" w:hAnsi="Aptos"/>
                            <w:highlight w:val="lightGray"/>
                            <w:u w:val="single"/>
                          </w:rPr>
                          <w:t>Alias Dates of Birth Erasure Request</w:t>
                        </w:r>
                        <w:r w:rsidRPr="0017063C">
                          <w:rPr>
                            <w:rFonts w:ascii="Aptos" w:eastAsia="Arial" w:hAnsi="Aptos"/>
                            <w:highlight w:val="lightGray"/>
                            <w:lang w:eastAsia="en-GB" w:bidi="en-GB"/>
                          </w:rPr>
                          <w:t>….…………………………………….…….……    3</w:t>
                        </w:r>
                      </w:p>
                      <w:p w14:paraId="5431AD69" w14:textId="77777777" w:rsidR="000E106D" w:rsidRPr="0017063C" w:rsidRDefault="000E106D" w:rsidP="008265B3">
                        <w:pPr>
                          <w:pStyle w:val="ListParagraph"/>
                          <w:numPr>
                            <w:ilvl w:val="0"/>
                            <w:numId w:val="94"/>
                          </w:numPr>
                          <w:ind w:left="720"/>
                          <w:rPr>
                            <w:rFonts w:ascii="Aptos" w:hAnsi="Aptos"/>
                            <w:highlight w:val="lightGray"/>
                            <w:u w:val="single"/>
                          </w:rPr>
                        </w:pPr>
                        <w:r w:rsidRPr="0017063C">
                          <w:rPr>
                            <w:rFonts w:ascii="Aptos" w:hAnsi="Aptos"/>
                            <w:highlight w:val="lightGray"/>
                            <w:u w:val="single"/>
                          </w:rPr>
                          <w:t>Warning Signals Erasure Request</w:t>
                        </w:r>
                        <w:r w:rsidRPr="0017063C">
                          <w:rPr>
                            <w:rFonts w:ascii="Aptos" w:eastAsia="Arial" w:hAnsi="Aptos"/>
                            <w:highlight w:val="lightGray"/>
                            <w:lang w:eastAsia="en-GB" w:bidi="en-GB"/>
                          </w:rPr>
                          <w:t>…….………….………….……………….…….……    3</w:t>
                        </w:r>
                      </w:p>
                      <w:p w14:paraId="10D6756E" w14:textId="77777777" w:rsidR="000E106D" w:rsidRPr="0017063C" w:rsidRDefault="000E106D" w:rsidP="008265B3">
                        <w:pPr>
                          <w:pStyle w:val="ListParagraph"/>
                          <w:numPr>
                            <w:ilvl w:val="0"/>
                            <w:numId w:val="94"/>
                          </w:numPr>
                          <w:ind w:left="720"/>
                          <w:rPr>
                            <w:rFonts w:ascii="Aptos" w:hAnsi="Aptos"/>
                            <w:highlight w:val="lightGray"/>
                            <w:u w:val="single"/>
                          </w:rPr>
                        </w:pPr>
                        <w:r w:rsidRPr="0017063C">
                          <w:rPr>
                            <w:rFonts w:ascii="Aptos" w:hAnsi="Aptos"/>
                            <w:highlight w:val="lightGray"/>
                            <w:u w:val="single"/>
                          </w:rPr>
                          <w:t>Information Markers Erasure Request</w:t>
                        </w:r>
                        <w:r w:rsidRPr="0017063C">
                          <w:rPr>
                            <w:rFonts w:ascii="Aptos" w:eastAsia="Arial" w:hAnsi="Aptos"/>
                            <w:highlight w:val="lightGray"/>
                            <w:lang w:eastAsia="en-GB" w:bidi="en-GB"/>
                          </w:rPr>
                          <w:t>…….……………………………….……….……    3</w:t>
                        </w:r>
                      </w:p>
                      <w:p w14:paraId="0E63C01A" w14:textId="77777777" w:rsidR="000E106D" w:rsidRPr="0017063C" w:rsidRDefault="000E106D" w:rsidP="008265B3">
                        <w:pPr>
                          <w:pStyle w:val="ListParagraph"/>
                          <w:numPr>
                            <w:ilvl w:val="0"/>
                            <w:numId w:val="94"/>
                          </w:numPr>
                          <w:ind w:left="720"/>
                          <w:rPr>
                            <w:rFonts w:ascii="Aptos" w:hAnsi="Aptos"/>
                            <w:highlight w:val="lightGray"/>
                            <w:u w:val="single"/>
                          </w:rPr>
                        </w:pPr>
                        <w:r w:rsidRPr="0017063C">
                          <w:rPr>
                            <w:rFonts w:ascii="Aptos" w:hAnsi="Aptos"/>
                            <w:highlight w:val="lightGray"/>
                            <w:u w:val="single"/>
                          </w:rPr>
                          <w:t>Marks And Scars Erasure Request</w:t>
                        </w:r>
                        <w:r w:rsidRPr="0017063C">
                          <w:rPr>
                            <w:rFonts w:ascii="Aptos" w:eastAsia="Arial" w:hAnsi="Aptos"/>
                            <w:highlight w:val="lightGray"/>
                            <w:lang w:eastAsia="en-GB" w:bidi="en-GB"/>
                          </w:rPr>
                          <w:t>…….…………………………………. …..…….……    3</w:t>
                        </w:r>
                      </w:p>
                      <w:p w14:paraId="23CD4F55" w14:textId="77777777" w:rsidR="000E106D" w:rsidRPr="0017063C" w:rsidRDefault="000E106D" w:rsidP="008265B3">
                        <w:pPr>
                          <w:pStyle w:val="ListParagraph"/>
                          <w:numPr>
                            <w:ilvl w:val="0"/>
                            <w:numId w:val="94"/>
                          </w:numPr>
                          <w:ind w:left="720"/>
                          <w:rPr>
                            <w:rFonts w:ascii="Aptos" w:hAnsi="Aptos"/>
                            <w:highlight w:val="lightGray"/>
                            <w:u w:val="single"/>
                          </w:rPr>
                        </w:pPr>
                        <w:r w:rsidRPr="0017063C">
                          <w:rPr>
                            <w:rFonts w:ascii="Aptos" w:hAnsi="Aptos"/>
                            <w:highlight w:val="lightGray"/>
                            <w:u w:val="single"/>
                          </w:rPr>
                          <w:t>Photograph Locations Erasure Request</w:t>
                        </w:r>
                        <w:r w:rsidRPr="0017063C">
                          <w:rPr>
                            <w:rFonts w:ascii="Aptos" w:eastAsia="Arial" w:hAnsi="Aptos"/>
                            <w:highlight w:val="lightGray"/>
                            <w:lang w:eastAsia="en-GB" w:bidi="en-GB"/>
                          </w:rPr>
                          <w:t>…….………………………………. …..….……    3</w:t>
                        </w:r>
                      </w:p>
                      <w:p w14:paraId="166937F6" w14:textId="77777777" w:rsidR="000E106D" w:rsidRPr="0017063C" w:rsidRDefault="000E106D" w:rsidP="008265B3">
                        <w:pPr>
                          <w:pStyle w:val="ListParagraph"/>
                          <w:numPr>
                            <w:ilvl w:val="0"/>
                            <w:numId w:val="94"/>
                          </w:numPr>
                          <w:ind w:left="720"/>
                          <w:rPr>
                            <w:rFonts w:ascii="Aptos" w:hAnsi="Aptos"/>
                            <w:highlight w:val="lightGray"/>
                            <w:u w:val="single"/>
                          </w:rPr>
                        </w:pPr>
                        <w:r w:rsidRPr="0017063C">
                          <w:rPr>
                            <w:rFonts w:ascii="Aptos" w:hAnsi="Aptos"/>
                            <w:highlight w:val="lightGray"/>
                            <w:u w:val="single"/>
                          </w:rPr>
                          <w:t>Identity Numbers Erasure Request</w:t>
                        </w:r>
                        <w:r w:rsidRPr="0017063C">
                          <w:rPr>
                            <w:rFonts w:ascii="Aptos" w:eastAsia="Arial" w:hAnsi="Aptos"/>
                            <w:highlight w:val="lightGray"/>
                            <w:lang w:eastAsia="en-GB" w:bidi="en-GB"/>
                          </w:rPr>
                          <w:t>…….………...………………………. …..…….……    3</w:t>
                        </w:r>
                      </w:p>
                      <w:p w14:paraId="5D94A82A" w14:textId="77777777" w:rsidR="000E106D" w:rsidRPr="0017063C" w:rsidRDefault="000E106D" w:rsidP="008265B3">
                        <w:pPr>
                          <w:pStyle w:val="ListParagraph"/>
                          <w:numPr>
                            <w:ilvl w:val="0"/>
                            <w:numId w:val="94"/>
                          </w:numPr>
                          <w:ind w:left="720"/>
                          <w:rPr>
                            <w:rFonts w:ascii="Aptos" w:hAnsi="Aptos"/>
                            <w:highlight w:val="lightGray"/>
                            <w:u w:val="single"/>
                          </w:rPr>
                        </w:pPr>
                        <w:r w:rsidRPr="0017063C">
                          <w:rPr>
                            <w:rFonts w:ascii="Aptos" w:hAnsi="Aptos"/>
                            <w:highlight w:val="lightGray"/>
                            <w:u w:val="single"/>
                          </w:rPr>
                          <w:t>Passports Erasure Request</w:t>
                        </w:r>
                        <w:r w:rsidRPr="0017063C">
                          <w:rPr>
                            <w:rFonts w:ascii="Aptos" w:eastAsia="Arial" w:hAnsi="Aptos"/>
                            <w:highlight w:val="lightGray"/>
                            <w:lang w:eastAsia="en-GB" w:bidi="en-GB"/>
                          </w:rPr>
                          <w:t>…….……………………………………….…….…….……    3</w:t>
                        </w:r>
                      </w:p>
                      <w:p w14:paraId="2B043E42" w14:textId="77777777" w:rsidR="000E106D" w:rsidRPr="0017063C" w:rsidRDefault="000E106D" w:rsidP="008265B3">
                        <w:pPr>
                          <w:pStyle w:val="ListParagraph"/>
                          <w:numPr>
                            <w:ilvl w:val="0"/>
                            <w:numId w:val="94"/>
                          </w:numPr>
                          <w:ind w:left="720"/>
                          <w:rPr>
                            <w:rFonts w:ascii="Aptos" w:hAnsi="Aptos"/>
                            <w:highlight w:val="lightGray"/>
                            <w:u w:val="single"/>
                          </w:rPr>
                        </w:pPr>
                        <w:r w:rsidRPr="0017063C">
                          <w:rPr>
                            <w:rFonts w:ascii="Aptos" w:hAnsi="Aptos"/>
                            <w:highlight w:val="lightGray"/>
                            <w:u w:val="single"/>
                          </w:rPr>
                          <w:t>Occupations Erasure Request</w:t>
                        </w:r>
                        <w:r w:rsidRPr="0017063C">
                          <w:rPr>
                            <w:rFonts w:ascii="Aptos" w:eastAsia="Arial" w:hAnsi="Aptos"/>
                            <w:highlight w:val="lightGray"/>
                            <w:lang w:eastAsia="en-GB" w:bidi="en-GB"/>
                          </w:rPr>
                          <w:t>…….………………………………….……….…….……    3</w:t>
                        </w:r>
                      </w:p>
                      <w:p w14:paraId="5CD52C23" w14:textId="77777777" w:rsidR="000E106D" w:rsidRPr="0017063C" w:rsidRDefault="000E106D" w:rsidP="008265B3">
                        <w:pPr>
                          <w:pStyle w:val="ListParagraph"/>
                          <w:numPr>
                            <w:ilvl w:val="0"/>
                            <w:numId w:val="94"/>
                          </w:numPr>
                          <w:ind w:left="720"/>
                          <w:rPr>
                            <w:rFonts w:ascii="Aptos" w:hAnsi="Aptos"/>
                            <w:highlight w:val="lightGray"/>
                            <w:u w:val="single"/>
                          </w:rPr>
                        </w:pPr>
                        <w:r w:rsidRPr="0017063C">
                          <w:rPr>
                            <w:rFonts w:ascii="Aptos" w:hAnsi="Aptos"/>
                            <w:highlight w:val="lightGray"/>
                            <w:u w:val="single"/>
                          </w:rPr>
                          <w:t>Habitual Dress Erasure Request</w:t>
                        </w:r>
                        <w:r w:rsidRPr="0017063C">
                          <w:rPr>
                            <w:rFonts w:ascii="Aptos" w:eastAsia="Arial" w:hAnsi="Aptos"/>
                            <w:highlight w:val="lightGray"/>
                            <w:lang w:eastAsia="en-GB" w:bidi="en-GB"/>
                          </w:rPr>
                          <w:t>…….…………………….………………….…….……    3</w:t>
                        </w:r>
                      </w:p>
                      <w:p w14:paraId="790B2376" w14:textId="77777777" w:rsidR="000E106D" w:rsidRPr="0017063C" w:rsidRDefault="000E106D" w:rsidP="008265B3">
                        <w:pPr>
                          <w:pStyle w:val="ListParagraph"/>
                          <w:numPr>
                            <w:ilvl w:val="0"/>
                            <w:numId w:val="94"/>
                          </w:numPr>
                          <w:ind w:left="720"/>
                          <w:rPr>
                            <w:rFonts w:ascii="Aptos" w:hAnsi="Aptos"/>
                            <w:highlight w:val="lightGray"/>
                            <w:u w:val="single"/>
                          </w:rPr>
                        </w:pPr>
                        <w:r w:rsidRPr="0017063C">
                          <w:rPr>
                            <w:rFonts w:ascii="Aptos" w:hAnsi="Aptos"/>
                            <w:highlight w:val="lightGray"/>
                            <w:u w:val="single"/>
                          </w:rPr>
                          <w:t>Jewellery Erasure Request</w:t>
                        </w:r>
                        <w:r w:rsidRPr="0017063C">
                          <w:rPr>
                            <w:rFonts w:ascii="Aptos" w:eastAsia="Arial" w:hAnsi="Aptos"/>
                            <w:highlight w:val="lightGray"/>
                            <w:lang w:eastAsia="en-GB" w:bidi="en-GB"/>
                          </w:rPr>
                          <w:t>…….……………………………….…………….…….……    3</w:t>
                        </w:r>
                      </w:p>
                      <w:p w14:paraId="3B5C6386" w14:textId="77777777" w:rsidR="000E106D" w:rsidRPr="0017063C" w:rsidRDefault="000E106D" w:rsidP="008265B3">
                        <w:pPr>
                          <w:pStyle w:val="ListParagraph"/>
                          <w:numPr>
                            <w:ilvl w:val="0"/>
                            <w:numId w:val="94"/>
                          </w:numPr>
                          <w:ind w:left="720"/>
                          <w:rPr>
                            <w:rFonts w:ascii="Aptos" w:hAnsi="Aptos"/>
                            <w:highlight w:val="lightGray"/>
                            <w:u w:val="single"/>
                          </w:rPr>
                        </w:pPr>
                        <w:r w:rsidRPr="0017063C">
                          <w:rPr>
                            <w:rFonts w:ascii="Aptos" w:hAnsi="Aptos"/>
                            <w:highlight w:val="lightGray"/>
                            <w:u w:val="single"/>
                          </w:rPr>
                          <w:t>Other Details Erasure Request</w:t>
                        </w:r>
                        <w:r w:rsidRPr="0017063C">
                          <w:rPr>
                            <w:rFonts w:ascii="Aptos" w:eastAsia="Arial" w:hAnsi="Aptos"/>
                            <w:highlight w:val="lightGray"/>
                            <w:lang w:eastAsia="en-GB" w:bidi="en-GB"/>
                          </w:rPr>
                          <w:t>…….………………………………………….…….……    3</w:t>
                        </w:r>
                      </w:p>
                      <w:p w14:paraId="6262D6AE" w14:textId="77777777" w:rsidR="000E106D" w:rsidRPr="0017063C" w:rsidRDefault="000E106D" w:rsidP="008265B3">
                        <w:pPr>
                          <w:pStyle w:val="ListParagraph"/>
                          <w:numPr>
                            <w:ilvl w:val="0"/>
                            <w:numId w:val="94"/>
                          </w:numPr>
                          <w:ind w:left="720"/>
                          <w:rPr>
                            <w:rFonts w:ascii="Aptos" w:hAnsi="Aptos"/>
                            <w:highlight w:val="lightGray"/>
                            <w:u w:val="single"/>
                          </w:rPr>
                        </w:pPr>
                        <w:r w:rsidRPr="0017063C">
                          <w:rPr>
                            <w:rFonts w:ascii="Aptos" w:hAnsi="Aptos"/>
                            <w:highlight w:val="lightGray"/>
                            <w:u w:val="single"/>
                          </w:rPr>
                          <w:t>DNA Report Erasure Request</w:t>
                        </w:r>
                        <w:r w:rsidRPr="0017063C">
                          <w:rPr>
                            <w:rFonts w:ascii="Aptos" w:eastAsia="Arial" w:hAnsi="Aptos"/>
                            <w:highlight w:val="lightGray"/>
                            <w:lang w:eastAsia="en-GB" w:bidi="en-GB"/>
                          </w:rPr>
                          <w:t>…….………………………….……………….…….……    3</w:t>
                        </w:r>
                      </w:p>
                      <w:p w14:paraId="04D2CA99" w14:textId="77777777" w:rsidR="000E106D" w:rsidRPr="0017063C" w:rsidRDefault="000E106D" w:rsidP="008265B3">
                        <w:pPr>
                          <w:pStyle w:val="ListParagraph"/>
                          <w:rPr>
                            <w:rFonts w:ascii="Aptos" w:hAnsi="Aptos"/>
                            <w:highlight w:val="lightGray"/>
                            <w:u w:val="single"/>
                          </w:rPr>
                        </w:pPr>
                      </w:p>
                      <w:p w14:paraId="25B30CF3" w14:textId="77777777" w:rsidR="000E106D" w:rsidRPr="0017063C" w:rsidRDefault="000E106D" w:rsidP="008265B3">
                        <w:pPr>
                          <w:pStyle w:val="ListParagraph"/>
                          <w:ind w:left="0"/>
                          <w:jc w:val="center"/>
                          <w:rPr>
                            <w:rFonts w:ascii="Aptos" w:hAnsi="Aptos"/>
                            <w:b/>
                            <w:bCs/>
                            <w:highlight w:val="lightGray"/>
                            <w:u w:val="single"/>
                            <w:lang w:eastAsia="en-GB" w:bidi="en-GB"/>
                          </w:rPr>
                        </w:pPr>
                        <w:r w:rsidRPr="0017063C">
                          <w:rPr>
                            <w:rFonts w:ascii="Aptos" w:hAnsi="Aptos"/>
                            <w:b/>
                            <w:bCs/>
                            <w:highlight w:val="lightGray"/>
                            <w:u w:val="single"/>
                            <w:lang w:eastAsia="en-GB" w:bidi="en-GB"/>
                          </w:rPr>
                          <w:t xml:space="preserve">SUMMARY </w:t>
                        </w:r>
                      </w:p>
                      <w:p w14:paraId="6104970C" w14:textId="77777777" w:rsidR="000E106D" w:rsidRPr="0017063C" w:rsidRDefault="000E106D" w:rsidP="008265B3">
                        <w:pPr>
                          <w:pStyle w:val="ListParagraph"/>
                          <w:ind w:left="0"/>
                          <w:jc w:val="center"/>
                          <w:rPr>
                            <w:rFonts w:ascii="Aptos" w:hAnsi="Aptos"/>
                            <w:b/>
                            <w:bCs/>
                            <w:highlight w:val="lightGray"/>
                            <w:u w:val="single"/>
                            <w:lang w:eastAsia="en-GB" w:bidi="en-GB"/>
                          </w:rPr>
                        </w:pPr>
                        <w:r w:rsidRPr="0017063C">
                          <w:rPr>
                            <w:rFonts w:ascii="Aptos" w:hAnsi="Aptos"/>
                            <w:b/>
                            <w:bCs/>
                            <w:highlight w:val="lightGray"/>
                            <w:u w:val="single"/>
                            <w:lang w:eastAsia="en-GB" w:bidi="en-GB"/>
                          </w:rPr>
                          <w:t>One</w:t>
                        </w:r>
                      </w:p>
                      <w:p w14:paraId="0823A039" w14:textId="77777777" w:rsidR="000E106D" w:rsidRPr="0017063C" w:rsidRDefault="000E106D" w:rsidP="008265B3">
                        <w:pPr>
                          <w:pStyle w:val="ListParagraph"/>
                          <w:ind w:left="360"/>
                          <w:rPr>
                            <w:rFonts w:ascii="Aptos" w:hAnsi="Aptos"/>
                            <w:b/>
                            <w:bCs/>
                            <w:highlight w:val="lightGray"/>
                            <w:u w:val="single"/>
                          </w:rPr>
                        </w:pPr>
                      </w:p>
                      <w:p w14:paraId="59C65DA8" w14:textId="77777777" w:rsidR="000E106D" w:rsidRPr="0017063C" w:rsidRDefault="000E106D" w:rsidP="008265B3">
                        <w:pPr>
                          <w:pStyle w:val="ListParagraph"/>
                          <w:numPr>
                            <w:ilvl w:val="0"/>
                            <w:numId w:val="206"/>
                          </w:numPr>
                          <w:rPr>
                            <w:rFonts w:ascii="Aptos" w:hAnsi="Aptos"/>
                            <w:b/>
                            <w:bCs/>
                            <w:highlight w:val="lightGray"/>
                            <w:u w:val="single"/>
                          </w:rPr>
                        </w:pPr>
                        <w:r w:rsidRPr="0017063C">
                          <w:rPr>
                            <w:rFonts w:ascii="Aptos" w:hAnsi="Aptos"/>
                            <w:b/>
                            <w:bCs/>
                            <w:highlight w:val="lightGray"/>
                            <w:u w:val="single"/>
                            <w:lang w:eastAsia="en-GB"/>
                          </w:rPr>
                          <w:t>SUMMARY OF FINDINGS SO FAR:</w:t>
                        </w:r>
                      </w:p>
                      <w:p w14:paraId="2A03E3A7" w14:textId="77777777" w:rsidR="000E106D" w:rsidRPr="0017063C" w:rsidRDefault="000E106D" w:rsidP="008265B3">
                        <w:pPr>
                          <w:pStyle w:val="ListParagraph"/>
                          <w:numPr>
                            <w:ilvl w:val="0"/>
                            <w:numId w:val="189"/>
                          </w:numPr>
                          <w:rPr>
                            <w:rFonts w:ascii="Aptos" w:hAnsi="Aptos"/>
                            <w:highlight w:val="lightGray"/>
                            <w:u w:val="single"/>
                          </w:rPr>
                        </w:pPr>
                        <w:r w:rsidRPr="0017063C">
                          <w:rPr>
                            <w:rFonts w:ascii="Aptos" w:hAnsi="Aptos"/>
                            <w:highlight w:val="lightGray"/>
                            <w:u w:val="single"/>
                          </w:rPr>
                          <w:t>Our Comprehensive Assessment</w:t>
                        </w:r>
                        <w:r w:rsidRPr="0017063C">
                          <w:rPr>
                            <w:rFonts w:ascii="Aptos" w:eastAsia="Arial" w:hAnsi="Aptos"/>
                            <w:highlight w:val="lightGray"/>
                            <w:lang w:eastAsia="en-GB" w:bidi="en-GB"/>
                          </w:rPr>
                          <w:t>……………….…….……………………….…….……    3</w:t>
                        </w:r>
                      </w:p>
                      <w:p w14:paraId="72414D8A" w14:textId="77777777" w:rsidR="000E106D" w:rsidRPr="0017063C" w:rsidRDefault="000E106D" w:rsidP="008265B3">
                        <w:pPr>
                          <w:rPr>
                            <w:rFonts w:ascii="Aptos" w:hAnsi="Aptos"/>
                            <w:b/>
                            <w:bCs/>
                            <w:highlight w:val="lightGray"/>
                            <w:u w:val="single"/>
                          </w:rPr>
                        </w:pPr>
                      </w:p>
                      <w:p w14:paraId="4E489919" w14:textId="77777777" w:rsidR="000E106D" w:rsidRPr="0017063C" w:rsidRDefault="000E106D" w:rsidP="008265B3">
                        <w:pPr>
                          <w:pStyle w:val="ListParagraph"/>
                          <w:ind w:left="0"/>
                          <w:jc w:val="center"/>
                          <w:rPr>
                            <w:rFonts w:ascii="Aptos" w:hAnsi="Aptos"/>
                            <w:b/>
                            <w:bCs/>
                            <w:highlight w:val="lightGray"/>
                            <w:u w:val="single"/>
                            <w:lang w:eastAsia="en-GB" w:bidi="en-GB"/>
                          </w:rPr>
                        </w:pPr>
                        <w:r w:rsidRPr="0017063C">
                          <w:rPr>
                            <w:rFonts w:ascii="Aptos" w:hAnsi="Aptos"/>
                            <w:b/>
                            <w:bCs/>
                            <w:highlight w:val="lightGray"/>
                            <w:u w:val="single"/>
                            <w:lang w:eastAsia="en-GB" w:bidi="en-GB"/>
                          </w:rPr>
                          <w:t>ARRESTS AND INTERRUPTIONS</w:t>
                        </w:r>
                      </w:p>
                      <w:p w14:paraId="5226388F" w14:textId="77777777" w:rsidR="000E106D" w:rsidRPr="0017063C" w:rsidRDefault="000E106D" w:rsidP="008265B3">
                        <w:pPr>
                          <w:pStyle w:val="ListParagraph"/>
                          <w:ind w:left="0"/>
                          <w:jc w:val="center"/>
                          <w:rPr>
                            <w:rFonts w:ascii="Aptos" w:hAnsi="Aptos"/>
                            <w:b/>
                            <w:bCs/>
                            <w:highlight w:val="lightGray"/>
                            <w:u w:val="single"/>
                            <w:lang w:eastAsia="en-GB" w:bidi="en-GB"/>
                          </w:rPr>
                        </w:pPr>
                        <w:r w:rsidRPr="0017063C">
                          <w:rPr>
                            <w:rFonts w:ascii="Aptos" w:hAnsi="Aptos"/>
                            <w:b/>
                            <w:bCs/>
                            <w:highlight w:val="lightGray"/>
                            <w:u w:val="single"/>
                            <w:lang w:eastAsia="en-GB" w:bidi="en-GB"/>
                          </w:rPr>
                          <w:t>MADE BY POLICE</w:t>
                        </w:r>
                      </w:p>
                      <w:p w14:paraId="1F54B60B" w14:textId="77777777" w:rsidR="000E106D" w:rsidRPr="0017063C" w:rsidRDefault="000E106D" w:rsidP="008265B3">
                        <w:pPr>
                          <w:rPr>
                            <w:rFonts w:ascii="Aptos" w:hAnsi="Aptos"/>
                            <w:b/>
                            <w:bCs/>
                            <w:highlight w:val="lightGray"/>
                            <w:u w:val="single"/>
                          </w:rPr>
                        </w:pPr>
                      </w:p>
                      <w:p w14:paraId="0FD893A6" w14:textId="77777777" w:rsidR="000E106D" w:rsidRPr="0017063C" w:rsidRDefault="000E106D" w:rsidP="008265B3">
                        <w:pPr>
                          <w:pStyle w:val="ListParagraph"/>
                          <w:numPr>
                            <w:ilvl w:val="0"/>
                            <w:numId w:val="206"/>
                          </w:numPr>
                          <w:rPr>
                            <w:rFonts w:ascii="Aptos" w:hAnsi="Aptos"/>
                            <w:b/>
                            <w:bCs/>
                            <w:highlight w:val="lightGray"/>
                            <w:u w:val="single"/>
                          </w:rPr>
                        </w:pPr>
                        <w:r w:rsidRPr="0017063C">
                          <w:rPr>
                            <w:rFonts w:ascii="Aptos" w:hAnsi="Aptos"/>
                            <w:b/>
                            <w:bCs/>
                            <w:highlight w:val="lightGray"/>
                            <w:u w:val="single"/>
                          </w:rPr>
                          <w:t>ARRESTS AND INTERRUPTIONS MADE BY POLICE 1 OF 1:</w:t>
                        </w:r>
                        <w:r w:rsidRPr="0017063C">
                          <w:rPr>
                            <w:rFonts w:ascii="Aptos" w:hAnsi="Aptos"/>
                            <w:highlight w:val="lightGray"/>
                          </w:rPr>
                          <w:t xml:space="preserve"> --</w:t>
                        </w:r>
                      </w:p>
                      <w:p w14:paraId="02A4FE02"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Summon / 2021 Acro = 19/0000/00/592734E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0EB136C5"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18/01YD/01/8306E</w:t>
                        </w:r>
                        <w:r w:rsidRPr="0017063C">
                          <w:rPr>
                            <w:rFonts w:ascii="Aptos" w:hAnsi="Aptos"/>
                            <w:highlight w:val="lightGray"/>
                            <w:u w:val="single"/>
                          </w:rPr>
                          <w:t xml:space="preserve"> </w:t>
                        </w:r>
                        <w:r w:rsidRPr="0017063C">
                          <w:rPr>
                            <w:rFonts w:ascii="Aptos" w:hAnsi="Aptos"/>
                            <w:color w:val="4472C4" w:themeColor="accent1"/>
                            <w:highlight w:val="lightGray"/>
                            <w:u w:val="single"/>
                          </w:rPr>
                          <w:t>Erasure Request</w:t>
                        </w:r>
                        <w:r w:rsidRPr="0017063C">
                          <w:rPr>
                            <w:rFonts w:ascii="Aptos" w:eastAsia="Arial" w:hAnsi="Aptos"/>
                            <w:highlight w:val="lightGray"/>
                            <w:lang w:eastAsia="en-GB" w:bidi="en-GB"/>
                          </w:rPr>
                          <w:t>…</w:t>
                        </w:r>
                        <w:r w:rsidRPr="0017063C">
                          <w:rPr>
                            <w:rFonts w:ascii="Aptos" w:eastAsia="Arial" w:hAnsi="Aptos"/>
                            <w:color w:val="4472C4" w:themeColor="accent1"/>
                            <w:highlight w:val="lightGray"/>
                            <w:lang w:eastAsia="en-GB" w:bidi="en-GB"/>
                          </w:rPr>
                          <w:t>***********</w:t>
                        </w:r>
                        <w:r w:rsidRPr="0017063C">
                          <w:rPr>
                            <w:rFonts w:ascii="Aptos" w:eastAsia="Arial" w:hAnsi="Aptos"/>
                            <w:highlight w:val="lightGray"/>
                            <w:lang w:eastAsia="en-GB" w:bidi="en-GB"/>
                          </w:rPr>
                          <w:t>….…</w:t>
                        </w:r>
                        <w:r w:rsidRPr="0017063C">
                          <w:rPr>
                            <w:rFonts w:ascii="Aptos" w:eastAsia="Arial" w:hAnsi="Aptos"/>
                            <w:color w:val="4472C4" w:themeColor="accent1"/>
                            <w:highlight w:val="lightGray"/>
                            <w:lang w:eastAsia="en-GB" w:bidi="en-GB"/>
                          </w:rPr>
                          <w:t>******</w:t>
                        </w:r>
                        <w:r w:rsidRPr="0017063C">
                          <w:rPr>
                            <w:rFonts w:ascii="Aptos" w:eastAsia="Arial" w:hAnsi="Aptos"/>
                            <w:highlight w:val="lightGray"/>
                            <w:lang w:eastAsia="en-GB" w:bidi="en-GB"/>
                          </w:rPr>
                          <w:t>.……    3</w:t>
                        </w:r>
                      </w:p>
                      <w:p w14:paraId="3F8EE535"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18/01YD/01/4274X</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67FBF13A"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18/01YD/01/1984H</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47622925"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18/01YD/01/259H</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1BD13993"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16/01YE/01/3890G</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449A7AAB"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16/01YD/01/6024B</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7560C9C9"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13/0000/00/625125U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1D2A11CB"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13/0000/00/484853Z</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71F95044"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13/01HT/01/1537C</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04893166"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13/01KW/01/669J</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1E38D0BA"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11/01YE/01/5200L</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04AC2BAB"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10/01YE/01/7294N</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5C13E628"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10/01GN/01/2357X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02717EBA"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09/0000/00/929328D</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57175227"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09/22EA/01/155U</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34B77EEF"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09/23N3/01/1708M</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7E8D5C5B"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09/0000/00/530252A</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101CFE7B"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09/0000/00/528079N </w:t>
                        </w:r>
                        <w:r w:rsidRPr="0017063C">
                          <w:rPr>
                            <w:rFonts w:ascii="Aptos" w:hAnsi="Aptos"/>
                            <w:highlight w:val="lightGray"/>
                            <w:u w:val="single"/>
                          </w:rPr>
                          <w:t>Erasure Request</w:t>
                        </w:r>
                        <w:r w:rsidRPr="0017063C">
                          <w:rPr>
                            <w:rFonts w:ascii="Aptos" w:eastAsia="Arial" w:hAnsi="Aptos"/>
                            <w:highlight w:val="lightGray"/>
                            <w:lang w:eastAsia="en-GB" w:bidi="en-GB"/>
                          </w:rPr>
                          <w:t>.…...…………. …..………..……    3</w:t>
                        </w:r>
                      </w:p>
                      <w:p w14:paraId="435B6C0E"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09/0000/00/174108M</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254D37D8"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09/01YF/01/152B</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1E641C62"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09/01LD/01/27Q </w:t>
                        </w:r>
                        <w:r w:rsidRPr="0017063C">
                          <w:rPr>
                            <w:rFonts w:ascii="Aptos" w:hAnsi="Aptos"/>
                            <w:highlight w:val="lightGray"/>
                            <w:u w:val="single"/>
                          </w:rPr>
                          <w:t>Erasure Request</w:t>
                        </w:r>
                        <w:r w:rsidRPr="0017063C">
                          <w:rPr>
                            <w:rFonts w:ascii="Aptos" w:eastAsia="Arial" w:hAnsi="Aptos"/>
                            <w:highlight w:val="lightGray"/>
                            <w:lang w:eastAsia="en-GB" w:bidi="en-GB"/>
                          </w:rPr>
                          <w:t>…….…………. …..…………….……    3</w:t>
                        </w:r>
                      </w:p>
                      <w:p w14:paraId="01A196F3"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08/01YT/01/4253K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2F28965C"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08/01YE/01/4408D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431D1619"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08/01YE/01/1626E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4DE597C8"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07/01YE/01/24943A</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7BFCBBF4"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07/48C6/01/4660J</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29C379DA"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/Acro = 07/01YT/01/34813D</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    3</w:t>
                        </w:r>
                      </w:p>
                      <w:p w14:paraId="4B265D90"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07/01YE/01/22350G</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19E02E16"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07/41HQ/01/22486X</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4854D47D"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07/41HQ/01/8820T</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796898B9"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06/0000/00/1629163X</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3CB7DED4"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06/0000/00/1252088H</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    3</w:t>
                        </w:r>
                      </w:p>
                      <w:p w14:paraId="74EC3AF6"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06/0000/00/912763B</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259EE84E"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06/41HQ/01/15207L</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5C42B267"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06/0000/00/397207P</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05C310DC"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06/0000/00/113215C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276A6991"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05/41HQ/01/24737W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3860A882"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05/41HQ/01/5704H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6F2D4BFB"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2Acro = 04/0000/00/1281346M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37C8C456"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04/0000/00/480133D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2C20DD4D"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04/0000/00/1054471J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03D6A672"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02/0000/00/999308B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5CBC243A"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02/0000/00/556175K</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38C6A37B"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02/0000/00/331835M</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    3</w:t>
                        </w:r>
                      </w:p>
                      <w:p w14:paraId="377A7A6E"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00/0000/00/1139706K</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70B79225"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00/0000/00/740128L</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    3</w:t>
                        </w:r>
                      </w:p>
                      <w:p w14:paraId="4D6E7A85"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00/0000/00/136789H</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225F1B82"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99/0000/00/960881C</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35AEFFE0"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99/0000/00/336639D</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159B1051"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98/0000/00/989685M</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78CDA207"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99/0000/00/326472C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03CDE600"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98/0000/00/462560A</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0CFD406E"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98/0000/00/388582P</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6A9D78CD"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98/0000/00/295516F</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36303D32"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98/0000/00/227669J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73A87024"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98/0000/00/1006737X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1FE31223"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98/0000/00/5553D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653B8255"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97/0000/00/964137U</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    3</w:t>
                        </w:r>
                      </w:p>
                      <w:p w14:paraId="3703EADE"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97/0000/00/952126N</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2C562762"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97/0000/00/823525E</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0031A130"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Arrest / Acro = 97/0000/00/768545U</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0B0165F7"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97/0000/00/736197H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4FB158B2" w14:textId="77777777" w:rsidR="000E106D" w:rsidRPr="0017063C" w:rsidRDefault="000E106D" w:rsidP="008265B3">
                        <w:pPr>
                          <w:pStyle w:val="ListParagraph"/>
                          <w:numPr>
                            <w:ilvl w:val="0"/>
                            <w:numId w:val="129"/>
                          </w:numPr>
                          <w:rPr>
                            <w:rFonts w:ascii="Aptos" w:hAnsi="Aptos"/>
                            <w:highlight w:val="lightGray"/>
                          </w:rPr>
                        </w:pPr>
                        <w:r w:rsidRPr="0017063C">
                          <w:rPr>
                            <w:rFonts w:ascii="Aptos" w:eastAsia="Calibri" w:hAnsi="Aptos"/>
                            <w:highlight w:val="lightGray"/>
                            <w:u w:val="single"/>
                          </w:rPr>
                          <w:t xml:space="preserve">Arrest / Acro = 97/0000/00/236370T </w:t>
                        </w:r>
                        <w:r w:rsidRPr="0017063C">
                          <w:rPr>
                            <w:rFonts w:ascii="Aptos" w:hAnsi="Aptos"/>
                            <w:highlight w:val="lightGray"/>
                            <w:u w:val="single"/>
                          </w:rPr>
                          <w:t>Erasure Request</w:t>
                        </w:r>
                        <w:r w:rsidRPr="0017063C">
                          <w:rPr>
                            <w:rFonts w:ascii="Aptos" w:eastAsia="Arial" w:hAnsi="Aptos"/>
                            <w:highlight w:val="lightGray"/>
                            <w:lang w:eastAsia="en-GB" w:bidi="en-GB"/>
                          </w:rPr>
                          <w:t>…….…….………………...……    3</w:t>
                        </w:r>
                      </w:p>
                      <w:p w14:paraId="61A49412" w14:textId="77777777" w:rsidR="000E106D" w:rsidRPr="0017063C" w:rsidRDefault="000E106D" w:rsidP="008265B3">
                        <w:pPr>
                          <w:pStyle w:val="ListParagraph"/>
                          <w:numPr>
                            <w:ilvl w:val="0"/>
                            <w:numId w:val="129"/>
                          </w:numPr>
                          <w:rPr>
                            <w:rFonts w:ascii="Aptos" w:hAnsi="Aptos"/>
                            <w:color w:val="ED7D31" w:themeColor="accent2"/>
                            <w:highlight w:val="lightGray"/>
                          </w:rPr>
                        </w:pPr>
                        <w:r w:rsidRPr="0017063C">
                          <w:rPr>
                            <w:rFonts w:ascii="Aptos" w:eastAsia="Calibri" w:hAnsi="Aptos"/>
                            <w:highlight w:val="lightGray"/>
                            <w:u w:val="single"/>
                          </w:rPr>
                          <w:t>Arrest / Acro = 97/0000/00/193878F</w:t>
                        </w:r>
                        <w:r w:rsidRPr="0017063C">
                          <w:rPr>
                            <w:rFonts w:ascii="Aptos" w:hAnsi="Aptos"/>
                            <w:highlight w:val="lightGray"/>
                            <w:u w:val="single"/>
                          </w:rPr>
                          <w:t xml:space="preserve"> Erasure Request</w:t>
                        </w:r>
                        <w:r w:rsidRPr="0017063C">
                          <w:rPr>
                            <w:rFonts w:ascii="Aptos" w:eastAsia="Arial" w:hAnsi="Aptos"/>
                            <w:highlight w:val="lightGray"/>
                            <w:lang w:eastAsia="en-GB" w:bidi="en-GB"/>
                          </w:rPr>
                          <w:t>…………………….……….……    3</w:t>
                        </w:r>
                      </w:p>
                      <w:p w14:paraId="01D16B48" w14:textId="77777777" w:rsidR="000E106D" w:rsidRPr="0017063C" w:rsidRDefault="000E106D" w:rsidP="008265B3">
                        <w:pPr>
                          <w:rPr>
                            <w:rFonts w:ascii="Aptos" w:hAnsi="Aptos"/>
                            <w:b/>
                            <w:bCs/>
                            <w:highlight w:val="lightGray"/>
                            <w:u w:val="single"/>
                          </w:rPr>
                        </w:pPr>
                      </w:p>
                      <w:p w14:paraId="5A0D5C7B" w14:textId="77777777" w:rsidR="000E106D" w:rsidRPr="0017063C" w:rsidRDefault="000E106D" w:rsidP="008265B3">
                        <w:pPr>
                          <w:pStyle w:val="ListParagraph"/>
                          <w:numPr>
                            <w:ilvl w:val="0"/>
                            <w:numId w:val="206"/>
                          </w:numPr>
                          <w:rPr>
                            <w:rFonts w:ascii="Aptos" w:hAnsi="Aptos"/>
                            <w:highlight w:val="cyan"/>
                          </w:rPr>
                        </w:pPr>
                        <w:r w:rsidRPr="0017063C">
                          <w:rPr>
                            <w:rFonts w:ascii="Aptos" w:hAnsi="Aptos"/>
                            <w:b/>
                            <w:bCs/>
                            <w:highlight w:val="cyan"/>
                            <w:u w:val="single"/>
                          </w:rPr>
                          <w:t>WHAT THIS DOCUMENT PROVES THE POLICE TO BE LIABLE FOR:</w:t>
                        </w:r>
                      </w:p>
                      <w:p w14:paraId="4DA1C4C9" w14:textId="77777777" w:rsidR="000E106D" w:rsidRPr="0017063C" w:rsidRDefault="000E106D" w:rsidP="008265B3">
                        <w:pPr>
                          <w:pStyle w:val="ListParagraph"/>
                          <w:numPr>
                            <w:ilvl w:val="0"/>
                            <w:numId w:val="131"/>
                          </w:numPr>
                          <w:rPr>
                            <w:rFonts w:ascii="Aptos" w:hAnsi="Aptos"/>
                            <w:highlight w:val="cyan"/>
                          </w:rPr>
                        </w:pPr>
                        <w:r w:rsidRPr="0017063C">
                          <w:rPr>
                            <w:rFonts w:ascii="Aptos" w:eastAsia="Calibri" w:hAnsi="Aptos"/>
                            <w:highlight w:val="cyan"/>
                            <w:u w:val="single"/>
                          </w:rPr>
                          <w:t>Breach of Data Protection Laws</w:t>
                        </w:r>
                        <w:r w:rsidRPr="0017063C">
                          <w:rPr>
                            <w:rFonts w:ascii="Aptos" w:eastAsia="Arial" w:hAnsi="Aptos"/>
                            <w:highlight w:val="cyan"/>
                            <w:lang w:eastAsia="en-GB" w:bidi="en-GB"/>
                          </w:rPr>
                          <w:t>…….……….… ……………......………………………    3</w:t>
                        </w:r>
                      </w:p>
                      <w:p w14:paraId="5207254A" w14:textId="77777777" w:rsidR="000E106D" w:rsidRPr="0017063C" w:rsidRDefault="000E106D" w:rsidP="008265B3">
                        <w:pPr>
                          <w:pStyle w:val="ListParagraph"/>
                          <w:numPr>
                            <w:ilvl w:val="0"/>
                            <w:numId w:val="131"/>
                          </w:numPr>
                          <w:rPr>
                            <w:rFonts w:ascii="Aptos" w:hAnsi="Aptos"/>
                            <w:highlight w:val="cyan"/>
                          </w:rPr>
                        </w:pPr>
                        <w:r w:rsidRPr="0017063C">
                          <w:rPr>
                            <w:rFonts w:ascii="Aptos" w:eastAsia="Calibri" w:hAnsi="Aptos"/>
                            <w:highlight w:val="cyan"/>
                            <w:u w:val="single"/>
                          </w:rPr>
                          <w:t>Violation of Human Rights</w:t>
                        </w:r>
                        <w:r w:rsidRPr="0017063C">
                          <w:rPr>
                            <w:rFonts w:ascii="Aptos" w:eastAsia="Arial" w:hAnsi="Aptos"/>
                            <w:highlight w:val="cyan"/>
                            <w:lang w:eastAsia="en-GB" w:bidi="en-GB"/>
                          </w:rPr>
                          <w:t>……….…...………...................….…………………………    3</w:t>
                        </w:r>
                      </w:p>
                      <w:p w14:paraId="772E72A7" w14:textId="77777777" w:rsidR="000E106D" w:rsidRPr="0017063C" w:rsidRDefault="000E106D" w:rsidP="008265B3">
                        <w:pPr>
                          <w:pStyle w:val="ListParagraph"/>
                          <w:numPr>
                            <w:ilvl w:val="0"/>
                            <w:numId w:val="131"/>
                          </w:numPr>
                          <w:rPr>
                            <w:rFonts w:ascii="Aptos" w:hAnsi="Aptos"/>
                            <w:highlight w:val="cyan"/>
                          </w:rPr>
                        </w:pPr>
                        <w:r w:rsidRPr="0017063C">
                          <w:rPr>
                            <w:rFonts w:ascii="Aptos" w:eastAsia="Calibri" w:hAnsi="Aptos"/>
                            <w:highlight w:val="cyan"/>
                            <w:u w:val="single"/>
                          </w:rPr>
                          <w:t>Legal Accountability</w:t>
                        </w:r>
                        <w:r w:rsidRPr="0017063C">
                          <w:rPr>
                            <w:rFonts w:ascii="Aptos" w:eastAsia="Arial" w:hAnsi="Aptos"/>
                            <w:highlight w:val="cyan"/>
                            <w:lang w:eastAsia="en-GB" w:bidi="en-GB"/>
                          </w:rPr>
                          <w:t>….………….…...………....................…….………………………    3</w:t>
                        </w:r>
                      </w:p>
                      <w:p w14:paraId="4BF16AA7" w14:textId="77777777" w:rsidR="000E106D" w:rsidRPr="0017063C" w:rsidRDefault="000E106D" w:rsidP="008265B3">
                        <w:pPr>
                          <w:pStyle w:val="ListParagraph"/>
                          <w:numPr>
                            <w:ilvl w:val="0"/>
                            <w:numId w:val="131"/>
                          </w:numPr>
                          <w:rPr>
                            <w:rFonts w:ascii="Aptos" w:hAnsi="Aptos"/>
                            <w:highlight w:val="cyan"/>
                          </w:rPr>
                        </w:pPr>
                        <w:r w:rsidRPr="0017063C">
                          <w:rPr>
                            <w:rFonts w:ascii="Aptos" w:eastAsia="Calibri" w:hAnsi="Aptos"/>
                            <w:highlight w:val="cyan"/>
                            <w:u w:val="single"/>
                          </w:rPr>
                          <w:t>Homicide in the UK</w:t>
                        </w:r>
                        <w:r w:rsidRPr="0017063C">
                          <w:rPr>
                            <w:rFonts w:ascii="Aptos" w:eastAsia="Arial" w:hAnsi="Aptos"/>
                            <w:highlight w:val="cyan"/>
                            <w:lang w:eastAsia="en-GB" w:bidi="en-GB"/>
                          </w:rPr>
                          <w:t>…….……………….…...……….........…….………………………    3</w:t>
                        </w:r>
                      </w:p>
                      <w:p w14:paraId="0795576C" w14:textId="77777777" w:rsidR="000E106D" w:rsidRPr="0017063C" w:rsidRDefault="000E106D" w:rsidP="008265B3">
                        <w:pPr>
                          <w:pStyle w:val="ListParagraph"/>
                          <w:numPr>
                            <w:ilvl w:val="0"/>
                            <w:numId w:val="131"/>
                          </w:numPr>
                          <w:rPr>
                            <w:rFonts w:ascii="Aptos" w:hAnsi="Aptos"/>
                            <w:highlight w:val="cyan"/>
                          </w:rPr>
                        </w:pPr>
                        <w:r w:rsidRPr="0017063C">
                          <w:rPr>
                            <w:rFonts w:ascii="Aptos" w:eastAsia="Calibri" w:hAnsi="Aptos"/>
                            <w:highlight w:val="cyan"/>
                            <w:u w:val="single"/>
                          </w:rPr>
                          <w:t>Accountability for Police Actions</w:t>
                        </w:r>
                        <w:r w:rsidRPr="0017063C">
                          <w:rPr>
                            <w:rFonts w:ascii="Aptos" w:eastAsia="Arial" w:hAnsi="Aptos"/>
                            <w:highlight w:val="cyan"/>
                            <w:lang w:eastAsia="en-GB" w:bidi="en-GB"/>
                          </w:rPr>
                          <w:t>.…….………….…...………….………...……………    3</w:t>
                        </w:r>
                      </w:p>
                      <w:p w14:paraId="07477A0B" w14:textId="77777777" w:rsidR="000E106D" w:rsidRPr="0017063C" w:rsidRDefault="000E106D" w:rsidP="008265B3">
                        <w:pPr>
                          <w:pStyle w:val="ListParagraph"/>
                          <w:numPr>
                            <w:ilvl w:val="0"/>
                            <w:numId w:val="131"/>
                          </w:numPr>
                          <w:rPr>
                            <w:rFonts w:ascii="Aptos" w:hAnsi="Aptos"/>
                            <w:highlight w:val="cyan"/>
                          </w:rPr>
                        </w:pPr>
                        <w:r w:rsidRPr="0017063C">
                          <w:rPr>
                            <w:rFonts w:ascii="Aptos" w:eastAsia="Calibri" w:hAnsi="Aptos"/>
                            <w:highlight w:val="cyan"/>
                            <w:u w:val="single"/>
                          </w:rPr>
                          <w:t>Upholding Legal and Ethical Standards</w:t>
                        </w:r>
                        <w:r w:rsidRPr="0017063C">
                          <w:rPr>
                            <w:rFonts w:ascii="Aptos" w:eastAsia="Arial" w:hAnsi="Aptos"/>
                            <w:highlight w:val="cyan"/>
                            <w:lang w:eastAsia="en-GB" w:bidi="en-GB"/>
                          </w:rPr>
                          <w:t>.………….…...…...….........……….……………    3</w:t>
                        </w:r>
                      </w:p>
                      <w:p w14:paraId="5C21A720" w14:textId="77777777" w:rsidR="000E106D" w:rsidRPr="0017063C" w:rsidRDefault="000E106D" w:rsidP="008265B3">
                        <w:pPr>
                          <w:rPr>
                            <w:rFonts w:ascii="Aptos" w:hAnsi="Aptos"/>
                            <w:b/>
                            <w:bCs/>
                            <w:highlight w:val="lightGray"/>
                            <w:u w:val="single"/>
                          </w:rPr>
                        </w:pPr>
                      </w:p>
                      <w:p w14:paraId="12155A22" w14:textId="77777777" w:rsidR="000E106D" w:rsidRPr="0017063C" w:rsidRDefault="000E106D" w:rsidP="008265B3">
                        <w:pPr>
                          <w:spacing w:after="86"/>
                          <w:jc w:val="center"/>
                          <w:outlineLvl w:val="0"/>
                          <w:rPr>
                            <w:rStyle w:val="Heading21"/>
                            <w:rFonts w:ascii="Aptos" w:hAnsi="Aptos" w:cs="Times New Roman"/>
                            <w:highlight w:val="cyan"/>
                            <w:u w:val="single"/>
                          </w:rPr>
                        </w:pPr>
                        <w:r w:rsidRPr="0017063C">
                          <w:rPr>
                            <w:rStyle w:val="Heading21"/>
                            <w:rFonts w:ascii="Aptos" w:hAnsi="Aptos" w:cs="Times New Roman"/>
                            <w:highlight w:val="cyan"/>
                            <w:u w:val="single"/>
                          </w:rPr>
                          <w:t xml:space="preserve">RELATED POLICIES, </w:t>
                        </w:r>
                      </w:p>
                      <w:p w14:paraId="582F8638" w14:textId="77777777" w:rsidR="000E106D" w:rsidRPr="0017063C" w:rsidRDefault="000E106D" w:rsidP="008265B3">
                        <w:pPr>
                          <w:spacing w:after="86"/>
                          <w:jc w:val="center"/>
                          <w:outlineLvl w:val="0"/>
                          <w:rPr>
                            <w:rStyle w:val="Heading21"/>
                            <w:rFonts w:ascii="Aptos" w:hAnsi="Aptos" w:cs="Times New Roman"/>
                            <w:highlight w:val="cyan"/>
                            <w:u w:val="single"/>
                          </w:rPr>
                        </w:pPr>
                        <w:r w:rsidRPr="0017063C">
                          <w:rPr>
                            <w:rStyle w:val="Heading21"/>
                            <w:rFonts w:ascii="Aptos" w:hAnsi="Aptos" w:cs="Times New Roman"/>
                            <w:highlight w:val="cyan"/>
                            <w:u w:val="single"/>
                          </w:rPr>
                          <w:t xml:space="preserve">PROCEDURES </w:t>
                        </w:r>
                      </w:p>
                      <w:p w14:paraId="323CF134" w14:textId="77777777" w:rsidR="000E106D" w:rsidRPr="0017063C" w:rsidRDefault="000E106D" w:rsidP="008265B3">
                        <w:pPr>
                          <w:spacing w:after="86"/>
                          <w:jc w:val="center"/>
                          <w:outlineLvl w:val="0"/>
                          <w:rPr>
                            <w:rStyle w:val="Heading21"/>
                            <w:rFonts w:ascii="Aptos" w:hAnsi="Aptos" w:cs="Times New Roman"/>
                            <w:highlight w:val="cyan"/>
                            <w:u w:val="single"/>
                          </w:rPr>
                        </w:pPr>
                        <w:r w:rsidRPr="0017063C">
                          <w:rPr>
                            <w:rStyle w:val="Heading21"/>
                            <w:rFonts w:ascii="Aptos" w:hAnsi="Aptos" w:cs="Times New Roman"/>
                            <w:highlight w:val="cyan"/>
                            <w:u w:val="single"/>
                          </w:rPr>
                          <w:t xml:space="preserve">AND </w:t>
                        </w:r>
                      </w:p>
                      <w:p w14:paraId="66FE3014" w14:textId="77777777" w:rsidR="000E106D" w:rsidRPr="0017063C" w:rsidRDefault="000E106D" w:rsidP="008265B3">
                        <w:pPr>
                          <w:spacing w:after="86"/>
                          <w:jc w:val="center"/>
                          <w:outlineLvl w:val="0"/>
                          <w:rPr>
                            <w:rStyle w:val="Heading21"/>
                            <w:rFonts w:ascii="Aptos" w:hAnsi="Aptos" w:cs="Times New Roman"/>
                            <w:b w:val="0"/>
                            <w:bCs w:val="0"/>
                            <w:highlight w:val="cyan"/>
                            <w:u w:val="single"/>
                          </w:rPr>
                        </w:pPr>
                        <w:r w:rsidRPr="0017063C">
                          <w:rPr>
                            <w:rStyle w:val="Heading21"/>
                            <w:rFonts w:ascii="Aptos" w:hAnsi="Aptos" w:cs="Times New Roman"/>
                            <w:highlight w:val="cyan"/>
                            <w:u w:val="single"/>
                          </w:rPr>
                          <w:t>OTHER DOCUMENTS</w:t>
                        </w:r>
                      </w:p>
                      <w:p w14:paraId="40876773" w14:textId="77777777" w:rsidR="000E106D" w:rsidRPr="0017063C" w:rsidRDefault="000E106D" w:rsidP="008265B3">
                        <w:pPr>
                          <w:jc w:val="center"/>
                          <w:rPr>
                            <w:rFonts w:ascii="Aptos" w:hAnsi="Aptos"/>
                            <w:b/>
                            <w:bCs/>
                            <w:highlight w:val="cyan"/>
                            <w:u w:val="single"/>
                          </w:rPr>
                        </w:pPr>
                      </w:p>
                      <w:p w14:paraId="25988E1B" w14:textId="77777777" w:rsidR="000E106D" w:rsidRPr="0017063C" w:rsidRDefault="000E106D" w:rsidP="008265B3">
                        <w:pPr>
                          <w:pStyle w:val="ListParagraph"/>
                          <w:numPr>
                            <w:ilvl w:val="0"/>
                            <w:numId w:val="206"/>
                          </w:numPr>
                          <w:rPr>
                            <w:rFonts w:ascii="Aptos" w:hAnsi="Aptos"/>
                            <w:highlight w:val="cyan"/>
                            <w:u w:val="single"/>
                          </w:rPr>
                        </w:pPr>
                        <w:r w:rsidRPr="0017063C">
                          <w:rPr>
                            <w:rFonts w:ascii="Aptos" w:hAnsi="Aptos"/>
                            <w:b/>
                            <w:bCs/>
                            <w:highlight w:val="cyan"/>
                            <w:u w:val="single"/>
                          </w:rPr>
                          <w:t>THIS DOCUMENTS AIM:</w:t>
                        </w:r>
                        <w:r w:rsidRPr="0017063C">
                          <w:rPr>
                            <w:rFonts w:ascii="Aptos" w:hAnsi="Aptos"/>
                            <w:highlight w:val="cyan"/>
                          </w:rPr>
                          <w:t xml:space="preserve"> --</w:t>
                        </w:r>
                      </w:p>
                      <w:p w14:paraId="689067CA" w14:textId="77777777" w:rsidR="000E106D" w:rsidRPr="0017063C" w:rsidRDefault="000E106D" w:rsidP="008265B3">
                        <w:pPr>
                          <w:pStyle w:val="ListParagraph"/>
                          <w:numPr>
                            <w:ilvl w:val="0"/>
                            <w:numId w:val="132"/>
                          </w:numPr>
                          <w:rPr>
                            <w:rFonts w:ascii="Aptos" w:hAnsi="Aptos"/>
                            <w:highlight w:val="cyan"/>
                            <w:u w:val="single"/>
                          </w:rPr>
                        </w:pPr>
                        <w:r w:rsidRPr="0017063C">
                          <w:rPr>
                            <w:rFonts w:ascii="Aptos" w:hAnsi="Aptos"/>
                            <w:highlight w:val="cyan"/>
                            <w:u w:val="single"/>
                            <w:lang w:eastAsia="en-GB" w:bidi="en-GB"/>
                          </w:rPr>
                          <w:t xml:space="preserve">To </w:t>
                        </w:r>
                        <w:r w:rsidRPr="0017063C">
                          <w:rPr>
                            <w:rFonts w:ascii="Aptos" w:hAnsi="Aptos"/>
                            <w:highlight w:val="cyan"/>
                            <w:u w:val="single"/>
                          </w:rPr>
                          <w:t>Ensure United Kingdom Claimants Legal Rights Stay</w:t>
                        </w:r>
                        <w:r w:rsidRPr="0017063C">
                          <w:rPr>
                            <w:rFonts w:ascii="Aptos" w:eastAsia="Arial" w:hAnsi="Aptos"/>
                            <w:highlight w:val="cyan"/>
                            <w:lang w:eastAsia="en-GB" w:bidi="en-GB"/>
                          </w:rPr>
                          <w:t>.………………………. …..…    3</w:t>
                        </w:r>
                      </w:p>
                      <w:p w14:paraId="06EAA340" w14:textId="77777777" w:rsidR="000E106D" w:rsidRPr="0017063C" w:rsidRDefault="000E106D" w:rsidP="008265B3">
                        <w:pPr>
                          <w:pStyle w:val="ListParagraph"/>
                          <w:numPr>
                            <w:ilvl w:val="0"/>
                            <w:numId w:val="132"/>
                          </w:numPr>
                          <w:rPr>
                            <w:rFonts w:ascii="Aptos" w:hAnsi="Aptos"/>
                            <w:highlight w:val="cyan"/>
                            <w:u w:val="single"/>
                          </w:rPr>
                        </w:pPr>
                        <w:r w:rsidRPr="0017063C">
                          <w:rPr>
                            <w:rFonts w:ascii="Aptos" w:hAnsi="Aptos"/>
                            <w:highlight w:val="cyan"/>
                            <w:u w:val="single"/>
                            <w:lang w:eastAsia="en-GB" w:bidi="en-GB"/>
                          </w:rPr>
                          <w:t>To Use My Abilities Ingrained in Me as A United Kingdom Citizen To</w:t>
                        </w:r>
                        <w:r w:rsidRPr="0017063C">
                          <w:rPr>
                            <w:rFonts w:ascii="Aptos" w:eastAsia="Arial" w:hAnsi="Aptos"/>
                            <w:highlight w:val="cyan"/>
                            <w:lang w:eastAsia="en-GB" w:bidi="en-GB"/>
                          </w:rPr>
                          <w:t>.………….……    3</w:t>
                        </w:r>
                      </w:p>
                      <w:p w14:paraId="7285932E" w14:textId="77777777" w:rsidR="000E106D" w:rsidRPr="0017063C" w:rsidRDefault="000E106D" w:rsidP="008265B3">
                        <w:pPr>
                          <w:pStyle w:val="ListParagraph"/>
                          <w:numPr>
                            <w:ilvl w:val="0"/>
                            <w:numId w:val="132"/>
                          </w:numPr>
                          <w:rPr>
                            <w:rFonts w:ascii="Aptos" w:hAnsi="Aptos"/>
                            <w:highlight w:val="cyan"/>
                            <w:u w:val="single"/>
                            <w:lang w:eastAsia="en-GB" w:bidi="en-GB"/>
                          </w:rPr>
                        </w:pPr>
                        <w:r w:rsidRPr="0017063C">
                          <w:rPr>
                            <w:rFonts w:ascii="Aptos" w:hAnsi="Aptos"/>
                            <w:highlight w:val="cyan"/>
                            <w:u w:val="single"/>
                            <w:lang w:eastAsia="en-GB" w:bidi="en-GB"/>
                          </w:rPr>
                          <w:t>To Uphold the Ease-of-Use In</w:t>
                        </w:r>
                        <w:r w:rsidRPr="0017063C">
                          <w:rPr>
                            <w:rFonts w:ascii="Aptos" w:eastAsia="Arial" w:hAnsi="Aptos"/>
                            <w:highlight w:val="cyan"/>
                            <w:lang w:eastAsia="en-GB" w:bidi="en-GB"/>
                          </w:rPr>
                          <w:t>.………….…......……….........……………………………    3</w:t>
                        </w:r>
                      </w:p>
                      <w:p w14:paraId="096C501D" w14:textId="77777777" w:rsidR="000E106D" w:rsidRPr="0017063C" w:rsidRDefault="000E106D" w:rsidP="008265B3">
                        <w:pPr>
                          <w:pStyle w:val="ListParagraph"/>
                          <w:ind w:left="360"/>
                          <w:rPr>
                            <w:rFonts w:ascii="Aptos" w:hAnsi="Aptos"/>
                            <w:highlight w:val="cyan"/>
                            <w:u w:val="single"/>
                          </w:rPr>
                        </w:pPr>
                      </w:p>
                      <w:p w14:paraId="1B4A1A84" w14:textId="77777777" w:rsidR="000E106D" w:rsidRPr="0017063C" w:rsidRDefault="000E106D" w:rsidP="008265B3">
                        <w:pPr>
                          <w:spacing w:after="82"/>
                          <w:jc w:val="center"/>
                          <w:outlineLvl w:val="0"/>
                          <w:rPr>
                            <w:rStyle w:val="Heading21"/>
                            <w:rFonts w:ascii="Aptos" w:hAnsi="Aptos" w:cs="Times New Roman"/>
                            <w:highlight w:val="cyan"/>
                            <w:u w:val="single"/>
                          </w:rPr>
                        </w:pPr>
                        <w:r w:rsidRPr="0017063C">
                          <w:rPr>
                            <w:rStyle w:val="Heading21"/>
                            <w:rFonts w:ascii="Aptos" w:hAnsi="Aptos" w:cs="Times New Roman"/>
                            <w:highlight w:val="cyan"/>
                            <w:u w:val="single"/>
                          </w:rPr>
                          <w:t xml:space="preserve">THIS DOCUMENTS </w:t>
                        </w:r>
                      </w:p>
                      <w:p w14:paraId="04E7F35A" w14:textId="77777777" w:rsidR="000E106D" w:rsidRPr="0017063C" w:rsidRDefault="000E106D" w:rsidP="008265B3">
                        <w:pPr>
                          <w:spacing w:after="86"/>
                          <w:jc w:val="center"/>
                          <w:rPr>
                            <w:rStyle w:val="Heading21"/>
                            <w:rFonts w:ascii="Aptos" w:hAnsi="Aptos" w:cs="Times New Roman"/>
                            <w:highlight w:val="cyan"/>
                            <w:u w:val="single"/>
                          </w:rPr>
                        </w:pPr>
                        <w:r w:rsidRPr="0017063C">
                          <w:rPr>
                            <w:rStyle w:val="Heading21"/>
                            <w:rFonts w:ascii="Aptos" w:hAnsi="Aptos" w:cs="Times New Roman"/>
                            <w:highlight w:val="cyan"/>
                            <w:u w:val="single"/>
                          </w:rPr>
                          <w:t>APPLICABILITY</w:t>
                        </w:r>
                      </w:p>
                      <w:p w14:paraId="516F7C6A" w14:textId="77777777" w:rsidR="000E106D" w:rsidRPr="0017063C" w:rsidRDefault="000E106D" w:rsidP="008265B3">
                        <w:pPr>
                          <w:pStyle w:val="ListParagraph"/>
                          <w:ind w:left="360"/>
                          <w:rPr>
                            <w:rFonts w:ascii="Aptos" w:hAnsi="Aptos"/>
                            <w:highlight w:val="cyan"/>
                            <w:u w:val="single"/>
                          </w:rPr>
                        </w:pPr>
                      </w:p>
                      <w:p w14:paraId="3D04DB9B" w14:textId="77777777" w:rsidR="000E106D" w:rsidRPr="0017063C" w:rsidRDefault="000E106D" w:rsidP="008265B3">
                        <w:pPr>
                          <w:pStyle w:val="ListParagraph"/>
                          <w:numPr>
                            <w:ilvl w:val="0"/>
                            <w:numId w:val="206"/>
                          </w:numPr>
                          <w:rPr>
                            <w:rFonts w:ascii="Aptos" w:hAnsi="Aptos"/>
                            <w:highlight w:val="cyan"/>
                            <w:u w:val="single"/>
                          </w:rPr>
                        </w:pPr>
                        <w:r w:rsidRPr="0017063C">
                          <w:rPr>
                            <w:rFonts w:ascii="Aptos" w:hAnsi="Aptos"/>
                            <w:b/>
                            <w:bCs/>
                            <w:highlight w:val="cyan"/>
                            <w:u w:val="single"/>
                          </w:rPr>
                          <w:t>THIS DOCUMENTS APPLICABILITY:</w:t>
                        </w:r>
                        <w:r w:rsidRPr="0017063C">
                          <w:rPr>
                            <w:rFonts w:ascii="Aptos" w:hAnsi="Aptos"/>
                            <w:highlight w:val="cyan"/>
                          </w:rPr>
                          <w:t xml:space="preserve"> --</w:t>
                        </w:r>
                      </w:p>
                      <w:p w14:paraId="7E698EC3" w14:textId="77777777" w:rsidR="000E106D" w:rsidRPr="0017063C" w:rsidRDefault="000E106D" w:rsidP="008265B3">
                        <w:pPr>
                          <w:pStyle w:val="ListParagraph"/>
                          <w:numPr>
                            <w:ilvl w:val="0"/>
                            <w:numId w:val="133"/>
                          </w:numPr>
                          <w:rPr>
                            <w:rFonts w:ascii="Aptos" w:hAnsi="Aptos"/>
                            <w:highlight w:val="cyan"/>
                            <w:u w:val="single"/>
                            <w:lang w:eastAsia="en-GB" w:bidi="en-GB"/>
                          </w:rPr>
                        </w:pPr>
                        <w:r w:rsidRPr="0017063C">
                          <w:rPr>
                            <w:rFonts w:ascii="Aptos" w:hAnsi="Aptos"/>
                            <w:highlight w:val="cyan"/>
                            <w:u w:val="single"/>
                            <w:lang w:eastAsia="en-GB" w:bidi="en-GB"/>
                          </w:rPr>
                          <w:t>All Representatives of The Police That Being Inclusive of Their Police Officers, Public Servants, And Any Other Staff Such As</w:t>
                        </w:r>
                        <w:r w:rsidRPr="0017063C">
                          <w:rPr>
                            <w:rFonts w:ascii="Aptos" w:eastAsia="Arial" w:hAnsi="Aptos"/>
                            <w:highlight w:val="cyan"/>
                            <w:lang w:eastAsia="en-GB" w:bidi="en-GB"/>
                          </w:rPr>
                          <w:t>…......……….........……...………………………    3</w:t>
                        </w:r>
                      </w:p>
                      <w:p w14:paraId="3296DDA8" w14:textId="77777777" w:rsidR="000E106D" w:rsidRPr="0017063C" w:rsidRDefault="000E106D" w:rsidP="008265B3">
                        <w:pPr>
                          <w:rPr>
                            <w:rFonts w:ascii="Aptos" w:hAnsi="Aptos"/>
                            <w:b/>
                            <w:bCs/>
                            <w:highlight w:val="cyan"/>
                            <w:u w:val="single"/>
                          </w:rPr>
                        </w:pPr>
                      </w:p>
                      <w:p w14:paraId="60C23199" w14:textId="77777777" w:rsidR="000E106D" w:rsidRPr="0017063C" w:rsidRDefault="000E106D" w:rsidP="008265B3">
                        <w:pPr>
                          <w:spacing w:after="82"/>
                          <w:jc w:val="center"/>
                          <w:outlineLvl w:val="0"/>
                          <w:rPr>
                            <w:rStyle w:val="Heading21"/>
                            <w:rFonts w:ascii="Aptos" w:hAnsi="Aptos" w:cs="Times New Roman"/>
                            <w:highlight w:val="cyan"/>
                            <w:u w:val="single"/>
                          </w:rPr>
                        </w:pPr>
                        <w:r w:rsidRPr="0017063C">
                          <w:rPr>
                            <w:rStyle w:val="Heading21"/>
                            <w:rFonts w:ascii="Aptos" w:hAnsi="Aptos" w:cs="Times New Roman"/>
                            <w:highlight w:val="cyan"/>
                            <w:u w:val="single"/>
                          </w:rPr>
                          <w:t xml:space="preserve">THIS DOCUMENTS </w:t>
                        </w:r>
                      </w:p>
                      <w:p w14:paraId="14F5A3EF" w14:textId="77777777" w:rsidR="000E106D" w:rsidRPr="0017063C" w:rsidRDefault="000E106D" w:rsidP="008265B3">
                        <w:pPr>
                          <w:spacing w:after="86"/>
                          <w:jc w:val="center"/>
                          <w:rPr>
                            <w:rStyle w:val="Heading21"/>
                            <w:rFonts w:ascii="Aptos" w:hAnsi="Aptos" w:cs="Times New Roman"/>
                            <w:b w:val="0"/>
                            <w:bCs w:val="0"/>
                            <w:highlight w:val="cyan"/>
                            <w:u w:val="single"/>
                          </w:rPr>
                        </w:pPr>
                        <w:r w:rsidRPr="0017063C">
                          <w:rPr>
                            <w:rStyle w:val="Heading21"/>
                            <w:rFonts w:ascii="Aptos" w:hAnsi="Aptos" w:cs="Times New Roman"/>
                            <w:highlight w:val="cyan"/>
                            <w:u w:val="single"/>
                          </w:rPr>
                          <w:t>LEGAL BASIS AND DRIVING FORCE</w:t>
                        </w:r>
                      </w:p>
                      <w:p w14:paraId="2E9ECA23" w14:textId="77777777" w:rsidR="000E106D" w:rsidRPr="0017063C" w:rsidRDefault="000E106D" w:rsidP="008265B3">
                        <w:pPr>
                          <w:rPr>
                            <w:rFonts w:ascii="Aptos" w:hAnsi="Aptos"/>
                            <w:b/>
                            <w:bCs/>
                            <w:highlight w:val="cyan"/>
                            <w:u w:val="single"/>
                          </w:rPr>
                        </w:pPr>
                      </w:p>
                      <w:p w14:paraId="1CBD710A" w14:textId="77777777" w:rsidR="000E106D" w:rsidRPr="0017063C" w:rsidRDefault="000E106D" w:rsidP="008265B3">
                        <w:pPr>
                          <w:pStyle w:val="ListParagraph"/>
                          <w:numPr>
                            <w:ilvl w:val="0"/>
                            <w:numId w:val="206"/>
                          </w:numPr>
                          <w:rPr>
                            <w:rFonts w:ascii="Aptos" w:hAnsi="Aptos"/>
                            <w:highlight w:val="cyan"/>
                            <w:u w:val="single"/>
                          </w:rPr>
                        </w:pPr>
                        <w:r w:rsidRPr="0017063C">
                          <w:rPr>
                            <w:rFonts w:ascii="Aptos" w:hAnsi="Aptos"/>
                            <w:b/>
                            <w:bCs/>
                            <w:highlight w:val="cyan"/>
                            <w:u w:val="single"/>
                          </w:rPr>
                          <w:t>THIS DOCUMENTS LEGAL BASIS AND DRIVING FORCE:</w:t>
                        </w:r>
                        <w:r w:rsidRPr="0017063C">
                          <w:rPr>
                            <w:rFonts w:ascii="Aptos" w:hAnsi="Aptos"/>
                            <w:highlight w:val="cyan"/>
                          </w:rPr>
                          <w:t xml:space="preserve"> --</w:t>
                        </w:r>
                      </w:p>
                      <w:p w14:paraId="2AA65BAF" w14:textId="77777777" w:rsidR="000E106D" w:rsidRPr="0017063C" w:rsidRDefault="000E106D" w:rsidP="008265B3">
                        <w:pPr>
                          <w:pStyle w:val="ListParagraph"/>
                          <w:numPr>
                            <w:ilvl w:val="0"/>
                            <w:numId w:val="7"/>
                          </w:numPr>
                          <w:spacing w:after="86"/>
                          <w:rPr>
                            <w:rFonts w:ascii="Aptos" w:hAnsi="Aptos"/>
                            <w:color w:val="000000"/>
                            <w:highlight w:val="cyan"/>
                            <w:lang w:eastAsia="en-GB" w:bidi="en-GB"/>
                          </w:rPr>
                        </w:pPr>
                        <w:r w:rsidRPr="0017063C">
                          <w:rPr>
                            <w:rFonts w:ascii="Aptos" w:hAnsi="Aptos"/>
                            <w:color w:val="000000"/>
                            <w:highlight w:val="cyan"/>
                            <w:lang w:eastAsia="en-GB" w:bidi="en-GB"/>
                          </w:rPr>
                          <w:t>A Morden United Kingdom</w:t>
                        </w:r>
                        <w:r w:rsidRPr="0017063C">
                          <w:rPr>
                            <w:rFonts w:ascii="Aptos" w:eastAsia="Arial" w:hAnsi="Aptos"/>
                            <w:highlight w:val="cyan"/>
                            <w:lang w:eastAsia="en-GB" w:bidi="en-GB"/>
                          </w:rPr>
                          <w:t>.………….…......……….........………...……………………    3</w:t>
                        </w:r>
                      </w:p>
                      <w:p w14:paraId="4B181440" w14:textId="77777777" w:rsidR="000E106D" w:rsidRPr="0017063C" w:rsidRDefault="000E106D" w:rsidP="008265B3">
                        <w:pPr>
                          <w:pStyle w:val="ListParagraph"/>
                          <w:numPr>
                            <w:ilvl w:val="0"/>
                            <w:numId w:val="7"/>
                          </w:numPr>
                          <w:spacing w:after="86"/>
                          <w:rPr>
                            <w:rFonts w:ascii="Aptos" w:hAnsi="Aptos"/>
                            <w:color w:val="000000"/>
                            <w:highlight w:val="cyan"/>
                            <w:lang w:eastAsia="en-GB" w:bidi="en-GB"/>
                          </w:rPr>
                        </w:pPr>
                        <w:r w:rsidRPr="0017063C">
                          <w:rPr>
                            <w:rFonts w:ascii="Aptos" w:hAnsi="Aptos"/>
                            <w:color w:val="000000"/>
                            <w:highlight w:val="cyan"/>
                            <w:lang w:eastAsia="en-GB" w:bidi="en-GB"/>
                          </w:rPr>
                          <w:t>Data Protection Act 2018</w:t>
                        </w:r>
                        <w:r w:rsidRPr="0017063C">
                          <w:rPr>
                            <w:rFonts w:ascii="Aptos" w:eastAsia="Arial" w:hAnsi="Aptos"/>
                            <w:highlight w:val="cyan"/>
                            <w:lang w:eastAsia="en-GB" w:bidi="en-GB"/>
                          </w:rPr>
                          <w:t>.………….…......………................……………………………    3</w:t>
                        </w:r>
                      </w:p>
                      <w:p w14:paraId="75CDC69F" w14:textId="77777777" w:rsidR="000E106D" w:rsidRPr="0017063C" w:rsidRDefault="000E106D" w:rsidP="008265B3">
                        <w:pPr>
                          <w:pStyle w:val="ListParagraph"/>
                          <w:numPr>
                            <w:ilvl w:val="0"/>
                            <w:numId w:val="7"/>
                          </w:numPr>
                          <w:spacing w:after="86"/>
                          <w:rPr>
                            <w:rFonts w:ascii="Aptos" w:hAnsi="Aptos"/>
                            <w:highlight w:val="cyan"/>
                            <w:u w:val="single"/>
                          </w:rPr>
                        </w:pPr>
                        <w:r w:rsidRPr="0017063C">
                          <w:rPr>
                            <w:rFonts w:ascii="Aptos" w:hAnsi="Aptos"/>
                            <w:color w:val="000000"/>
                            <w:highlight w:val="cyan"/>
                            <w:lang w:eastAsia="en-GB" w:bidi="en-GB"/>
                          </w:rPr>
                          <w:t>General Data Protection Regulations</w:t>
                        </w:r>
                        <w:r w:rsidRPr="0017063C">
                          <w:rPr>
                            <w:rFonts w:ascii="Aptos" w:eastAsia="Arial" w:hAnsi="Aptos"/>
                            <w:highlight w:val="cyan"/>
                            <w:lang w:eastAsia="en-GB" w:bidi="en-GB"/>
                          </w:rPr>
                          <w:t>.………….…......…….……………………………    3</w:t>
                        </w:r>
                      </w:p>
                      <w:p w14:paraId="7249A6C3" w14:textId="77777777" w:rsidR="000E106D" w:rsidRPr="0017063C" w:rsidRDefault="000E106D" w:rsidP="008265B3">
                        <w:pPr>
                          <w:pStyle w:val="ListParagraph"/>
                          <w:rPr>
                            <w:rFonts w:ascii="Aptos" w:hAnsi="Aptos"/>
                            <w:b/>
                            <w:bCs/>
                            <w:highlight w:val="cyan"/>
                            <w:u w:val="single"/>
                          </w:rPr>
                        </w:pPr>
                      </w:p>
                      <w:p w14:paraId="0E8F815A" w14:textId="77777777" w:rsidR="000E106D" w:rsidRPr="0017063C" w:rsidRDefault="000E106D" w:rsidP="008265B3">
                        <w:pPr>
                          <w:spacing w:after="86"/>
                          <w:jc w:val="center"/>
                          <w:outlineLvl w:val="0"/>
                          <w:rPr>
                            <w:rStyle w:val="Heading21"/>
                            <w:rFonts w:ascii="Aptos" w:hAnsi="Aptos" w:cs="Times New Roman"/>
                            <w:highlight w:val="cyan"/>
                            <w:u w:val="single"/>
                          </w:rPr>
                        </w:pPr>
                        <w:bookmarkStart w:id="147" w:name="_Hlk144633930"/>
                        <w:r w:rsidRPr="0017063C">
                          <w:rPr>
                            <w:rStyle w:val="Heading21"/>
                            <w:rFonts w:ascii="Aptos" w:hAnsi="Aptos" w:cs="Times New Roman"/>
                            <w:highlight w:val="cyan"/>
                            <w:u w:val="single"/>
                          </w:rPr>
                          <w:t xml:space="preserve">RELATED POLICIES, </w:t>
                        </w:r>
                      </w:p>
                      <w:p w14:paraId="32620C93" w14:textId="77777777" w:rsidR="000E106D" w:rsidRPr="0017063C" w:rsidRDefault="000E106D" w:rsidP="008265B3">
                        <w:pPr>
                          <w:spacing w:after="86"/>
                          <w:jc w:val="center"/>
                          <w:outlineLvl w:val="0"/>
                          <w:rPr>
                            <w:rStyle w:val="Heading21"/>
                            <w:rFonts w:ascii="Aptos" w:hAnsi="Aptos" w:cs="Times New Roman"/>
                            <w:highlight w:val="cyan"/>
                            <w:u w:val="single"/>
                          </w:rPr>
                        </w:pPr>
                        <w:r w:rsidRPr="0017063C">
                          <w:rPr>
                            <w:rStyle w:val="Heading21"/>
                            <w:rFonts w:ascii="Aptos" w:hAnsi="Aptos" w:cs="Times New Roman"/>
                            <w:highlight w:val="cyan"/>
                            <w:u w:val="single"/>
                          </w:rPr>
                          <w:t xml:space="preserve">PROCEDURES </w:t>
                        </w:r>
                      </w:p>
                      <w:p w14:paraId="768923B0" w14:textId="77777777" w:rsidR="000E106D" w:rsidRPr="0017063C" w:rsidRDefault="000E106D" w:rsidP="008265B3">
                        <w:pPr>
                          <w:spacing w:after="86"/>
                          <w:jc w:val="center"/>
                          <w:outlineLvl w:val="0"/>
                          <w:rPr>
                            <w:rStyle w:val="Heading21"/>
                            <w:rFonts w:ascii="Aptos" w:hAnsi="Aptos" w:cs="Times New Roman"/>
                            <w:highlight w:val="cyan"/>
                            <w:u w:val="single"/>
                          </w:rPr>
                        </w:pPr>
                        <w:r w:rsidRPr="0017063C">
                          <w:rPr>
                            <w:rStyle w:val="Heading21"/>
                            <w:rFonts w:ascii="Aptos" w:hAnsi="Aptos" w:cs="Times New Roman"/>
                            <w:highlight w:val="cyan"/>
                            <w:u w:val="single"/>
                          </w:rPr>
                          <w:t xml:space="preserve">AND </w:t>
                        </w:r>
                      </w:p>
                      <w:p w14:paraId="062B114D" w14:textId="77777777" w:rsidR="000E106D" w:rsidRPr="0017063C" w:rsidRDefault="000E106D" w:rsidP="008265B3">
                        <w:pPr>
                          <w:spacing w:after="86"/>
                          <w:jc w:val="center"/>
                          <w:outlineLvl w:val="0"/>
                          <w:rPr>
                            <w:rFonts w:ascii="Aptos" w:eastAsia="Arial" w:hAnsi="Aptos"/>
                            <w:color w:val="000000"/>
                            <w:highlight w:val="cyan"/>
                            <w:u w:val="single"/>
                            <w:lang w:eastAsia="en-GB" w:bidi="en-GB"/>
                          </w:rPr>
                        </w:pPr>
                        <w:r w:rsidRPr="0017063C">
                          <w:rPr>
                            <w:rStyle w:val="Heading21"/>
                            <w:rFonts w:ascii="Aptos" w:hAnsi="Aptos" w:cs="Times New Roman"/>
                            <w:highlight w:val="cyan"/>
                            <w:u w:val="single"/>
                          </w:rPr>
                          <w:t>OTHER DOCUMENTS</w:t>
                        </w:r>
                      </w:p>
                      <w:bookmarkEnd w:id="147"/>
                      <w:p w14:paraId="3D435BEA" w14:textId="77777777" w:rsidR="000E106D" w:rsidRPr="0017063C" w:rsidRDefault="000E106D" w:rsidP="008265B3">
                        <w:pPr>
                          <w:pStyle w:val="ListParagraph"/>
                          <w:rPr>
                            <w:rFonts w:ascii="Aptos" w:hAnsi="Aptos"/>
                            <w:b/>
                            <w:bCs/>
                            <w:highlight w:val="cyan"/>
                            <w:u w:val="single"/>
                          </w:rPr>
                        </w:pPr>
                      </w:p>
                      <w:p w14:paraId="5C29E889" w14:textId="77777777" w:rsidR="000E106D" w:rsidRPr="0017063C" w:rsidRDefault="000E106D" w:rsidP="008265B3">
                        <w:pPr>
                          <w:pStyle w:val="ListParagraph"/>
                          <w:numPr>
                            <w:ilvl w:val="0"/>
                            <w:numId w:val="206"/>
                          </w:numPr>
                          <w:rPr>
                            <w:rFonts w:ascii="Aptos" w:hAnsi="Aptos"/>
                            <w:highlight w:val="cyan"/>
                            <w:u w:val="single"/>
                          </w:rPr>
                        </w:pPr>
                        <w:r w:rsidRPr="0017063C">
                          <w:rPr>
                            <w:rFonts w:ascii="Aptos" w:hAnsi="Aptos"/>
                            <w:b/>
                            <w:bCs/>
                            <w:highlight w:val="cyan"/>
                            <w:u w:val="single"/>
                          </w:rPr>
                          <w:t>RELATED POLICIES, PROCEDURES AND OTHER DOCUMENTS:</w:t>
                        </w:r>
                        <w:r w:rsidRPr="0017063C">
                          <w:rPr>
                            <w:rFonts w:ascii="Aptos" w:hAnsi="Aptos"/>
                            <w:b/>
                            <w:bCs/>
                            <w:highlight w:val="cyan"/>
                          </w:rPr>
                          <w:t xml:space="preserve"> --</w:t>
                        </w:r>
                      </w:p>
                      <w:p w14:paraId="4ECAC961" w14:textId="77777777" w:rsidR="000E106D" w:rsidRPr="0017063C" w:rsidRDefault="000E106D" w:rsidP="008265B3">
                        <w:pPr>
                          <w:pStyle w:val="ListParagraph"/>
                          <w:numPr>
                            <w:ilvl w:val="0"/>
                            <w:numId w:val="134"/>
                          </w:numPr>
                          <w:rPr>
                            <w:rFonts w:ascii="Aptos" w:hAnsi="Aptos"/>
                            <w:highlight w:val="cyan"/>
                          </w:rPr>
                        </w:pPr>
                        <w:r w:rsidRPr="0017063C">
                          <w:rPr>
                            <w:rFonts w:ascii="Aptos" w:hAnsi="Aptos"/>
                            <w:highlight w:val="cyan"/>
                            <w:u w:val="single"/>
                          </w:rPr>
                          <w:t>General Data Protection Regulation (GDPR)</w:t>
                        </w:r>
                        <w:r w:rsidRPr="0017063C">
                          <w:rPr>
                            <w:rFonts w:ascii="Aptos" w:eastAsia="Arial" w:hAnsi="Aptos"/>
                            <w:highlight w:val="cyan"/>
                            <w:lang w:eastAsia="en-GB" w:bidi="en-GB"/>
                          </w:rPr>
                          <w:t>.………….…......……... …………………    3</w:t>
                        </w:r>
                      </w:p>
                      <w:p w14:paraId="549C6082" w14:textId="77777777" w:rsidR="000E106D" w:rsidRPr="0017063C" w:rsidRDefault="000E106D" w:rsidP="008265B3">
                        <w:pPr>
                          <w:pStyle w:val="ListParagraph"/>
                          <w:numPr>
                            <w:ilvl w:val="0"/>
                            <w:numId w:val="134"/>
                          </w:numPr>
                          <w:rPr>
                            <w:rFonts w:ascii="Aptos" w:hAnsi="Aptos"/>
                            <w:highlight w:val="cyan"/>
                          </w:rPr>
                        </w:pPr>
                        <w:r w:rsidRPr="0017063C">
                          <w:rPr>
                            <w:rFonts w:ascii="Aptos" w:hAnsi="Aptos"/>
                            <w:highlight w:val="cyan"/>
                            <w:u w:val="single"/>
                          </w:rPr>
                          <w:t>Data Protection Act 2018</w:t>
                        </w:r>
                        <w:r w:rsidRPr="0017063C">
                          <w:rPr>
                            <w:rFonts w:ascii="Aptos" w:eastAsia="Arial" w:hAnsi="Aptos"/>
                            <w:highlight w:val="cyan"/>
                            <w:lang w:eastAsia="en-GB" w:bidi="en-GB"/>
                          </w:rPr>
                          <w:t>.………….…......………….........………...……………………    3</w:t>
                        </w:r>
                      </w:p>
                      <w:p w14:paraId="0E2F4601" w14:textId="77777777" w:rsidR="000E106D" w:rsidRPr="0017063C" w:rsidRDefault="000E106D" w:rsidP="008265B3">
                        <w:pPr>
                          <w:pStyle w:val="ListParagraph"/>
                          <w:numPr>
                            <w:ilvl w:val="0"/>
                            <w:numId w:val="134"/>
                          </w:numPr>
                          <w:rPr>
                            <w:rFonts w:ascii="Aptos" w:hAnsi="Aptos"/>
                            <w:highlight w:val="cyan"/>
                          </w:rPr>
                        </w:pPr>
                        <w:r w:rsidRPr="0017063C">
                          <w:rPr>
                            <w:rFonts w:ascii="Aptos" w:hAnsi="Aptos"/>
                            <w:highlight w:val="cyan"/>
                            <w:u w:val="single"/>
                          </w:rPr>
                          <w:t>The Privacy and Electronic Communications Regulations (PECR)</w:t>
                        </w:r>
                        <w:r w:rsidRPr="0017063C">
                          <w:rPr>
                            <w:rFonts w:ascii="Aptos" w:eastAsia="Arial" w:hAnsi="Aptos"/>
                            <w:highlight w:val="cyan"/>
                            <w:lang w:eastAsia="en-GB" w:bidi="en-GB"/>
                          </w:rPr>
                          <w:t>.… …………………    3</w:t>
                        </w:r>
                      </w:p>
                      <w:p w14:paraId="469D419F" w14:textId="77777777" w:rsidR="000E106D" w:rsidRPr="0017063C" w:rsidRDefault="000E106D" w:rsidP="008265B3">
                        <w:pPr>
                          <w:pStyle w:val="ListParagraph"/>
                          <w:numPr>
                            <w:ilvl w:val="0"/>
                            <w:numId w:val="134"/>
                          </w:numPr>
                          <w:rPr>
                            <w:rFonts w:ascii="Aptos" w:hAnsi="Aptos"/>
                            <w:highlight w:val="cyan"/>
                          </w:rPr>
                        </w:pPr>
                        <w:r w:rsidRPr="0017063C">
                          <w:rPr>
                            <w:rFonts w:ascii="Aptos" w:hAnsi="Aptos"/>
                            <w:highlight w:val="cyan"/>
                            <w:u w:val="single"/>
                          </w:rPr>
                          <w:t>The Network and Information Systems Regulations 2018 (NIS Regulations)</w:t>
                        </w:r>
                        <w:r w:rsidRPr="0017063C">
                          <w:rPr>
                            <w:rFonts w:ascii="Aptos" w:eastAsia="Arial" w:hAnsi="Aptos"/>
                            <w:highlight w:val="cyan"/>
                            <w:lang w:eastAsia="en-GB" w:bidi="en-GB"/>
                          </w:rPr>
                          <w:t xml:space="preserve"> …. ………    3</w:t>
                        </w:r>
                      </w:p>
                      <w:p w14:paraId="19EB3F84" w14:textId="77777777" w:rsidR="000E106D" w:rsidRPr="0017063C" w:rsidRDefault="000E106D" w:rsidP="008265B3">
                        <w:pPr>
                          <w:pStyle w:val="ListParagraph"/>
                          <w:numPr>
                            <w:ilvl w:val="0"/>
                            <w:numId w:val="134"/>
                          </w:numPr>
                          <w:rPr>
                            <w:rFonts w:ascii="Aptos" w:hAnsi="Aptos"/>
                            <w:highlight w:val="cyan"/>
                          </w:rPr>
                        </w:pPr>
                        <w:r w:rsidRPr="0017063C">
                          <w:rPr>
                            <w:rFonts w:ascii="Aptos" w:hAnsi="Aptos"/>
                            <w:highlight w:val="cyan"/>
                            <w:u w:val="single"/>
                          </w:rPr>
                          <w:t>The Investigatory Powers Act 2016</w:t>
                        </w:r>
                        <w:r w:rsidRPr="0017063C">
                          <w:rPr>
                            <w:rFonts w:ascii="Aptos" w:eastAsia="Arial" w:hAnsi="Aptos"/>
                            <w:highlight w:val="cyan"/>
                            <w:lang w:eastAsia="en-GB" w:bidi="en-GB"/>
                          </w:rPr>
                          <w:t>.………….…......……….........………...........………    3</w:t>
                        </w:r>
                      </w:p>
                      <w:p w14:paraId="70F05AC1" w14:textId="77777777" w:rsidR="000E106D" w:rsidRPr="0017063C" w:rsidRDefault="000E106D" w:rsidP="008265B3">
                        <w:pPr>
                          <w:pStyle w:val="ListParagraph"/>
                          <w:numPr>
                            <w:ilvl w:val="0"/>
                            <w:numId w:val="134"/>
                          </w:numPr>
                          <w:rPr>
                            <w:rFonts w:ascii="Aptos" w:hAnsi="Aptos"/>
                            <w:highlight w:val="cyan"/>
                          </w:rPr>
                        </w:pPr>
                        <w:r w:rsidRPr="0017063C">
                          <w:rPr>
                            <w:rFonts w:ascii="Aptos" w:hAnsi="Aptos"/>
                            <w:highlight w:val="cyan"/>
                            <w:u w:val="single"/>
                          </w:rPr>
                          <w:t>The Freedom of Information Act 2000</w:t>
                        </w:r>
                        <w:r w:rsidRPr="0017063C">
                          <w:rPr>
                            <w:rFonts w:ascii="Aptos" w:eastAsia="Arial" w:hAnsi="Aptos"/>
                            <w:highlight w:val="cyan"/>
                            <w:lang w:eastAsia="en-GB" w:bidi="en-GB"/>
                          </w:rPr>
                          <w:t>.………….…......………...................... …………    3</w:t>
                        </w:r>
                      </w:p>
                      <w:p w14:paraId="4FD699F8" w14:textId="77777777" w:rsidR="000E106D" w:rsidRPr="0017063C" w:rsidRDefault="000E106D" w:rsidP="008265B3">
                        <w:pPr>
                          <w:pStyle w:val="ListParagraph"/>
                          <w:numPr>
                            <w:ilvl w:val="0"/>
                            <w:numId w:val="134"/>
                          </w:numPr>
                          <w:rPr>
                            <w:rFonts w:ascii="Aptos" w:hAnsi="Aptos"/>
                            <w:highlight w:val="cyan"/>
                          </w:rPr>
                        </w:pPr>
                        <w:r w:rsidRPr="0017063C">
                          <w:rPr>
                            <w:rFonts w:ascii="Aptos" w:hAnsi="Aptos"/>
                            <w:highlight w:val="cyan"/>
                            <w:u w:val="single"/>
                          </w:rPr>
                          <w:t>The Environmental Information Regulations 2004</w:t>
                        </w:r>
                        <w:r w:rsidRPr="0017063C">
                          <w:rPr>
                            <w:rFonts w:ascii="Aptos" w:eastAsia="Arial" w:hAnsi="Aptos"/>
                            <w:highlight w:val="cyan"/>
                            <w:lang w:eastAsia="en-GB" w:bidi="en-GB"/>
                          </w:rPr>
                          <w:t>.………….…......………....... ………    3</w:t>
                        </w:r>
                      </w:p>
                      <w:p w14:paraId="76DDA2AC" w14:textId="77777777" w:rsidR="000E106D" w:rsidRPr="0017063C" w:rsidRDefault="000E106D" w:rsidP="008265B3">
                        <w:pPr>
                          <w:pStyle w:val="ListParagraph"/>
                          <w:numPr>
                            <w:ilvl w:val="0"/>
                            <w:numId w:val="134"/>
                          </w:numPr>
                          <w:rPr>
                            <w:rFonts w:ascii="Aptos" w:hAnsi="Aptos"/>
                            <w:highlight w:val="cyan"/>
                          </w:rPr>
                        </w:pPr>
                        <w:r w:rsidRPr="0017063C">
                          <w:rPr>
                            <w:rFonts w:ascii="Aptos" w:hAnsi="Aptos"/>
                            <w:highlight w:val="cyan"/>
                            <w:u w:val="single"/>
                          </w:rPr>
                          <w:t>The Human Rights Act 1998</w:t>
                        </w:r>
                        <w:r w:rsidRPr="0017063C">
                          <w:rPr>
                            <w:rFonts w:ascii="Aptos" w:eastAsia="Arial" w:hAnsi="Aptos"/>
                            <w:highlight w:val="cyan"/>
                            <w:lang w:eastAsia="en-GB" w:bidi="en-GB"/>
                          </w:rPr>
                          <w:t>.………….…......……….........……….……………………    3</w:t>
                        </w:r>
                      </w:p>
                      <w:p w14:paraId="2FB689AF" w14:textId="77777777" w:rsidR="000E106D" w:rsidRPr="0017063C" w:rsidRDefault="000E106D" w:rsidP="008265B3">
                        <w:pPr>
                          <w:pStyle w:val="ListParagraph"/>
                          <w:numPr>
                            <w:ilvl w:val="0"/>
                            <w:numId w:val="134"/>
                          </w:numPr>
                          <w:rPr>
                            <w:rFonts w:ascii="Aptos" w:hAnsi="Aptos"/>
                            <w:highlight w:val="cyan"/>
                            <w:u w:val="single"/>
                          </w:rPr>
                        </w:pPr>
                        <w:r w:rsidRPr="0017063C">
                          <w:rPr>
                            <w:rFonts w:ascii="Aptos" w:hAnsi="Aptos"/>
                            <w:highlight w:val="cyan"/>
                            <w:u w:val="single"/>
                          </w:rPr>
                          <w:t>The Information Commissioner's Office (ICO) Codes of Practice</w:t>
                        </w:r>
                        <w:r w:rsidRPr="0017063C">
                          <w:rPr>
                            <w:rFonts w:ascii="Aptos" w:eastAsia="Arial" w:hAnsi="Aptos"/>
                            <w:highlight w:val="cyan"/>
                            <w:lang w:eastAsia="en-GB" w:bidi="en-GB"/>
                          </w:rPr>
                          <w:t>.………….…...........…    3</w:t>
                        </w:r>
                      </w:p>
                      <w:p w14:paraId="08CCD951" w14:textId="77777777" w:rsidR="000E106D" w:rsidRPr="0017063C" w:rsidRDefault="000E106D" w:rsidP="008265B3">
                        <w:pPr>
                          <w:pStyle w:val="ListParagraph"/>
                          <w:numPr>
                            <w:ilvl w:val="0"/>
                            <w:numId w:val="134"/>
                          </w:numPr>
                          <w:rPr>
                            <w:rFonts w:ascii="Aptos" w:hAnsi="Aptos"/>
                            <w:highlight w:val="cyan"/>
                            <w:u w:val="single"/>
                          </w:rPr>
                        </w:pPr>
                        <w:r w:rsidRPr="0017063C">
                          <w:rPr>
                            <w:rFonts w:ascii="Aptos" w:hAnsi="Aptos"/>
                            <w:highlight w:val="cyan"/>
                            <w:u w:val="single"/>
                          </w:rPr>
                          <w:t>The UK Data Protection Authority (Information Commissioner's Office)</w:t>
                        </w:r>
                        <w:r w:rsidRPr="0017063C">
                          <w:rPr>
                            <w:rFonts w:ascii="Aptos" w:eastAsia="Arial" w:hAnsi="Aptos"/>
                            <w:highlight w:val="cyan"/>
                            <w:lang w:eastAsia="en-GB" w:bidi="en-GB"/>
                          </w:rPr>
                          <w:t xml:space="preserve"> ………………    3</w:t>
                        </w:r>
                      </w:p>
                      <w:p w14:paraId="35B9AAA1" w14:textId="77777777" w:rsidR="000E106D" w:rsidRPr="0017063C" w:rsidRDefault="000E106D" w:rsidP="008265B3">
                        <w:pPr>
                          <w:pStyle w:val="ListParagraph"/>
                          <w:rPr>
                            <w:rFonts w:ascii="Aptos" w:hAnsi="Aptos"/>
                            <w:b/>
                            <w:bCs/>
                            <w:highlight w:val="lightGray"/>
                            <w:u w:val="single"/>
                          </w:rPr>
                        </w:pPr>
                      </w:p>
                      <w:p w14:paraId="2ED3B0CA" w14:textId="77777777" w:rsidR="000E106D" w:rsidRPr="0017063C" w:rsidRDefault="000E106D" w:rsidP="008265B3">
                        <w:pPr>
                          <w:jc w:val="center"/>
                          <w:rPr>
                            <w:rFonts w:ascii="Aptos" w:hAnsi="Aptos"/>
                            <w:b/>
                            <w:bCs/>
                            <w:highlight w:val="lightGray"/>
                            <w:u w:val="single"/>
                          </w:rPr>
                        </w:pPr>
                      </w:p>
                      <w:p w14:paraId="0A32081B" w14:textId="77777777" w:rsidR="000E106D" w:rsidRPr="0017063C" w:rsidRDefault="000E106D" w:rsidP="008265B3">
                        <w:pPr>
                          <w:jc w:val="center"/>
                          <w:rPr>
                            <w:rFonts w:ascii="Aptos" w:hAnsi="Aptos"/>
                            <w:b/>
                            <w:bCs/>
                            <w:highlight w:val="cyan"/>
                            <w:u w:val="single"/>
                            <w:lang w:eastAsia="en-GB"/>
                          </w:rPr>
                        </w:pPr>
                        <w:r w:rsidRPr="0017063C">
                          <w:rPr>
                            <w:rFonts w:ascii="Aptos" w:hAnsi="Aptos"/>
                            <w:b/>
                            <w:bCs/>
                            <w:highlight w:val="cyan"/>
                            <w:u w:val="single"/>
                            <w:lang w:eastAsia="en-GB"/>
                          </w:rPr>
                          <w:t>SPECIAL</w:t>
                        </w:r>
                      </w:p>
                      <w:p w14:paraId="3C6DBBAA" w14:textId="77777777" w:rsidR="000E106D" w:rsidRPr="0017063C" w:rsidRDefault="000E106D" w:rsidP="008265B3">
                        <w:pPr>
                          <w:jc w:val="center"/>
                          <w:rPr>
                            <w:rFonts w:ascii="Aptos" w:hAnsi="Aptos"/>
                            <w:b/>
                            <w:bCs/>
                            <w:highlight w:val="cyan"/>
                            <w:u w:val="single"/>
                            <w:lang w:eastAsia="en-GB"/>
                          </w:rPr>
                        </w:pPr>
                        <w:r w:rsidRPr="0017063C">
                          <w:rPr>
                            <w:rFonts w:ascii="Aptos" w:hAnsi="Aptos"/>
                            <w:b/>
                            <w:bCs/>
                            <w:highlight w:val="cyan"/>
                            <w:u w:val="single"/>
                            <w:lang w:eastAsia="en-GB"/>
                          </w:rPr>
                          <w:t>CIRCUMSTANCES</w:t>
                        </w:r>
                      </w:p>
                      <w:p w14:paraId="58C54A03" w14:textId="77777777" w:rsidR="000E106D" w:rsidRPr="0017063C" w:rsidRDefault="000E106D" w:rsidP="008265B3">
                        <w:pPr>
                          <w:jc w:val="center"/>
                          <w:rPr>
                            <w:rFonts w:ascii="Aptos" w:hAnsi="Aptos"/>
                            <w:b/>
                            <w:bCs/>
                            <w:highlight w:val="cyan"/>
                            <w:u w:val="single"/>
                          </w:rPr>
                        </w:pPr>
                      </w:p>
                      <w:p w14:paraId="23B54C74" w14:textId="77777777" w:rsidR="000E106D" w:rsidRPr="0017063C" w:rsidRDefault="000E106D" w:rsidP="008265B3">
                        <w:pPr>
                          <w:numPr>
                            <w:ilvl w:val="0"/>
                            <w:numId w:val="202"/>
                          </w:numPr>
                          <w:contextualSpacing/>
                          <w:rPr>
                            <w:rFonts w:ascii="Aptos" w:hAnsi="Aptos"/>
                            <w:highlight w:val="cyan"/>
                            <w:u w:val="single"/>
                            <w:lang w:eastAsia="en-GB"/>
                          </w:rPr>
                        </w:pPr>
                        <w:r w:rsidRPr="0017063C">
                          <w:rPr>
                            <w:rFonts w:ascii="Aptos" w:hAnsi="Aptos"/>
                            <w:highlight w:val="cyan"/>
                            <w:u w:val="single"/>
                            <w:lang w:eastAsia="en-GB"/>
                          </w:rPr>
                          <w:t>Understanding Special Circumstances</w:t>
                        </w:r>
                        <w:r w:rsidRPr="0017063C">
                          <w:rPr>
                            <w:rFonts w:ascii="Aptos" w:eastAsia="Arial" w:hAnsi="Aptos"/>
                            <w:highlight w:val="cyan"/>
                            <w:lang w:eastAsia="en-GB" w:bidi="en-GB"/>
                          </w:rPr>
                          <w:t>……….……....…….…….…...………...….……    3</w:t>
                        </w:r>
                      </w:p>
                      <w:p w14:paraId="7D42BF2D" w14:textId="77777777" w:rsidR="000E106D" w:rsidRPr="0017063C" w:rsidRDefault="000E106D" w:rsidP="008265B3">
                        <w:pPr>
                          <w:numPr>
                            <w:ilvl w:val="0"/>
                            <w:numId w:val="202"/>
                          </w:numPr>
                          <w:contextualSpacing/>
                          <w:rPr>
                            <w:rFonts w:ascii="Aptos" w:hAnsi="Aptos"/>
                            <w:highlight w:val="cyan"/>
                            <w:u w:val="single"/>
                            <w:lang w:eastAsia="en-GB"/>
                          </w:rPr>
                        </w:pPr>
                        <w:r w:rsidRPr="0017063C">
                          <w:rPr>
                            <w:rFonts w:ascii="Aptos" w:hAnsi="Aptos"/>
                            <w:highlight w:val="cyan"/>
                            <w:u w:val="single"/>
                            <w:lang w:eastAsia="en-GB"/>
                          </w:rPr>
                          <w:t>Tailored Responses</w:t>
                        </w:r>
                        <w:r w:rsidRPr="0017063C">
                          <w:rPr>
                            <w:rFonts w:ascii="Aptos" w:eastAsia="Arial" w:hAnsi="Aptos"/>
                            <w:highlight w:val="cyan"/>
                            <w:lang w:eastAsia="en-GB" w:bidi="en-GB"/>
                          </w:rPr>
                          <w:t>…….…...………………....……………...…….…...……...….……    3</w:t>
                        </w:r>
                      </w:p>
                      <w:p w14:paraId="04AD14AB" w14:textId="77777777" w:rsidR="000E106D" w:rsidRPr="0017063C" w:rsidRDefault="000E106D" w:rsidP="008265B3">
                        <w:pPr>
                          <w:rPr>
                            <w:rFonts w:ascii="Aptos" w:hAnsi="Aptos"/>
                            <w:b/>
                            <w:bCs/>
                            <w:highlight w:val="cyan"/>
                            <w:u w:val="single"/>
                            <w:lang w:eastAsia="en-GB"/>
                          </w:rPr>
                        </w:pPr>
                      </w:p>
                      <w:p w14:paraId="7EFE8636" w14:textId="77777777" w:rsidR="000E106D" w:rsidRPr="0017063C" w:rsidRDefault="000E106D" w:rsidP="008265B3">
                        <w:pPr>
                          <w:jc w:val="center"/>
                          <w:rPr>
                            <w:rFonts w:ascii="Aptos" w:hAnsi="Aptos"/>
                            <w:b/>
                            <w:bCs/>
                            <w:highlight w:val="cyan"/>
                            <w:u w:val="single"/>
                            <w:lang w:eastAsia="en-GB"/>
                          </w:rPr>
                        </w:pPr>
                        <w:r w:rsidRPr="0017063C">
                          <w:rPr>
                            <w:rFonts w:ascii="Aptos" w:hAnsi="Aptos"/>
                            <w:b/>
                            <w:bCs/>
                            <w:highlight w:val="cyan"/>
                            <w:u w:val="single"/>
                            <w:lang w:eastAsia="en-GB"/>
                          </w:rPr>
                          <w:t>REMOVING</w:t>
                        </w:r>
                      </w:p>
                      <w:p w14:paraId="056FB843" w14:textId="77777777" w:rsidR="000E106D" w:rsidRPr="0017063C" w:rsidRDefault="000E106D" w:rsidP="008265B3">
                        <w:pPr>
                          <w:jc w:val="center"/>
                          <w:rPr>
                            <w:rFonts w:ascii="Aptos" w:hAnsi="Aptos"/>
                            <w:b/>
                            <w:bCs/>
                            <w:highlight w:val="cyan"/>
                            <w:u w:val="single"/>
                            <w:lang w:eastAsia="en-GB"/>
                          </w:rPr>
                        </w:pPr>
                        <w:r w:rsidRPr="0017063C">
                          <w:rPr>
                            <w:rFonts w:ascii="Aptos" w:hAnsi="Aptos"/>
                            <w:b/>
                            <w:bCs/>
                            <w:highlight w:val="cyan"/>
                            <w:u w:val="single"/>
                            <w:lang w:eastAsia="en-GB"/>
                          </w:rPr>
                          <w:t>SPENT CONVICTIONS</w:t>
                        </w:r>
                      </w:p>
                      <w:p w14:paraId="29FC9285" w14:textId="77777777" w:rsidR="000E106D" w:rsidRPr="0017063C" w:rsidRDefault="000E106D" w:rsidP="008265B3">
                        <w:pPr>
                          <w:jc w:val="center"/>
                          <w:rPr>
                            <w:rFonts w:ascii="Aptos" w:hAnsi="Aptos"/>
                            <w:b/>
                            <w:bCs/>
                            <w:highlight w:val="cyan"/>
                            <w:u w:val="single"/>
                          </w:rPr>
                        </w:pPr>
                      </w:p>
                      <w:p w14:paraId="598DCA49" w14:textId="77777777" w:rsidR="000E106D" w:rsidRPr="0017063C" w:rsidRDefault="000E106D" w:rsidP="008265B3">
                        <w:pPr>
                          <w:numPr>
                            <w:ilvl w:val="0"/>
                            <w:numId w:val="202"/>
                          </w:numPr>
                          <w:contextualSpacing/>
                          <w:rPr>
                            <w:rFonts w:ascii="Aptos" w:hAnsi="Aptos"/>
                            <w:b/>
                            <w:bCs/>
                            <w:highlight w:val="cyan"/>
                            <w:u w:val="single"/>
                            <w:lang w:eastAsia="en-GB"/>
                          </w:rPr>
                        </w:pPr>
                        <w:r w:rsidRPr="0017063C">
                          <w:rPr>
                            <w:rFonts w:ascii="Aptos" w:hAnsi="Aptos"/>
                            <w:highlight w:val="cyan"/>
                            <w:u w:val="single"/>
                          </w:rPr>
                          <w:t xml:space="preserve">The Removal of Spent Convictions </w:t>
                        </w:r>
                        <w:r w:rsidRPr="0017063C">
                          <w:rPr>
                            <w:rFonts w:ascii="Segoe UI Emoji" w:hAnsi="Segoe UI Emoji" w:cs="Segoe UI Emoji"/>
                            <w:highlight w:val="cyan"/>
                          </w:rPr>
                          <w:t>😊</w:t>
                        </w:r>
                        <w:r w:rsidRPr="0017063C">
                          <w:rPr>
                            <w:rFonts w:ascii="Aptos" w:eastAsia="Arial" w:hAnsi="Aptos"/>
                            <w:highlight w:val="cyan"/>
                            <w:lang w:eastAsia="en-GB" w:bidi="en-GB"/>
                          </w:rPr>
                          <w:t>….…</w:t>
                        </w:r>
                        <w:r w:rsidRPr="0017063C">
                          <w:rPr>
                            <w:rFonts w:ascii="Aptos" w:eastAsia="Arial" w:hAnsi="Aptos"/>
                            <w:b/>
                            <w:bCs/>
                            <w:highlight w:val="cyan"/>
                            <w:lang w:eastAsia="en-GB" w:bidi="en-GB"/>
                          </w:rPr>
                          <w:t>Updated 16-11-23</w:t>
                        </w:r>
                        <w:r w:rsidRPr="0017063C">
                          <w:rPr>
                            <w:rFonts w:ascii="Aptos" w:eastAsia="Arial" w:hAnsi="Aptos"/>
                            <w:highlight w:val="cyan"/>
                            <w:lang w:eastAsia="en-GB" w:bidi="en-GB"/>
                          </w:rPr>
                          <w:t>...Read after Index then start.…    3</w:t>
                        </w:r>
                      </w:p>
                      <w:p w14:paraId="2F9647C9" w14:textId="77777777" w:rsidR="000E106D" w:rsidRPr="0017063C" w:rsidRDefault="000E106D" w:rsidP="008265B3">
                        <w:pPr>
                          <w:jc w:val="center"/>
                          <w:rPr>
                            <w:rFonts w:ascii="Aptos" w:eastAsia="Arial" w:hAnsi="Aptos"/>
                            <w:b/>
                            <w:bCs/>
                            <w:highlight w:val="lightGray"/>
                            <w:u w:val="single"/>
                            <w:lang w:eastAsia="en-GB" w:bidi="en-GB"/>
                          </w:rPr>
                        </w:pPr>
                      </w:p>
                      <w:p w14:paraId="334CA7C3" w14:textId="77777777" w:rsidR="000E106D" w:rsidRPr="0017063C" w:rsidRDefault="000E106D" w:rsidP="008265B3">
                        <w:pPr>
                          <w:jc w:val="center"/>
                          <w:rPr>
                            <w:rFonts w:ascii="Aptos" w:eastAsia="Arial" w:hAnsi="Aptos"/>
                            <w:b/>
                            <w:bCs/>
                            <w:highlight w:val="cyan"/>
                            <w:u w:val="single"/>
                            <w:lang w:eastAsia="en-GB" w:bidi="en-GB"/>
                          </w:rPr>
                        </w:pPr>
                        <w:r w:rsidRPr="0017063C">
                          <w:rPr>
                            <w:rFonts w:ascii="Aptos" w:eastAsia="Arial" w:hAnsi="Aptos"/>
                            <w:b/>
                            <w:bCs/>
                            <w:highlight w:val="cyan"/>
                            <w:u w:val="single"/>
                            <w:lang w:eastAsia="en-GB" w:bidi="en-GB"/>
                          </w:rPr>
                          <w:t>WHO TO CONTACT</w:t>
                        </w:r>
                      </w:p>
                      <w:p w14:paraId="1ECCB118" w14:textId="77777777" w:rsidR="000E106D" w:rsidRPr="0017063C" w:rsidRDefault="000E106D" w:rsidP="008265B3">
                        <w:pPr>
                          <w:rPr>
                            <w:rFonts w:ascii="Aptos" w:hAnsi="Aptos"/>
                            <w:b/>
                            <w:bCs/>
                            <w:highlight w:val="cyan"/>
                            <w:u w:val="single"/>
                          </w:rPr>
                        </w:pPr>
                      </w:p>
                      <w:p w14:paraId="2DB2A39C" w14:textId="77777777" w:rsidR="000E106D" w:rsidRPr="0017063C" w:rsidRDefault="000E106D" w:rsidP="008265B3">
                        <w:pPr>
                          <w:pStyle w:val="ListParagraph"/>
                          <w:numPr>
                            <w:ilvl w:val="0"/>
                            <w:numId w:val="206"/>
                          </w:numPr>
                          <w:rPr>
                            <w:rFonts w:ascii="Aptos" w:hAnsi="Aptos"/>
                            <w:highlight w:val="cyan"/>
                            <w:u w:val="single"/>
                          </w:rPr>
                        </w:pPr>
                        <w:r w:rsidRPr="0017063C">
                          <w:rPr>
                            <w:rFonts w:ascii="Aptos" w:eastAsia="Arial" w:hAnsi="Aptos"/>
                            <w:b/>
                            <w:bCs/>
                            <w:highlight w:val="cyan"/>
                            <w:u w:val="single"/>
                            <w:lang w:eastAsia="en-GB" w:bidi="en-GB"/>
                          </w:rPr>
                          <w:t xml:space="preserve">WHO TO CONTACT ABOUT THIS OFFICIAL DOCUMENT </w:t>
                        </w:r>
                      </w:p>
                      <w:p w14:paraId="393B72DC" w14:textId="77777777" w:rsidR="000E106D" w:rsidRPr="0017063C" w:rsidRDefault="000E106D" w:rsidP="008265B3">
                        <w:pPr>
                          <w:pStyle w:val="ListParagraph"/>
                          <w:numPr>
                            <w:ilvl w:val="0"/>
                            <w:numId w:val="135"/>
                          </w:numPr>
                          <w:rPr>
                            <w:rFonts w:ascii="Aptos" w:hAnsi="Aptos"/>
                            <w:highlight w:val="cyan"/>
                            <w:u w:val="single"/>
                          </w:rPr>
                        </w:pPr>
                        <w:r w:rsidRPr="0017063C">
                          <w:rPr>
                            <w:rFonts w:ascii="Aptos" w:hAnsi="Aptos"/>
                            <w:highlight w:val="cyan"/>
                            <w:u w:val="single"/>
                          </w:rPr>
                          <w:t>For All Queries Relating to This Official Document</w:t>
                        </w:r>
                        <w:r w:rsidRPr="0017063C">
                          <w:rPr>
                            <w:rFonts w:ascii="Aptos" w:eastAsia="Arial" w:hAnsi="Aptos"/>
                            <w:highlight w:val="cyan"/>
                            <w:lang w:eastAsia="en-GB" w:bidi="en-GB"/>
                          </w:rPr>
                          <w:t>.………….…......…………. ………    3</w:t>
                        </w:r>
                      </w:p>
                      <w:p w14:paraId="38B23DEF" w14:textId="77777777" w:rsidR="000E106D" w:rsidRPr="0017063C" w:rsidRDefault="000E106D" w:rsidP="008265B3">
                        <w:pPr>
                          <w:pStyle w:val="ListParagraph"/>
                          <w:numPr>
                            <w:ilvl w:val="0"/>
                            <w:numId w:val="135"/>
                          </w:numPr>
                          <w:rPr>
                            <w:rFonts w:ascii="Aptos" w:hAnsi="Aptos"/>
                            <w:highlight w:val="cyan"/>
                            <w:u w:val="single"/>
                          </w:rPr>
                        </w:pPr>
                        <w:r w:rsidRPr="0017063C">
                          <w:rPr>
                            <w:rFonts w:ascii="Aptos" w:hAnsi="Aptos"/>
                            <w:highlight w:val="cyan"/>
                            <w:u w:val="single"/>
                            <w:lang w:eastAsia="en-GB" w:bidi="en-GB"/>
                          </w:rPr>
                          <w:t>We attach the details of the named above as forth with</w:t>
                        </w:r>
                        <w:r w:rsidRPr="0017063C">
                          <w:rPr>
                            <w:rFonts w:ascii="Aptos" w:eastAsia="Arial" w:hAnsi="Aptos"/>
                            <w:highlight w:val="cyan"/>
                            <w:lang w:eastAsia="en-GB" w:bidi="en-GB"/>
                          </w:rPr>
                          <w:t>.………….…….........…...………    3</w:t>
                        </w:r>
                      </w:p>
                      <w:p w14:paraId="28FED5C3" w14:textId="77777777" w:rsidR="000E106D" w:rsidRPr="0017063C" w:rsidRDefault="000E106D" w:rsidP="008265B3">
                        <w:pPr>
                          <w:contextualSpacing/>
                          <w:rPr>
                            <w:rFonts w:ascii="Aptos" w:eastAsia="Arial" w:hAnsi="Aptos"/>
                            <w:b/>
                            <w:bCs/>
                            <w:highlight w:val="lightGray"/>
                            <w:u w:val="single"/>
                            <w:lang w:bidi="en-GB"/>
                          </w:rPr>
                        </w:pPr>
                      </w:p>
                      <w:p w14:paraId="535B6ECF" w14:textId="77777777" w:rsidR="000E106D" w:rsidRPr="0017063C" w:rsidRDefault="000E106D" w:rsidP="008265B3">
                        <w:pPr>
                          <w:widowControl w:val="0"/>
                          <w:tabs>
                            <w:tab w:val="left" w:pos="432"/>
                            <w:tab w:val="right" w:leader="dot" w:pos="10589"/>
                          </w:tabs>
                          <w:contextualSpacing/>
                          <w:jc w:val="center"/>
                          <w:rPr>
                            <w:rFonts w:ascii="Aptos" w:eastAsia="Arial" w:hAnsi="Aptos"/>
                            <w:b/>
                            <w:bCs/>
                            <w:color w:val="000000"/>
                            <w:highlight w:val="cyan"/>
                            <w:u w:val="single"/>
                            <w:lang w:eastAsia="en-GB" w:bidi="en-GB"/>
                          </w:rPr>
                        </w:pPr>
                        <w:r w:rsidRPr="0017063C">
                          <w:rPr>
                            <w:rFonts w:ascii="Aptos" w:eastAsia="Arial" w:hAnsi="Aptos"/>
                            <w:b/>
                            <w:bCs/>
                            <w:color w:val="000000"/>
                            <w:highlight w:val="cyan"/>
                            <w:u w:val="single"/>
                            <w:lang w:eastAsia="en-GB" w:bidi="en-GB"/>
                          </w:rPr>
                          <w:t>RECOVERY OF THE CLAIMANT’S LOSSES</w:t>
                        </w:r>
                      </w:p>
                      <w:p w14:paraId="75B6D449" w14:textId="77777777" w:rsidR="000E106D" w:rsidRPr="0017063C" w:rsidRDefault="000E106D" w:rsidP="008265B3">
                        <w:pPr>
                          <w:rPr>
                            <w:rFonts w:ascii="Aptos" w:hAnsi="Aptos"/>
                            <w:b/>
                            <w:bCs/>
                            <w:highlight w:val="cyan"/>
                            <w:u w:val="single"/>
                          </w:rPr>
                        </w:pPr>
                      </w:p>
                      <w:p w14:paraId="01FAF39A" w14:textId="77777777" w:rsidR="000E106D" w:rsidRPr="0017063C" w:rsidRDefault="000E106D" w:rsidP="008265B3">
                        <w:pPr>
                          <w:pStyle w:val="ListParagraph"/>
                          <w:numPr>
                            <w:ilvl w:val="0"/>
                            <w:numId w:val="206"/>
                          </w:numPr>
                          <w:rPr>
                            <w:rFonts w:ascii="Aptos" w:hAnsi="Aptos"/>
                            <w:b/>
                            <w:bCs/>
                            <w:highlight w:val="cyan"/>
                            <w:u w:val="single"/>
                          </w:rPr>
                        </w:pPr>
                        <w:r w:rsidRPr="0017063C">
                          <w:rPr>
                            <w:rFonts w:ascii="Aptos" w:hAnsi="Aptos"/>
                            <w:b/>
                            <w:bCs/>
                            <w:highlight w:val="cyan"/>
                            <w:u w:val="single"/>
                          </w:rPr>
                          <w:t>Police Arrests:</w:t>
                        </w:r>
                      </w:p>
                      <w:p w14:paraId="136010D2" w14:textId="77777777" w:rsidR="000E106D" w:rsidRPr="0017063C" w:rsidRDefault="000E106D" w:rsidP="008265B3">
                        <w:pPr>
                          <w:pStyle w:val="ListParagraph"/>
                          <w:numPr>
                            <w:ilvl w:val="0"/>
                            <w:numId w:val="137"/>
                          </w:numPr>
                          <w:rPr>
                            <w:rFonts w:ascii="Aptos" w:hAnsi="Aptos"/>
                            <w:color w:val="ED7D31" w:themeColor="accent2"/>
                            <w:highlight w:val="cyan"/>
                          </w:rPr>
                        </w:pPr>
                        <w:r w:rsidRPr="0017063C">
                          <w:rPr>
                            <w:rFonts w:ascii="Aptos" w:eastAsia="Calibri" w:hAnsi="Aptos"/>
                            <w:color w:val="ED7D31" w:themeColor="accent2"/>
                            <w:highlight w:val="cyan"/>
                            <w:u w:val="single"/>
                          </w:rPr>
                          <w:t>****************</w:t>
                        </w:r>
                        <w:r w:rsidRPr="0017063C">
                          <w:rPr>
                            <w:rFonts w:ascii="Aptos" w:eastAsia="Arial" w:hAnsi="Aptos"/>
                            <w:highlight w:val="cyan"/>
                            <w:lang w:eastAsia="en-GB" w:bidi="en-GB"/>
                          </w:rPr>
                          <w:t>……..…….………….…...……….........……………………………    3</w:t>
                        </w:r>
                      </w:p>
                      <w:p w14:paraId="677212C5" w14:textId="77777777" w:rsidR="000E106D" w:rsidRPr="0017063C" w:rsidRDefault="000E106D" w:rsidP="008265B3">
                        <w:pPr>
                          <w:contextualSpacing/>
                          <w:rPr>
                            <w:rFonts w:ascii="Aptos" w:hAnsi="Aptos"/>
                            <w:b/>
                            <w:bCs/>
                            <w:highlight w:val="cyan"/>
                            <w:u w:val="single"/>
                          </w:rPr>
                        </w:pPr>
                      </w:p>
                      <w:p w14:paraId="1E46EF2D" w14:textId="77777777" w:rsidR="000E106D" w:rsidRPr="0017063C" w:rsidRDefault="000E106D" w:rsidP="008265B3">
                        <w:pPr>
                          <w:pStyle w:val="ListParagraph"/>
                          <w:numPr>
                            <w:ilvl w:val="0"/>
                            <w:numId w:val="206"/>
                          </w:numPr>
                          <w:rPr>
                            <w:rFonts w:ascii="Aptos" w:hAnsi="Aptos"/>
                            <w:b/>
                            <w:bCs/>
                            <w:highlight w:val="cyan"/>
                            <w:u w:val="single"/>
                          </w:rPr>
                        </w:pPr>
                        <w:r w:rsidRPr="0017063C">
                          <w:rPr>
                            <w:rFonts w:ascii="Aptos" w:hAnsi="Aptos"/>
                            <w:b/>
                            <w:bCs/>
                            <w:highlight w:val="cyan"/>
                            <w:u w:val="single"/>
                          </w:rPr>
                          <w:t>Police NFA Number:</w:t>
                        </w:r>
                      </w:p>
                      <w:p w14:paraId="2252627F" w14:textId="77777777" w:rsidR="000E106D" w:rsidRPr="0017063C" w:rsidRDefault="000E106D" w:rsidP="008265B3">
                        <w:pPr>
                          <w:pStyle w:val="ListParagraph"/>
                          <w:numPr>
                            <w:ilvl w:val="0"/>
                            <w:numId w:val="138"/>
                          </w:numPr>
                          <w:rPr>
                            <w:rFonts w:ascii="Aptos" w:hAnsi="Aptos"/>
                            <w:color w:val="ED7D31" w:themeColor="accent2"/>
                            <w:highlight w:val="cyan"/>
                          </w:rPr>
                        </w:pPr>
                        <w:r w:rsidRPr="0017063C">
                          <w:rPr>
                            <w:rFonts w:ascii="Aptos" w:eastAsia="Calibri" w:hAnsi="Aptos"/>
                            <w:color w:val="ED7D31" w:themeColor="accent2"/>
                            <w:highlight w:val="cyan"/>
                            <w:u w:val="single"/>
                          </w:rPr>
                          <w:t>****************</w:t>
                        </w:r>
                        <w:r w:rsidRPr="0017063C">
                          <w:rPr>
                            <w:rFonts w:ascii="Aptos" w:eastAsia="Arial" w:hAnsi="Aptos"/>
                            <w:highlight w:val="cyan"/>
                            <w:lang w:eastAsia="en-GB" w:bidi="en-GB"/>
                          </w:rPr>
                          <w:t>……..…….………….…...……….........……………………………    3</w:t>
                        </w:r>
                      </w:p>
                      <w:p w14:paraId="4D99711C" w14:textId="77777777" w:rsidR="000E106D" w:rsidRPr="0017063C" w:rsidRDefault="000E106D" w:rsidP="008265B3">
                        <w:pPr>
                          <w:contextualSpacing/>
                          <w:rPr>
                            <w:rFonts w:ascii="Aptos" w:hAnsi="Aptos"/>
                            <w:b/>
                            <w:bCs/>
                            <w:highlight w:val="cyan"/>
                            <w:u w:val="single"/>
                          </w:rPr>
                        </w:pPr>
                      </w:p>
                      <w:p w14:paraId="12952A3F" w14:textId="77777777" w:rsidR="000E106D" w:rsidRPr="0017063C" w:rsidRDefault="000E106D" w:rsidP="008265B3">
                        <w:pPr>
                          <w:pStyle w:val="ListParagraph"/>
                          <w:numPr>
                            <w:ilvl w:val="0"/>
                            <w:numId w:val="206"/>
                          </w:numPr>
                          <w:rPr>
                            <w:rFonts w:ascii="Aptos" w:hAnsi="Aptos"/>
                            <w:b/>
                            <w:bCs/>
                            <w:highlight w:val="cyan"/>
                            <w:u w:val="single"/>
                          </w:rPr>
                        </w:pPr>
                        <w:r w:rsidRPr="0017063C">
                          <w:rPr>
                            <w:rFonts w:ascii="Aptos" w:hAnsi="Aptos"/>
                            <w:b/>
                            <w:bCs/>
                            <w:highlight w:val="cyan"/>
                            <w:u w:val="single"/>
                          </w:rPr>
                          <w:t>Bail Dates Pertaining Towards NFA:</w:t>
                        </w:r>
                      </w:p>
                      <w:p w14:paraId="7F827C03" w14:textId="77777777" w:rsidR="000E106D" w:rsidRPr="0017063C" w:rsidRDefault="000E106D" w:rsidP="008265B3">
                        <w:pPr>
                          <w:pStyle w:val="ListParagraph"/>
                          <w:numPr>
                            <w:ilvl w:val="0"/>
                            <w:numId w:val="139"/>
                          </w:numPr>
                          <w:rPr>
                            <w:rFonts w:ascii="Aptos" w:hAnsi="Aptos"/>
                            <w:color w:val="ED7D31" w:themeColor="accent2"/>
                            <w:highlight w:val="cyan"/>
                          </w:rPr>
                        </w:pPr>
                        <w:r w:rsidRPr="0017063C">
                          <w:rPr>
                            <w:rFonts w:ascii="Aptos" w:eastAsia="Calibri" w:hAnsi="Aptos"/>
                            <w:color w:val="ED7D31" w:themeColor="accent2"/>
                            <w:highlight w:val="cyan"/>
                            <w:u w:val="single"/>
                          </w:rPr>
                          <w:t>****************</w:t>
                        </w:r>
                        <w:r w:rsidRPr="0017063C">
                          <w:rPr>
                            <w:rFonts w:ascii="Aptos" w:eastAsia="Arial" w:hAnsi="Aptos"/>
                            <w:highlight w:val="cyan"/>
                            <w:lang w:eastAsia="en-GB" w:bidi="en-GB"/>
                          </w:rPr>
                          <w:t>……..…….………….…...……….........……………………………    3</w:t>
                        </w:r>
                      </w:p>
                      <w:p w14:paraId="4BDC8A15" w14:textId="77777777" w:rsidR="000E106D" w:rsidRPr="0017063C" w:rsidRDefault="000E106D" w:rsidP="008265B3">
                        <w:pPr>
                          <w:contextualSpacing/>
                          <w:rPr>
                            <w:rFonts w:ascii="Aptos" w:hAnsi="Aptos"/>
                            <w:b/>
                            <w:bCs/>
                            <w:highlight w:val="cyan"/>
                            <w:u w:val="single"/>
                          </w:rPr>
                        </w:pPr>
                      </w:p>
                      <w:p w14:paraId="66AA1F5E" w14:textId="77777777" w:rsidR="000E106D" w:rsidRPr="0017063C" w:rsidRDefault="000E106D" w:rsidP="008265B3">
                        <w:pPr>
                          <w:pStyle w:val="ListParagraph"/>
                          <w:numPr>
                            <w:ilvl w:val="0"/>
                            <w:numId w:val="206"/>
                          </w:numPr>
                          <w:rPr>
                            <w:rFonts w:ascii="Aptos" w:hAnsi="Aptos"/>
                            <w:b/>
                            <w:bCs/>
                            <w:highlight w:val="cyan"/>
                            <w:u w:val="single"/>
                          </w:rPr>
                        </w:pPr>
                        <w:r w:rsidRPr="0017063C">
                          <w:rPr>
                            <w:rFonts w:ascii="Aptos" w:hAnsi="Aptos"/>
                            <w:b/>
                            <w:bCs/>
                            <w:highlight w:val="cyan"/>
                            <w:u w:val="single"/>
                          </w:rPr>
                          <w:t>Total arrest in 2012:</w:t>
                        </w:r>
                      </w:p>
                      <w:p w14:paraId="27824DE3" w14:textId="77777777" w:rsidR="000E106D" w:rsidRPr="0017063C" w:rsidRDefault="000E106D" w:rsidP="008265B3">
                        <w:pPr>
                          <w:pStyle w:val="ListParagraph"/>
                          <w:numPr>
                            <w:ilvl w:val="0"/>
                            <w:numId w:val="140"/>
                          </w:numPr>
                          <w:rPr>
                            <w:rFonts w:ascii="Aptos" w:hAnsi="Aptos"/>
                            <w:color w:val="ED7D31" w:themeColor="accent2"/>
                            <w:highlight w:val="cyan"/>
                          </w:rPr>
                        </w:pPr>
                        <w:r w:rsidRPr="0017063C">
                          <w:rPr>
                            <w:rFonts w:ascii="Aptos" w:eastAsia="Calibri" w:hAnsi="Aptos"/>
                            <w:color w:val="ED7D31" w:themeColor="accent2"/>
                            <w:highlight w:val="cyan"/>
                            <w:u w:val="single"/>
                          </w:rPr>
                          <w:t>****************</w:t>
                        </w:r>
                        <w:r w:rsidRPr="0017063C">
                          <w:rPr>
                            <w:rFonts w:ascii="Aptos" w:eastAsia="Arial" w:hAnsi="Aptos"/>
                            <w:highlight w:val="cyan"/>
                            <w:lang w:eastAsia="en-GB" w:bidi="en-GB"/>
                          </w:rPr>
                          <w:t>……..…….………….…...……….........……………………………    3</w:t>
                        </w:r>
                      </w:p>
                      <w:p w14:paraId="4CF2D727" w14:textId="77777777" w:rsidR="000E106D" w:rsidRPr="0017063C" w:rsidRDefault="000E106D" w:rsidP="008265B3">
                        <w:pPr>
                          <w:contextualSpacing/>
                          <w:rPr>
                            <w:rFonts w:ascii="Aptos" w:hAnsi="Aptos"/>
                            <w:b/>
                            <w:bCs/>
                            <w:highlight w:val="cyan"/>
                            <w:u w:val="single"/>
                          </w:rPr>
                        </w:pPr>
                      </w:p>
                      <w:p w14:paraId="1B34DD45" w14:textId="77777777" w:rsidR="000E106D" w:rsidRPr="0017063C" w:rsidRDefault="000E106D" w:rsidP="008265B3">
                        <w:pPr>
                          <w:pStyle w:val="ListParagraph"/>
                          <w:numPr>
                            <w:ilvl w:val="0"/>
                            <w:numId w:val="206"/>
                          </w:numPr>
                          <w:rPr>
                            <w:rFonts w:ascii="Aptos" w:hAnsi="Aptos"/>
                            <w:b/>
                            <w:bCs/>
                            <w:highlight w:val="cyan"/>
                            <w:u w:val="single"/>
                          </w:rPr>
                        </w:pPr>
                        <w:r w:rsidRPr="0017063C">
                          <w:rPr>
                            <w:rFonts w:ascii="Aptos" w:hAnsi="Aptos"/>
                            <w:b/>
                            <w:bCs/>
                            <w:highlight w:val="cyan"/>
                            <w:u w:val="single"/>
                          </w:rPr>
                          <w:t>Total arrest in 2013:</w:t>
                        </w:r>
                      </w:p>
                      <w:p w14:paraId="56195B55" w14:textId="77777777" w:rsidR="000E106D" w:rsidRPr="0017063C" w:rsidRDefault="000E106D" w:rsidP="008265B3">
                        <w:pPr>
                          <w:pStyle w:val="ListParagraph"/>
                          <w:numPr>
                            <w:ilvl w:val="0"/>
                            <w:numId w:val="141"/>
                          </w:numPr>
                          <w:rPr>
                            <w:rFonts w:ascii="Aptos" w:hAnsi="Aptos"/>
                            <w:color w:val="ED7D31" w:themeColor="accent2"/>
                            <w:highlight w:val="cyan"/>
                          </w:rPr>
                        </w:pPr>
                        <w:r w:rsidRPr="0017063C">
                          <w:rPr>
                            <w:rFonts w:ascii="Aptos" w:eastAsia="Calibri" w:hAnsi="Aptos"/>
                            <w:color w:val="ED7D31" w:themeColor="accent2"/>
                            <w:highlight w:val="cyan"/>
                            <w:u w:val="single"/>
                          </w:rPr>
                          <w:t>****************</w:t>
                        </w:r>
                        <w:r w:rsidRPr="0017063C">
                          <w:rPr>
                            <w:rFonts w:ascii="Aptos" w:eastAsia="Arial" w:hAnsi="Aptos"/>
                            <w:highlight w:val="cyan"/>
                            <w:lang w:eastAsia="en-GB" w:bidi="en-GB"/>
                          </w:rPr>
                          <w:t>……..…….………….…...……….........……………………………    3</w:t>
                        </w:r>
                      </w:p>
                      <w:p w14:paraId="25D1BFB8" w14:textId="77777777" w:rsidR="000E106D" w:rsidRPr="0017063C" w:rsidRDefault="000E106D" w:rsidP="008265B3">
                        <w:pPr>
                          <w:contextualSpacing/>
                          <w:rPr>
                            <w:rFonts w:ascii="Aptos" w:hAnsi="Aptos"/>
                            <w:b/>
                            <w:bCs/>
                            <w:highlight w:val="cyan"/>
                            <w:u w:val="single"/>
                          </w:rPr>
                        </w:pPr>
                      </w:p>
                      <w:p w14:paraId="7AB4C8A3" w14:textId="77777777" w:rsidR="000E106D" w:rsidRPr="0017063C" w:rsidRDefault="000E106D" w:rsidP="008265B3">
                        <w:pPr>
                          <w:pStyle w:val="ListParagraph"/>
                          <w:numPr>
                            <w:ilvl w:val="0"/>
                            <w:numId w:val="206"/>
                          </w:numPr>
                          <w:rPr>
                            <w:rFonts w:ascii="Aptos" w:hAnsi="Aptos"/>
                            <w:b/>
                            <w:bCs/>
                            <w:highlight w:val="cyan"/>
                            <w:u w:val="single"/>
                          </w:rPr>
                        </w:pPr>
                        <w:r w:rsidRPr="0017063C">
                          <w:rPr>
                            <w:rFonts w:ascii="Aptos" w:hAnsi="Aptos"/>
                            <w:b/>
                            <w:bCs/>
                            <w:highlight w:val="cyan"/>
                            <w:u w:val="single"/>
                          </w:rPr>
                          <w:t>Total arrest in 2014:</w:t>
                        </w:r>
                      </w:p>
                      <w:p w14:paraId="04820A68" w14:textId="77777777" w:rsidR="000E106D" w:rsidRPr="0017063C" w:rsidRDefault="000E106D" w:rsidP="008265B3">
                        <w:pPr>
                          <w:pStyle w:val="ListParagraph"/>
                          <w:numPr>
                            <w:ilvl w:val="0"/>
                            <w:numId w:val="142"/>
                          </w:numPr>
                          <w:rPr>
                            <w:rFonts w:ascii="Aptos" w:hAnsi="Aptos"/>
                            <w:color w:val="ED7D31" w:themeColor="accent2"/>
                            <w:highlight w:val="cyan"/>
                          </w:rPr>
                        </w:pPr>
                        <w:r w:rsidRPr="0017063C">
                          <w:rPr>
                            <w:rFonts w:ascii="Aptos" w:eastAsia="Calibri" w:hAnsi="Aptos"/>
                            <w:color w:val="ED7D31" w:themeColor="accent2"/>
                            <w:highlight w:val="cyan"/>
                            <w:u w:val="single"/>
                          </w:rPr>
                          <w:t>****************</w:t>
                        </w:r>
                        <w:r w:rsidRPr="0017063C">
                          <w:rPr>
                            <w:rFonts w:ascii="Aptos" w:eastAsia="Arial" w:hAnsi="Aptos"/>
                            <w:highlight w:val="cyan"/>
                            <w:lang w:eastAsia="en-GB" w:bidi="en-GB"/>
                          </w:rPr>
                          <w:t>……..…….………….…...……….........……………………………    3</w:t>
                        </w:r>
                      </w:p>
                      <w:p w14:paraId="0BD5EE8F" w14:textId="77777777" w:rsidR="000E106D" w:rsidRPr="0017063C" w:rsidRDefault="000E106D" w:rsidP="008265B3">
                        <w:pPr>
                          <w:widowControl w:val="0"/>
                          <w:tabs>
                            <w:tab w:val="left" w:pos="432"/>
                            <w:tab w:val="right" w:leader="dot" w:pos="10589"/>
                          </w:tabs>
                          <w:jc w:val="both"/>
                          <w:rPr>
                            <w:rFonts w:ascii="Aptos" w:hAnsi="Aptos"/>
                            <w:b/>
                            <w:bCs/>
                            <w:highlight w:val="lightGray"/>
                            <w:u w:val="single"/>
                          </w:rPr>
                        </w:pPr>
                      </w:p>
                      <w:p w14:paraId="292D8EF6" w14:textId="77777777" w:rsidR="000E106D" w:rsidRPr="0017063C" w:rsidRDefault="000E106D" w:rsidP="008265B3">
                        <w:pPr>
                          <w:ind w:left="720"/>
                          <w:rPr>
                            <w:rFonts w:ascii="Aptos" w:hAnsi="Aptos"/>
                          </w:rPr>
                        </w:pPr>
                        <w:r w:rsidRPr="0017063C">
                          <w:rPr>
                            <w:rFonts w:ascii="Aptos" w:hAnsi="Aptos"/>
                            <w:b/>
                            <w:bCs/>
                            <w:highlight w:val="lightGray"/>
                            <w:u w:val="single"/>
                          </w:rPr>
                          <w:t>END</w:t>
                        </w:r>
                      </w:p>
                    </w:tc>
                  </w:tr>
                </w:tbl>
                <w:p w14:paraId="41AA2CD0" w14:textId="77777777" w:rsidR="000E106D" w:rsidRPr="0017063C" w:rsidRDefault="000E106D" w:rsidP="008265B3">
                  <w:pPr>
                    <w:rPr>
                      <w:rFonts w:ascii="Aptos" w:hAnsi="Aptos"/>
                    </w:rPr>
                  </w:pPr>
                </w:p>
              </w:tc>
            </w:tr>
          </w:tbl>
          <w:p w14:paraId="059AB8FE" w14:textId="77777777" w:rsidR="000E106D" w:rsidRPr="0017063C" w:rsidRDefault="000E106D" w:rsidP="008265B3">
            <w:pPr>
              <w:contextualSpacing/>
              <w:rPr>
                <w:rFonts w:ascii="Aptos" w:hAnsi="Aptos"/>
                <w:b/>
                <w:bCs/>
                <w:u w:val="single"/>
              </w:rPr>
            </w:pPr>
          </w:p>
          <w:p w14:paraId="1BB7A87D" w14:textId="77777777" w:rsidR="000E106D" w:rsidRPr="0017063C" w:rsidRDefault="000E106D" w:rsidP="008265B3">
            <w:pPr>
              <w:contextualSpacing/>
              <w:rPr>
                <w:rFonts w:ascii="Aptos" w:hAnsi="Aptos"/>
                <w:b/>
                <w:bCs/>
                <w:u w:val="single"/>
              </w:rPr>
            </w:pPr>
          </w:p>
        </w:tc>
      </w:tr>
    </w:tbl>
    <w:p w14:paraId="55FCE809" w14:textId="77777777" w:rsidR="000E106D" w:rsidRPr="0017063C" w:rsidRDefault="000E106D" w:rsidP="000E106D">
      <w:pPr>
        <w:widowControl w:val="0"/>
        <w:autoSpaceDE w:val="0"/>
        <w:autoSpaceDN w:val="0"/>
        <w:spacing w:before="2"/>
        <w:rPr>
          <w:rFonts w:ascii="Aptos" w:eastAsia="Lucida Sans" w:hAnsi="Aptos" w:cs="Lucida Sans"/>
          <w:w w:val="90"/>
        </w:rPr>
      </w:pPr>
    </w:p>
    <w:p w14:paraId="625E88E5" w14:textId="77777777" w:rsidR="000E106D" w:rsidRPr="0017063C" w:rsidRDefault="000E106D" w:rsidP="000E106D">
      <w:pPr>
        <w:widowControl w:val="0"/>
        <w:autoSpaceDE w:val="0"/>
        <w:autoSpaceDN w:val="0"/>
        <w:spacing w:before="2"/>
        <w:rPr>
          <w:rFonts w:ascii="Aptos" w:eastAsia="Lucida Sans" w:hAnsi="Aptos" w:cs="Lucida Sans"/>
          <w:w w:val="90"/>
        </w:rPr>
      </w:pPr>
    </w:p>
    <w:p w14:paraId="5FB69B0C" w14:textId="77777777" w:rsidR="000E106D" w:rsidRPr="0017063C" w:rsidRDefault="000E106D" w:rsidP="000E106D">
      <w:pPr>
        <w:widowControl w:val="0"/>
        <w:autoSpaceDE w:val="0"/>
        <w:autoSpaceDN w:val="0"/>
        <w:spacing w:before="2"/>
        <w:rPr>
          <w:rFonts w:ascii="Aptos" w:eastAsia="Lucida Sans" w:hAnsi="Aptos" w:cs="Lucida Sans"/>
          <w:w w:val="90"/>
        </w:rPr>
      </w:pPr>
    </w:p>
    <w:p w14:paraId="7B66FDBD" w14:textId="77777777" w:rsidR="000E106D" w:rsidRPr="0017063C" w:rsidRDefault="000E106D" w:rsidP="000E106D">
      <w:pPr>
        <w:widowControl w:val="0"/>
        <w:autoSpaceDE w:val="0"/>
        <w:autoSpaceDN w:val="0"/>
        <w:spacing w:before="2"/>
        <w:rPr>
          <w:rFonts w:ascii="Aptos" w:eastAsia="Lucida Sans" w:hAnsi="Aptos" w:cs="Lucida Sans"/>
          <w:w w:val="90"/>
        </w:rPr>
      </w:pPr>
    </w:p>
    <w:p w14:paraId="39212875" w14:textId="77777777" w:rsidR="000E106D" w:rsidRPr="0017063C" w:rsidRDefault="000E106D" w:rsidP="000E106D">
      <w:pPr>
        <w:widowControl w:val="0"/>
        <w:autoSpaceDE w:val="0"/>
        <w:autoSpaceDN w:val="0"/>
        <w:spacing w:before="2"/>
        <w:rPr>
          <w:rFonts w:ascii="Aptos" w:eastAsia="Lucida Sans" w:hAnsi="Aptos" w:cs="Lucida Sans"/>
          <w:w w:val="90"/>
        </w:rPr>
      </w:pPr>
    </w:p>
    <w:p w14:paraId="4819E074" w14:textId="77777777" w:rsidR="000E106D" w:rsidRPr="0017063C" w:rsidRDefault="000E106D" w:rsidP="000E106D">
      <w:pPr>
        <w:widowControl w:val="0"/>
        <w:autoSpaceDE w:val="0"/>
        <w:autoSpaceDN w:val="0"/>
        <w:spacing w:before="2"/>
        <w:rPr>
          <w:rFonts w:ascii="Aptos" w:eastAsia="Lucida Sans" w:hAnsi="Aptos" w:cs="Lucida Sans"/>
          <w:w w:val="90"/>
        </w:rPr>
      </w:pPr>
    </w:p>
    <w:p w14:paraId="23C494B7" w14:textId="77777777" w:rsidR="000E106D" w:rsidRPr="0017063C" w:rsidRDefault="000E106D" w:rsidP="000E106D">
      <w:pPr>
        <w:widowControl w:val="0"/>
        <w:autoSpaceDE w:val="0"/>
        <w:autoSpaceDN w:val="0"/>
        <w:spacing w:before="2"/>
        <w:rPr>
          <w:rFonts w:ascii="Aptos" w:eastAsia="Lucida Sans" w:hAnsi="Aptos" w:cs="Lucida Sans"/>
          <w:w w:val="90"/>
        </w:rPr>
      </w:pPr>
    </w:p>
    <w:p w14:paraId="4789EA66" w14:textId="77777777" w:rsidR="000E106D" w:rsidRPr="0017063C" w:rsidRDefault="000E106D" w:rsidP="000E106D">
      <w:pPr>
        <w:widowControl w:val="0"/>
        <w:autoSpaceDE w:val="0"/>
        <w:autoSpaceDN w:val="0"/>
        <w:spacing w:before="2"/>
        <w:rPr>
          <w:rFonts w:ascii="Aptos" w:eastAsia="Lucida Sans" w:hAnsi="Aptos" w:cs="Lucida Sans"/>
          <w:w w:val="90"/>
        </w:rPr>
      </w:pPr>
    </w:p>
    <w:p w14:paraId="10F2348F" w14:textId="77777777" w:rsidR="000E106D" w:rsidRPr="0017063C" w:rsidRDefault="000E106D" w:rsidP="000E106D">
      <w:pPr>
        <w:widowControl w:val="0"/>
        <w:autoSpaceDE w:val="0"/>
        <w:autoSpaceDN w:val="0"/>
        <w:spacing w:before="2"/>
        <w:rPr>
          <w:rFonts w:ascii="Aptos" w:eastAsia="Lucida Sans" w:hAnsi="Aptos" w:cs="Lucida Sans"/>
          <w:w w:val="90"/>
        </w:rPr>
      </w:pPr>
    </w:p>
    <w:p w14:paraId="36D6FBD6" w14:textId="77777777" w:rsidR="000E106D" w:rsidRPr="0017063C" w:rsidRDefault="000E106D" w:rsidP="000E106D">
      <w:pPr>
        <w:widowControl w:val="0"/>
        <w:autoSpaceDE w:val="0"/>
        <w:autoSpaceDN w:val="0"/>
        <w:spacing w:before="2"/>
        <w:rPr>
          <w:rFonts w:ascii="Aptos" w:eastAsia="Lucida Sans" w:hAnsi="Aptos" w:cs="Lucida Sans"/>
        </w:rPr>
      </w:pPr>
      <w:r w:rsidRPr="0017063C">
        <w:rPr>
          <w:rFonts w:ascii="Aptos" w:eastAsia="Lucida Sans" w:hAnsi="Aptos" w:cs="Lucida Sans"/>
          <w:w w:val="90"/>
        </w:rPr>
        <w:t>When</w:t>
      </w:r>
      <w:r w:rsidRPr="0017063C">
        <w:rPr>
          <w:rFonts w:ascii="Aptos" w:eastAsia="Lucida Sans" w:hAnsi="Aptos" w:cs="Lucida Sans"/>
        </w:rPr>
        <w:t xml:space="preserve"> </w:t>
      </w:r>
      <w:r w:rsidRPr="0017063C">
        <w:rPr>
          <w:rFonts w:ascii="Aptos" w:eastAsia="Lucida Sans" w:hAnsi="Aptos" w:cs="Lucida Sans"/>
          <w:w w:val="90"/>
        </w:rPr>
        <w:t>corresponding</w:t>
      </w:r>
      <w:r w:rsidRPr="0017063C">
        <w:rPr>
          <w:rFonts w:ascii="Aptos" w:eastAsia="Lucida Sans" w:hAnsi="Aptos" w:cs="Lucida Sans"/>
        </w:rPr>
        <w:t xml:space="preserve"> </w:t>
      </w:r>
      <w:r w:rsidRPr="0017063C">
        <w:rPr>
          <w:rFonts w:ascii="Aptos" w:eastAsia="Lucida Sans" w:hAnsi="Aptos" w:cs="Lucida Sans"/>
          <w:w w:val="90"/>
        </w:rPr>
        <w:t>with</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Court,</w:t>
      </w:r>
      <w:r w:rsidRPr="0017063C">
        <w:rPr>
          <w:rFonts w:ascii="Aptos" w:eastAsia="Lucida Sans" w:hAnsi="Aptos" w:cs="Lucida Sans"/>
        </w:rPr>
        <w:t xml:space="preserve"> </w:t>
      </w:r>
      <w:r w:rsidRPr="0017063C">
        <w:rPr>
          <w:rFonts w:ascii="Aptos" w:eastAsia="Lucida Sans" w:hAnsi="Aptos" w:cs="Lucida Sans"/>
          <w:w w:val="90"/>
        </w:rPr>
        <w:t>please</w:t>
      </w:r>
      <w:r w:rsidRPr="0017063C">
        <w:rPr>
          <w:rFonts w:ascii="Aptos" w:eastAsia="Lucida Sans" w:hAnsi="Aptos" w:cs="Lucida Sans"/>
        </w:rPr>
        <w:t xml:space="preserve"> </w:t>
      </w:r>
      <w:r w:rsidRPr="0017063C">
        <w:rPr>
          <w:rFonts w:ascii="Aptos" w:eastAsia="Lucida Sans" w:hAnsi="Aptos" w:cs="Lucida Sans"/>
          <w:w w:val="90"/>
        </w:rPr>
        <w:t>address</w:t>
      </w:r>
      <w:r w:rsidRPr="0017063C">
        <w:rPr>
          <w:rFonts w:ascii="Aptos" w:eastAsia="Lucida Sans" w:hAnsi="Aptos" w:cs="Lucida Sans"/>
          <w:spacing w:val="-3"/>
        </w:rPr>
        <w:t xml:space="preserve"> </w:t>
      </w:r>
      <w:r w:rsidRPr="0017063C">
        <w:rPr>
          <w:rFonts w:ascii="Aptos" w:eastAsia="Lucida Sans" w:hAnsi="Aptos" w:cs="Lucida Sans"/>
          <w:w w:val="90"/>
        </w:rPr>
        <w:t>forms</w:t>
      </w:r>
      <w:r w:rsidRPr="0017063C">
        <w:rPr>
          <w:rFonts w:ascii="Aptos" w:eastAsia="Lucida Sans" w:hAnsi="Aptos" w:cs="Lucida Sans"/>
        </w:rPr>
        <w:t xml:space="preserve"> </w:t>
      </w:r>
      <w:r w:rsidRPr="0017063C">
        <w:rPr>
          <w:rFonts w:ascii="Aptos" w:eastAsia="Lucida Sans" w:hAnsi="Aptos" w:cs="Lucida Sans"/>
          <w:w w:val="90"/>
        </w:rPr>
        <w:t>or</w:t>
      </w:r>
      <w:r w:rsidRPr="0017063C">
        <w:rPr>
          <w:rFonts w:ascii="Aptos" w:eastAsia="Lucida Sans" w:hAnsi="Aptos" w:cs="Lucida Sans"/>
          <w:spacing w:val="-4"/>
        </w:rPr>
        <w:t xml:space="preserve"> </w:t>
      </w:r>
      <w:r w:rsidRPr="0017063C">
        <w:rPr>
          <w:rFonts w:ascii="Aptos" w:eastAsia="Lucida Sans" w:hAnsi="Aptos" w:cs="Lucida Sans"/>
          <w:w w:val="90"/>
        </w:rPr>
        <w:t>letters</w:t>
      </w:r>
      <w:r w:rsidRPr="0017063C">
        <w:rPr>
          <w:rFonts w:ascii="Aptos" w:eastAsia="Lucida Sans" w:hAnsi="Aptos" w:cs="Lucida Sans"/>
          <w:spacing w:val="-5"/>
        </w:rPr>
        <w:t xml:space="preserve"> </w:t>
      </w:r>
      <w:r w:rsidRPr="0017063C">
        <w:rPr>
          <w:rFonts w:ascii="Aptos" w:eastAsia="Lucida Sans" w:hAnsi="Aptos" w:cs="Lucida Sans"/>
          <w:w w:val="90"/>
        </w:rPr>
        <w:t>to</w:t>
      </w:r>
      <w:r w:rsidRPr="0017063C">
        <w:rPr>
          <w:rFonts w:ascii="Aptos" w:eastAsia="Lucida Sans" w:hAnsi="Aptos" w:cs="Lucida Sans"/>
          <w:spacing w:val="-4"/>
        </w:rPr>
        <w:t xml:space="preserve"> </w:t>
      </w:r>
      <w:r w:rsidRPr="0017063C">
        <w:rPr>
          <w:rFonts w:ascii="Aptos" w:eastAsia="Lucida Sans" w:hAnsi="Aptos" w:cs="Lucida Sans"/>
          <w:w w:val="90"/>
        </w:rPr>
        <w:t>the</w:t>
      </w:r>
      <w:r w:rsidRPr="0017063C">
        <w:rPr>
          <w:rFonts w:ascii="Aptos" w:eastAsia="Lucida Sans" w:hAnsi="Aptos" w:cs="Lucida Sans"/>
        </w:rPr>
        <w:t xml:space="preserve"> </w:t>
      </w:r>
      <w:r w:rsidRPr="0017063C">
        <w:rPr>
          <w:rFonts w:ascii="Aptos" w:eastAsia="Lucida Sans" w:hAnsi="Aptos" w:cs="Lucida Sans"/>
          <w:w w:val="90"/>
        </w:rPr>
        <w:t>Manager</w:t>
      </w:r>
      <w:r w:rsidRPr="0017063C">
        <w:rPr>
          <w:rFonts w:ascii="Aptos" w:eastAsia="Lucida Sans" w:hAnsi="Aptos" w:cs="Lucida Sans"/>
          <w:spacing w:val="-5"/>
        </w:rPr>
        <w:t xml:space="preserve"> </w:t>
      </w:r>
      <w:r w:rsidRPr="0017063C">
        <w:rPr>
          <w:rFonts w:ascii="Aptos" w:eastAsia="Lucida Sans" w:hAnsi="Aptos" w:cs="Lucida Sans"/>
          <w:w w:val="90"/>
        </w:rPr>
        <w:t>and</w:t>
      </w:r>
      <w:r w:rsidRPr="0017063C">
        <w:rPr>
          <w:rFonts w:ascii="Aptos" w:eastAsia="Lucida Sans" w:hAnsi="Aptos" w:cs="Lucida Sans"/>
          <w:spacing w:val="1"/>
        </w:rPr>
        <w:t xml:space="preserve"> </w:t>
      </w:r>
      <w:r w:rsidRPr="0017063C">
        <w:rPr>
          <w:rFonts w:ascii="Aptos" w:eastAsia="Lucida Sans" w:hAnsi="Aptos" w:cs="Lucida Sans"/>
          <w:w w:val="90"/>
        </w:rPr>
        <w:t>always</w:t>
      </w:r>
      <w:r w:rsidRPr="0017063C">
        <w:rPr>
          <w:rFonts w:ascii="Aptos" w:eastAsia="Lucida Sans" w:hAnsi="Aptos" w:cs="Lucida Sans"/>
        </w:rPr>
        <w:t xml:space="preserve"> </w:t>
      </w:r>
      <w:r w:rsidRPr="0017063C">
        <w:rPr>
          <w:rFonts w:ascii="Aptos" w:eastAsia="Lucida Sans" w:hAnsi="Aptos" w:cs="Lucida Sans"/>
          <w:w w:val="90"/>
        </w:rPr>
        <w:t>quote</w:t>
      </w:r>
      <w:r w:rsidRPr="0017063C">
        <w:rPr>
          <w:rFonts w:ascii="Aptos" w:eastAsia="Lucida Sans" w:hAnsi="Aptos" w:cs="Lucida Sans"/>
          <w:spacing w:val="-5"/>
        </w:rPr>
        <w:t xml:space="preserve"> </w:t>
      </w:r>
      <w:r w:rsidRPr="0017063C">
        <w:rPr>
          <w:rFonts w:ascii="Aptos" w:eastAsia="Lucida Sans" w:hAnsi="Aptos" w:cs="Lucida Sans"/>
          <w:w w:val="90"/>
        </w:rPr>
        <w:t>the</w:t>
      </w:r>
      <w:r w:rsidRPr="0017063C">
        <w:rPr>
          <w:rFonts w:ascii="Aptos" w:eastAsia="Lucida Sans" w:hAnsi="Aptos" w:cs="Lucida Sans"/>
          <w:spacing w:val="1"/>
        </w:rPr>
        <w:t xml:space="preserve"> </w:t>
      </w:r>
      <w:r w:rsidRPr="0017063C">
        <w:rPr>
          <w:rFonts w:ascii="Aptos" w:eastAsia="Lucida Sans" w:hAnsi="Aptos" w:cs="Lucida Sans"/>
          <w:w w:val="90"/>
        </w:rPr>
        <w:t>claim</w:t>
      </w:r>
      <w:r w:rsidRPr="0017063C">
        <w:rPr>
          <w:rFonts w:ascii="Aptos" w:eastAsia="Lucida Sans" w:hAnsi="Aptos" w:cs="Lucida Sans"/>
        </w:rPr>
        <w:t xml:space="preserve"> </w:t>
      </w:r>
      <w:r w:rsidRPr="0017063C">
        <w:rPr>
          <w:rFonts w:ascii="Aptos" w:eastAsia="Lucida Sans" w:hAnsi="Aptos" w:cs="Lucida Sans"/>
          <w:spacing w:val="-2"/>
          <w:w w:val="90"/>
        </w:rPr>
        <w:t>number.</w:t>
      </w:r>
    </w:p>
    <w:p w14:paraId="708808D2" w14:textId="77777777" w:rsidR="000E106D" w:rsidRPr="0017063C" w:rsidRDefault="000E106D" w:rsidP="000E106D">
      <w:pPr>
        <w:widowControl w:val="0"/>
        <w:autoSpaceDE w:val="0"/>
        <w:autoSpaceDN w:val="0"/>
        <w:spacing w:before="10"/>
        <w:rPr>
          <w:rFonts w:ascii="Aptos" w:eastAsia="Lucida Sans" w:hAnsi="Aptos" w:cs="Lucida Sans"/>
        </w:rPr>
      </w:pPr>
      <w:r w:rsidRPr="0017063C">
        <w:rPr>
          <w:rFonts w:ascii="Aptos" w:eastAsia="Lucida Sans" w:hAnsi="Aptos" w:cs="Lucida Sans"/>
          <w:noProof/>
        </w:rPr>
        <mc:AlternateContent>
          <mc:Choice Requires="wps">
            <w:drawing>
              <wp:anchor distT="0" distB="0" distL="0" distR="0" simplePos="0" relativeHeight="251698176" behindDoc="1" locked="0" layoutInCell="1" allowOverlap="1" wp14:anchorId="1490BC81" wp14:editId="0F9C6533">
                <wp:simplePos x="0" y="0"/>
                <wp:positionH relativeFrom="page">
                  <wp:posOffset>252729</wp:posOffset>
                </wp:positionH>
                <wp:positionV relativeFrom="paragraph">
                  <wp:posOffset>44144</wp:posOffset>
                </wp:positionV>
                <wp:extent cx="7055484" cy="1270"/>
                <wp:effectExtent l="0" t="0" r="0" b="0"/>
                <wp:wrapTopAndBottom/>
                <wp:docPr id="426829923"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82BD3A" id="Graphic 16" o:spid="_x0000_s1026" style="position:absolute;margin-left:19.9pt;margin-top:3.5pt;width:555.55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2DC75674" w14:textId="77777777" w:rsidR="000E106D" w:rsidRPr="0017063C" w:rsidRDefault="000E106D" w:rsidP="000E106D">
      <w:pPr>
        <w:widowControl w:val="0"/>
        <w:tabs>
          <w:tab w:val="left" w:pos="9421"/>
        </w:tabs>
        <w:autoSpaceDE w:val="0"/>
        <w:autoSpaceDN w:val="0"/>
        <w:ind w:left="117"/>
        <w:rPr>
          <w:rFonts w:ascii="Aptos" w:eastAsia="Lucida Sans" w:hAnsi="Aptos" w:cs="Lucida Sans"/>
          <w:spacing w:val="-4"/>
          <w:w w:val="90"/>
        </w:rPr>
      </w:pPr>
      <w:r w:rsidRPr="0017063C">
        <w:rPr>
          <w:rFonts w:ascii="Aptos" w:eastAsia="Lucida Sans" w:hAnsi="Aptos" w:cs="Lucida Sans"/>
          <w:b/>
          <w:w w:val="90"/>
        </w:rPr>
        <w:t>N1</w:t>
      </w:r>
      <w:r w:rsidRPr="0017063C">
        <w:rPr>
          <w:rFonts w:ascii="Aptos" w:eastAsia="Lucida Sans" w:hAnsi="Aptos" w:cs="Lucida Sans"/>
          <w:b/>
          <w:spacing w:val="4"/>
        </w:rPr>
        <w:t xml:space="preserve"> </w:t>
      </w:r>
      <w:r w:rsidRPr="0017063C">
        <w:rPr>
          <w:rFonts w:ascii="Aptos" w:eastAsia="Lucida Sans" w:hAnsi="Aptos" w:cs="Lucida Sans"/>
          <w:w w:val="90"/>
        </w:rPr>
        <w:t>Claim</w:t>
      </w:r>
      <w:r w:rsidRPr="0017063C">
        <w:rPr>
          <w:rFonts w:ascii="Aptos" w:eastAsia="Lucida Sans" w:hAnsi="Aptos" w:cs="Lucida Sans"/>
          <w:spacing w:val="-2"/>
        </w:rPr>
        <w:t xml:space="preserve"> </w:t>
      </w:r>
      <w:r w:rsidRPr="0017063C">
        <w:rPr>
          <w:rFonts w:ascii="Aptos" w:eastAsia="Lucida Sans" w:hAnsi="Aptos" w:cs="Lucida Sans"/>
          <w:w w:val="90"/>
        </w:rPr>
        <w:t>form</w:t>
      </w:r>
      <w:r w:rsidRPr="0017063C">
        <w:rPr>
          <w:rFonts w:ascii="Aptos" w:eastAsia="Lucida Sans" w:hAnsi="Aptos" w:cs="Lucida Sans"/>
          <w:spacing w:val="1"/>
        </w:rPr>
        <w:t xml:space="preserve"> </w:t>
      </w:r>
      <w:r w:rsidRPr="0017063C">
        <w:rPr>
          <w:rFonts w:ascii="Aptos" w:eastAsia="Lucida Sans" w:hAnsi="Aptos" w:cs="Lucida Sans"/>
          <w:w w:val="90"/>
        </w:rPr>
        <w:t>(CPR</w:t>
      </w:r>
      <w:r w:rsidRPr="0017063C">
        <w:rPr>
          <w:rFonts w:ascii="Aptos" w:eastAsia="Lucida Sans" w:hAnsi="Aptos" w:cs="Lucida Sans"/>
          <w:spacing w:val="1"/>
        </w:rPr>
        <w:t xml:space="preserve"> </w:t>
      </w:r>
      <w:r w:rsidRPr="0017063C">
        <w:rPr>
          <w:rFonts w:ascii="Aptos" w:eastAsia="Lucida Sans" w:hAnsi="Aptos" w:cs="Lucida Sans"/>
          <w:w w:val="90"/>
        </w:rPr>
        <w:t>Part</w:t>
      </w:r>
      <w:r w:rsidRPr="0017063C">
        <w:rPr>
          <w:rFonts w:ascii="Aptos" w:eastAsia="Lucida Sans" w:hAnsi="Aptos" w:cs="Lucida Sans"/>
        </w:rPr>
        <w:t xml:space="preserve"> </w:t>
      </w:r>
      <w:r w:rsidRPr="0017063C">
        <w:rPr>
          <w:rFonts w:ascii="Aptos" w:eastAsia="Lucida Sans" w:hAnsi="Aptos" w:cs="Lucida Sans"/>
          <w:w w:val="90"/>
        </w:rPr>
        <w:t>7)</w:t>
      </w:r>
      <w:r w:rsidRPr="0017063C">
        <w:rPr>
          <w:rFonts w:ascii="Aptos" w:eastAsia="Lucida Sans" w:hAnsi="Aptos" w:cs="Lucida Sans"/>
          <w:spacing w:val="1"/>
        </w:rPr>
        <w:t xml:space="preserve"> </w:t>
      </w:r>
      <w:r w:rsidRPr="0017063C">
        <w:rPr>
          <w:rFonts w:ascii="Aptos" w:eastAsia="Lucida Sans" w:hAnsi="Aptos" w:cs="Lucida Sans"/>
          <w:spacing w:val="-2"/>
          <w:w w:val="90"/>
        </w:rPr>
        <w:t>(06.22)</w:t>
      </w:r>
      <w:r w:rsidRPr="0017063C">
        <w:rPr>
          <w:rFonts w:ascii="Aptos" w:eastAsia="Lucida Sans" w:hAnsi="Aptos" w:cs="Lucida Sans"/>
        </w:rPr>
        <w:t xml:space="preserve">                                                                                                 </w:t>
      </w:r>
      <w:r w:rsidRPr="0017063C">
        <w:rPr>
          <w:rFonts w:ascii="Aptos" w:eastAsia="Lucida Sans" w:hAnsi="Aptos" w:cs="Lucida Sans"/>
          <w:w w:val="90"/>
        </w:rPr>
        <w:t>©</w:t>
      </w:r>
      <w:r w:rsidRPr="0017063C">
        <w:rPr>
          <w:rFonts w:ascii="Aptos" w:eastAsia="Lucida Sans" w:hAnsi="Aptos" w:cs="Lucida Sans"/>
          <w:spacing w:val="-1"/>
        </w:rPr>
        <w:t xml:space="preserve"> </w:t>
      </w:r>
      <w:r w:rsidRPr="0017063C">
        <w:rPr>
          <w:rFonts w:ascii="Aptos" w:eastAsia="Lucida Sans" w:hAnsi="Aptos" w:cs="Lucida Sans"/>
          <w:w w:val="90"/>
        </w:rPr>
        <w:t>Crown</w:t>
      </w:r>
      <w:r w:rsidRPr="0017063C">
        <w:rPr>
          <w:rFonts w:ascii="Aptos" w:eastAsia="Lucida Sans" w:hAnsi="Aptos" w:cs="Lucida Sans"/>
        </w:rPr>
        <w:t xml:space="preserve"> </w:t>
      </w:r>
      <w:r w:rsidRPr="0017063C">
        <w:rPr>
          <w:rFonts w:ascii="Aptos" w:eastAsia="Lucida Sans" w:hAnsi="Aptos" w:cs="Lucida Sans"/>
          <w:w w:val="90"/>
        </w:rPr>
        <w:t>Copyright</w:t>
      </w:r>
      <w:r w:rsidRPr="0017063C">
        <w:rPr>
          <w:rFonts w:ascii="Aptos" w:eastAsia="Lucida Sans" w:hAnsi="Aptos" w:cs="Lucida Sans"/>
        </w:rPr>
        <w:t xml:space="preserve"> </w:t>
      </w:r>
      <w:r w:rsidRPr="0017063C">
        <w:rPr>
          <w:rFonts w:ascii="Aptos" w:eastAsia="Lucida Sans" w:hAnsi="Aptos" w:cs="Lucida Sans"/>
          <w:spacing w:val="-4"/>
          <w:w w:val="90"/>
        </w:rPr>
        <w:t>2022</w:t>
      </w:r>
    </w:p>
    <w:tbl>
      <w:tblPr>
        <w:tblStyle w:val="TableGrid"/>
        <w:tblW w:w="11333" w:type="dxa"/>
        <w:jc w:val="center"/>
        <w:shd w:val="clear" w:color="auto" w:fill="CCD5EB"/>
        <w:tblLook w:val="04A0" w:firstRow="1" w:lastRow="0" w:firstColumn="1" w:lastColumn="0" w:noHBand="0" w:noVBand="1"/>
      </w:tblPr>
      <w:tblGrid>
        <w:gridCol w:w="11339"/>
      </w:tblGrid>
      <w:tr w:rsidR="000E106D" w:rsidRPr="0017063C" w14:paraId="6F93ABB2" w14:textId="77777777" w:rsidTr="008265B3">
        <w:trPr>
          <w:trHeight w:val="13211"/>
          <w:jc w:val="center"/>
        </w:trPr>
        <w:tc>
          <w:tcPr>
            <w:tcW w:w="10456" w:type="dxa"/>
            <w:shd w:val="clear" w:color="auto" w:fill="D9E2F3" w:themeFill="accent1" w:themeFillTint="33"/>
          </w:tcPr>
          <w:tbl>
            <w:tblPr>
              <w:tblpPr w:leftFromText="180" w:rightFromText="180" w:vertAnchor="text" w:horzAnchor="margin" w:tblpXSpec="right" w:tblpY="169"/>
              <w:tblOverlap w:val="never"/>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0E106D" w:rsidRPr="0017063C" w14:paraId="22A2FCC8" w14:textId="77777777" w:rsidTr="008265B3">
              <w:trPr>
                <w:trHeight w:val="386"/>
              </w:trPr>
              <w:tc>
                <w:tcPr>
                  <w:tcW w:w="1814" w:type="dxa"/>
                  <w:shd w:val="clear" w:color="auto" w:fill="FFFFFF"/>
                </w:tcPr>
                <w:p w14:paraId="534C64D9" w14:textId="77777777" w:rsidR="000E106D" w:rsidRPr="0017063C" w:rsidRDefault="000E106D" w:rsidP="008265B3">
                  <w:pPr>
                    <w:widowControl w:val="0"/>
                    <w:autoSpaceDE w:val="0"/>
                    <w:autoSpaceDN w:val="0"/>
                    <w:spacing w:before="51"/>
                    <w:ind w:left="56"/>
                    <w:rPr>
                      <w:rFonts w:ascii="Aptos" w:eastAsia="Lucida Sans" w:hAnsi="Aptos" w:cs="Lucida Sans"/>
                    </w:rPr>
                  </w:pPr>
                  <w:r w:rsidRPr="0017063C">
                    <w:rPr>
                      <w:rFonts w:ascii="Aptos" w:eastAsia="Lucida Sans" w:hAnsi="Aptos" w:cs="Lucida Sans"/>
                      <w:w w:val="90"/>
                    </w:rPr>
                    <w:t>Claim</w:t>
                  </w:r>
                  <w:r w:rsidRPr="0017063C">
                    <w:rPr>
                      <w:rFonts w:ascii="Aptos" w:eastAsia="Lucida Sans" w:hAnsi="Aptos" w:cs="Lucida Sans"/>
                      <w:spacing w:val="-8"/>
                    </w:rPr>
                    <w:t xml:space="preserve"> </w:t>
                  </w:r>
                  <w:r w:rsidRPr="0017063C">
                    <w:rPr>
                      <w:rFonts w:ascii="Aptos" w:eastAsia="Lucida Sans" w:hAnsi="Aptos" w:cs="Lucida Sans"/>
                      <w:spacing w:val="-5"/>
                    </w:rPr>
                    <w:t>no.</w:t>
                  </w:r>
                </w:p>
              </w:tc>
              <w:tc>
                <w:tcPr>
                  <w:tcW w:w="3009" w:type="dxa"/>
                  <w:shd w:val="clear" w:color="auto" w:fill="FFFFFF"/>
                </w:tcPr>
                <w:p w14:paraId="34C5C854" w14:textId="77777777" w:rsidR="000E106D" w:rsidRPr="0017063C" w:rsidRDefault="000E106D" w:rsidP="008265B3">
                  <w:pPr>
                    <w:widowControl w:val="0"/>
                    <w:autoSpaceDE w:val="0"/>
                    <w:autoSpaceDN w:val="0"/>
                    <w:rPr>
                      <w:rFonts w:ascii="Aptos" w:eastAsia="Lucida Sans" w:hAnsi="Aptos" w:cs="Lucida Sans"/>
                    </w:rPr>
                  </w:pPr>
                </w:p>
              </w:tc>
            </w:tr>
          </w:tbl>
          <w:p w14:paraId="61C85C52" w14:textId="77777777" w:rsidR="000E106D" w:rsidRPr="0017063C" w:rsidRDefault="000E106D" w:rsidP="008265B3">
            <w:pPr>
              <w:widowControl w:val="0"/>
              <w:autoSpaceDE w:val="0"/>
              <w:autoSpaceDN w:val="0"/>
              <w:ind w:left="576"/>
              <w:rPr>
                <w:rFonts w:ascii="Aptos" w:eastAsia="Lucida Sans" w:hAnsi="Aptos" w:cs="Lucida Sans"/>
                <w:b/>
                <w:bCs/>
                <w:w w:val="90"/>
                <w:u w:val="single"/>
              </w:rPr>
            </w:pPr>
            <w:r w:rsidRPr="0017063C">
              <w:rPr>
                <w:rFonts w:ascii="Aptos" w:eastAsia="Lucida Sans" w:hAnsi="Aptos" w:cs="Lucida Sans"/>
                <w:b/>
                <w:bCs/>
                <w:w w:val="90"/>
                <w:u w:val="single"/>
              </w:rPr>
              <w:t>Particulars of Claim</w:t>
            </w:r>
          </w:p>
          <w:p w14:paraId="5E8AA38F" w14:textId="77777777" w:rsidR="000E106D" w:rsidRPr="0017063C" w:rsidRDefault="00000000" w:rsidP="008265B3">
            <w:pPr>
              <w:widowControl w:val="0"/>
              <w:autoSpaceDE w:val="0"/>
              <w:autoSpaceDN w:val="0"/>
              <w:spacing w:before="1"/>
              <w:ind w:left="1426" w:right="1109" w:hanging="850"/>
              <w:rPr>
                <w:rFonts w:ascii="Aptos" w:eastAsia="Lucida Sans" w:hAnsi="Aptos" w:cs="Lucida Sans"/>
                <w:w w:val="90"/>
              </w:rPr>
            </w:pPr>
            <w:sdt>
              <w:sdtPr>
                <w:rPr>
                  <w:rFonts w:ascii="Aptos" w:eastAsia="Lucida Sans" w:hAnsi="Aptos" w:cs="Lucida Sans"/>
                  <w:spacing w:val="-5"/>
                  <w:shd w:val="clear" w:color="auto" w:fill="D9E2F3" w:themeFill="accent1" w:themeFillTint="33"/>
                </w:rPr>
                <w:id w:val="320168569"/>
                <w14:checkbox>
                  <w14:checked w14:val="1"/>
                  <w14:checkedState w14:val="2612" w14:font="MS Gothic"/>
                  <w14:uncheckedState w14:val="2610" w14:font="MS Gothic"/>
                </w14:checkbox>
              </w:sdtPr>
              <w:sdtContent>
                <w:r w:rsidR="000E106D" w:rsidRPr="0017063C">
                  <w:rPr>
                    <w:rFonts w:ascii="Segoe UI Symbol" w:eastAsia="MS Gothic" w:hAnsi="Segoe UI Symbol" w:cs="Segoe UI Symbol"/>
                    <w:spacing w:val="-5"/>
                    <w:shd w:val="clear" w:color="auto" w:fill="D9E2F3" w:themeFill="accent1" w:themeFillTint="33"/>
                  </w:rPr>
                  <w:t>☒</w:t>
                </w:r>
              </w:sdtContent>
            </w:sdt>
            <w:r w:rsidR="000E106D" w:rsidRPr="0017063C">
              <w:rPr>
                <w:rFonts w:ascii="Aptos" w:eastAsia="Lucida Sans" w:hAnsi="Aptos" w:cs="Lucida Sans"/>
                <w:spacing w:val="-5"/>
              </w:rPr>
              <w:t>Attached</w:t>
            </w:r>
          </w:p>
          <w:p w14:paraId="07B182C3" w14:textId="77777777" w:rsidR="000E106D" w:rsidRPr="0017063C" w:rsidRDefault="00000000" w:rsidP="008265B3">
            <w:pPr>
              <w:widowControl w:val="0"/>
              <w:autoSpaceDE w:val="0"/>
              <w:autoSpaceDN w:val="0"/>
              <w:ind w:left="576"/>
              <w:rPr>
                <w:rFonts w:ascii="Aptos" w:eastAsia="Lucida Sans" w:hAnsi="Aptos" w:cs="Lucida Sans"/>
                <w:spacing w:val="-5"/>
              </w:rPr>
            </w:pPr>
            <w:sdt>
              <w:sdtPr>
                <w:rPr>
                  <w:rFonts w:ascii="Aptos" w:eastAsia="Lucida Sans" w:hAnsi="Aptos" w:cs="Lucida Sans"/>
                  <w:spacing w:val="-5"/>
                  <w:shd w:val="clear" w:color="auto" w:fill="D9E2F3" w:themeFill="accent1" w:themeFillTint="33"/>
                </w:rPr>
                <w:id w:val="344216769"/>
                <w14:checkbox>
                  <w14:checked w14:val="0"/>
                  <w14:checkedState w14:val="2612" w14:font="MS Gothic"/>
                  <w14:uncheckedState w14:val="2610" w14:font="MS Gothic"/>
                </w14:checkbox>
              </w:sdtPr>
              <w:sdtContent>
                <w:r w:rsidR="000E106D" w:rsidRPr="0017063C">
                  <w:rPr>
                    <w:rFonts w:ascii="Aptos" w:eastAsia="MS Gothic" w:hAnsi="Aptos" w:cs="Lucida Sans"/>
                    <w:spacing w:val="-5"/>
                    <w:shd w:val="clear" w:color="auto" w:fill="D9E2F3" w:themeFill="accent1" w:themeFillTint="33"/>
                  </w:rPr>
                  <w:t>☐</w:t>
                </w:r>
              </w:sdtContent>
            </w:sdt>
            <w:r w:rsidR="000E106D" w:rsidRPr="0017063C">
              <w:rPr>
                <w:rFonts w:ascii="Aptos" w:eastAsia="Lucida Sans" w:hAnsi="Aptos" w:cs="Lucida Sans"/>
                <w:spacing w:val="-5"/>
              </w:rPr>
              <w:t>To Follow</w:t>
            </w:r>
          </w:p>
          <w:tbl>
            <w:tblPr>
              <w:tblStyle w:val="TableGrid"/>
              <w:tblW w:w="11113" w:type="dxa"/>
              <w:shd w:val="clear" w:color="auto" w:fill="FFFFFF" w:themeFill="background1"/>
              <w:tblLook w:val="04A0" w:firstRow="1" w:lastRow="0" w:firstColumn="1" w:lastColumn="0" w:noHBand="0" w:noVBand="1"/>
            </w:tblPr>
            <w:tblGrid>
              <w:gridCol w:w="11113"/>
            </w:tblGrid>
            <w:tr w:rsidR="000E106D" w:rsidRPr="0017063C" w14:paraId="337500C0" w14:textId="77777777" w:rsidTr="008265B3">
              <w:trPr>
                <w:trHeight w:val="70"/>
              </w:trPr>
              <w:tc>
                <w:tcPr>
                  <w:tcW w:w="11113" w:type="dxa"/>
                  <w:shd w:val="clear" w:color="auto" w:fill="FFFFFF" w:themeFill="background1"/>
                </w:tcPr>
                <w:tbl>
                  <w:tblPr>
                    <w:tblStyle w:val="TableGrid"/>
                    <w:tblW w:w="108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4842"/>
                    <w:gridCol w:w="403"/>
                  </w:tblGrid>
                  <w:tr w:rsidR="000E106D" w:rsidRPr="0017063C" w14:paraId="4A1627AE" w14:textId="77777777" w:rsidTr="008265B3">
                    <w:trPr>
                      <w:gridBefore w:val="1"/>
                      <w:gridAfter w:val="1"/>
                      <w:wBefore w:w="5652" w:type="dxa"/>
                      <w:wAfter w:w="403" w:type="dxa"/>
                      <w:trHeight w:val="462"/>
                      <w:jc w:val="right"/>
                    </w:trPr>
                    <w:tc>
                      <w:tcPr>
                        <w:tcW w:w="4842" w:type="dxa"/>
                      </w:tcPr>
                      <w:p w14:paraId="3FF23633" w14:textId="77777777" w:rsidR="000E106D" w:rsidRPr="0017063C" w:rsidRDefault="000E106D" w:rsidP="008265B3">
                        <w:pPr>
                          <w:rPr>
                            <w:rFonts w:ascii="Aptos" w:eastAsia="Lucida Sans" w:hAnsi="Aptos" w:cs="Lucida Sans"/>
                            <w:b/>
                            <w:w w:val="90"/>
                          </w:rPr>
                        </w:pPr>
                        <w:r w:rsidRPr="0017063C">
                          <w:rPr>
                            <w:rFonts w:ascii="Aptos" w:eastAsia="Lucida Sans" w:hAnsi="Aptos" w:cs="Lucida Sans"/>
                            <w:b/>
                            <w:w w:val="90"/>
                          </w:rPr>
                          <w:t xml:space="preserve">Note: </w:t>
                        </w:r>
                        <w:r w:rsidRPr="0017063C">
                          <w:rPr>
                            <w:rFonts w:ascii="Aptos" w:eastAsia="Lucida Sans" w:hAnsi="Aptos" w:cs="Lucida Sans"/>
                            <w:w w:val="90"/>
                          </w:rPr>
                          <w:t>you are reminded</w:t>
                        </w:r>
                        <w:r w:rsidRPr="0017063C">
                          <w:rPr>
                            <w:rFonts w:ascii="Aptos" w:eastAsia="Lucida Sans" w:hAnsi="Aptos" w:cs="Lucida Sans"/>
                            <w:spacing w:val="-2"/>
                            <w:w w:val="90"/>
                          </w:rPr>
                          <w:t xml:space="preserve"> </w:t>
                        </w:r>
                        <w:r w:rsidRPr="0017063C">
                          <w:rPr>
                            <w:rFonts w:ascii="Aptos" w:eastAsia="Lucida Sans" w:hAnsi="Aptos" w:cs="Lucida Sans"/>
                            <w:w w:val="90"/>
                          </w:rPr>
                          <w:t xml:space="preserve">that </w:t>
                        </w:r>
                        <w:r w:rsidRPr="0017063C">
                          <w:rPr>
                            <w:rFonts w:ascii="Aptos" w:eastAsia="Lucida Sans" w:hAnsi="Aptos" w:cs="Lucida Sans"/>
                          </w:rPr>
                          <w:t>a</w:t>
                        </w:r>
                        <w:r w:rsidRPr="0017063C">
                          <w:rPr>
                            <w:rFonts w:ascii="Aptos" w:eastAsia="Lucida Sans" w:hAnsi="Aptos" w:cs="Lucida Sans"/>
                            <w:spacing w:val="-18"/>
                          </w:rPr>
                          <w:t xml:space="preserve"> </w:t>
                        </w:r>
                        <w:r w:rsidRPr="0017063C">
                          <w:rPr>
                            <w:rFonts w:ascii="Aptos" w:eastAsia="Lucida Sans" w:hAnsi="Aptos" w:cs="Lucida Sans"/>
                          </w:rPr>
                          <w:t>copy</w:t>
                        </w:r>
                        <w:r w:rsidRPr="0017063C">
                          <w:rPr>
                            <w:rFonts w:ascii="Aptos" w:eastAsia="Lucida Sans" w:hAnsi="Aptos" w:cs="Lucida Sans"/>
                            <w:spacing w:val="-17"/>
                          </w:rPr>
                          <w:t xml:space="preserve"> </w:t>
                        </w:r>
                        <w:r w:rsidRPr="0017063C">
                          <w:rPr>
                            <w:rFonts w:ascii="Aptos" w:eastAsia="Lucida Sans" w:hAnsi="Aptos" w:cs="Lucida Sans"/>
                          </w:rPr>
                          <w:t>of</w:t>
                        </w:r>
                        <w:r w:rsidRPr="0017063C">
                          <w:rPr>
                            <w:rFonts w:ascii="Aptos" w:eastAsia="Lucida Sans" w:hAnsi="Aptos" w:cs="Lucida Sans"/>
                            <w:spacing w:val="-21"/>
                          </w:rPr>
                          <w:t xml:space="preserve"> </w:t>
                        </w:r>
                        <w:r w:rsidRPr="0017063C">
                          <w:rPr>
                            <w:rFonts w:ascii="Aptos" w:eastAsia="Lucida Sans" w:hAnsi="Aptos" w:cs="Lucida Sans"/>
                          </w:rPr>
                          <w:t>this</w:t>
                        </w:r>
                        <w:r w:rsidRPr="0017063C">
                          <w:rPr>
                            <w:rFonts w:ascii="Aptos" w:eastAsia="Lucida Sans" w:hAnsi="Aptos" w:cs="Lucida Sans"/>
                            <w:spacing w:val="-18"/>
                          </w:rPr>
                          <w:t xml:space="preserve"> </w:t>
                        </w:r>
                        <w:r w:rsidRPr="0017063C">
                          <w:rPr>
                            <w:rFonts w:ascii="Aptos" w:eastAsia="Lucida Sans" w:hAnsi="Aptos" w:cs="Lucida Sans"/>
                          </w:rPr>
                          <w:t>claim</w:t>
                        </w:r>
                        <w:r w:rsidRPr="0017063C">
                          <w:rPr>
                            <w:rFonts w:ascii="Aptos" w:eastAsia="Lucida Sans" w:hAnsi="Aptos" w:cs="Lucida Sans"/>
                            <w:spacing w:val="-17"/>
                          </w:rPr>
                          <w:t xml:space="preserve"> </w:t>
                        </w:r>
                        <w:r w:rsidRPr="0017063C">
                          <w:rPr>
                            <w:rFonts w:ascii="Aptos" w:eastAsia="Lucida Sans" w:hAnsi="Aptos" w:cs="Lucida Sans"/>
                          </w:rPr>
                          <w:t>form must</w:t>
                        </w:r>
                        <w:r w:rsidRPr="0017063C">
                          <w:rPr>
                            <w:rFonts w:ascii="Aptos" w:eastAsia="Lucida Sans" w:hAnsi="Aptos" w:cs="Lucida Sans"/>
                            <w:spacing w:val="-13"/>
                          </w:rPr>
                          <w:t xml:space="preserve"> </w:t>
                        </w:r>
                        <w:r w:rsidRPr="0017063C">
                          <w:rPr>
                            <w:rFonts w:ascii="Aptos" w:eastAsia="Lucida Sans" w:hAnsi="Aptos" w:cs="Lucida Sans"/>
                          </w:rPr>
                          <w:t>be</w:t>
                        </w:r>
                        <w:r w:rsidRPr="0017063C">
                          <w:rPr>
                            <w:rFonts w:ascii="Aptos" w:eastAsia="Lucida Sans" w:hAnsi="Aptos" w:cs="Lucida Sans"/>
                            <w:spacing w:val="-13"/>
                          </w:rPr>
                          <w:t xml:space="preserve"> </w:t>
                        </w:r>
                        <w:r w:rsidRPr="0017063C">
                          <w:rPr>
                            <w:rFonts w:ascii="Aptos" w:eastAsia="Lucida Sans" w:hAnsi="Aptos" w:cs="Lucida Sans"/>
                          </w:rPr>
                          <w:t>served</w:t>
                        </w:r>
                        <w:r w:rsidRPr="0017063C">
                          <w:rPr>
                            <w:rFonts w:ascii="Aptos" w:eastAsia="Lucida Sans" w:hAnsi="Aptos" w:cs="Lucida Sans"/>
                            <w:spacing w:val="-13"/>
                          </w:rPr>
                          <w:t xml:space="preserve"> </w:t>
                        </w:r>
                        <w:r w:rsidRPr="0017063C">
                          <w:rPr>
                            <w:rFonts w:ascii="Aptos" w:eastAsia="Lucida Sans" w:hAnsi="Aptos" w:cs="Lucida Sans"/>
                          </w:rPr>
                          <w:t>on</w:t>
                        </w:r>
                        <w:r w:rsidRPr="0017063C">
                          <w:rPr>
                            <w:rFonts w:ascii="Aptos" w:eastAsia="Lucida Sans" w:hAnsi="Aptos" w:cs="Lucida Sans"/>
                            <w:spacing w:val="-13"/>
                          </w:rPr>
                          <w:t xml:space="preserve"> </w:t>
                        </w:r>
                        <w:r w:rsidRPr="0017063C">
                          <w:rPr>
                            <w:rFonts w:ascii="Aptos" w:eastAsia="Lucida Sans" w:hAnsi="Aptos" w:cs="Lucida Sans"/>
                          </w:rPr>
                          <w:t xml:space="preserve">all </w:t>
                        </w:r>
                        <w:r w:rsidRPr="0017063C">
                          <w:rPr>
                            <w:rFonts w:ascii="Aptos" w:eastAsia="Lucida Sans" w:hAnsi="Aptos" w:cs="Lucida Sans"/>
                            <w:w w:val="90"/>
                          </w:rPr>
                          <w:t>other</w:t>
                        </w:r>
                        <w:r w:rsidRPr="0017063C">
                          <w:rPr>
                            <w:rFonts w:ascii="Aptos" w:eastAsia="Lucida Sans" w:hAnsi="Aptos" w:cs="Lucida Sans"/>
                            <w:spacing w:val="-2"/>
                            <w:w w:val="95"/>
                          </w:rPr>
                          <w:t xml:space="preserve"> parties.</w:t>
                        </w:r>
                      </w:p>
                    </w:tc>
                  </w:tr>
                  <w:tr w:rsidR="000E106D" w:rsidRPr="0017063C" w14:paraId="123DEA91" w14:textId="77777777" w:rsidTr="008265B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PrEx>
                    <w:trPr>
                      <w:trHeight w:val="11907"/>
                      <w:jc w:val="center"/>
                    </w:trPr>
                    <w:tc>
                      <w:tcPr>
                        <w:tcW w:w="10897" w:type="dxa"/>
                        <w:gridSpan w:val="3"/>
                        <w:shd w:val="clear" w:color="auto" w:fill="DAE9F7"/>
                      </w:tcPr>
                      <w:p w14:paraId="4EFD204B" w14:textId="77777777" w:rsidR="000E106D" w:rsidRPr="0017063C" w:rsidRDefault="000E106D" w:rsidP="008265B3">
                        <w:pPr>
                          <w:contextualSpacing/>
                          <w:rPr>
                            <w:rFonts w:ascii="Aptos" w:eastAsia="Calibri" w:hAnsi="Aptos"/>
                            <w:color w:val="000000"/>
                            <w:lang w:eastAsia="en-GB"/>
                          </w:rPr>
                        </w:pPr>
                      </w:p>
                      <w:p w14:paraId="5FCCAE2B" w14:textId="77777777" w:rsidR="000E106D" w:rsidRPr="0017063C" w:rsidRDefault="000E106D" w:rsidP="008265B3">
                        <w:pPr>
                          <w:contextualSpacing/>
                          <w:rPr>
                            <w:rFonts w:ascii="Aptos" w:hAnsi="Aptos"/>
                            <w:b/>
                            <w:bCs/>
                            <w:u w:val="single"/>
                          </w:rPr>
                        </w:pPr>
                        <w:r w:rsidRPr="0017063C">
                          <w:rPr>
                            <w:rFonts w:ascii="Aptos" w:hAnsi="Aptos"/>
                            <w:b/>
                            <w:bCs/>
                            <w:u w:val="single"/>
                          </w:rPr>
                          <w:t>ATTACHED PART: 2 OF 5.</w:t>
                        </w:r>
                      </w:p>
                      <w:p w14:paraId="4A42880E" w14:textId="77777777" w:rsidR="000E106D" w:rsidRPr="0017063C" w:rsidRDefault="000E106D" w:rsidP="008265B3">
                        <w:pPr>
                          <w:contextualSpacing/>
                          <w:rPr>
                            <w:rFonts w:ascii="Aptos" w:hAnsi="Aptos"/>
                            <w:b/>
                            <w:bCs/>
                            <w:u w:val="single"/>
                          </w:rPr>
                        </w:pPr>
                        <w:r w:rsidRPr="0017063C">
                          <w:rPr>
                            <w:rFonts w:ascii="Aptos" w:hAnsi="Aptos"/>
                            <w:b/>
                            <w:bCs/>
                            <w:u w:val="single"/>
                          </w:rPr>
                          <w:t>To be used</w:t>
                        </w:r>
                      </w:p>
                      <w:p w14:paraId="756A5228" w14:textId="77777777" w:rsidR="000E106D" w:rsidRPr="0017063C" w:rsidRDefault="000E106D" w:rsidP="008265B3">
                        <w:pPr>
                          <w:pStyle w:val="ListParagraph"/>
                          <w:widowControl w:val="0"/>
                          <w:numPr>
                            <w:ilvl w:val="0"/>
                            <w:numId w:val="243"/>
                          </w:numPr>
                          <w:autoSpaceDE w:val="0"/>
                          <w:autoSpaceDN w:val="0"/>
                          <w:ind w:left="360"/>
                          <w:rPr>
                            <w:rFonts w:ascii="Aptos" w:hAnsi="Aptos"/>
                            <w:b/>
                            <w:bCs/>
                            <w:u w:val="single"/>
                          </w:rPr>
                        </w:pPr>
                        <w:r w:rsidRPr="0017063C">
                          <w:rPr>
                            <w:rFonts w:ascii="Aptos" w:hAnsi="Aptos"/>
                            <w:b/>
                            <w:bCs/>
                            <w:u w:val="single"/>
                          </w:rPr>
                          <w:t xml:space="preserve">Response sent Via Email To: </w:t>
                        </w:r>
                      </w:p>
                      <w:p w14:paraId="0ADEB6E7" w14:textId="77777777" w:rsidR="000E106D" w:rsidRPr="0017063C" w:rsidRDefault="000E106D" w:rsidP="008265B3">
                        <w:pPr>
                          <w:pStyle w:val="ListParagraph"/>
                          <w:widowControl w:val="0"/>
                          <w:numPr>
                            <w:ilvl w:val="0"/>
                            <w:numId w:val="243"/>
                          </w:numPr>
                          <w:autoSpaceDE w:val="0"/>
                          <w:autoSpaceDN w:val="0"/>
                          <w:ind w:left="360"/>
                          <w:rPr>
                            <w:rFonts w:ascii="Aptos" w:hAnsi="Aptos"/>
                          </w:rPr>
                        </w:pPr>
                        <w:r w:rsidRPr="0017063C">
                          <w:rPr>
                            <w:rFonts w:ascii="Aptos" w:hAnsi="Aptos"/>
                            <w:b/>
                            <w:bCs/>
                            <w:u w:val="single"/>
                          </w:rPr>
                          <w:t>Subject marked as belongs with the attention for:</w:t>
                        </w:r>
                        <w:r w:rsidRPr="0017063C">
                          <w:rPr>
                            <w:rFonts w:ascii="Aptos" w:hAnsi="Aptos"/>
                          </w:rPr>
                          <w:t xml:space="preserve"> </w:t>
                        </w:r>
                      </w:p>
                      <w:p w14:paraId="1D1B84D3" w14:textId="77777777" w:rsidR="000E106D" w:rsidRPr="0017063C" w:rsidRDefault="000E106D" w:rsidP="008265B3">
                        <w:pPr>
                          <w:pStyle w:val="ListParagraph"/>
                          <w:numPr>
                            <w:ilvl w:val="0"/>
                            <w:numId w:val="243"/>
                          </w:numPr>
                          <w:ind w:left="360"/>
                          <w:rPr>
                            <w:rFonts w:ascii="Aptos" w:hAnsi="Aptos"/>
                          </w:rPr>
                        </w:pPr>
                        <w:r w:rsidRPr="0017063C">
                          <w:rPr>
                            <w:rFonts w:ascii="Aptos" w:hAnsi="Aptos"/>
                            <w:b/>
                            <w:bCs/>
                            <w:u w:val="single"/>
                          </w:rPr>
                          <w:t>Requested Note:</w:t>
                        </w:r>
                        <w:r w:rsidRPr="0017063C">
                          <w:rPr>
                            <w:rFonts w:ascii="Aptos" w:hAnsi="Aptos"/>
                            <w:b/>
                            <w:bCs/>
                          </w:rPr>
                          <w:t xml:space="preserve"> </w:t>
                        </w:r>
                      </w:p>
                      <w:p w14:paraId="43C36260" w14:textId="77777777" w:rsidR="000E106D" w:rsidRPr="0017063C" w:rsidRDefault="000E106D" w:rsidP="008265B3">
                        <w:pPr>
                          <w:contextualSpacing/>
                          <w:rPr>
                            <w:rFonts w:ascii="Aptos" w:eastAsia="Calibri" w:hAnsi="Aptos"/>
                            <w:b/>
                            <w:bCs/>
                            <w:color w:val="000000"/>
                            <w:u w:val="single"/>
                            <w:lang w:eastAsia="en-GB"/>
                          </w:rPr>
                        </w:pPr>
                      </w:p>
                      <w:p w14:paraId="39A1E0E8" w14:textId="77777777" w:rsidR="000E106D" w:rsidRPr="0017063C" w:rsidRDefault="000E106D" w:rsidP="008265B3">
                        <w:pPr>
                          <w:ind w:left="720"/>
                          <w:rPr>
                            <w:rFonts w:ascii="Aptos" w:hAnsi="Aptos"/>
                          </w:rPr>
                        </w:pPr>
                      </w:p>
                    </w:tc>
                  </w:tr>
                </w:tbl>
                <w:p w14:paraId="6C5C7EAF" w14:textId="77777777" w:rsidR="000E106D" w:rsidRPr="0017063C" w:rsidRDefault="000E106D" w:rsidP="008265B3">
                  <w:pPr>
                    <w:rPr>
                      <w:rFonts w:ascii="Aptos" w:hAnsi="Aptos"/>
                    </w:rPr>
                  </w:pPr>
                </w:p>
              </w:tc>
            </w:tr>
          </w:tbl>
          <w:p w14:paraId="2AAAA549" w14:textId="77777777" w:rsidR="000E106D" w:rsidRPr="0017063C" w:rsidRDefault="000E106D" w:rsidP="008265B3">
            <w:pPr>
              <w:contextualSpacing/>
              <w:rPr>
                <w:rFonts w:ascii="Aptos" w:hAnsi="Aptos"/>
                <w:b/>
                <w:bCs/>
                <w:u w:val="single"/>
              </w:rPr>
            </w:pPr>
          </w:p>
        </w:tc>
      </w:tr>
    </w:tbl>
    <w:p w14:paraId="0F2EC520" w14:textId="77777777" w:rsidR="000E106D" w:rsidRPr="0017063C" w:rsidRDefault="000E106D" w:rsidP="000E106D">
      <w:pPr>
        <w:contextualSpacing/>
        <w:rPr>
          <w:rFonts w:ascii="Aptos" w:hAnsi="Aptos"/>
          <w:b/>
          <w:bCs/>
          <w:u w:val="single"/>
        </w:rPr>
      </w:pPr>
    </w:p>
    <w:p w14:paraId="75215C64" w14:textId="77777777" w:rsidR="000E106D" w:rsidRPr="0017063C" w:rsidRDefault="000E106D" w:rsidP="000E106D">
      <w:pPr>
        <w:rPr>
          <w:rFonts w:ascii="Aptos" w:hAnsi="Aptos"/>
        </w:rPr>
      </w:pPr>
    </w:p>
    <w:sectPr w:rsidR="000E106D" w:rsidRPr="0017063C" w:rsidSect="00A31DB9">
      <w:footerReference w:type="default" r:id="rId121"/>
      <w:pgSz w:w="11906" w:h="16838"/>
      <w:pgMar w:top="284" w:right="720" w:bottom="113"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83FB3" w14:textId="77777777" w:rsidR="00AE7F25" w:rsidRDefault="00AE7F25" w:rsidP="00714CED">
      <w:r>
        <w:separator/>
      </w:r>
    </w:p>
  </w:endnote>
  <w:endnote w:type="continuationSeparator" w:id="0">
    <w:p w14:paraId="681AAF23" w14:textId="77777777" w:rsidR="00AE7F25" w:rsidRDefault="00AE7F25" w:rsidP="0071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MT">
    <w:charset w:val="00"/>
    <w:family w:val="swiss"/>
    <w:pitch w:val="variable"/>
    <w:sig w:usb0="A000002F" w:usb1="4000004A" w:usb2="00000000" w:usb3="00000000" w:csb0="0000011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968506"/>
      <w:docPartObj>
        <w:docPartGallery w:val="Page Numbers (Bottom of Page)"/>
        <w:docPartUnique/>
      </w:docPartObj>
    </w:sdtPr>
    <w:sdtContent>
      <w:sdt>
        <w:sdtPr>
          <w:id w:val="-2016613043"/>
          <w:docPartObj>
            <w:docPartGallery w:val="Page Numbers (Top of Page)"/>
            <w:docPartUnique/>
          </w:docPartObj>
        </w:sdtPr>
        <w:sdtContent>
          <w:p w14:paraId="07958F48" w14:textId="3FAF9CE9" w:rsidR="000E106D" w:rsidRDefault="000E106D">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9F5F53B" w14:textId="1BCDC29C" w:rsidR="00E44B49" w:rsidRDefault="00E44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6849117"/>
      <w:docPartObj>
        <w:docPartGallery w:val="Page Numbers (Bottom of Page)"/>
        <w:docPartUnique/>
      </w:docPartObj>
    </w:sdtPr>
    <w:sdtContent>
      <w:sdt>
        <w:sdtPr>
          <w:id w:val="-1705238520"/>
          <w:docPartObj>
            <w:docPartGallery w:val="Page Numbers (Top of Page)"/>
            <w:docPartUnique/>
          </w:docPartObj>
        </w:sdtPr>
        <w:sdtContent>
          <w:p w14:paraId="6D5FD8EE" w14:textId="5F707386" w:rsidR="00A31DB9" w:rsidRDefault="00A31DB9">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D0880E8" w14:textId="77777777" w:rsidR="00E60B85" w:rsidRDefault="00E60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F1843" w14:textId="77777777" w:rsidR="00AE7F25" w:rsidRDefault="00AE7F25" w:rsidP="00714CED">
      <w:r>
        <w:separator/>
      </w:r>
    </w:p>
  </w:footnote>
  <w:footnote w:type="continuationSeparator" w:id="0">
    <w:p w14:paraId="6AFED288" w14:textId="77777777" w:rsidR="00AE7F25" w:rsidRDefault="00AE7F25" w:rsidP="00714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A5555"/>
    <w:multiLevelType w:val="hybridMultilevel"/>
    <w:tmpl w:val="5D40B9CC"/>
    <w:lvl w:ilvl="0" w:tplc="FFFFFFFF">
      <w:start w:val="1"/>
      <w:numFmt w:val="lowerLetter"/>
      <w:suff w:val="space"/>
      <w:lvlText w:val="%1."/>
      <w:lvlJc w:val="left"/>
      <w:pPr>
        <w:ind w:left="502" w:hanging="360"/>
      </w:pPr>
      <w:rPr>
        <w:b/>
        <w:bC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80533"/>
    <w:multiLevelType w:val="hybridMultilevel"/>
    <w:tmpl w:val="9864AF88"/>
    <w:lvl w:ilvl="0" w:tplc="ADFE75DA">
      <w:start w:val="1"/>
      <w:numFmt w:val="bullet"/>
      <w:lvlText w:val=""/>
      <w:lvlJc w:val="left"/>
      <w:pPr>
        <w:ind w:left="720" w:hanging="360"/>
      </w:pPr>
      <w:rPr>
        <w:rFonts w:ascii="Symbol" w:hAnsi="Symbol"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CC10C0"/>
    <w:multiLevelType w:val="hybridMultilevel"/>
    <w:tmpl w:val="03682E20"/>
    <w:lvl w:ilvl="0" w:tplc="C6041BF4">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2202DD4"/>
    <w:multiLevelType w:val="hybridMultilevel"/>
    <w:tmpl w:val="44CA75FC"/>
    <w:lvl w:ilvl="0" w:tplc="A8A8C6E4">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2EC52E9"/>
    <w:multiLevelType w:val="multilevel"/>
    <w:tmpl w:val="0B1A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2A7F41"/>
    <w:multiLevelType w:val="hybridMultilevel"/>
    <w:tmpl w:val="ABD8F2FC"/>
    <w:lvl w:ilvl="0" w:tplc="8DD0DF9C">
      <w:start w:val="1"/>
      <w:numFmt w:val="upperRoman"/>
      <w:suff w:val="space"/>
      <w:lvlText w:val="%1."/>
      <w:lvlJc w:val="righ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38B154F"/>
    <w:multiLevelType w:val="hybridMultilevel"/>
    <w:tmpl w:val="6CBCE664"/>
    <w:lvl w:ilvl="0" w:tplc="24A4F5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6F56F5"/>
    <w:multiLevelType w:val="hybridMultilevel"/>
    <w:tmpl w:val="AB0210D2"/>
    <w:lvl w:ilvl="0" w:tplc="A054306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4B66372"/>
    <w:multiLevelType w:val="hybridMultilevel"/>
    <w:tmpl w:val="90E05ACA"/>
    <w:lvl w:ilvl="0" w:tplc="70A0275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D6016"/>
    <w:multiLevelType w:val="hybridMultilevel"/>
    <w:tmpl w:val="FBB4CE44"/>
    <w:lvl w:ilvl="0" w:tplc="9544D8FA">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5913237"/>
    <w:multiLevelType w:val="hybridMultilevel"/>
    <w:tmpl w:val="998E5B7A"/>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59561E4"/>
    <w:multiLevelType w:val="hybridMultilevel"/>
    <w:tmpl w:val="6B40E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6593D9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67903D2"/>
    <w:multiLevelType w:val="multilevel"/>
    <w:tmpl w:val="7B2CA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212318"/>
    <w:multiLevelType w:val="hybridMultilevel"/>
    <w:tmpl w:val="30EAE984"/>
    <w:lvl w:ilvl="0" w:tplc="400A530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73C3D2E"/>
    <w:multiLevelType w:val="hybridMultilevel"/>
    <w:tmpl w:val="768E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7F565DD"/>
    <w:multiLevelType w:val="hybridMultilevel"/>
    <w:tmpl w:val="5D40B9CC"/>
    <w:lvl w:ilvl="0" w:tplc="FFFFFFFF">
      <w:start w:val="1"/>
      <w:numFmt w:val="lowerLetter"/>
      <w:suff w:val="space"/>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0825166F"/>
    <w:multiLevelType w:val="hybridMultilevel"/>
    <w:tmpl w:val="2098BD28"/>
    <w:lvl w:ilvl="0" w:tplc="4CD63E6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082A572F"/>
    <w:multiLevelType w:val="hybridMultilevel"/>
    <w:tmpl w:val="6DD8560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8374997"/>
    <w:multiLevelType w:val="hybridMultilevel"/>
    <w:tmpl w:val="4B406578"/>
    <w:lvl w:ilvl="0" w:tplc="30A6C43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85C6BAD"/>
    <w:multiLevelType w:val="hybridMultilevel"/>
    <w:tmpl w:val="366C2A5C"/>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8955A99"/>
    <w:multiLevelType w:val="hybridMultilevel"/>
    <w:tmpl w:val="9CBA13FE"/>
    <w:lvl w:ilvl="0" w:tplc="08090011">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08EA178D"/>
    <w:multiLevelType w:val="hybridMultilevel"/>
    <w:tmpl w:val="29260A04"/>
    <w:lvl w:ilvl="0" w:tplc="D28E088A">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098D13C7"/>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09B932CA"/>
    <w:multiLevelType w:val="hybridMultilevel"/>
    <w:tmpl w:val="199849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0A4E026D"/>
    <w:multiLevelType w:val="multilevel"/>
    <w:tmpl w:val="6C28AB2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0ADE065C"/>
    <w:multiLevelType w:val="hybridMultilevel"/>
    <w:tmpl w:val="70F6FF20"/>
    <w:lvl w:ilvl="0" w:tplc="735E4F5C">
      <w:start w:val="1"/>
      <w:numFmt w:val="decimal"/>
      <w:lvlText w:val="%1"/>
      <w:lvlJc w:val="left"/>
      <w:pPr>
        <w:ind w:left="720" w:hanging="360"/>
      </w:pPr>
      <w:rPr>
        <w:b/>
        <w:bCs/>
      </w:rPr>
    </w:lvl>
    <w:lvl w:ilvl="1" w:tplc="08090019">
      <w:start w:val="1"/>
      <w:numFmt w:val="lowerLetter"/>
      <w:lvlText w:val="%2."/>
      <w:lvlJc w:val="left"/>
      <w:pPr>
        <w:ind w:left="1440" w:hanging="360"/>
      </w:pPr>
    </w:lvl>
    <w:lvl w:ilvl="2" w:tplc="E08E4FFC">
      <w:start w:val="1"/>
      <w:numFmt w:val="lowerRoman"/>
      <w:suff w:val="space"/>
      <w:lvlText w:val="%3."/>
      <w:lvlJc w:val="right"/>
      <w:pPr>
        <w:ind w:left="2160" w:hanging="180"/>
      </w:pPr>
      <w:rPr>
        <w:rFonts w:hint="default"/>
        <w:b/>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B055F3F"/>
    <w:multiLevelType w:val="hybridMultilevel"/>
    <w:tmpl w:val="548CDC2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0B347760"/>
    <w:multiLevelType w:val="hybridMultilevel"/>
    <w:tmpl w:val="6A863862"/>
    <w:lvl w:ilvl="0" w:tplc="F3AE2230">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0C152CAE"/>
    <w:multiLevelType w:val="hybridMultilevel"/>
    <w:tmpl w:val="8CBCA39C"/>
    <w:lvl w:ilvl="0" w:tplc="03042B4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CB94EF6"/>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4" w15:restartNumberingAfterBreak="0">
    <w:nsid w:val="0CBD700F"/>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D1F11FB"/>
    <w:multiLevelType w:val="hybridMultilevel"/>
    <w:tmpl w:val="5016B8BA"/>
    <w:lvl w:ilvl="0" w:tplc="0C128F08">
      <w:start w:val="1"/>
      <w:numFmt w:val="bullet"/>
      <w:suff w:val="spac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0D8964AC"/>
    <w:multiLevelType w:val="hybridMultilevel"/>
    <w:tmpl w:val="DADA97E2"/>
    <w:lvl w:ilvl="0" w:tplc="5AB8B4F2">
      <w:start w:val="1"/>
      <w:numFmt w:val="upperLetter"/>
      <w:lvlText w:val="%1."/>
      <w:lvlJc w:val="left"/>
      <w:pPr>
        <w:ind w:left="720" w:hanging="360"/>
      </w:pPr>
      <w:rPr>
        <w:rFonts w:hint="default"/>
        <w:b/>
        <w:bCs/>
        <w:color w:val="auto"/>
        <w:u w:val="single"/>
      </w:rPr>
    </w:lvl>
    <w:lvl w:ilvl="1" w:tplc="23FA8ED6">
      <w:start w:val="4"/>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DB341F8"/>
    <w:multiLevelType w:val="hybridMultilevel"/>
    <w:tmpl w:val="2DD8FEE8"/>
    <w:lvl w:ilvl="0" w:tplc="941675C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DBD432C"/>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0DFA6CB0"/>
    <w:multiLevelType w:val="hybridMultilevel"/>
    <w:tmpl w:val="CD3E3EEC"/>
    <w:lvl w:ilvl="0" w:tplc="0B900C38">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E4066EB"/>
    <w:multiLevelType w:val="hybridMultilevel"/>
    <w:tmpl w:val="05F4CB72"/>
    <w:lvl w:ilvl="0" w:tplc="2D6E36B6">
      <w:start w:val="1"/>
      <w:numFmt w:val="decimal"/>
      <w:lvlText w:val="%1/"/>
      <w:lvlJc w:val="left"/>
      <w:pPr>
        <w:ind w:left="720" w:hanging="360"/>
      </w:pPr>
      <w:rPr>
        <w:rFonts w:hint="default"/>
        <w:b/>
        <w:bCs/>
        <w:color w:val="auto"/>
        <w:w w:val="104"/>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F543CC7"/>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0F740EA4"/>
    <w:multiLevelType w:val="hybridMultilevel"/>
    <w:tmpl w:val="F08CB1CE"/>
    <w:styleLink w:val="C1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1017052E"/>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4" w15:restartNumberingAfterBreak="0">
    <w:nsid w:val="107876E4"/>
    <w:multiLevelType w:val="hybridMultilevel"/>
    <w:tmpl w:val="A0660F00"/>
    <w:lvl w:ilvl="0" w:tplc="C90C8796">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11680348"/>
    <w:multiLevelType w:val="hybridMultilevel"/>
    <w:tmpl w:val="548CDC22"/>
    <w:lvl w:ilvl="0" w:tplc="B608EE26">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11C9060C"/>
    <w:multiLevelType w:val="hybridMultilevel"/>
    <w:tmpl w:val="0A1C10D2"/>
    <w:lvl w:ilvl="0" w:tplc="FFFFFFFF">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1216784A"/>
    <w:multiLevelType w:val="hybridMultilevel"/>
    <w:tmpl w:val="7610B66E"/>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128B1FB4"/>
    <w:multiLevelType w:val="multilevel"/>
    <w:tmpl w:val="1DBC28F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2C40A8E"/>
    <w:multiLevelType w:val="hybridMultilevel"/>
    <w:tmpl w:val="295AED7E"/>
    <w:lvl w:ilvl="0" w:tplc="A6D8308C">
      <w:start w:val="1"/>
      <w:numFmt w:val="decimal"/>
      <w:lvlText w:val="%1."/>
      <w:lvlJc w:val="left"/>
      <w:pPr>
        <w:ind w:left="720" w:hanging="360"/>
      </w:pPr>
      <w:rPr>
        <w:rFonts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2D11E98"/>
    <w:multiLevelType w:val="multilevel"/>
    <w:tmpl w:val="D9841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2FE4A2A"/>
    <w:multiLevelType w:val="hybridMultilevel"/>
    <w:tmpl w:val="CCF2F1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139F7FC3"/>
    <w:multiLevelType w:val="hybridMultilevel"/>
    <w:tmpl w:val="79227E16"/>
    <w:lvl w:ilvl="0" w:tplc="2EE0BD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4303BBD"/>
    <w:multiLevelType w:val="hybridMultilevel"/>
    <w:tmpl w:val="722A588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4A358A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154352F5"/>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5B611A0"/>
    <w:multiLevelType w:val="hybridMultilevel"/>
    <w:tmpl w:val="A836C1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5D2449B"/>
    <w:multiLevelType w:val="hybridMultilevel"/>
    <w:tmpl w:val="8144706A"/>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60855B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160B4CE0"/>
    <w:multiLevelType w:val="hybridMultilevel"/>
    <w:tmpl w:val="A766A12E"/>
    <w:lvl w:ilvl="0" w:tplc="CB202410">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16CB23C0"/>
    <w:multiLevelType w:val="hybridMultilevel"/>
    <w:tmpl w:val="4D066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7316ECC"/>
    <w:multiLevelType w:val="hybridMultilevel"/>
    <w:tmpl w:val="69D46218"/>
    <w:lvl w:ilvl="0" w:tplc="FE76BE78">
      <w:start w:val="1"/>
      <w:numFmt w:val="decimal"/>
      <w:suff w:val="space"/>
      <w:lvlText w:val="%1+"/>
      <w:lvlJc w:val="left"/>
      <w:pPr>
        <w:ind w:left="502"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184B33DA"/>
    <w:multiLevelType w:val="hybridMultilevel"/>
    <w:tmpl w:val="46BE4662"/>
    <w:lvl w:ilvl="0" w:tplc="94F61D8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8AE01E5"/>
    <w:multiLevelType w:val="hybridMultilevel"/>
    <w:tmpl w:val="DAEAEF72"/>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8E06C5C"/>
    <w:multiLevelType w:val="hybridMultilevel"/>
    <w:tmpl w:val="4B904B92"/>
    <w:lvl w:ilvl="0" w:tplc="A35C8E8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97B3DFF"/>
    <w:multiLevelType w:val="hybridMultilevel"/>
    <w:tmpl w:val="51582C28"/>
    <w:lvl w:ilvl="0" w:tplc="D380899A">
      <w:start w:val="1"/>
      <w:numFmt w:val="lowerRoman"/>
      <w:suff w:val="space"/>
      <w:lvlText w:val="%1."/>
      <w:lvlJc w:val="right"/>
      <w:pPr>
        <w:ind w:left="27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1A0C6C1F"/>
    <w:multiLevelType w:val="hybridMultilevel"/>
    <w:tmpl w:val="722A588E"/>
    <w:lvl w:ilvl="0" w:tplc="08090019">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A590503"/>
    <w:multiLevelType w:val="hybridMultilevel"/>
    <w:tmpl w:val="DC3C871A"/>
    <w:lvl w:ilvl="0" w:tplc="FFFFFFFF">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1A6310FD"/>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9" w15:restartNumberingAfterBreak="0">
    <w:nsid w:val="1A875756"/>
    <w:multiLevelType w:val="hybridMultilevel"/>
    <w:tmpl w:val="7B9C9CF2"/>
    <w:lvl w:ilvl="0" w:tplc="FFFFFFFF">
      <w:start w:val="1"/>
      <w:numFmt w:val="decimal"/>
      <w:suff w:val="space"/>
      <w:lvlText w:val="%1/"/>
      <w:lvlJc w:val="left"/>
      <w:pPr>
        <w:ind w:left="720" w:hanging="360"/>
      </w:pPr>
      <w:rPr>
        <w:rFonts w:hint="default"/>
        <w:b/>
        <w:bCs/>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1AAA0EF5"/>
    <w:multiLevelType w:val="hybridMultilevel"/>
    <w:tmpl w:val="04D83F54"/>
    <w:lvl w:ilvl="0" w:tplc="FFFFFFF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1AAB352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B007D15"/>
    <w:multiLevelType w:val="multilevel"/>
    <w:tmpl w:val="D8FCDF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BF3748E"/>
    <w:multiLevelType w:val="hybridMultilevel"/>
    <w:tmpl w:val="5C1054F0"/>
    <w:lvl w:ilvl="0" w:tplc="2EE0BD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1C1B6050"/>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5" w15:restartNumberingAfterBreak="0">
    <w:nsid w:val="1C3F4291"/>
    <w:multiLevelType w:val="hybridMultilevel"/>
    <w:tmpl w:val="BB2AD694"/>
    <w:lvl w:ilvl="0" w:tplc="64AA423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CE252F4"/>
    <w:multiLevelType w:val="hybridMultilevel"/>
    <w:tmpl w:val="37DC4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1CF651E0"/>
    <w:multiLevelType w:val="hybridMultilevel"/>
    <w:tmpl w:val="52B8E7AA"/>
    <w:lvl w:ilvl="0" w:tplc="FFFFFFFF">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1DDD6237"/>
    <w:multiLevelType w:val="hybridMultilevel"/>
    <w:tmpl w:val="A2005A44"/>
    <w:lvl w:ilvl="0" w:tplc="F592750A">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1E555C8E"/>
    <w:multiLevelType w:val="hybridMultilevel"/>
    <w:tmpl w:val="01AC6450"/>
    <w:lvl w:ilvl="0" w:tplc="FFFFFFFF">
      <w:start w:val="1"/>
      <w:numFmt w:val="decimal"/>
      <w:lvlText w:val="%1."/>
      <w:lvlJc w:val="lef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1EE73D06"/>
    <w:multiLevelType w:val="multilevel"/>
    <w:tmpl w:val="96EA2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F082134"/>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03D0D68"/>
    <w:multiLevelType w:val="multilevel"/>
    <w:tmpl w:val="1C206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1277AFF"/>
    <w:multiLevelType w:val="hybridMultilevel"/>
    <w:tmpl w:val="FAB8E68C"/>
    <w:lvl w:ilvl="0" w:tplc="0809000F">
      <w:start w:val="1"/>
      <w:numFmt w:val="decimal"/>
      <w:lvlText w:val="%1."/>
      <w:lvlJc w:val="left"/>
      <w:pPr>
        <w:ind w:left="1080" w:hanging="360"/>
      </w:pPr>
      <w:rPr>
        <w:b/>
        <w:bCs/>
      </w:rPr>
    </w:lvl>
    <w:lvl w:ilvl="1" w:tplc="96B2C33C">
      <w:start w:val="1"/>
      <w:numFmt w:val="lowerLetter"/>
      <w:lvlText w:val="%2."/>
      <w:lvlJc w:val="left"/>
      <w:pPr>
        <w:ind w:left="1800" w:hanging="360"/>
      </w:pPr>
      <w:rPr>
        <w:b/>
        <w:bCs/>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21335384"/>
    <w:multiLevelType w:val="hybridMultilevel"/>
    <w:tmpl w:val="04D83F54"/>
    <w:lvl w:ilvl="0" w:tplc="FFFFFFF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216021C1"/>
    <w:multiLevelType w:val="multilevel"/>
    <w:tmpl w:val="68A01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1E623C3"/>
    <w:multiLevelType w:val="hybridMultilevel"/>
    <w:tmpl w:val="856CF896"/>
    <w:lvl w:ilvl="0" w:tplc="531E23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2B65F8A"/>
    <w:multiLevelType w:val="hybridMultilevel"/>
    <w:tmpl w:val="D40C4BBA"/>
    <w:lvl w:ilvl="0" w:tplc="F592750A">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22FC6708"/>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45A46C2"/>
    <w:multiLevelType w:val="hybridMultilevel"/>
    <w:tmpl w:val="B7863830"/>
    <w:lvl w:ilvl="0" w:tplc="04B01052">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0" w15:restartNumberingAfterBreak="0">
    <w:nsid w:val="245B6E89"/>
    <w:multiLevelType w:val="hybridMultilevel"/>
    <w:tmpl w:val="A8B830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45B771E"/>
    <w:multiLevelType w:val="hybridMultilevel"/>
    <w:tmpl w:val="C41CFCE2"/>
    <w:lvl w:ilvl="0" w:tplc="1982E13E">
      <w:start w:val="1"/>
      <w:numFmt w:val="lowerLetter"/>
      <w:suff w:val="space"/>
      <w:lvlText w:val="%1."/>
      <w:lvlJc w:val="left"/>
      <w:pPr>
        <w:ind w:left="1080" w:hanging="360"/>
      </w:pPr>
      <w:rPr>
        <w:b/>
        <w:bCs/>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2" w15:restartNumberingAfterBreak="0">
    <w:nsid w:val="24853720"/>
    <w:multiLevelType w:val="hybridMultilevel"/>
    <w:tmpl w:val="07FA53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55B5D87"/>
    <w:multiLevelType w:val="hybridMultilevel"/>
    <w:tmpl w:val="6068D40C"/>
    <w:lvl w:ilvl="0" w:tplc="85C448A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5851F20"/>
    <w:multiLevelType w:val="hybridMultilevel"/>
    <w:tmpl w:val="5C8E23BC"/>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2666598D"/>
    <w:multiLevelType w:val="hybridMultilevel"/>
    <w:tmpl w:val="B8529DD6"/>
    <w:lvl w:ilvl="0" w:tplc="68F8823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7075FFF"/>
    <w:multiLevelType w:val="hybridMultilevel"/>
    <w:tmpl w:val="278A5F7A"/>
    <w:lvl w:ilvl="0" w:tplc="60BC7D88">
      <w:start w:val="1"/>
      <w:numFmt w:val="bullet"/>
      <w:lvlText w:val="o"/>
      <w:lvlJc w:val="left"/>
      <w:pPr>
        <w:ind w:left="1080" w:hanging="360"/>
      </w:pPr>
      <w:rPr>
        <w:rFonts w:ascii="Courier New" w:hAnsi="Courier New" w:cs="Courier New"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273841D9"/>
    <w:multiLevelType w:val="hybridMultilevel"/>
    <w:tmpl w:val="96CEE268"/>
    <w:lvl w:ilvl="0" w:tplc="0809000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28051306"/>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286E36B8"/>
    <w:multiLevelType w:val="hybridMultilevel"/>
    <w:tmpl w:val="1B504D4E"/>
    <w:lvl w:ilvl="0" w:tplc="CD5CBC82">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0" w15:restartNumberingAfterBreak="0">
    <w:nsid w:val="2920749C"/>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2A995C3D"/>
    <w:multiLevelType w:val="hybridMultilevel"/>
    <w:tmpl w:val="4B660AA0"/>
    <w:lvl w:ilvl="0" w:tplc="185843E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2" w15:restartNumberingAfterBreak="0">
    <w:nsid w:val="2AAE0FE9"/>
    <w:multiLevelType w:val="hybridMultilevel"/>
    <w:tmpl w:val="9CE224E8"/>
    <w:lvl w:ilvl="0" w:tplc="FFFFFFFF">
      <w:start w:val="1"/>
      <w:numFmt w:val="upperLetter"/>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2BA460F6"/>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2BD67AED"/>
    <w:multiLevelType w:val="hybridMultilevel"/>
    <w:tmpl w:val="3EF24B08"/>
    <w:lvl w:ilvl="0" w:tplc="FD8A317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C3949F3"/>
    <w:multiLevelType w:val="hybridMultilevel"/>
    <w:tmpl w:val="57C8F402"/>
    <w:lvl w:ilvl="0" w:tplc="0B901548">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C796716"/>
    <w:multiLevelType w:val="hybridMultilevel"/>
    <w:tmpl w:val="EF4E2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C835235"/>
    <w:multiLevelType w:val="hybridMultilevel"/>
    <w:tmpl w:val="492C763C"/>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CB26215"/>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2D584F14"/>
    <w:multiLevelType w:val="hybridMultilevel"/>
    <w:tmpl w:val="3DBE0890"/>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0" w15:restartNumberingAfterBreak="0">
    <w:nsid w:val="2D6E1785"/>
    <w:multiLevelType w:val="hybridMultilevel"/>
    <w:tmpl w:val="E1E49728"/>
    <w:styleLink w:val="C14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2D9C74DA"/>
    <w:multiLevelType w:val="hybridMultilevel"/>
    <w:tmpl w:val="E1040F30"/>
    <w:lvl w:ilvl="0" w:tplc="F3B61412">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E0B1BC2"/>
    <w:multiLevelType w:val="hybridMultilevel"/>
    <w:tmpl w:val="E112F9E4"/>
    <w:lvl w:ilvl="0" w:tplc="58E23E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2E3559B7"/>
    <w:multiLevelType w:val="hybridMultilevel"/>
    <w:tmpl w:val="1388B344"/>
    <w:lvl w:ilvl="0" w:tplc="0B900C38">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E8158DF"/>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5" w15:restartNumberingAfterBreak="0">
    <w:nsid w:val="2EB214E8"/>
    <w:multiLevelType w:val="hybridMultilevel"/>
    <w:tmpl w:val="5D40B9CC"/>
    <w:lvl w:ilvl="0" w:tplc="FFFFFFFF">
      <w:start w:val="1"/>
      <w:numFmt w:val="lowerLetter"/>
      <w:suff w:val="space"/>
      <w:lvlText w:val="%1."/>
      <w:lvlJc w:val="left"/>
      <w:pPr>
        <w:ind w:left="1440" w:hanging="360"/>
      </w:pPr>
      <w:rPr>
        <w:b/>
        <w:bCs/>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6" w15:restartNumberingAfterBreak="0">
    <w:nsid w:val="2F161C58"/>
    <w:multiLevelType w:val="hybridMultilevel"/>
    <w:tmpl w:val="A608EA96"/>
    <w:styleLink w:val="1111111621"/>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F19024D"/>
    <w:multiLevelType w:val="hybridMultilevel"/>
    <w:tmpl w:val="ED905B80"/>
    <w:lvl w:ilvl="0" w:tplc="C38EB7B0">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8" w15:restartNumberingAfterBreak="0">
    <w:nsid w:val="2F7A051A"/>
    <w:multiLevelType w:val="hybridMultilevel"/>
    <w:tmpl w:val="43FA62D2"/>
    <w:lvl w:ilvl="0" w:tplc="8C9602A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FA92D45"/>
    <w:multiLevelType w:val="multilevel"/>
    <w:tmpl w:val="B0DC9D9A"/>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02D6D74"/>
    <w:multiLevelType w:val="hybridMultilevel"/>
    <w:tmpl w:val="0CE85ABC"/>
    <w:lvl w:ilvl="0" w:tplc="638EDA8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1" w15:restartNumberingAfterBreak="0">
    <w:nsid w:val="30DD40F0"/>
    <w:multiLevelType w:val="hybridMultilevel"/>
    <w:tmpl w:val="2258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1844D68"/>
    <w:multiLevelType w:val="multilevel"/>
    <w:tmpl w:val="9E06D7B2"/>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27315BC"/>
    <w:multiLevelType w:val="hybridMultilevel"/>
    <w:tmpl w:val="9D3A298E"/>
    <w:lvl w:ilvl="0" w:tplc="4E7665A2">
      <w:start w:val="1"/>
      <w:numFmt w:val="decimal"/>
      <w:suff w:val="space"/>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4" w15:restartNumberingAfterBreak="0">
    <w:nsid w:val="328718DB"/>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32D30A97"/>
    <w:multiLevelType w:val="hybridMultilevel"/>
    <w:tmpl w:val="C3EA7F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3057B41"/>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7" w15:restartNumberingAfterBreak="0">
    <w:nsid w:val="332F5853"/>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33395E08"/>
    <w:multiLevelType w:val="hybridMultilevel"/>
    <w:tmpl w:val="DA36D838"/>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9" w15:restartNumberingAfterBreak="0">
    <w:nsid w:val="334C15E3"/>
    <w:multiLevelType w:val="hybridMultilevel"/>
    <w:tmpl w:val="39D64CAA"/>
    <w:lvl w:ilvl="0" w:tplc="B608EE26">
      <w:start w:val="1"/>
      <w:numFmt w:val="decimal"/>
      <w:lvlText w:val="%1+."/>
      <w:lvlJc w:val="left"/>
      <w:pPr>
        <w:ind w:left="1080" w:hanging="360"/>
      </w:pPr>
      <w:rPr>
        <w:rFonts w:hint="default"/>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0" w15:restartNumberingAfterBreak="0">
    <w:nsid w:val="33935DE1"/>
    <w:multiLevelType w:val="hybridMultilevel"/>
    <w:tmpl w:val="C81669BE"/>
    <w:lvl w:ilvl="0" w:tplc="720EE9D0">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1" w15:restartNumberingAfterBreak="0">
    <w:nsid w:val="33FA3913"/>
    <w:multiLevelType w:val="hybridMultilevel"/>
    <w:tmpl w:val="B99039C4"/>
    <w:lvl w:ilvl="0" w:tplc="8BD847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4195D1F"/>
    <w:multiLevelType w:val="hybridMultilevel"/>
    <w:tmpl w:val="34CCC002"/>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347B7E0C"/>
    <w:multiLevelType w:val="hybridMultilevel"/>
    <w:tmpl w:val="3DBE0890"/>
    <w:lvl w:ilvl="0" w:tplc="B7E66772">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4" w15:restartNumberingAfterBreak="0">
    <w:nsid w:val="35400E05"/>
    <w:multiLevelType w:val="multilevel"/>
    <w:tmpl w:val="23500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5664652"/>
    <w:multiLevelType w:val="hybridMultilevel"/>
    <w:tmpl w:val="806E998A"/>
    <w:lvl w:ilvl="0" w:tplc="C3A651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35AA0825"/>
    <w:multiLevelType w:val="hybridMultilevel"/>
    <w:tmpl w:val="4A4CDA0C"/>
    <w:lvl w:ilvl="0" w:tplc="B4F6D3CE">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7" w15:restartNumberingAfterBreak="0">
    <w:nsid w:val="35E728B9"/>
    <w:multiLevelType w:val="multilevel"/>
    <w:tmpl w:val="8854888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6477D7C"/>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15:restartNumberingAfterBreak="0">
    <w:nsid w:val="36B7381B"/>
    <w:multiLevelType w:val="hybridMultilevel"/>
    <w:tmpl w:val="9E6C1CEE"/>
    <w:lvl w:ilvl="0" w:tplc="F36C0A76">
      <w:start w:val="1"/>
      <w:numFmt w:val="bullet"/>
      <w:lvlText w:val=""/>
      <w:lvlJc w:val="left"/>
      <w:pPr>
        <w:ind w:left="510" w:hanging="15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0" w15:restartNumberingAfterBreak="0">
    <w:nsid w:val="373652DD"/>
    <w:multiLevelType w:val="hybridMultilevel"/>
    <w:tmpl w:val="77F45894"/>
    <w:lvl w:ilvl="0" w:tplc="9398AAFE">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1" w15:restartNumberingAfterBreak="0">
    <w:nsid w:val="37BE43B5"/>
    <w:multiLevelType w:val="hybridMultilevel"/>
    <w:tmpl w:val="8BCE0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2"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3" w15:restartNumberingAfterBreak="0">
    <w:nsid w:val="384B61E2"/>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4" w15:restartNumberingAfterBreak="0">
    <w:nsid w:val="38750F79"/>
    <w:multiLevelType w:val="hybridMultilevel"/>
    <w:tmpl w:val="FF9A3D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3880501B"/>
    <w:multiLevelType w:val="hybridMultilevel"/>
    <w:tmpl w:val="C1E60FA8"/>
    <w:lvl w:ilvl="0" w:tplc="FFFFFFFF">
      <w:start w:val="1"/>
      <w:numFmt w:val="lowerLetter"/>
      <w:lvlText w:val="%1)"/>
      <w:lvlJc w:val="left"/>
      <w:pPr>
        <w:ind w:left="360" w:hanging="360"/>
      </w:pPr>
      <w:rPr>
        <w:b/>
        <w:bCs/>
        <w:u w:val="single"/>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15:restartNumberingAfterBreak="0">
    <w:nsid w:val="38B95B1B"/>
    <w:multiLevelType w:val="hybridMultilevel"/>
    <w:tmpl w:val="BED6C164"/>
    <w:lvl w:ilvl="0" w:tplc="1DDE4172">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96526B6"/>
    <w:multiLevelType w:val="hybridMultilevel"/>
    <w:tmpl w:val="405C7B54"/>
    <w:lvl w:ilvl="0" w:tplc="A1DABED8">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A27382A"/>
    <w:multiLevelType w:val="hybridMultilevel"/>
    <w:tmpl w:val="6EB6BB72"/>
    <w:lvl w:ilvl="0" w:tplc="7B781BF6">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9" w15:restartNumberingAfterBreak="0">
    <w:nsid w:val="3A842A7F"/>
    <w:multiLevelType w:val="hybridMultilevel"/>
    <w:tmpl w:val="D25A4D94"/>
    <w:lvl w:ilvl="0" w:tplc="CA34A2D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AD11F40"/>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1" w15:restartNumberingAfterBreak="0">
    <w:nsid w:val="3B3F31E2"/>
    <w:multiLevelType w:val="hybridMultilevel"/>
    <w:tmpl w:val="1A12A324"/>
    <w:lvl w:ilvl="0" w:tplc="1D3CFB40">
      <w:start w:val="1"/>
      <w:numFmt w:val="decimal"/>
      <w:lvlText w:val="%1)"/>
      <w:lvlJc w:val="left"/>
      <w:pPr>
        <w:ind w:left="1440" w:hanging="360"/>
      </w:pPr>
      <w:rPr>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3C106B5E"/>
    <w:multiLevelType w:val="hybridMultilevel"/>
    <w:tmpl w:val="6874BFDA"/>
    <w:lvl w:ilvl="0" w:tplc="9C66969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C455E15"/>
    <w:multiLevelType w:val="hybridMultilevel"/>
    <w:tmpl w:val="F3F82310"/>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3C584802"/>
    <w:multiLevelType w:val="hybridMultilevel"/>
    <w:tmpl w:val="0116F3BE"/>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 w15:restartNumberingAfterBreak="0">
    <w:nsid w:val="3CCD3DFB"/>
    <w:multiLevelType w:val="hybridMultilevel"/>
    <w:tmpl w:val="8D465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6" w15:restartNumberingAfterBreak="0">
    <w:nsid w:val="3D121672"/>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7" w15:restartNumberingAfterBreak="0">
    <w:nsid w:val="3D2B6216"/>
    <w:multiLevelType w:val="hybridMultilevel"/>
    <w:tmpl w:val="D5FE0D7A"/>
    <w:lvl w:ilvl="0" w:tplc="F592750A">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D4F3BD2"/>
    <w:multiLevelType w:val="hybridMultilevel"/>
    <w:tmpl w:val="6F2C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3DD12A5F"/>
    <w:multiLevelType w:val="hybridMultilevel"/>
    <w:tmpl w:val="D8F0090E"/>
    <w:lvl w:ilvl="0" w:tplc="9DE28B4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E283CB6"/>
    <w:multiLevelType w:val="hybridMultilevel"/>
    <w:tmpl w:val="998E5B7A"/>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3EB8669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2" w15:restartNumberingAfterBreak="0">
    <w:nsid w:val="3F1849CC"/>
    <w:multiLevelType w:val="multilevel"/>
    <w:tmpl w:val="A098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F2E168F"/>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3F3B709A"/>
    <w:multiLevelType w:val="hybridMultilevel"/>
    <w:tmpl w:val="178001F2"/>
    <w:lvl w:ilvl="0" w:tplc="68F88236">
      <w:start w:val="1"/>
      <w:numFmt w:val="upp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5" w15:restartNumberingAfterBreak="0">
    <w:nsid w:val="3F6C41BB"/>
    <w:multiLevelType w:val="hybridMultilevel"/>
    <w:tmpl w:val="C630C570"/>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6" w15:restartNumberingAfterBreak="0">
    <w:nsid w:val="3F6F3EAB"/>
    <w:multiLevelType w:val="hybridMultilevel"/>
    <w:tmpl w:val="B4CC700A"/>
    <w:lvl w:ilvl="0" w:tplc="1DDE4172">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F740678"/>
    <w:multiLevelType w:val="hybridMultilevel"/>
    <w:tmpl w:val="A052D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8" w15:restartNumberingAfterBreak="0">
    <w:nsid w:val="3F9E5B7B"/>
    <w:multiLevelType w:val="hybridMultilevel"/>
    <w:tmpl w:val="6068D40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3F9F76B1"/>
    <w:multiLevelType w:val="hybridMultilevel"/>
    <w:tmpl w:val="4FACEC8A"/>
    <w:lvl w:ilvl="0" w:tplc="1DDE4172">
      <w:start w:val="1"/>
      <w:numFmt w:val="decimal"/>
      <w:lvlText w:val="%1/"/>
      <w:lvlJc w:val="left"/>
      <w:pPr>
        <w:ind w:left="1080" w:hanging="360"/>
      </w:pPr>
      <w:rPr>
        <w:rFonts w:hint="default"/>
        <w:b/>
        <w:bCs/>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3FBF3D3C"/>
    <w:multiLevelType w:val="hybridMultilevel"/>
    <w:tmpl w:val="F816FDF6"/>
    <w:lvl w:ilvl="0" w:tplc="FFFFFFFF">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1" w15:restartNumberingAfterBreak="0">
    <w:nsid w:val="3FBF47F3"/>
    <w:multiLevelType w:val="hybridMultilevel"/>
    <w:tmpl w:val="39D64CAA"/>
    <w:lvl w:ilvl="0" w:tplc="FFFFFFFF">
      <w:start w:val="1"/>
      <w:numFmt w:val="decimal"/>
      <w:lvlText w:val="%1+."/>
      <w:lvlJc w:val="left"/>
      <w:pPr>
        <w:ind w:left="1080" w:hanging="360"/>
      </w:pPr>
      <w:rPr>
        <w:rFonts w:hint="default"/>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2" w15:restartNumberingAfterBreak="0">
    <w:nsid w:val="405C4F13"/>
    <w:multiLevelType w:val="hybridMultilevel"/>
    <w:tmpl w:val="D25A4D9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413A024F"/>
    <w:multiLevelType w:val="hybridMultilevel"/>
    <w:tmpl w:val="9D3A298E"/>
    <w:lvl w:ilvl="0" w:tplc="FFFFFFFF">
      <w:start w:val="1"/>
      <w:numFmt w:val="decimal"/>
      <w:suff w:val="space"/>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42296D44"/>
    <w:multiLevelType w:val="hybridMultilevel"/>
    <w:tmpl w:val="4DC63130"/>
    <w:lvl w:ilvl="0" w:tplc="77CA127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42394E00"/>
    <w:multiLevelType w:val="hybridMultilevel"/>
    <w:tmpl w:val="9D3A298E"/>
    <w:lvl w:ilvl="0" w:tplc="FFFFFFFF">
      <w:start w:val="1"/>
      <w:numFmt w:val="decimal"/>
      <w:suff w:val="space"/>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425C7638"/>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7" w15:restartNumberingAfterBreak="0">
    <w:nsid w:val="433F0ABC"/>
    <w:multiLevelType w:val="hybridMultilevel"/>
    <w:tmpl w:val="998E5B7A"/>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439A3CBB"/>
    <w:multiLevelType w:val="hybridMultilevel"/>
    <w:tmpl w:val="D25A4D9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444B3414"/>
    <w:multiLevelType w:val="hybridMultilevel"/>
    <w:tmpl w:val="39EEC17C"/>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0" w15:restartNumberingAfterBreak="0">
    <w:nsid w:val="44CD215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1" w15:restartNumberingAfterBreak="0">
    <w:nsid w:val="44F8304F"/>
    <w:multiLevelType w:val="hybridMultilevel"/>
    <w:tmpl w:val="31A26EB6"/>
    <w:lvl w:ilvl="0" w:tplc="E2709932">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2" w15:restartNumberingAfterBreak="0">
    <w:nsid w:val="45AF7BC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45C60C08"/>
    <w:multiLevelType w:val="hybridMultilevel"/>
    <w:tmpl w:val="CF822D7A"/>
    <w:lvl w:ilvl="0" w:tplc="13E6DA80">
      <w:start w:val="1"/>
      <w:numFmt w:val="decimal"/>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4" w15:restartNumberingAfterBreak="0">
    <w:nsid w:val="45CF4EFE"/>
    <w:multiLevelType w:val="hybridMultilevel"/>
    <w:tmpl w:val="6A968B86"/>
    <w:lvl w:ilvl="0" w:tplc="08090019">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5" w15:restartNumberingAfterBreak="0">
    <w:nsid w:val="45FA40EF"/>
    <w:multiLevelType w:val="hybridMultilevel"/>
    <w:tmpl w:val="A790F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6" w15:restartNumberingAfterBreak="0">
    <w:nsid w:val="465604DA"/>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7" w15:restartNumberingAfterBreak="0">
    <w:nsid w:val="466C66E0"/>
    <w:multiLevelType w:val="hybridMultilevel"/>
    <w:tmpl w:val="C7328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46F269D7"/>
    <w:multiLevelType w:val="hybridMultilevel"/>
    <w:tmpl w:val="4EBCFFD8"/>
    <w:lvl w:ilvl="0" w:tplc="A3661CA2">
      <w:start w:val="2"/>
      <w:numFmt w:val="low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47136632"/>
    <w:multiLevelType w:val="hybridMultilevel"/>
    <w:tmpl w:val="54A82C8E"/>
    <w:lvl w:ilvl="0" w:tplc="AF829762">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0" w15:restartNumberingAfterBreak="0">
    <w:nsid w:val="471D74A8"/>
    <w:multiLevelType w:val="hybridMultilevel"/>
    <w:tmpl w:val="09DA63BE"/>
    <w:lvl w:ilvl="0" w:tplc="D6F40FB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47460153"/>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474B4AC3"/>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3" w15:restartNumberingAfterBreak="0">
    <w:nsid w:val="479E40D3"/>
    <w:multiLevelType w:val="hybridMultilevel"/>
    <w:tmpl w:val="2FBCA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47E27442"/>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5" w15:restartNumberingAfterBreak="0">
    <w:nsid w:val="487B5023"/>
    <w:multiLevelType w:val="hybridMultilevel"/>
    <w:tmpl w:val="137820BE"/>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6" w15:restartNumberingAfterBreak="0">
    <w:nsid w:val="49A15923"/>
    <w:multiLevelType w:val="hybridMultilevel"/>
    <w:tmpl w:val="B80E6914"/>
    <w:lvl w:ilvl="0" w:tplc="13E6DA80">
      <w:start w:val="1"/>
      <w:numFmt w:val="decimal"/>
      <w:lvlText w:val="%1."/>
      <w:lvlJc w:val="left"/>
      <w:pPr>
        <w:ind w:left="1080" w:hanging="360"/>
      </w:pPr>
      <w:rPr>
        <w:rFonts w:hint="default"/>
        <w:b/>
        <w:bCs/>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7" w15:restartNumberingAfterBreak="0">
    <w:nsid w:val="4A1E2FEF"/>
    <w:multiLevelType w:val="hybridMultilevel"/>
    <w:tmpl w:val="9956F98C"/>
    <w:lvl w:ilvl="0" w:tplc="F8C41282">
      <w:start w:val="1"/>
      <w:numFmt w:val="lowerLetter"/>
      <w:suff w:val="space"/>
      <w:lvlText w:val="%1."/>
      <w:lvlJc w:val="left"/>
      <w:pPr>
        <w:ind w:left="1080" w:hanging="360"/>
      </w:pPr>
      <w:rPr>
        <w:b/>
        <w:bCs/>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8" w15:restartNumberingAfterBreak="0">
    <w:nsid w:val="4A7C37DE"/>
    <w:multiLevelType w:val="hybridMultilevel"/>
    <w:tmpl w:val="07CA1892"/>
    <w:lvl w:ilvl="0" w:tplc="CA34A2D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4AFB53EE"/>
    <w:multiLevelType w:val="hybridMultilevel"/>
    <w:tmpl w:val="F2683C5E"/>
    <w:lvl w:ilvl="0" w:tplc="FFFFFFFF">
      <w:start w:val="2"/>
      <w:numFmt w:val="decimal"/>
      <w:lvlText w:val="%1."/>
      <w:lvlJc w:val="lef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4BE847C3"/>
    <w:multiLevelType w:val="multilevel"/>
    <w:tmpl w:val="889C4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C3427A3"/>
    <w:multiLevelType w:val="hybridMultilevel"/>
    <w:tmpl w:val="6068D40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4C4361D4"/>
    <w:multiLevelType w:val="hybridMultilevel"/>
    <w:tmpl w:val="F8486806"/>
    <w:lvl w:ilvl="0" w:tplc="17DCD8DA">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3" w15:restartNumberingAfterBreak="0">
    <w:nsid w:val="4CF47DC6"/>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4" w15:restartNumberingAfterBreak="0">
    <w:nsid w:val="4D2F4376"/>
    <w:multiLevelType w:val="hybridMultilevel"/>
    <w:tmpl w:val="BE9E3D1C"/>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4E0016EC"/>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6" w15:restartNumberingAfterBreak="0">
    <w:nsid w:val="4EB41865"/>
    <w:multiLevelType w:val="hybridMultilevel"/>
    <w:tmpl w:val="EE94368E"/>
    <w:lvl w:ilvl="0" w:tplc="92FE8B3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4EE2674D"/>
    <w:multiLevelType w:val="hybridMultilevel"/>
    <w:tmpl w:val="982A30DA"/>
    <w:lvl w:ilvl="0" w:tplc="21FE967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F5C3FA4"/>
    <w:multiLevelType w:val="hybridMultilevel"/>
    <w:tmpl w:val="D8326FF8"/>
    <w:lvl w:ilvl="0" w:tplc="FFFFFFFF">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9" w15:restartNumberingAfterBreak="0">
    <w:nsid w:val="4F81578F"/>
    <w:multiLevelType w:val="hybridMultilevel"/>
    <w:tmpl w:val="6172AD88"/>
    <w:lvl w:ilvl="0" w:tplc="6F663046">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0"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1" w15:restartNumberingAfterBreak="0">
    <w:nsid w:val="4FCF0E3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2" w15:restartNumberingAfterBreak="0">
    <w:nsid w:val="504D6567"/>
    <w:multiLevelType w:val="hybridMultilevel"/>
    <w:tmpl w:val="53C632B2"/>
    <w:lvl w:ilvl="0" w:tplc="568EE952">
      <w:start w:val="1"/>
      <w:numFmt w:val="bullet"/>
      <w:lvlText w:val=""/>
      <w:lvlJc w:val="left"/>
      <w:pPr>
        <w:ind w:left="720" w:hanging="360"/>
      </w:pPr>
      <w:rPr>
        <w:rFonts w:ascii="Wingdings" w:hAnsi="Wingdings" w:hint="default"/>
        <w:b w:val="0"/>
        <w:bCs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5071501D"/>
    <w:multiLevelType w:val="hybridMultilevel"/>
    <w:tmpl w:val="3ADA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50DB3153"/>
    <w:multiLevelType w:val="hybridMultilevel"/>
    <w:tmpl w:val="F214ABA6"/>
    <w:lvl w:ilvl="0" w:tplc="68F88236">
      <w:start w:val="1"/>
      <w:numFmt w:val="upp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5" w15:restartNumberingAfterBreak="0">
    <w:nsid w:val="50F03F4C"/>
    <w:multiLevelType w:val="hybridMultilevel"/>
    <w:tmpl w:val="33FA5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519E65F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7" w15:restartNumberingAfterBreak="0">
    <w:nsid w:val="52193F5B"/>
    <w:multiLevelType w:val="hybridMultilevel"/>
    <w:tmpl w:val="9CE224E8"/>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8" w15:restartNumberingAfterBreak="0">
    <w:nsid w:val="521F3219"/>
    <w:multiLevelType w:val="multilevel"/>
    <w:tmpl w:val="4CF0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2625101"/>
    <w:multiLevelType w:val="hybridMultilevel"/>
    <w:tmpl w:val="998E5B7A"/>
    <w:lvl w:ilvl="0" w:tplc="08090011">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528B5EAC"/>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1" w15:restartNumberingAfterBreak="0">
    <w:nsid w:val="52E443B6"/>
    <w:multiLevelType w:val="hybridMultilevel"/>
    <w:tmpl w:val="D98E96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2" w15:restartNumberingAfterBreak="0">
    <w:nsid w:val="530E7C6F"/>
    <w:multiLevelType w:val="hybridMultilevel"/>
    <w:tmpl w:val="6E60BA38"/>
    <w:lvl w:ilvl="0" w:tplc="0D54AA72">
      <w:start w:val="1"/>
      <w:numFmt w:val="lowerRoman"/>
      <w:suff w:val="space"/>
      <w:lvlText w:val="%1."/>
      <w:lvlJc w:val="right"/>
      <w:pPr>
        <w:ind w:left="27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3" w15:restartNumberingAfterBreak="0">
    <w:nsid w:val="53552899"/>
    <w:multiLevelType w:val="multilevel"/>
    <w:tmpl w:val="83C0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535826E8"/>
    <w:multiLevelType w:val="hybridMultilevel"/>
    <w:tmpl w:val="96EED6A6"/>
    <w:lvl w:ilvl="0" w:tplc="1C1A6C1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5" w15:restartNumberingAfterBreak="0">
    <w:nsid w:val="53827806"/>
    <w:multiLevelType w:val="hybridMultilevel"/>
    <w:tmpl w:val="59207F3C"/>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6" w15:restartNumberingAfterBreak="0">
    <w:nsid w:val="53D26242"/>
    <w:multiLevelType w:val="hybridMultilevel"/>
    <w:tmpl w:val="253A688A"/>
    <w:lvl w:ilvl="0" w:tplc="AA1ED0FC">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7" w15:restartNumberingAfterBreak="0">
    <w:nsid w:val="545F7BA9"/>
    <w:multiLevelType w:val="multilevel"/>
    <w:tmpl w:val="1ECE3B88"/>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b/>
        <w:bCs/>
        <w:color w:val="auto"/>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4CA0684"/>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9" w15:restartNumberingAfterBreak="0">
    <w:nsid w:val="557B04B3"/>
    <w:multiLevelType w:val="hybridMultilevel"/>
    <w:tmpl w:val="D98E94E4"/>
    <w:lvl w:ilvl="0" w:tplc="6D78F2C2">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0" w15:restartNumberingAfterBreak="0">
    <w:nsid w:val="55EB57C6"/>
    <w:multiLevelType w:val="hybridMultilevel"/>
    <w:tmpl w:val="28ACB35E"/>
    <w:lvl w:ilvl="0" w:tplc="ADFE75DA">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56F81D8C"/>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58655A88"/>
    <w:multiLevelType w:val="hybridMultilevel"/>
    <w:tmpl w:val="3DBE0890"/>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3" w15:restartNumberingAfterBreak="0">
    <w:nsid w:val="58C712FF"/>
    <w:multiLevelType w:val="hybridMultilevel"/>
    <w:tmpl w:val="E550F0C0"/>
    <w:lvl w:ilvl="0" w:tplc="50AC606C">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4" w15:restartNumberingAfterBreak="0">
    <w:nsid w:val="58CC4B5F"/>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5" w15:restartNumberingAfterBreak="0">
    <w:nsid w:val="590859BE"/>
    <w:multiLevelType w:val="hybridMultilevel"/>
    <w:tmpl w:val="678496BA"/>
    <w:lvl w:ilvl="0" w:tplc="D3DE81A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982076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7" w15:restartNumberingAfterBreak="0">
    <w:nsid w:val="59B12DC9"/>
    <w:multiLevelType w:val="multilevel"/>
    <w:tmpl w:val="6B32B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9EE56F7"/>
    <w:multiLevelType w:val="hybridMultilevel"/>
    <w:tmpl w:val="0F06B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A070C32"/>
    <w:multiLevelType w:val="hybridMultilevel"/>
    <w:tmpl w:val="1E527B28"/>
    <w:styleLink w:val="11111115"/>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0" w15:restartNumberingAfterBreak="0">
    <w:nsid w:val="5AC02F20"/>
    <w:multiLevelType w:val="hybridMultilevel"/>
    <w:tmpl w:val="4AC27D64"/>
    <w:lvl w:ilvl="0" w:tplc="21FE967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AE01136"/>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5B6574CA"/>
    <w:multiLevelType w:val="hybridMultilevel"/>
    <w:tmpl w:val="0D6A0314"/>
    <w:lvl w:ilvl="0" w:tplc="70BAEF4A">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3" w15:restartNumberingAfterBreak="0">
    <w:nsid w:val="5B6D3156"/>
    <w:multiLevelType w:val="hybridMultilevel"/>
    <w:tmpl w:val="04D83F54"/>
    <w:lvl w:ilvl="0" w:tplc="FFFFFFF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4" w15:restartNumberingAfterBreak="0">
    <w:nsid w:val="5BED5B3E"/>
    <w:multiLevelType w:val="hybridMultilevel"/>
    <w:tmpl w:val="415CD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5" w15:restartNumberingAfterBreak="0">
    <w:nsid w:val="5BFD40E5"/>
    <w:multiLevelType w:val="hybridMultilevel"/>
    <w:tmpl w:val="F22894EC"/>
    <w:lvl w:ilvl="0" w:tplc="9692D1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5C4E74FE"/>
    <w:multiLevelType w:val="hybridMultilevel"/>
    <w:tmpl w:val="2DEE83C8"/>
    <w:lvl w:ilvl="0" w:tplc="68F88236">
      <w:start w:val="1"/>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5C600AE7"/>
    <w:multiLevelType w:val="hybridMultilevel"/>
    <w:tmpl w:val="1E3EAAEE"/>
    <w:lvl w:ilvl="0" w:tplc="08090011">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CBA0392"/>
    <w:multiLevelType w:val="hybridMultilevel"/>
    <w:tmpl w:val="03B4627A"/>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5DFE1635"/>
    <w:multiLevelType w:val="hybridMultilevel"/>
    <w:tmpl w:val="C560B19C"/>
    <w:lvl w:ilvl="0" w:tplc="AAFC1D68">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0" w15:restartNumberingAfterBreak="0">
    <w:nsid w:val="5E856341"/>
    <w:multiLevelType w:val="hybridMultilevel"/>
    <w:tmpl w:val="D0C6F596"/>
    <w:lvl w:ilvl="0" w:tplc="10EEF308">
      <w:start w:val="1"/>
      <w:numFmt w:val="upperLetter"/>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1" w15:restartNumberingAfterBreak="0">
    <w:nsid w:val="5EDB4899"/>
    <w:multiLevelType w:val="hybridMultilevel"/>
    <w:tmpl w:val="2FF2A5E0"/>
    <w:lvl w:ilvl="0" w:tplc="3EE417E8">
      <w:start w:val="1"/>
      <w:numFmt w:val="upperRoman"/>
      <w:suff w:val="space"/>
      <w:lvlText w:val="%1."/>
      <w:lvlJc w:val="right"/>
      <w:pPr>
        <w:ind w:left="72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2" w15:restartNumberingAfterBreak="0">
    <w:nsid w:val="5F73780F"/>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3" w15:restartNumberingAfterBreak="0">
    <w:nsid w:val="601C56FE"/>
    <w:multiLevelType w:val="hybridMultilevel"/>
    <w:tmpl w:val="3D16E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602B166E"/>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5" w15:restartNumberingAfterBreak="0">
    <w:nsid w:val="61B63E55"/>
    <w:multiLevelType w:val="hybridMultilevel"/>
    <w:tmpl w:val="03B4627A"/>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61D86E8D"/>
    <w:multiLevelType w:val="hybridMultilevel"/>
    <w:tmpl w:val="D71E3AA4"/>
    <w:lvl w:ilvl="0" w:tplc="194013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7" w15:restartNumberingAfterBreak="0">
    <w:nsid w:val="625513AD"/>
    <w:multiLevelType w:val="hybridMultilevel"/>
    <w:tmpl w:val="122A5CC6"/>
    <w:lvl w:ilvl="0" w:tplc="9692D1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33F3AB1"/>
    <w:multiLevelType w:val="hybridMultilevel"/>
    <w:tmpl w:val="5D40B9CC"/>
    <w:lvl w:ilvl="0" w:tplc="FFFFFFFF">
      <w:start w:val="1"/>
      <w:numFmt w:val="lowerLetter"/>
      <w:suff w:val="space"/>
      <w:lvlText w:val="%1."/>
      <w:lvlJc w:val="left"/>
      <w:pPr>
        <w:ind w:left="1440" w:hanging="360"/>
      </w:pPr>
      <w:rPr>
        <w:b/>
        <w:bCs/>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9" w15:restartNumberingAfterBreak="0">
    <w:nsid w:val="63417826"/>
    <w:multiLevelType w:val="hybridMultilevel"/>
    <w:tmpl w:val="4BC428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0" w15:restartNumberingAfterBreak="0">
    <w:nsid w:val="6379746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1" w15:restartNumberingAfterBreak="0">
    <w:nsid w:val="6383608A"/>
    <w:multiLevelType w:val="hybridMultilevel"/>
    <w:tmpl w:val="1D42C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2" w15:restartNumberingAfterBreak="0">
    <w:nsid w:val="64002FA5"/>
    <w:multiLevelType w:val="hybridMultilevel"/>
    <w:tmpl w:val="806E998A"/>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647B0794"/>
    <w:multiLevelType w:val="hybridMultilevel"/>
    <w:tmpl w:val="8E0CD580"/>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4" w15:restartNumberingAfterBreak="0">
    <w:nsid w:val="64C81EF5"/>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5" w15:restartNumberingAfterBreak="0">
    <w:nsid w:val="64D6416E"/>
    <w:multiLevelType w:val="hybridMultilevel"/>
    <w:tmpl w:val="F44E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65151640"/>
    <w:multiLevelType w:val="hybridMultilevel"/>
    <w:tmpl w:val="5B44CA7C"/>
    <w:lvl w:ilvl="0" w:tplc="A1FCE9EC">
      <w:start w:val="1"/>
      <w:numFmt w:val="lowerLetter"/>
      <w:suff w:val="space"/>
      <w:lvlText w:val="%1)"/>
      <w:lvlJc w:val="left"/>
      <w:pPr>
        <w:ind w:left="1170" w:hanging="360"/>
      </w:pPr>
      <w:rPr>
        <w:b/>
        <w:bCs/>
        <w:color w:val="auto"/>
        <w:u w:val="single"/>
      </w:rPr>
    </w:lvl>
    <w:lvl w:ilvl="1" w:tplc="08090019">
      <w:start w:val="1"/>
      <w:numFmt w:val="lowerLetter"/>
      <w:lvlText w:val="%2."/>
      <w:lvlJc w:val="left"/>
      <w:pPr>
        <w:ind w:left="1748" w:hanging="360"/>
      </w:pPr>
    </w:lvl>
    <w:lvl w:ilvl="2" w:tplc="0809001B">
      <w:start w:val="1"/>
      <w:numFmt w:val="lowerRoman"/>
      <w:lvlText w:val="%3."/>
      <w:lvlJc w:val="right"/>
      <w:pPr>
        <w:ind w:left="2468" w:hanging="180"/>
      </w:pPr>
    </w:lvl>
    <w:lvl w:ilvl="3" w:tplc="0809000F">
      <w:start w:val="1"/>
      <w:numFmt w:val="decimal"/>
      <w:lvlText w:val="%4."/>
      <w:lvlJc w:val="left"/>
      <w:pPr>
        <w:ind w:left="3188" w:hanging="360"/>
      </w:pPr>
    </w:lvl>
    <w:lvl w:ilvl="4" w:tplc="08090019">
      <w:start w:val="1"/>
      <w:numFmt w:val="lowerLetter"/>
      <w:lvlText w:val="%5."/>
      <w:lvlJc w:val="left"/>
      <w:pPr>
        <w:ind w:left="3908" w:hanging="360"/>
      </w:pPr>
    </w:lvl>
    <w:lvl w:ilvl="5" w:tplc="0809001B">
      <w:start w:val="1"/>
      <w:numFmt w:val="lowerRoman"/>
      <w:lvlText w:val="%6."/>
      <w:lvlJc w:val="right"/>
      <w:pPr>
        <w:ind w:left="4628" w:hanging="180"/>
      </w:pPr>
    </w:lvl>
    <w:lvl w:ilvl="6" w:tplc="0809000F">
      <w:start w:val="1"/>
      <w:numFmt w:val="decimal"/>
      <w:lvlText w:val="%7."/>
      <w:lvlJc w:val="left"/>
      <w:pPr>
        <w:ind w:left="5348" w:hanging="360"/>
      </w:pPr>
    </w:lvl>
    <w:lvl w:ilvl="7" w:tplc="08090019">
      <w:start w:val="1"/>
      <w:numFmt w:val="lowerLetter"/>
      <w:lvlText w:val="%8."/>
      <w:lvlJc w:val="left"/>
      <w:pPr>
        <w:ind w:left="6068" w:hanging="360"/>
      </w:pPr>
    </w:lvl>
    <w:lvl w:ilvl="8" w:tplc="0809001B">
      <w:start w:val="1"/>
      <w:numFmt w:val="lowerRoman"/>
      <w:lvlText w:val="%9."/>
      <w:lvlJc w:val="right"/>
      <w:pPr>
        <w:ind w:left="6788" w:hanging="180"/>
      </w:pPr>
    </w:lvl>
  </w:abstractNum>
  <w:abstractNum w:abstractNumId="267" w15:restartNumberingAfterBreak="0">
    <w:nsid w:val="65204820"/>
    <w:multiLevelType w:val="hybridMultilevel"/>
    <w:tmpl w:val="21C4A07C"/>
    <w:lvl w:ilvl="0" w:tplc="52E488B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5232A69"/>
    <w:multiLevelType w:val="multilevel"/>
    <w:tmpl w:val="5C12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531623D"/>
    <w:multiLevelType w:val="hybridMultilevel"/>
    <w:tmpl w:val="A9F6D480"/>
    <w:lvl w:ilvl="0" w:tplc="E67A670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5D035B4"/>
    <w:multiLevelType w:val="hybridMultilevel"/>
    <w:tmpl w:val="EAA0A4C2"/>
    <w:lvl w:ilvl="0" w:tplc="23364C48">
      <w:start w:val="1"/>
      <w:numFmt w:val="lowerLetter"/>
      <w:suff w:val="space"/>
      <w:lvlText w:val="%1."/>
      <w:lvlJc w:val="left"/>
      <w:pPr>
        <w:ind w:left="1080" w:hanging="360"/>
      </w:pPr>
      <w:rPr>
        <w:b/>
        <w:bCs/>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1" w15:restartNumberingAfterBreak="0">
    <w:nsid w:val="66AC27F1"/>
    <w:multiLevelType w:val="hybridMultilevel"/>
    <w:tmpl w:val="3A2898DC"/>
    <w:lvl w:ilvl="0" w:tplc="D722AA18">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2" w15:restartNumberingAfterBreak="0">
    <w:nsid w:val="67934FF9"/>
    <w:multiLevelType w:val="hybridMultilevel"/>
    <w:tmpl w:val="D6C83C08"/>
    <w:lvl w:ilvl="0" w:tplc="65A022F6">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3" w15:restartNumberingAfterBreak="0">
    <w:nsid w:val="67B672F3"/>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4" w15:restartNumberingAfterBreak="0">
    <w:nsid w:val="67E32B2F"/>
    <w:multiLevelType w:val="hybridMultilevel"/>
    <w:tmpl w:val="D506C4C4"/>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84E42C0"/>
    <w:multiLevelType w:val="hybridMultilevel"/>
    <w:tmpl w:val="FC0E67DC"/>
    <w:lvl w:ilvl="0" w:tplc="F5DEEF0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6" w15:restartNumberingAfterBreak="0">
    <w:nsid w:val="68C87FE0"/>
    <w:multiLevelType w:val="hybridMultilevel"/>
    <w:tmpl w:val="6A968B86"/>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7" w15:restartNumberingAfterBreak="0">
    <w:nsid w:val="691F2518"/>
    <w:multiLevelType w:val="hybridMultilevel"/>
    <w:tmpl w:val="9D3A298E"/>
    <w:lvl w:ilvl="0" w:tplc="FFFFFFFF">
      <w:start w:val="1"/>
      <w:numFmt w:val="decimal"/>
      <w:suff w:val="space"/>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69216F6B"/>
    <w:multiLevelType w:val="hybridMultilevel"/>
    <w:tmpl w:val="C6880C90"/>
    <w:lvl w:ilvl="0" w:tplc="746482BE">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9" w15:restartNumberingAfterBreak="0">
    <w:nsid w:val="69F930BD"/>
    <w:multiLevelType w:val="hybridMultilevel"/>
    <w:tmpl w:val="464079E4"/>
    <w:lvl w:ilvl="0" w:tplc="18641D44">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0" w15:restartNumberingAfterBreak="0">
    <w:nsid w:val="6A42331C"/>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1" w15:restartNumberingAfterBreak="0">
    <w:nsid w:val="6A906752"/>
    <w:multiLevelType w:val="hybridMultilevel"/>
    <w:tmpl w:val="E82096D2"/>
    <w:lvl w:ilvl="0" w:tplc="68A627DA">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2" w15:restartNumberingAfterBreak="0">
    <w:nsid w:val="6AA50D37"/>
    <w:multiLevelType w:val="hybridMultilevel"/>
    <w:tmpl w:val="F2BE0BFC"/>
    <w:lvl w:ilvl="0" w:tplc="87287DC2">
      <w:start w:val="1"/>
      <w:numFmt w:val="decimal"/>
      <w:suff w:val="space"/>
      <w:lvlText w:val="%1."/>
      <w:lvlJc w:val="left"/>
      <w:pPr>
        <w:ind w:left="117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3" w15:restartNumberingAfterBreak="0">
    <w:nsid w:val="6B77737C"/>
    <w:multiLevelType w:val="hybridMultilevel"/>
    <w:tmpl w:val="580A13FA"/>
    <w:lvl w:ilvl="0" w:tplc="1DDE4172">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6BAB4289"/>
    <w:multiLevelType w:val="hybridMultilevel"/>
    <w:tmpl w:val="67CC5DDE"/>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BD93965"/>
    <w:multiLevelType w:val="hybridMultilevel"/>
    <w:tmpl w:val="2280C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6C511FEF"/>
    <w:multiLevelType w:val="multilevel"/>
    <w:tmpl w:val="B0B8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8" w15:restartNumberingAfterBreak="0">
    <w:nsid w:val="6EE46B4B"/>
    <w:multiLevelType w:val="hybridMultilevel"/>
    <w:tmpl w:val="68329C42"/>
    <w:lvl w:ilvl="0" w:tplc="117E55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F3A5ABD"/>
    <w:multiLevelType w:val="hybridMultilevel"/>
    <w:tmpl w:val="42EE301C"/>
    <w:lvl w:ilvl="0" w:tplc="9DB49820">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F78186E"/>
    <w:multiLevelType w:val="hybridMultilevel"/>
    <w:tmpl w:val="C9FE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6F944A18"/>
    <w:multiLevelType w:val="hybridMultilevel"/>
    <w:tmpl w:val="0116F3BE"/>
    <w:lvl w:ilvl="0" w:tplc="B608EE26">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2" w15:restartNumberingAfterBreak="0">
    <w:nsid w:val="6FF603D0"/>
    <w:multiLevelType w:val="hybridMultilevel"/>
    <w:tmpl w:val="DBB65580"/>
    <w:lvl w:ilvl="0" w:tplc="6E460DF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701B1315"/>
    <w:multiLevelType w:val="hybridMultilevel"/>
    <w:tmpl w:val="BCB2B244"/>
    <w:lvl w:ilvl="0" w:tplc="6F28B0D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7028716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5" w15:restartNumberingAfterBreak="0">
    <w:nsid w:val="703B572C"/>
    <w:multiLevelType w:val="hybridMultilevel"/>
    <w:tmpl w:val="4F4C6AF2"/>
    <w:lvl w:ilvl="0" w:tplc="5A34DAA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7060714B"/>
    <w:multiLevelType w:val="hybridMultilevel"/>
    <w:tmpl w:val="5FC80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7" w15:restartNumberingAfterBreak="0">
    <w:nsid w:val="70CD3E72"/>
    <w:multiLevelType w:val="hybridMultilevel"/>
    <w:tmpl w:val="07A0000A"/>
    <w:lvl w:ilvl="0" w:tplc="FCF4B7EC">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71163088"/>
    <w:multiLevelType w:val="hybridMultilevel"/>
    <w:tmpl w:val="31FACC2A"/>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9" w15:restartNumberingAfterBreak="0">
    <w:nsid w:val="719D6180"/>
    <w:multiLevelType w:val="hybridMultilevel"/>
    <w:tmpl w:val="46B4C0E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0" w15:restartNumberingAfterBreak="0">
    <w:nsid w:val="71E94E1F"/>
    <w:multiLevelType w:val="hybridMultilevel"/>
    <w:tmpl w:val="E2E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72464A72"/>
    <w:multiLevelType w:val="multilevel"/>
    <w:tmpl w:val="7C6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72EC20E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3" w15:restartNumberingAfterBreak="0">
    <w:nsid w:val="73182B51"/>
    <w:multiLevelType w:val="hybridMultilevel"/>
    <w:tmpl w:val="FF96A232"/>
    <w:lvl w:ilvl="0" w:tplc="B608EE26">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4" w15:restartNumberingAfterBreak="0">
    <w:nsid w:val="73862E00"/>
    <w:multiLevelType w:val="multilevel"/>
    <w:tmpl w:val="C51662F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3AF6318"/>
    <w:multiLevelType w:val="hybridMultilevel"/>
    <w:tmpl w:val="DB40E60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6" w15:restartNumberingAfterBreak="0">
    <w:nsid w:val="73D9293E"/>
    <w:multiLevelType w:val="hybridMultilevel"/>
    <w:tmpl w:val="F7D2E6EA"/>
    <w:lvl w:ilvl="0" w:tplc="2EE0BD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7" w15:restartNumberingAfterBreak="0">
    <w:nsid w:val="73F41909"/>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8" w15:restartNumberingAfterBreak="0">
    <w:nsid w:val="74250435"/>
    <w:multiLevelType w:val="hybridMultilevel"/>
    <w:tmpl w:val="932C7766"/>
    <w:lvl w:ilvl="0" w:tplc="F32A1B6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743306AD"/>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0" w15:restartNumberingAfterBreak="0">
    <w:nsid w:val="74A35E8F"/>
    <w:multiLevelType w:val="hybridMultilevel"/>
    <w:tmpl w:val="C7EC5506"/>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74CD3A25"/>
    <w:multiLevelType w:val="multilevel"/>
    <w:tmpl w:val="C9F8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51C074F"/>
    <w:multiLevelType w:val="hybridMultilevel"/>
    <w:tmpl w:val="CD8C10E6"/>
    <w:lvl w:ilvl="0" w:tplc="BFDCFD20">
      <w:start w:val="1"/>
      <w:numFmt w:val="lowerRoman"/>
      <w:suff w:val="space"/>
      <w:lvlText w:val="%1."/>
      <w:lvlJc w:val="righ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3" w15:restartNumberingAfterBreak="0">
    <w:nsid w:val="7603270B"/>
    <w:multiLevelType w:val="hybridMultilevel"/>
    <w:tmpl w:val="1FE28F3E"/>
    <w:lvl w:ilvl="0" w:tplc="ABE642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76EF0F56"/>
    <w:multiLevelType w:val="hybridMultilevel"/>
    <w:tmpl w:val="01AC6450"/>
    <w:lvl w:ilvl="0" w:tplc="F592750A">
      <w:start w:val="1"/>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76FE52D9"/>
    <w:multiLevelType w:val="hybridMultilevel"/>
    <w:tmpl w:val="34DC67EE"/>
    <w:lvl w:ilvl="0" w:tplc="1DDE4172">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760602B"/>
    <w:multiLevelType w:val="hybridMultilevel"/>
    <w:tmpl w:val="1E1EB542"/>
    <w:lvl w:ilvl="0" w:tplc="1DDE4172">
      <w:start w:val="1"/>
      <w:numFmt w:val="decimal"/>
      <w:lvlText w:val="%1/"/>
      <w:lvlJc w:val="left"/>
      <w:pPr>
        <w:ind w:left="1080" w:hanging="360"/>
      </w:pPr>
      <w:rPr>
        <w:rFonts w:hint="default"/>
        <w:b/>
        <w:bCs/>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7914C7C"/>
    <w:multiLevelType w:val="multilevel"/>
    <w:tmpl w:val="FE104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77BF3CF7"/>
    <w:multiLevelType w:val="hybridMultilevel"/>
    <w:tmpl w:val="3DD8D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78064EF0"/>
    <w:multiLevelType w:val="hybridMultilevel"/>
    <w:tmpl w:val="5D40B9CC"/>
    <w:lvl w:ilvl="0" w:tplc="FFFFFFFF">
      <w:start w:val="1"/>
      <w:numFmt w:val="lowerLetter"/>
      <w:suff w:val="space"/>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20" w15:restartNumberingAfterBreak="0">
    <w:nsid w:val="781A61D2"/>
    <w:multiLevelType w:val="hybridMultilevel"/>
    <w:tmpl w:val="16DC3928"/>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1" w15:restartNumberingAfterBreak="0">
    <w:nsid w:val="78662564"/>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2" w15:restartNumberingAfterBreak="0">
    <w:nsid w:val="795466EA"/>
    <w:multiLevelType w:val="hybridMultilevel"/>
    <w:tmpl w:val="50AC33DE"/>
    <w:lvl w:ilvl="0" w:tplc="21FE9676">
      <w:start w:val="1"/>
      <w:numFmt w:val="upperLetter"/>
      <w:lvlText w:val="%1."/>
      <w:lvlJc w:val="left"/>
      <w:pPr>
        <w:ind w:left="180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3" w15:restartNumberingAfterBreak="0">
    <w:nsid w:val="79627036"/>
    <w:multiLevelType w:val="hybridMultilevel"/>
    <w:tmpl w:val="0B0E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796D130B"/>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5" w15:restartNumberingAfterBreak="0">
    <w:nsid w:val="79BA30D5"/>
    <w:multiLevelType w:val="hybridMultilevel"/>
    <w:tmpl w:val="8A80C32E"/>
    <w:lvl w:ilvl="0" w:tplc="310A9B80">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6" w15:restartNumberingAfterBreak="0">
    <w:nsid w:val="7A206772"/>
    <w:multiLevelType w:val="hybridMultilevel"/>
    <w:tmpl w:val="7C042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7A265BC0"/>
    <w:multiLevelType w:val="hybridMultilevel"/>
    <w:tmpl w:val="10087292"/>
    <w:lvl w:ilvl="0" w:tplc="AB4ACE44">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8" w15:restartNumberingAfterBreak="0">
    <w:nsid w:val="7AAC7947"/>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9" w15:restartNumberingAfterBreak="0">
    <w:nsid w:val="7AC11BAA"/>
    <w:multiLevelType w:val="hybridMultilevel"/>
    <w:tmpl w:val="231C55CA"/>
    <w:lvl w:ilvl="0" w:tplc="AFDCFC1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30" w15:restartNumberingAfterBreak="0">
    <w:nsid w:val="7B1C43C0"/>
    <w:multiLevelType w:val="multilevel"/>
    <w:tmpl w:val="727EBEF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7B9005F8"/>
    <w:multiLevelType w:val="hybridMultilevel"/>
    <w:tmpl w:val="59EE8988"/>
    <w:lvl w:ilvl="0" w:tplc="1DDE4172">
      <w:start w:val="1"/>
      <w:numFmt w:val="decimal"/>
      <w:lvlText w:val="%1/"/>
      <w:lvlJc w:val="left"/>
      <w:pPr>
        <w:ind w:left="720" w:hanging="360"/>
      </w:pPr>
      <w:rPr>
        <w:rFonts w:hint="default"/>
        <w:b/>
        <w:bCs/>
        <w:color w:val="auto"/>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7DD36C25"/>
    <w:multiLevelType w:val="multilevel"/>
    <w:tmpl w:val="26C810E8"/>
    <w:lvl w:ilvl="0">
      <w:start w:val="1"/>
      <w:numFmt w:val="upperLetter"/>
      <w:lvlText w:val="%1."/>
      <w:lvlJc w:val="left"/>
      <w:pPr>
        <w:tabs>
          <w:tab w:val="num" w:pos="1080"/>
        </w:tabs>
        <w:ind w:left="1080" w:hanging="360"/>
      </w:pPr>
      <w:rPr>
        <w:rFonts w:hint="default"/>
        <w:b/>
        <w:bCs/>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3" w15:restartNumberingAfterBreak="0">
    <w:nsid w:val="7E0C72FF"/>
    <w:multiLevelType w:val="hybridMultilevel"/>
    <w:tmpl w:val="20F2564E"/>
    <w:lvl w:ilvl="0" w:tplc="7518797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7E9D1C50"/>
    <w:multiLevelType w:val="hybridMultilevel"/>
    <w:tmpl w:val="D62293EE"/>
    <w:lvl w:ilvl="0" w:tplc="B608EE26">
      <w:start w:val="1"/>
      <w:numFmt w:val="decimal"/>
      <w:lvlText w:val="%1+."/>
      <w:lvlJc w:val="left"/>
      <w:pPr>
        <w:ind w:left="72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7EAE3C54"/>
    <w:multiLevelType w:val="multilevel"/>
    <w:tmpl w:val="C0A05AB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7EE16053"/>
    <w:multiLevelType w:val="hybridMultilevel"/>
    <w:tmpl w:val="7DC8D572"/>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7" w15:restartNumberingAfterBreak="0">
    <w:nsid w:val="7F483CE6"/>
    <w:multiLevelType w:val="hybridMultilevel"/>
    <w:tmpl w:val="3866EF56"/>
    <w:lvl w:ilvl="0" w:tplc="4DE816E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7FA943F5"/>
    <w:multiLevelType w:val="hybridMultilevel"/>
    <w:tmpl w:val="DA5692F0"/>
    <w:lvl w:ilvl="0" w:tplc="CD76DA84">
      <w:start w:val="1"/>
      <w:numFmt w:val="upperLetter"/>
      <w:lvlText w:val="%1."/>
      <w:lvlJc w:val="left"/>
      <w:pPr>
        <w:ind w:left="72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1366404">
    <w:abstractNumId w:val="36"/>
  </w:num>
  <w:num w:numId="2" w16cid:durableId="1700273670">
    <w:abstractNumId w:val="10"/>
  </w:num>
  <w:num w:numId="3" w16cid:durableId="2052994941">
    <w:abstractNumId w:val="308"/>
  </w:num>
  <w:num w:numId="4" w16cid:durableId="180051079">
    <w:abstractNumId w:val="7"/>
  </w:num>
  <w:num w:numId="5" w16cid:durableId="1770808452">
    <w:abstractNumId w:val="322"/>
  </w:num>
  <w:num w:numId="6" w16cid:durableId="1522009903">
    <w:abstractNumId w:val="214"/>
  </w:num>
  <w:num w:numId="7" w16cid:durableId="1679188031">
    <w:abstractNumId w:val="63"/>
  </w:num>
  <w:num w:numId="8" w16cid:durableId="69162668">
    <w:abstractNumId w:val="164"/>
  </w:num>
  <w:num w:numId="9" w16cid:durableId="1080058107">
    <w:abstractNumId w:val="183"/>
  </w:num>
  <w:num w:numId="10" w16cid:durableId="1720976261">
    <w:abstractNumId w:val="112"/>
  </w:num>
  <w:num w:numId="11" w16cid:durableId="830026210">
    <w:abstractNumId w:val="310"/>
  </w:num>
  <w:num w:numId="12" w16cid:durableId="2140762419">
    <w:abstractNumId w:val="1"/>
  </w:num>
  <w:num w:numId="13" w16cid:durableId="513374755">
    <w:abstractNumId w:val="274"/>
  </w:num>
  <w:num w:numId="14" w16cid:durableId="279919493">
    <w:abstractNumId w:val="107"/>
  </w:num>
  <w:num w:numId="15" w16cid:durableId="77095831">
    <w:abstractNumId w:val="246"/>
  </w:num>
  <w:num w:numId="16" w16cid:durableId="1690641925">
    <w:abstractNumId w:val="225"/>
  </w:num>
  <w:num w:numId="17" w16cid:durableId="1017848980">
    <w:abstractNumId w:val="208"/>
  </w:num>
  <w:num w:numId="18" w16cid:durableId="81610520">
    <w:abstractNumId w:val="295"/>
  </w:num>
  <w:num w:numId="19" w16cid:durableId="1714384862">
    <w:abstractNumId w:val="284"/>
  </w:num>
  <w:num w:numId="20" w16cid:durableId="1944875494">
    <w:abstractNumId w:val="263"/>
  </w:num>
  <w:num w:numId="21" w16cid:durableId="1288974127">
    <w:abstractNumId w:val="95"/>
  </w:num>
  <w:num w:numId="22" w16cid:durableId="974481554">
    <w:abstractNumId w:val="22"/>
  </w:num>
  <w:num w:numId="23" w16cid:durableId="1257638387">
    <w:abstractNumId w:val="287"/>
  </w:num>
  <w:num w:numId="24" w16cid:durableId="988707582">
    <w:abstractNumId w:val="210"/>
  </w:num>
  <w:num w:numId="25" w16cid:durableId="344982500">
    <w:abstractNumId w:val="250"/>
  </w:num>
  <w:num w:numId="26" w16cid:durableId="900946167">
    <w:abstractNumId w:val="142"/>
  </w:num>
  <w:num w:numId="27" w16cid:durableId="368337730">
    <w:abstractNumId w:val="128"/>
  </w:num>
  <w:num w:numId="28" w16cid:durableId="646785331">
    <w:abstractNumId w:val="195"/>
  </w:num>
  <w:num w:numId="29" w16cid:durableId="383870239">
    <w:abstractNumId w:val="94"/>
  </w:num>
  <w:num w:numId="30" w16cid:durableId="803740246">
    <w:abstractNumId w:val="77"/>
  </w:num>
  <w:num w:numId="31" w16cid:durableId="1070151562">
    <w:abstractNumId w:val="281"/>
  </w:num>
  <w:num w:numId="32" w16cid:durableId="904678750">
    <w:abstractNumId w:val="249"/>
  </w:num>
  <w:num w:numId="33" w16cid:durableId="182666878">
    <w:abstractNumId w:val="25"/>
  </w:num>
  <w:num w:numId="34" w16cid:durableId="178979993">
    <w:abstractNumId w:val="279"/>
  </w:num>
  <w:num w:numId="35" w16cid:durableId="1225221609">
    <w:abstractNumId w:val="130"/>
  </w:num>
  <w:num w:numId="36" w16cid:durableId="1953441056">
    <w:abstractNumId w:val="181"/>
  </w:num>
  <w:num w:numId="37" w16cid:durableId="1860241176">
    <w:abstractNumId w:val="226"/>
  </w:num>
  <w:num w:numId="38" w16cid:durableId="156725350">
    <w:abstractNumId w:val="209"/>
  </w:num>
  <w:num w:numId="39" w16cid:durableId="478766109">
    <w:abstractNumId w:val="334"/>
  </w:num>
  <w:num w:numId="40" w16cid:durableId="423263824">
    <w:abstractNumId w:val="23"/>
  </w:num>
  <w:num w:numId="41" w16cid:durableId="42876008">
    <w:abstractNumId w:val="31"/>
  </w:num>
  <w:num w:numId="42" w16cid:durableId="80032562">
    <w:abstractNumId w:val="189"/>
  </w:num>
  <w:num w:numId="43" w16cid:durableId="1038354931">
    <w:abstractNumId w:val="233"/>
  </w:num>
  <w:num w:numId="44" w16cid:durableId="1495952402">
    <w:abstractNumId w:val="188"/>
  </w:num>
  <w:num w:numId="45" w16cid:durableId="1975212830">
    <w:abstractNumId w:val="120"/>
  </w:num>
  <w:num w:numId="46" w16cid:durableId="926882447">
    <w:abstractNumId w:val="148"/>
  </w:num>
  <w:num w:numId="47" w16cid:durableId="73557301">
    <w:abstractNumId w:val="256"/>
  </w:num>
  <w:num w:numId="48" w16cid:durableId="1588273734">
    <w:abstractNumId w:val="20"/>
  </w:num>
  <w:num w:numId="49" w16cid:durableId="8289754">
    <w:abstractNumId w:val="325"/>
  </w:num>
  <w:num w:numId="50" w16cid:durableId="319431147">
    <w:abstractNumId w:val="261"/>
  </w:num>
  <w:num w:numId="51" w16cid:durableId="1614283136">
    <w:abstractNumId w:val="185"/>
  </w:num>
  <w:num w:numId="52" w16cid:durableId="1463619136">
    <w:abstractNumId w:val="242"/>
  </w:num>
  <w:num w:numId="53" w16cid:durableId="622275228">
    <w:abstractNumId w:val="202"/>
  </w:num>
  <w:num w:numId="54" w16cid:durableId="171142996">
    <w:abstractNumId w:val="155"/>
  </w:num>
  <w:num w:numId="55" w16cid:durableId="2023436213">
    <w:abstractNumId w:val="327"/>
  </w:num>
  <w:num w:numId="56" w16cid:durableId="1549755616">
    <w:abstractNumId w:val="133"/>
  </w:num>
  <w:num w:numId="57" w16cid:durableId="1688829767">
    <w:abstractNumId w:val="328"/>
  </w:num>
  <w:num w:numId="58" w16cid:durableId="823358758">
    <w:abstractNumId w:val="228"/>
  </w:num>
  <w:num w:numId="59" w16cid:durableId="858355284">
    <w:abstractNumId w:val="307"/>
  </w:num>
  <w:num w:numId="60" w16cid:durableId="1428816261">
    <w:abstractNumId w:val="216"/>
  </w:num>
  <w:num w:numId="61" w16cid:durableId="854805578">
    <w:abstractNumId w:val="271"/>
  </w:num>
  <w:num w:numId="62" w16cid:durableId="729616425">
    <w:abstractNumId w:val="252"/>
  </w:num>
  <w:num w:numId="63" w16cid:durableId="1662155655">
    <w:abstractNumId w:val="143"/>
  </w:num>
  <w:num w:numId="64" w16cid:durableId="1195998487">
    <w:abstractNumId w:val="156"/>
  </w:num>
  <w:num w:numId="65" w16cid:durableId="985088463">
    <w:abstractNumId w:val="234"/>
  </w:num>
  <w:num w:numId="66" w16cid:durableId="724763865">
    <w:abstractNumId w:val="211"/>
  </w:num>
  <w:num w:numId="67" w16cid:durableId="712195008">
    <w:abstractNumId w:val="321"/>
  </w:num>
  <w:num w:numId="68" w16cid:durableId="1909880639">
    <w:abstractNumId w:val="41"/>
  </w:num>
  <w:num w:numId="69" w16cid:durableId="1470436838">
    <w:abstractNumId w:val="194"/>
  </w:num>
  <w:num w:numId="70" w16cid:durableId="1775246495">
    <w:abstractNumId w:val="58"/>
  </w:num>
  <w:num w:numId="71" w16cid:durableId="1395815885">
    <w:abstractNumId w:val="180"/>
  </w:num>
  <w:num w:numId="72" w16cid:durableId="820922098">
    <w:abstractNumId w:val="14"/>
  </w:num>
  <w:num w:numId="73" w16cid:durableId="507797295">
    <w:abstractNumId w:val="108"/>
  </w:num>
  <w:num w:numId="74" w16cid:durableId="1093434808">
    <w:abstractNumId w:val="324"/>
  </w:num>
  <w:num w:numId="75" w16cid:durableId="545028526">
    <w:abstractNumId w:val="260"/>
  </w:num>
  <w:num w:numId="76" w16cid:durableId="2132086141">
    <w:abstractNumId w:val="205"/>
  </w:num>
  <w:num w:numId="77" w16cid:durableId="128520989">
    <w:abstractNumId w:val="54"/>
  </w:num>
  <w:num w:numId="78" w16cid:durableId="210196568">
    <w:abstractNumId w:val="66"/>
  </w:num>
  <w:num w:numId="79" w16cid:durableId="1966230393">
    <w:abstractNumId w:val="184"/>
  </w:num>
  <w:num w:numId="80" w16cid:durableId="828986018">
    <w:abstractNumId w:val="221"/>
  </w:num>
  <w:num w:numId="81" w16cid:durableId="1101535370">
    <w:abstractNumId w:val="56"/>
  </w:num>
  <w:num w:numId="82" w16cid:durableId="371929332">
    <w:abstractNumId w:val="248"/>
  </w:num>
  <w:num w:numId="83" w16cid:durableId="137919021">
    <w:abstractNumId w:val="255"/>
  </w:num>
  <w:num w:numId="84" w16cid:durableId="395015039">
    <w:abstractNumId w:val="83"/>
  </w:num>
  <w:num w:numId="85" w16cid:durableId="424762794">
    <w:abstractNumId w:val="75"/>
  </w:num>
  <w:num w:numId="86" w16cid:durableId="250117790">
    <w:abstractNumId w:val="170"/>
  </w:num>
  <w:num w:numId="87" w16cid:durableId="890844615">
    <w:abstractNumId w:val="272"/>
  </w:num>
  <w:num w:numId="88" w16cid:durableId="742139547">
    <w:abstractNumId w:val="196"/>
  </w:num>
  <w:num w:numId="89" w16cid:durableId="115411910">
    <w:abstractNumId w:val="297"/>
  </w:num>
  <w:num w:numId="90" w16cid:durableId="1396271836">
    <w:abstractNumId w:val="232"/>
  </w:num>
  <w:num w:numId="91" w16cid:durableId="172381759">
    <w:abstractNumId w:val="109"/>
  </w:num>
  <w:num w:numId="92" w16cid:durableId="1193494295">
    <w:abstractNumId w:val="309"/>
  </w:num>
  <w:num w:numId="93" w16cid:durableId="435752056">
    <w:abstractNumId w:val="176"/>
  </w:num>
  <w:num w:numId="94" w16cid:durableId="1009024610">
    <w:abstractNumId w:val="217"/>
  </w:num>
  <w:num w:numId="95" w16cid:durableId="655493986">
    <w:abstractNumId w:val="253"/>
  </w:num>
  <w:num w:numId="96" w16cid:durableId="2125347001">
    <w:abstractNumId w:val="127"/>
  </w:num>
  <w:num w:numId="97" w16cid:durableId="1144661536">
    <w:abstractNumId w:val="300"/>
  </w:num>
  <w:num w:numId="98" w16cid:durableId="593830121">
    <w:abstractNumId w:val="100"/>
  </w:num>
  <w:num w:numId="99" w16cid:durableId="1349672108">
    <w:abstractNumId w:val="158"/>
  </w:num>
  <w:num w:numId="100" w16cid:durableId="889535017">
    <w:abstractNumId w:val="323"/>
  </w:num>
  <w:num w:numId="101" w16cid:durableId="2075616789">
    <w:abstractNumId w:val="269"/>
  </w:num>
  <w:num w:numId="102" w16cid:durableId="219290201">
    <w:abstractNumId w:val="159"/>
  </w:num>
  <w:num w:numId="103" w16cid:durableId="84110878">
    <w:abstractNumId w:val="32"/>
  </w:num>
  <w:num w:numId="104" w16cid:durableId="1133328312">
    <w:abstractNumId w:val="37"/>
  </w:num>
  <w:num w:numId="105" w16cid:durableId="1217164211">
    <w:abstractNumId w:val="21"/>
  </w:num>
  <w:num w:numId="106" w16cid:durableId="2066709402">
    <w:abstractNumId w:val="235"/>
  </w:num>
  <w:num w:numId="107" w16cid:durableId="439420287">
    <w:abstractNumId w:val="292"/>
  </w:num>
  <w:num w:numId="108" w16cid:durableId="1985695936">
    <w:abstractNumId w:val="152"/>
  </w:num>
  <w:num w:numId="109" w16cid:durableId="1676376019">
    <w:abstractNumId w:val="293"/>
  </w:num>
  <w:num w:numId="110" w16cid:durableId="538904835">
    <w:abstractNumId w:val="104"/>
  </w:num>
  <w:num w:numId="111" w16cid:durableId="164366912">
    <w:abstractNumId w:val="93"/>
  </w:num>
  <w:num w:numId="112" w16cid:durableId="12849685">
    <w:abstractNumId w:val="337"/>
  </w:num>
  <w:num w:numId="113" w16cid:durableId="1658342661">
    <w:abstractNumId w:val="174"/>
  </w:num>
  <w:num w:numId="114" w16cid:durableId="138958942">
    <w:abstractNumId w:val="305"/>
  </w:num>
  <w:num w:numId="115" w16cid:durableId="1225681280">
    <w:abstractNumId w:val="150"/>
  </w:num>
  <w:num w:numId="116" w16cid:durableId="878514758">
    <w:abstractNumId w:val="138"/>
  </w:num>
  <w:num w:numId="117" w16cid:durableId="1000083759">
    <w:abstractNumId w:val="192"/>
  </w:num>
  <w:num w:numId="118" w16cid:durableId="1992785783">
    <w:abstractNumId w:val="280"/>
  </w:num>
  <w:num w:numId="119" w16cid:durableId="1117331585">
    <w:abstractNumId w:val="161"/>
  </w:num>
  <w:num w:numId="120" w16cid:durableId="934872168">
    <w:abstractNumId w:val="203"/>
  </w:num>
  <w:num w:numId="121" w16cid:durableId="925768984">
    <w:abstractNumId w:val="302"/>
  </w:num>
  <w:num w:numId="122" w16cid:durableId="1465585299">
    <w:abstractNumId w:val="26"/>
  </w:num>
  <w:num w:numId="123" w16cid:durableId="1242056677">
    <w:abstractNumId w:val="236"/>
  </w:num>
  <w:num w:numId="124" w16cid:durableId="1365667655">
    <w:abstractNumId w:val="273"/>
  </w:num>
  <w:num w:numId="125" w16cid:durableId="135493883">
    <w:abstractNumId w:val="299"/>
  </w:num>
  <w:num w:numId="126" w16cid:durableId="2026667188">
    <w:abstractNumId w:val="135"/>
  </w:num>
  <w:num w:numId="127" w16cid:durableId="1778602121">
    <w:abstractNumId w:val="219"/>
  </w:num>
  <w:num w:numId="128" w16cid:durableId="2096971857">
    <w:abstractNumId w:val="262"/>
  </w:num>
  <w:num w:numId="129" w16cid:durableId="1851404241">
    <w:abstractNumId w:val="247"/>
  </w:num>
  <w:num w:numId="130" w16cid:durableId="952634492">
    <w:abstractNumId w:val="34"/>
  </w:num>
  <w:num w:numId="131" w16cid:durableId="820655398">
    <w:abstractNumId w:val="163"/>
  </w:num>
  <w:num w:numId="132" w16cid:durableId="1914583601">
    <w:abstractNumId w:val="333"/>
  </w:num>
  <w:num w:numId="133" w16cid:durableId="492838275">
    <w:abstractNumId w:val="313"/>
  </w:num>
  <w:num w:numId="134" w16cid:durableId="1521046460">
    <w:abstractNumId w:val="118"/>
  </w:num>
  <w:num w:numId="135" w16cid:durableId="1266309899">
    <w:abstractNumId w:val="267"/>
  </w:num>
  <w:num w:numId="136" w16cid:durableId="348021878">
    <w:abstractNumId w:val="103"/>
  </w:num>
  <w:num w:numId="137" w16cid:durableId="300841609">
    <w:abstractNumId w:val="81"/>
  </w:num>
  <w:num w:numId="138" w16cid:durableId="1934390089">
    <w:abstractNumId w:val="241"/>
  </w:num>
  <w:num w:numId="139" w16cid:durableId="1532106257">
    <w:abstractNumId w:val="182"/>
  </w:num>
  <w:num w:numId="140" w16cid:durableId="1314065000">
    <w:abstractNumId w:val="55"/>
  </w:num>
  <w:num w:numId="141" w16cid:durableId="1369255449">
    <w:abstractNumId w:val="294"/>
  </w:num>
  <w:num w:numId="142" w16cid:durableId="1550067708">
    <w:abstractNumId w:val="71"/>
  </w:num>
  <w:num w:numId="143" w16cid:durableId="784497409">
    <w:abstractNumId w:val="190"/>
  </w:num>
  <w:num w:numId="144" w16cid:durableId="612368989">
    <w:abstractNumId w:val="27"/>
  </w:num>
  <w:num w:numId="145" w16cid:durableId="103498435">
    <w:abstractNumId w:val="11"/>
  </w:num>
  <w:num w:numId="146" w16cid:durableId="598682732">
    <w:abstractNumId w:val="178"/>
  </w:num>
  <w:num w:numId="147" w16cid:durableId="1704329216">
    <w:abstractNumId w:val="29"/>
  </w:num>
  <w:num w:numId="148" w16cid:durableId="1810513429">
    <w:abstractNumId w:val="198"/>
  </w:num>
  <w:num w:numId="149" w16cid:durableId="1674794535">
    <w:abstractNumId w:val="298"/>
  </w:num>
  <w:num w:numId="150" w16cid:durableId="442772448">
    <w:abstractNumId w:val="224"/>
  </w:num>
  <w:num w:numId="151" w16cid:durableId="1655139764">
    <w:abstractNumId w:val="101"/>
  </w:num>
  <w:num w:numId="152" w16cid:durableId="1547988537">
    <w:abstractNumId w:val="275"/>
  </w:num>
  <w:num w:numId="153" w16cid:durableId="1129397739">
    <w:abstractNumId w:val="6"/>
  </w:num>
  <w:num w:numId="154" w16cid:durableId="415059593">
    <w:abstractNumId w:val="251"/>
  </w:num>
  <w:num w:numId="155" w16cid:durableId="398404668">
    <w:abstractNumId w:val="140"/>
  </w:num>
  <w:num w:numId="156" w16cid:durableId="1158809158">
    <w:abstractNumId w:val="44"/>
  </w:num>
  <w:num w:numId="157" w16cid:durableId="1530071504">
    <w:abstractNumId w:val="99"/>
  </w:num>
  <w:num w:numId="158" w16cid:durableId="287318512">
    <w:abstractNumId w:val="289"/>
  </w:num>
  <w:num w:numId="159" w16cid:durableId="1038698441">
    <w:abstractNumId w:val="105"/>
  </w:num>
  <w:num w:numId="160" w16cid:durableId="514271746">
    <w:abstractNumId w:val="320"/>
  </w:num>
  <w:num w:numId="161" w16cid:durableId="1120340948">
    <w:abstractNumId w:val="165"/>
  </w:num>
  <w:num w:numId="162" w16cid:durableId="1901474161">
    <w:abstractNumId w:val="47"/>
  </w:num>
  <w:num w:numId="163" w16cid:durableId="2131434860">
    <w:abstractNumId w:val="222"/>
  </w:num>
  <w:num w:numId="164" w16cid:durableId="2027515075">
    <w:abstractNumId w:val="65"/>
  </w:num>
  <w:num w:numId="165" w16cid:durableId="1023672641">
    <w:abstractNumId w:val="147"/>
  </w:num>
  <w:num w:numId="166" w16cid:durableId="1249772764">
    <w:abstractNumId w:val="17"/>
  </w:num>
  <w:num w:numId="167" w16cid:durableId="531770723">
    <w:abstractNumId w:val="290"/>
  </w:num>
  <w:num w:numId="168" w16cid:durableId="1630162666">
    <w:abstractNumId w:val="9"/>
  </w:num>
  <w:num w:numId="169" w16cid:durableId="1017657386">
    <w:abstractNumId w:val="213"/>
  </w:num>
  <w:num w:numId="170" w16cid:durableId="1823158535">
    <w:abstractNumId w:val="64"/>
  </w:num>
  <w:num w:numId="171" w16cid:durableId="144860793">
    <w:abstractNumId w:val="62"/>
  </w:num>
  <w:num w:numId="172" w16cid:durableId="907375284">
    <w:abstractNumId w:val="149"/>
  </w:num>
  <w:num w:numId="173" w16cid:durableId="832910460">
    <w:abstractNumId w:val="312"/>
  </w:num>
  <w:num w:numId="174" w16cid:durableId="940920091">
    <w:abstractNumId w:val="89"/>
  </w:num>
  <w:num w:numId="175" w16cid:durableId="1924366213">
    <w:abstractNumId w:val="53"/>
  </w:num>
  <w:num w:numId="176" w16cid:durableId="321932872">
    <w:abstractNumId w:val="276"/>
  </w:num>
  <w:num w:numId="177" w16cid:durableId="1650401117">
    <w:abstractNumId w:val="50"/>
  </w:num>
  <w:num w:numId="178" w16cid:durableId="1601520711">
    <w:abstractNumId w:val="223"/>
  </w:num>
  <w:num w:numId="179" w16cid:durableId="542326058">
    <w:abstractNumId w:val="301"/>
  </w:num>
  <w:num w:numId="180" w16cid:durableId="10449328">
    <w:abstractNumId w:val="111"/>
  </w:num>
  <w:num w:numId="181" w16cid:durableId="119305342">
    <w:abstractNumId w:val="244"/>
  </w:num>
  <w:num w:numId="182" w16cid:durableId="1497963660">
    <w:abstractNumId w:val="259"/>
  </w:num>
  <w:num w:numId="183" w16cid:durableId="1089546744">
    <w:abstractNumId w:val="141"/>
  </w:num>
  <w:num w:numId="184" w16cid:durableId="1829861699">
    <w:abstractNumId w:val="88"/>
  </w:num>
  <w:num w:numId="185" w16cid:durableId="58021251">
    <w:abstractNumId w:val="167"/>
  </w:num>
  <w:num w:numId="186" w16cid:durableId="386495643">
    <w:abstractNumId w:val="121"/>
  </w:num>
  <w:num w:numId="187" w16cid:durableId="1035931509">
    <w:abstractNumId w:val="124"/>
  </w:num>
  <w:num w:numId="188" w16cid:durableId="1270770134">
    <w:abstractNumId w:val="231"/>
  </w:num>
  <w:num w:numId="189" w16cid:durableId="1865246990">
    <w:abstractNumId w:val="102"/>
  </w:num>
  <w:num w:numId="190" w16cid:durableId="1669211401">
    <w:abstractNumId w:val="19"/>
  </w:num>
  <w:num w:numId="191" w16cid:durableId="1362054971">
    <w:abstractNumId w:val="40"/>
  </w:num>
  <w:num w:numId="192" w16cid:durableId="1536624109">
    <w:abstractNumId w:val="153"/>
  </w:num>
  <w:num w:numId="193" w16cid:durableId="1927420383">
    <w:abstractNumId w:val="204"/>
  </w:num>
  <w:num w:numId="194" w16cid:durableId="826821127">
    <w:abstractNumId w:val="57"/>
  </w:num>
  <w:num w:numId="195" w16cid:durableId="1159811360">
    <w:abstractNumId w:val="268"/>
  </w:num>
  <w:num w:numId="196" w16cid:durableId="1496720292">
    <w:abstractNumId w:val="311"/>
  </w:num>
  <w:num w:numId="197" w16cid:durableId="1723097285">
    <w:abstractNumId w:val="42"/>
  </w:num>
  <w:num w:numId="198" w16cid:durableId="992102818">
    <w:abstractNumId w:val="46"/>
  </w:num>
  <w:num w:numId="199" w16cid:durableId="64107695">
    <w:abstractNumId w:val="317"/>
  </w:num>
  <w:num w:numId="200" w16cid:durableId="1017736020">
    <w:abstractNumId w:val="286"/>
  </w:num>
  <w:num w:numId="201" w16cid:durableId="776874883">
    <w:abstractNumId w:val="78"/>
  </w:num>
  <w:num w:numId="202" w16cid:durableId="1538159454">
    <w:abstractNumId w:val="172"/>
  </w:num>
  <w:num w:numId="203" w16cid:durableId="1794901384">
    <w:abstractNumId w:val="296"/>
  </w:num>
  <w:num w:numId="204" w16cid:durableId="1864240894">
    <w:abstractNumId w:val="285"/>
  </w:num>
  <w:num w:numId="205" w16cid:durableId="114063365">
    <w:abstractNumId w:val="76"/>
  </w:num>
  <w:num w:numId="206" w16cid:durableId="861671477">
    <w:abstractNumId w:val="84"/>
  </w:num>
  <w:num w:numId="207" w16cid:durableId="2108765207">
    <w:abstractNumId w:val="70"/>
  </w:num>
  <w:num w:numId="208" w16cid:durableId="785806103">
    <w:abstractNumId w:val="24"/>
  </w:num>
  <w:num w:numId="209" w16cid:durableId="408817398">
    <w:abstractNumId w:val="123"/>
  </w:num>
  <w:num w:numId="210" w16cid:durableId="1164736156">
    <w:abstractNumId w:val="8"/>
  </w:num>
  <w:num w:numId="211" w16cid:durableId="273177907">
    <w:abstractNumId w:val="336"/>
  </w:num>
  <w:num w:numId="212" w16cid:durableId="562718198">
    <w:abstractNumId w:val="38"/>
  </w:num>
  <w:num w:numId="213" w16cid:durableId="187641005">
    <w:abstractNumId w:val="113"/>
  </w:num>
  <w:num w:numId="214" w16cid:durableId="137457841">
    <w:abstractNumId w:val="98"/>
  </w:num>
  <w:num w:numId="215" w16cid:durableId="1069579352">
    <w:abstractNumId w:val="220"/>
  </w:num>
  <w:num w:numId="216" w16cid:durableId="1418945723">
    <w:abstractNumId w:val="110"/>
  </w:num>
  <w:num w:numId="217" w16cid:durableId="1742437032">
    <w:abstractNumId w:val="212"/>
  </w:num>
  <w:num w:numId="218" w16cid:durableId="1216552228">
    <w:abstractNumId w:val="59"/>
  </w:num>
  <w:num w:numId="219" w16cid:durableId="1898274853">
    <w:abstractNumId w:val="131"/>
  </w:num>
  <w:num w:numId="220" w16cid:durableId="1522470562">
    <w:abstractNumId w:val="39"/>
  </w:num>
  <w:num w:numId="221" w16cid:durableId="874928916">
    <w:abstractNumId w:val="230"/>
  </w:num>
  <w:num w:numId="222" w16cid:durableId="1203438422">
    <w:abstractNumId w:val="132"/>
  </w:num>
  <w:num w:numId="223" w16cid:durableId="1806656409">
    <w:abstractNumId w:val="146"/>
  </w:num>
  <w:num w:numId="224" w16cid:durableId="1736858811">
    <w:abstractNumId w:val="193"/>
  </w:num>
  <w:num w:numId="225" w16cid:durableId="2089183598">
    <w:abstractNumId w:val="316"/>
  </w:num>
  <w:num w:numId="226" w16cid:durableId="1519199398">
    <w:abstractNumId w:val="169"/>
  </w:num>
  <w:num w:numId="227" w16cid:durableId="103617657">
    <w:abstractNumId w:val="90"/>
  </w:num>
  <w:num w:numId="228" w16cid:durableId="1914781087">
    <w:abstractNumId w:val="125"/>
  </w:num>
  <w:num w:numId="229" w16cid:durableId="1698777459">
    <w:abstractNumId w:val="331"/>
  </w:num>
  <w:num w:numId="230" w16cid:durableId="1465078707">
    <w:abstractNumId w:val="166"/>
  </w:num>
  <w:num w:numId="231" w16cid:durableId="1610309383">
    <w:abstractNumId w:val="283"/>
  </w:num>
  <w:num w:numId="232" w16cid:durableId="502210019">
    <w:abstractNumId w:val="49"/>
  </w:num>
  <w:num w:numId="233" w16cid:durableId="1915894003">
    <w:abstractNumId w:val="315"/>
  </w:num>
  <w:num w:numId="234" w16cid:durableId="1255894816">
    <w:abstractNumId w:val="277"/>
  </w:num>
  <w:num w:numId="235" w16cid:durableId="1381827113">
    <w:abstractNumId w:val="168"/>
  </w:num>
  <w:num w:numId="236" w16cid:durableId="1389837808">
    <w:abstractNumId w:val="288"/>
  </w:num>
  <w:num w:numId="237" w16cid:durableId="1518034308">
    <w:abstractNumId w:val="245"/>
  </w:num>
  <w:num w:numId="238" w16cid:durableId="1579902362">
    <w:abstractNumId w:val="201"/>
  </w:num>
  <w:num w:numId="239" w16cid:durableId="1772700909">
    <w:abstractNumId w:val="145"/>
  </w:num>
  <w:num w:numId="240" w16cid:durableId="778722017">
    <w:abstractNumId w:val="173"/>
  </w:num>
  <w:num w:numId="241" w16cid:durableId="901451061">
    <w:abstractNumId w:val="237"/>
  </w:num>
  <w:num w:numId="242" w16cid:durableId="558396300">
    <w:abstractNumId w:val="69"/>
  </w:num>
  <w:num w:numId="243" w16cid:durableId="2011328024">
    <w:abstractNumId w:val="257"/>
  </w:num>
  <w:num w:numId="244" w16cid:durableId="241647028">
    <w:abstractNumId w:val="199"/>
  </w:num>
  <w:num w:numId="245" w16cid:durableId="1932352028">
    <w:abstractNumId w:val="151"/>
  </w:num>
  <w:num w:numId="246" w16cid:durableId="32729847">
    <w:abstractNumId w:val="191"/>
  </w:num>
  <w:num w:numId="247" w16cid:durableId="1712655634">
    <w:abstractNumId w:val="67"/>
  </w:num>
  <w:num w:numId="248" w16cid:durableId="865096905">
    <w:abstractNumId w:val="116"/>
  </w:num>
  <w:num w:numId="249" w16cid:durableId="2026587866">
    <w:abstractNumId w:val="179"/>
  </w:num>
  <w:num w:numId="250" w16cid:durableId="1079718817">
    <w:abstractNumId w:val="239"/>
  </w:num>
  <w:num w:numId="251" w16cid:durableId="387001692">
    <w:abstractNumId w:val="2"/>
  </w:num>
  <w:num w:numId="252" w16cid:durableId="723484533">
    <w:abstractNumId w:val="28"/>
  </w:num>
  <w:num w:numId="253" w16cid:durableId="485126969">
    <w:abstractNumId w:val="86"/>
  </w:num>
  <w:num w:numId="254" w16cid:durableId="341246805">
    <w:abstractNumId w:val="51"/>
  </w:num>
  <w:num w:numId="255" w16cid:durableId="209620008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846940207">
    <w:abstractNumId w:val="35"/>
  </w:num>
  <w:num w:numId="257" w16cid:durableId="1549105681">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443305887">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2721246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23885535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76903518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04643976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202331520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377132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602881540">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62354125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6398493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548226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4798845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561987290">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481393108">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691954341">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68751309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791246188">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993294332">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951522673">
    <w:abstractNumId w:val="129"/>
  </w:num>
  <w:num w:numId="277" w16cid:durableId="1540782123">
    <w:abstractNumId w:val="72"/>
  </w:num>
  <w:num w:numId="278" w16cid:durableId="870804164">
    <w:abstractNumId w:val="92"/>
  </w:num>
  <w:num w:numId="279" w16cid:durableId="1947693348">
    <w:abstractNumId w:val="206"/>
  </w:num>
  <w:num w:numId="280" w16cid:durableId="347021762">
    <w:abstractNumId w:val="215"/>
  </w:num>
  <w:num w:numId="281" w16cid:durableId="400756165">
    <w:abstractNumId w:val="326"/>
  </w:num>
  <w:num w:numId="282" w16cid:durableId="2115241951">
    <w:abstractNumId w:val="106"/>
  </w:num>
  <w:num w:numId="283" w16cid:durableId="673186750">
    <w:abstractNumId w:val="187"/>
  </w:num>
  <w:num w:numId="284" w16cid:durableId="389576267">
    <w:abstractNumId w:val="238"/>
  </w:num>
  <w:num w:numId="285" w16cid:durableId="199823208">
    <w:abstractNumId w:val="117"/>
  </w:num>
  <w:num w:numId="286" w16cid:durableId="986202502">
    <w:abstractNumId w:val="318"/>
  </w:num>
  <w:num w:numId="287" w16cid:durableId="184293817">
    <w:abstractNumId w:val="96"/>
  </w:num>
  <w:num w:numId="288" w16cid:durableId="635455434">
    <w:abstractNumId w:val="229"/>
  </w:num>
  <w:num w:numId="289" w16cid:durableId="625115127">
    <w:abstractNumId w:val="3"/>
  </w:num>
  <w:num w:numId="290" w16cid:durableId="2063211483">
    <w:abstractNumId w:val="278"/>
  </w:num>
  <w:num w:numId="291" w16cid:durableId="185288064">
    <w:abstractNumId w:val="4"/>
  </w:num>
  <w:num w:numId="292" w16cid:durableId="29304930">
    <w:abstractNumId w:val="218"/>
  </w:num>
  <w:num w:numId="293" w16cid:durableId="1027439876">
    <w:abstractNumId w:val="144"/>
  </w:num>
  <w:num w:numId="294" w16cid:durableId="1711495107">
    <w:abstractNumId w:val="52"/>
  </w:num>
  <w:num w:numId="295" w16cid:durableId="2100367941">
    <w:abstractNumId w:val="73"/>
  </w:num>
  <w:num w:numId="296" w16cid:durableId="428041770">
    <w:abstractNumId w:val="60"/>
  </w:num>
  <w:num w:numId="297" w16cid:durableId="1566574595">
    <w:abstractNumId w:val="160"/>
  </w:num>
  <w:num w:numId="298" w16cid:durableId="829449667">
    <w:abstractNumId w:val="0"/>
  </w:num>
  <w:num w:numId="299" w16cid:durableId="690570834">
    <w:abstractNumId w:val="12"/>
  </w:num>
  <w:num w:numId="300" w16cid:durableId="17506849">
    <w:abstractNumId w:val="177"/>
  </w:num>
  <w:num w:numId="301" w16cid:durableId="1348285212">
    <w:abstractNumId w:val="306"/>
  </w:num>
  <w:num w:numId="302" w16cid:durableId="81533885">
    <w:abstractNumId w:val="162"/>
  </w:num>
  <w:num w:numId="303" w16cid:durableId="1756899863">
    <w:abstractNumId w:val="5"/>
  </w:num>
  <w:num w:numId="304" w16cid:durableId="693313213">
    <w:abstractNumId w:val="265"/>
  </w:num>
  <w:num w:numId="305" w16cid:durableId="1243874984">
    <w:abstractNumId w:val="45"/>
  </w:num>
  <w:num w:numId="306" w16cid:durableId="1823697348">
    <w:abstractNumId w:val="119"/>
  </w:num>
  <w:num w:numId="307" w16cid:durableId="287712033">
    <w:abstractNumId w:val="332"/>
  </w:num>
  <w:num w:numId="308" w16cid:durableId="466582693">
    <w:abstractNumId w:val="85"/>
  </w:num>
  <w:num w:numId="309" w16cid:durableId="2139953126">
    <w:abstractNumId w:val="82"/>
  </w:num>
  <w:num w:numId="310" w16cid:durableId="320625264">
    <w:abstractNumId w:val="207"/>
  </w:num>
  <w:num w:numId="311" w16cid:durableId="316231053">
    <w:abstractNumId w:val="240"/>
  </w:num>
  <w:num w:numId="312" w16cid:durableId="1730768160">
    <w:abstractNumId w:val="137"/>
  </w:num>
  <w:num w:numId="313" w16cid:durableId="393897865">
    <w:abstractNumId w:val="139"/>
  </w:num>
  <w:num w:numId="314" w16cid:durableId="1871601445">
    <w:abstractNumId w:val="97"/>
  </w:num>
  <w:num w:numId="315" w16cid:durableId="609120730">
    <w:abstractNumId w:val="48"/>
  </w:num>
  <w:num w:numId="316" w16cid:durableId="367029949">
    <w:abstractNumId w:val="335"/>
  </w:num>
  <w:num w:numId="317" w16cid:durableId="154496727">
    <w:abstractNumId w:val="227"/>
  </w:num>
  <w:num w:numId="318" w16cid:durableId="2011786525">
    <w:abstractNumId w:val="330"/>
  </w:num>
  <w:num w:numId="319" w16cid:durableId="1234391071">
    <w:abstractNumId w:val="13"/>
  </w:num>
  <w:num w:numId="320" w16cid:durableId="2063021597">
    <w:abstractNumId w:val="243"/>
  </w:num>
  <w:num w:numId="321" w16cid:durableId="189732207">
    <w:abstractNumId w:val="314"/>
  </w:num>
  <w:num w:numId="322" w16cid:durableId="1266423019">
    <w:abstractNumId w:val="157"/>
  </w:num>
  <w:num w:numId="323" w16cid:durableId="1528133606">
    <w:abstractNumId w:val="329"/>
  </w:num>
  <w:num w:numId="324" w16cid:durableId="1839539146">
    <w:abstractNumId w:val="87"/>
  </w:num>
  <w:num w:numId="325" w16cid:durableId="832137255">
    <w:abstractNumId w:val="30"/>
  </w:num>
  <w:num w:numId="326" w16cid:durableId="1885604857">
    <w:abstractNumId w:val="171"/>
  </w:num>
  <w:num w:numId="327" w16cid:durableId="1187140067">
    <w:abstractNumId w:val="291"/>
  </w:num>
  <w:num w:numId="328" w16cid:durableId="217321858">
    <w:abstractNumId w:val="79"/>
  </w:num>
  <w:num w:numId="329" w16cid:durableId="1653408173">
    <w:abstractNumId w:val="200"/>
  </w:num>
  <w:num w:numId="330" w16cid:durableId="42946393">
    <w:abstractNumId w:val="200"/>
    <w:lvlOverride w:ilvl="1">
      <w:lvl w:ilvl="1">
        <w:numFmt w:val="bullet"/>
        <w:lvlText w:val="o"/>
        <w:lvlJc w:val="left"/>
        <w:pPr>
          <w:tabs>
            <w:tab w:val="num" w:pos="1440"/>
          </w:tabs>
          <w:ind w:left="1440" w:hanging="360"/>
        </w:pPr>
        <w:rPr>
          <w:rFonts w:ascii="Courier New" w:hAnsi="Courier New" w:hint="default"/>
          <w:sz w:val="20"/>
        </w:rPr>
      </w:lvl>
    </w:lvlOverride>
  </w:num>
  <w:num w:numId="331" w16cid:durableId="1641569179">
    <w:abstractNumId w:val="200"/>
    <w:lvlOverride w:ilvl="1">
      <w:lvl w:ilvl="1">
        <w:numFmt w:val="bullet"/>
        <w:lvlText w:val="o"/>
        <w:lvlJc w:val="left"/>
        <w:pPr>
          <w:tabs>
            <w:tab w:val="num" w:pos="1440"/>
          </w:tabs>
          <w:ind w:left="1440" w:hanging="360"/>
        </w:pPr>
        <w:rPr>
          <w:rFonts w:ascii="Courier New" w:hAnsi="Courier New" w:hint="default"/>
          <w:sz w:val="20"/>
        </w:rPr>
      </w:lvl>
    </w:lvlOverride>
  </w:num>
  <w:num w:numId="332" w16cid:durableId="285625988">
    <w:abstractNumId w:val="175"/>
  </w:num>
  <w:num w:numId="333" w16cid:durableId="682433790">
    <w:abstractNumId w:val="122"/>
  </w:num>
  <w:num w:numId="334" w16cid:durableId="1202591054">
    <w:abstractNumId w:val="303"/>
  </w:num>
  <w:num w:numId="335" w16cid:durableId="1413818274">
    <w:abstractNumId w:val="136"/>
  </w:num>
  <w:num w:numId="336" w16cid:durableId="820076374">
    <w:abstractNumId w:val="80"/>
  </w:num>
  <w:num w:numId="337" w16cid:durableId="1897468928">
    <w:abstractNumId w:val="134"/>
  </w:num>
  <w:num w:numId="338" w16cid:durableId="2058621883">
    <w:abstractNumId w:val="15"/>
  </w:num>
  <w:num w:numId="339" w16cid:durableId="1343311792">
    <w:abstractNumId w:val="338"/>
  </w:num>
  <w:num w:numId="340" w16cid:durableId="2084982877">
    <w:abstractNumId w:val="304"/>
  </w:num>
  <w:num w:numId="341" w16cid:durableId="1062097539">
    <w:abstractNumId w:val="16"/>
  </w:num>
  <w:num w:numId="342" w16cid:durableId="859318860">
    <w:abstractNumId w:val="154"/>
  </w:num>
  <w:numIdMacAtCleanup w:val="2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A1"/>
    <w:rsid w:val="000005B7"/>
    <w:rsid w:val="0000129D"/>
    <w:rsid w:val="0000171D"/>
    <w:rsid w:val="00001BA2"/>
    <w:rsid w:val="00002641"/>
    <w:rsid w:val="00003209"/>
    <w:rsid w:val="000034EE"/>
    <w:rsid w:val="000041CC"/>
    <w:rsid w:val="000048E7"/>
    <w:rsid w:val="0000519F"/>
    <w:rsid w:val="0000774E"/>
    <w:rsid w:val="00007F08"/>
    <w:rsid w:val="00010DF3"/>
    <w:rsid w:val="000115A3"/>
    <w:rsid w:val="00011C96"/>
    <w:rsid w:val="00012395"/>
    <w:rsid w:val="000127CE"/>
    <w:rsid w:val="00012E59"/>
    <w:rsid w:val="00013B73"/>
    <w:rsid w:val="000140EC"/>
    <w:rsid w:val="000141BA"/>
    <w:rsid w:val="00014E7E"/>
    <w:rsid w:val="00015267"/>
    <w:rsid w:val="000166B0"/>
    <w:rsid w:val="00016825"/>
    <w:rsid w:val="00016E65"/>
    <w:rsid w:val="000171E6"/>
    <w:rsid w:val="00020074"/>
    <w:rsid w:val="00022CC4"/>
    <w:rsid w:val="00022E01"/>
    <w:rsid w:val="00024060"/>
    <w:rsid w:val="000269FB"/>
    <w:rsid w:val="00026C4F"/>
    <w:rsid w:val="00030DF5"/>
    <w:rsid w:val="000313CB"/>
    <w:rsid w:val="000321F3"/>
    <w:rsid w:val="00032E70"/>
    <w:rsid w:val="000336F5"/>
    <w:rsid w:val="0003394E"/>
    <w:rsid w:val="00034530"/>
    <w:rsid w:val="0003489A"/>
    <w:rsid w:val="00034A8D"/>
    <w:rsid w:val="000352E4"/>
    <w:rsid w:val="00036E8C"/>
    <w:rsid w:val="00037412"/>
    <w:rsid w:val="000416CB"/>
    <w:rsid w:val="00041EF6"/>
    <w:rsid w:val="00042405"/>
    <w:rsid w:val="00042818"/>
    <w:rsid w:val="000431C7"/>
    <w:rsid w:val="00044523"/>
    <w:rsid w:val="00044744"/>
    <w:rsid w:val="00044943"/>
    <w:rsid w:val="00045C06"/>
    <w:rsid w:val="000470D2"/>
    <w:rsid w:val="00047247"/>
    <w:rsid w:val="00047C1F"/>
    <w:rsid w:val="000517D8"/>
    <w:rsid w:val="00051A66"/>
    <w:rsid w:val="00053AF5"/>
    <w:rsid w:val="000554CA"/>
    <w:rsid w:val="00057C45"/>
    <w:rsid w:val="00061E3A"/>
    <w:rsid w:val="00061E47"/>
    <w:rsid w:val="00061EFB"/>
    <w:rsid w:val="00062343"/>
    <w:rsid w:val="000644F8"/>
    <w:rsid w:val="00064932"/>
    <w:rsid w:val="000650C7"/>
    <w:rsid w:val="000655CE"/>
    <w:rsid w:val="00065D9B"/>
    <w:rsid w:val="00067570"/>
    <w:rsid w:val="00070384"/>
    <w:rsid w:val="00070433"/>
    <w:rsid w:val="00071EDA"/>
    <w:rsid w:val="00072166"/>
    <w:rsid w:val="000735E9"/>
    <w:rsid w:val="0007443F"/>
    <w:rsid w:val="000759B9"/>
    <w:rsid w:val="00075D87"/>
    <w:rsid w:val="0007746F"/>
    <w:rsid w:val="000811D0"/>
    <w:rsid w:val="000819DB"/>
    <w:rsid w:val="00082506"/>
    <w:rsid w:val="0008287D"/>
    <w:rsid w:val="000829EE"/>
    <w:rsid w:val="0008461B"/>
    <w:rsid w:val="00085BD0"/>
    <w:rsid w:val="0008600E"/>
    <w:rsid w:val="00090D60"/>
    <w:rsid w:val="00092741"/>
    <w:rsid w:val="00094C9F"/>
    <w:rsid w:val="00095876"/>
    <w:rsid w:val="000967BE"/>
    <w:rsid w:val="000972BB"/>
    <w:rsid w:val="000A0433"/>
    <w:rsid w:val="000A0759"/>
    <w:rsid w:val="000A19A8"/>
    <w:rsid w:val="000A24D6"/>
    <w:rsid w:val="000A286E"/>
    <w:rsid w:val="000A44CD"/>
    <w:rsid w:val="000A5536"/>
    <w:rsid w:val="000A6115"/>
    <w:rsid w:val="000A65D0"/>
    <w:rsid w:val="000A6DA0"/>
    <w:rsid w:val="000A7DE0"/>
    <w:rsid w:val="000B2F39"/>
    <w:rsid w:val="000B3753"/>
    <w:rsid w:val="000B443B"/>
    <w:rsid w:val="000B4FB5"/>
    <w:rsid w:val="000B54AD"/>
    <w:rsid w:val="000B6C48"/>
    <w:rsid w:val="000B76E3"/>
    <w:rsid w:val="000C0BF7"/>
    <w:rsid w:val="000C20E4"/>
    <w:rsid w:val="000C270F"/>
    <w:rsid w:val="000C2B74"/>
    <w:rsid w:val="000C33E5"/>
    <w:rsid w:val="000C76F0"/>
    <w:rsid w:val="000C7F56"/>
    <w:rsid w:val="000D03B4"/>
    <w:rsid w:val="000D2448"/>
    <w:rsid w:val="000D3241"/>
    <w:rsid w:val="000D349B"/>
    <w:rsid w:val="000D383E"/>
    <w:rsid w:val="000D3D97"/>
    <w:rsid w:val="000D49E5"/>
    <w:rsid w:val="000D5188"/>
    <w:rsid w:val="000D5486"/>
    <w:rsid w:val="000D5787"/>
    <w:rsid w:val="000D57DC"/>
    <w:rsid w:val="000D5F8F"/>
    <w:rsid w:val="000D746A"/>
    <w:rsid w:val="000D77BB"/>
    <w:rsid w:val="000E078E"/>
    <w:rsid w:val="000E08D2"/>
    <w:rsid w:val="000E106D"/>
    <w:rsid w:val="000E12D0"/>
    <w:rsid w:val="000E42D7"/>
    <w:rsid w:val="000E583C"/>
    <w:rsid w:val="000E5B08"/>
    <w:rsid w:val="000E79CB"/>
    <w:rsid w:val="000E7AD6"/>
    <w:rsid w:val="000E7EA4"/>
    <w:rsid w:val="000E7F9D"/>
    <w:rsid w:val="000F08CA"/>
    <w:rsid w:val="000F09B3"/>
    <w:rsid w:val="000F1540"/>
    <w:rsid w:val="000F15E4"/>
    <w:rsid w:val="000F1FD9"/>
    <w:rsid w:val="000F2A01"/>
    <w:rsid w:val="000F4A40"/>
    <w:rsid w:val="000F5884"/>
    <w:rsid w:val="000F594F"/>
    <w:rsid w:val="000F6345"/>
    <w:rsid w:val="000F7C92"/>
    <w:rsid w:val="0010432A"/>
    <w:rsid w:val="00104A8A"/>
    <w:rsid w:val="00105B3E"/>
    <w:rsid w:val="00107642"/>
    <w:rsid w:val="0011044B"/>
    <w:rsid w:val="00110618"/>
    <w:rsid w:val="0011120F"/>
    <w:rsid w:val="0011179C"/>
    <w:rsid w:val="00111D69"/>
    <w:rsid w:val="00112BD7"/>
    <w:rsid w:val="00113216"/>
    <w:rsid w:val="00115DCE"/>
    <w:rsid w:val="00116BA5"/>
    <w:rsid w:val="00117FDD"/>
    <w:rsid w:val="001226FC"/>
    <w:rsid w:val="00122A7C"/>
    <w:rsid w:val="00122F17"/>
    <w:rsid w:val="00125DB2"/>
    <w:rsid w:val="00127659"/>
    <w:rsid w:val="00130116"/>
    <w:rsid w:val="00130349"/>
    <w:rsid w:val="00131DBA"/>
    <w:rsid w:val="00131DE7"/>
    <w:rsid w:val="00132BC5"/>
    <w:rsid w:val="00133B70"/>
    <w:rsid w:val="00134A49"/>
    <w:rsid w:val="00134A91"/>
    <w:rsid w:val="001353BF"/>
    <w:rsid w:val="00135840"/>
    <w:rsid w:val="00136A2B"/>
    <w:rsid w:val="00137EB1"/>
    <w:rsid w:val="001409A0"/>
    <w:rsid w:val="00142460"/>
    <w:rsid w:val="00142860"/>
    <w:rsid w:val="0014320E"/>
    <w:rsid w:val="00145F7F"/>
    <w:rsid w:val="00146309"/>
    <w:rsid w:val="00146931"/>
    <w:rsid w:val="00151145"/>
    <w:rsid w:val="00152325"/>
    <w:rsid w:val="001530B1"/>
    <w:rsid w:val="001538A7"/>
    <w:rsid w:val="00153C92"/>
    <w:rsid w:val="001543DE"/>
    <w:rsid w:val="001558AE"/>
    <w:rsid w:val="001559AE"/>
    <w:rsid w:val="00157199"/>
    <w:rsid w:val="001602B6"/>
    <w:rsid w:val="00160694"/>
    <w:rsid w:val="0016084C"/>
    <w:rsid w:val="001612C5"/>
    <w:rsid w:val="0016177C"/>
    <w:rsid w:val="00161A4D"/>
    <w:rsid w:val="00162039"/>
    <w:rsid w:val="0016214C"/>
    <w:rsid w:val="00162EF0"/>
    <w:rsid w:val="0016558A"/>
    <w:rsid w:val="00166778"/>
    <w:rsid w:val="00166A8A"/>
    <w:rsid w:val="00167645"/>
    <w:rsid w:val="0017058C"/>
    <w:rsid w:val="0017063C"/>
    <w:rsid w:val="001709C4"/>
    <w:rsid w:val="00171D8F"/>
    <w:rsid w:val="0017253F"/>
    <w:rsid w:val="001743D4"/>
    <w:rsid w:val="0017482D"/>
    <w:rsid w:val="0017529A"/>
    <w:rsid w:val="001754AD"/>
    <w:rsid w:val="00177068"/>
    <w:rsid w:val="00177690"/>
    <w:rsid w:val="00180D4E"/>
    <w:rsid w:val="00184DF5"/>
    <w:rsid w:val="001861D2"/>
    <w:rsid w:val="001873A2"/>
    <w:rsid w:val="00187908"/>
    <w:rsid w:val="00191C93"/>
    <w:rsid w:val="001939B0"/>
    <w:rsid w:val="001939F8"/>
    <w:rsid w:val="0019518C"/>
    <w:rsid w:val="00195EE9"/>
    <w:rsid w:val="00196AF1"/>
    <w:rsid w:val="001A17E2"/>
    <w:rsid w:val="001A2D66"/>
    <w:rsid w:val="001A4B9C"/>
    <w:rsid w:val="001A4EFD"/>
    <w:rsid w:val="001A70FF"/>
    <w:rsid w:val="001A7AA4"/>
    <w:rsid w:val="001B006A"/>
    <w:rsid w:val="001B1DB7"/>
    <w:rsid w:val="001B2BE7"/>
    <w:rsid w:val="001B3BCD"/>
    <w:rsid w:val="001B478C"/>
    <w:rsid w:val="001B5D83"/>
    <w:rsid w:val="001B6A34"/>
    <w:rsid w:val="001B6CCE"/>
    <w:rsid w:val="001C185D"/>
    <w:rsid w:val="001C1FFC"/>
    <w:rsid w:val="001C2149"/>
    <w:rsid w:val="001C27AB"/>
    <w:rsid w:val="001C28FE"/>
    <w:rsid w:val="001C3129"/>
    <w:rsid w:val="001C36E5"/>
    <w:rsid w:val="001C3BA8"/>
    <w:rsid w:val="001C5B33"/>
    <w:rsid w:val="001C5BE5"/>
    <w:rsid w:val="001C75ED"/>
    <w:rsid w:val="001C77DA"/>
    <w:rsid w:val="001D0E3E"/>
    <w:rsid w:val="001D21A2"/>
    <w:rsid w:val="001D2C1C"/>
    <w:rsid w:val="001D3804"/>
    <w:rsid w:val="001D43AD"/>
    <w:rsid w:val="001D4536"/>
    <w:rsid w:val="001D4EF5"/>
    <w:rsid w:val="001D5D06"/>
    <w:rsid w:val="001D6212"/>
    <w:rsid w:val="001D6A99"/>
    <w:rsid w:val="001D7DCA"/>
    <w:rsid w:val="001E1E01"/>
    <w:rsid w:val="001E24CD"/>
    <w:rsid w:val="001E2957"/>
    <w:rsid w:val="001E2FE9"/>
    <w:rsid w:val="001E3240"/>
    <w:rsid w:val="001E6358"/>
    <w:rsid w:val="001E6ED9"/>
    <w:rsid w:val="001E7E85"/>
    <w:rsid w:val="001F23F3"/>
    <w:rsid w:val="001F34FE"/>
    <w:rsid w:val="001F367B"/>
    <w:rsid w:val="001F41A3"/>
    <w:rsid w:val="001F4A0B"/>
    <w:rsid w:val="001F4BEE"/>
    <w:rsid w:val="001F4DBE"/>
    <w:rsid w:val="001F5569"/>
    <w:rsid w:val="001F72D6"/>
    <w:rsid w:val="001F787D"/>
    <w:rsid w:val="00200CD9"/>
    <w:rsid w:val="00201D12"/>
    <w:rsid w:val="00202800"/>
    <w:rsid w:val="00203CE1"/>
    <w:rsid w:val="00204003"/>
    <w:rsid w:val="002055FF"/>
    <w:rsid w:val="002114BB"/>
    <w:rsid w:val="00211EFC"/>
    <w:rsid w:val="00212470"/>
    <w:rsid w:val="002125D3"/>
    <w:rsid w:val="002129C8"/>
    <w:rsid w:val="00212A57"/>
    <w:rsid w:val="00212A71"/>
    <w:rsid w:val="0021316E"/>
    <w:rsid w:val="00213251"/>
    <w:rsid w:val="002136DD"/>
    <w:rsid w:val="00213889"/>
    <w:rsid w:val="002139A6"/>
    <w:rsid w:val="002140B5"/>
    <w:rsid w:val="002148D2"/>
    <w:rsid w:val="002176C6"/>
    <w:rsid w:val="00217DB8"/>
    <w:rsid w:val="00220061"/>
    <w:rsid w:val="0022104E"/>
    <w:rsid w:val="0022159C"/>
    <w:rsid w:val="00221E5B"/>
    <w:rsid w:val="00222217"/>
    <w:rsid w:val="00222B31"/>
    <w:rsid w:val="00222C51"/>
    <w:rsid w:val="0022338D"/>
    <w:rsid w:val="00223EE7"/>
    <w:rsid w:val="00224473"/>
    <w:rsid w:val="00224FC6"/>
    <w:rsid w:val="00225178"/>
    <w:rsid w:val="002261CB"/>
    <w:rsid w:val="00226A7E"/>
    <w:rsid w:val="00226C95"/>
    <w:rsid w:val="00227599"/>
    <w:rsid w:val="002275D3"/>
    <w:rsid w:val="002301A4"/>
    <w:rsid w:val="00231A2F"/>
    <w:rsid w:val="0023587F"/>
    <w:rsid w:val="00235AA1"/>
    <w:rsid w:val="002362E7"/>
    <w:rsid w:val="00237489"/>
    <w:rsid w:val="00237FCB"/>
    <w:rsid w:val="002431D8"/>
    <w:rsid w:val="002438BB"/>
    <w:rsid w:val="00244792"/>
    <w:rsid w:val="0024575D"/>
    <w:rsid w:val="00245957"/>
    <w:rsid w:val="002466C1"/>
    <w:rsid w:val="00247B06"/>
    <w:rsid w:val="00250288"/>
    <w:rsid w:val="00250AC0"/>
    <w:rsid w:val="00251BB1"/>
    <w:rsid w:val="00252441"/>
    <w:rsid w:val="0025302A"/>
    <w:rsid w:val="00253CE3"/>
    <w:rsid w:val="00253E88"/>
    <w:rsid w:val="00254397"/>
    <w:rsid w:val="00254BE6"/>
    <w:rsid w:val="0025545A"/>
    <w:rsid w:val="0026178B"/>
    <w:rsid w:val="00261A1C"/>
    <w:rsid w:val="002621AD"/>
    <w:rsid w:val="0026365D"/>
    <w:rsid w:val="00263892"/>
    <w:rsid w:val="002645FC"/>
    <w:rsid w:val="00264883"/>
    <w:rsid w:val="00266567"/>
    <w:rsid w:val="00270EE7"/>
    <w:rsid w:val="00270F9A"/>
    <w:rsid w:val="002734A2"/>
    <w:rsid w:val="0027524E"/>
    <w:rsid w:val="00275A10"/>
    <w:rsid w:val="00276633"/>
    <w:rsid w:val="00276819"/>
    <w:rsid w:val="00277519"/>
    <w:rsid w:val="00277656"/>
    <w:rsid w:val="00277929"/>
    <w:rsid w:val="00282930"/>
    <w:rsid w:val="00282CF6"/>
    <w:rsid w:val="00283143"/>
    <w:rsid w:val="00283A35"/>
    <w:rsid w:val="00283E28"/>
    <w:rsid w:val="002845ED"/>
    <w:rsid w:val="00284EAB"/>
    <w:rsid w:val="002855D3"/>
    <w:rsid w:val="0028686A"/>
    <w:rsid w:val="00286AB4"/>
    <w:rsid w:val="00286DEE"/>
    <w:rsid w:val="00287472"/>
    <w:rsid w:val="00287F9D"/>
    <w:rsid w:val="00291155"/>
    <w:rsid w:val="00291705"/>
    <w:rsid w:val="00293837"/>
    <w:rsid w:val="00294058"/>
    <w:rsid w:val="00295793"/>
    <w:rsid w:val="00296823"/>
    <w:rsid w:val="00296B31"/>
    <w:rsid w:val="00296FBE"/>
    <w:rsid w:val="002977A4"/>
    <w:rsid w:val="00297D23"/>
    <w:rsid w:val="00297E1F"/>
    <w:rsid w:val="002A02DF"/>
    <w:rsid w:val="002A1308"/>
    <w:rsid w:val="002A332B"/>
    <w:rsid w:val="002A3A47"/>
    <w:rsid w:val="002A42AD"/>
    <w:rsid w:val="002A461F"/>
    <w:rsid w:val="002A4B62"/>
    <w:rsid w:val="002A5A3C"/>
    <w:rsid w:val="002A612D"/>
    <w:rsid w:val="002A65D0"/>
    <w:rsid w:val="002A6A4B"/>
    <w:rsid w:val="002A6AEB"/>
    <w:rsid w:val="002A6E59"/>
    <w:rsid w:val="002A6F6E"/>
    <w:rsid w:val="002A782E"/>
    <w:rsid w:val="002A79FA"/>
    <w:rsid w:val="002B0EFA"/>
    <w:rsid w:val="002B1B87"/>
    <w:rsid w:val="002B1CE6"/>
    <w:rsid w:val="002B21C4"/>
    <w:rsid w:val="002B78A5"/>
    <w:rsid w:val="002C084B"/>
    <w:rsid w:val="002C0DE7"/>
    <w:rsid w:val="002C0DF4"/>
    <w:rsid w:val="002C2AA2"/>
    <w:rsid w:val="002C4161"/>
    <w:rsid w:val="002C5377"/>
    <w:rsid w:val="002C7F24"/>
    <w:rsid w:val="002D1600"/>
    <w:rsid w:val="002D3159"/>
    <w:rsid w:val="002D5015"/>
    <w:rsid w:val="002D537D"/>
    <w:rsid w:val="002D5D93"/>
    <w:rsid w:val="002D6D0C"/>
    <w:rsid w:val="002E0305"/>
    <w:rsid w:val="002E1F79"/>
    <w:rsid w:val="002E2C5E"/>
    <w:rsid w:val="002E2F01"/>
    <w:rsid w:val="002E3264"/>
    <w:rsid w:val="002E34D4"/>
    <w:rsid w:val="002E63BC"/>
    <w:rsid w:val="002E6F93"/>
    <w:rsid w:val="002F00A7"/>
    <w:rsid w:val="002F0805"/>
    <w:rsid w:val="002F15B9"/>
    <w:rsid w:val="002F1F7B"/>
    <w:rsid w:val="002F29DB"/>
    <w:rsid w:val="002F3FF0"/>
    <w:rsid w:val="002F5999"/>
    <w:rsid w:val="002F5B28"/>
    <w:rsid w:val="002F6287"/>
    <w:rsid w:val="002F6532"/>
    <w:rsid w:val="002F654A"/>
    <w:rsid w:val="002F7696"/>
    <w:rsid w:val="002F7EEA"/>
    <w:rsid w:val="003042FA"/>
    <w:rsid w:val="00304474"/>
    <w:rsid w:val="00304699"/>
    <w:rsid w:val="00305075"/>
    <w:rsid w:val="00305FE0"/>
    <w:rsid w:val="00306670"/>
    <w:rsid w:val="00306757"/>
    <w:rsid w:val="003104F7"/>
    <w:rsid w:val="00312104"/>
    <w:rsid w:val="003128F8"/>
    <w:rsid w:val="00314578"/>
    <w:rsid w:val="00314D00"/>
    <w:rsid w:val="00320A84"/>
    <w:rsid w:val="003211AA"/>
    <w:rsid w:val="0032181C"/>
    <w:rsid w:val="00322540"/>
    <w:rsid w:val="00322C76"/>
    <w:rsid w:val="00323EB4"/>
    <w:rsid w:val="00325047"/>
    <w:rsid w:val="00325304"/>
    <w:rsid w:val="00326304"/>
    <w:rsid w:val="00326996"/>
    <w:rsid w:val="00327C41"/>
    <w:rsid w:val="0033008B"/>
    <w:rsid w:val="0033074D"/>
    <w:rsid w:val="00330C61"/>
    <w:rsid w:val="00331560"/>
    <w:rsid w:val="00333628"/>
    <w:rsid w:val="0033417A"/>
    <w:rsid w:val="003341AF"/>
    <w:rsid w:val="003343D8"/>
    <w:rsid w:val="00334C5F"/>
    <w:rsid w:val="00335FE7"/>
    <w:rsid w:val="0033743D"/>
    <w:rsid w:val="00337BC2"/>
    <w:rsid w:val="00340D53"/>
    <w:rsid w:val="00341038"/>
    <w:rsid w:val="0034112D"/>
    <w:rsid w:val="00341A3D"/>
    <w:rsid w:val="00342944"/>
    <w:rsid w:val="00343BAC"/>
    <w:rsid w:val="00343C93"/>
    <w:rsid w:val="00346F8A"/>
    <w:rsid w:val="00346F8B"/>
    <w:rsid w:val="00351BCA"/>
    <w:rsid w:val="00353048"/>
    <w:rsid w:val="00353DF0"/>
    <w:rsid w:val="00354D62"/>
    <w:rsid w:val="00356FE7"/>
    <w:rsid w:val="00357892"/>
    <w:rsid w:val="0036008A"/>
    <w:rsid w:val="003619F6"/>
    <w:rsid w:val="0036214D"/>
    <w:rsid w:val="00362983"/>
    <w:rsid w:val="00362A56"/>
    <w:rsid w:val="00362EB5"/>
    <w:rsid w:val="0036323E"/>
    <w:rsid w:val="003635BF"/>
    <w:rsid w:val="00363784"/>
    <w:rsid w:val="00363A3C"/>
    <w:rsid w:val="00364850"/>
    <w:rsid w:val="0036585D"/>
    <w:rsid w:val="00370500"/>
    <w:rsid w:val="00371A1D"/>
    <w:rsid w:val="0037247A"/>
    <w:rsid w:val="00373C0B"/>
    <w:rsid w:val="00376562"/>
    <w:rsid w:val="00376AD0"/>
    <w:rsid w:val="003771E5"/>
    <w:rsid w:val="00381A0D"/>
    <w:rsid w:val="00382804"/>
    <w:rsid w:val="003852C1"/>
    <w:rsid w:val="0038594E"/>
    <w:rsid w:val="00385E50"/>
    <w:rsid w:val="00387B07"/>
    <w:rsid w:val="00390A9C"/>
    <w:rsid w:val="003911C0"/>
    <w:rsid w:val="00391625"/>
    <w:rsid w:val="003933C3"/>
    <w:rsid w:val="0039368C"/>
    <w:rsid w:val="0039391E"/>
    <w:rsid w:val="00393AF9"/>
    <w:rsid w:val="00393DCD"/>
    <w:rsid w:val="00394FFD"/>
    <w:rsid w:val="00395141"/>
    <w:rsid w:val="003952A7"/>
    <w:rsid w:val="00396AA1"/>
    <w:rsid w:val="00396FD1"/>
    <w:rsid w:val="00397695"/>
    <w:rsid w:val="003A07BD"/>
    <w:rsid w:val="003A28C9"/>
    <w:rsid w:val="003A336D"/>
    <w:rsid w:val="003A439E"/>
    <w:rsid w:val="003A43AD"/>
    <w:rsid w:val="003A57E6"/>
    <w:rsid w:val="003A57EC"/>
    <w:rsid w:val="003A5D4E"/>
    <w:rsid w:val="003A614A"/>
    <w:rsid w:val="003A6C37"/>
    <w:rsid w:val="003B0017"/>
    <w:rsid w:val="003B16B6"/>
    <w:rsid w:val="003B17B9"/>
    <w:rsid w:val="003B24B8"/>
    <w:rsid w:val="003B2D83"/>
    <w:rsid w:val="003B37DF"/>
    <w:rsid w:val="003B3B8B"/>
    <w:rsid w:val="003B498A"/>
    <w:rsid w:val="003B7B8E"/>
    <w:rsid w:val="003C095C"/>
    <w:rsid w:val="003C12E3"/>
    <w:rsid w:val="003C19C1"/>
    <w:rsid w:val="003C1AD5"/>
    <w:rsid w:val="003C1B5D"/>
    <w:rsid w:val="003C228B"/>
    <w:rsid w:val="003C48D4"/>
    <w:rsid w:val="003C4DC3"/>
    <w:rsid w:val="003C58F5"/>
    <w:rsid w:val="003C5F5C"/>
    <w:rsid w:val="003D0272"/>
    <w:rsid w:val="003D1033"/>
    <w:rsid w:val="003D112C"/>
    <w:rsid w:val="003D1C84"/>
    <w:rsid w:val="003D1FE8"/>
    <w:rsid w:val="003D3793"/>
    <w:rsid w:val="003D3C17"/>
    <w:rsid w:val="003D448B"/>
    <w:rsid w:val="003D472A"/>
    <w:rsid w:val="003D510E"/>
    <w:rsid w:val="003D6088"/>
    <w:rsid w:val="003D66D3"/>
    <w:rsid w:val="003D729A"/>
    <w:rsid w:val="003E006E"/>
    <w:rsid w:val="003E05F5"/>
    <w:rsid w:val="003E070A"/>
    <w:rsid w:val="003E1B17"/>
    <w:rsid w:val="003E3B0A"/>
    <w:rsid w:val="003E77D8"/>
    <w:rsid w:val="003F0877"/>
    <w:rsid w:val="003F0A0E"/>
    <w:rsid w:val="003F1312"/>
    <w:rsid w:val="003F1423"/>
    <w:rsid w:val="003F1699"/>
    <w:rsid w:val="003F2B9C"/>
    <w:rsid w:val="003F4298"/>
    <w:rsid w:val="003F49AD"/>
    <w:rsid w:val="003F5F96"/>
    <w:rsid w:val="00400DA6"/>
    <w:rsid w:val="00402E30"/>
    <w:rsid w:val="0040399B"/>
    <w:rsid w:val="004048E8"/>
    <w:rsid w:val="0040494A"/>
    <w:rsid w:val="00404C74"/>
    <w:rsid w:val="0040526B"/>
    <w:rsid w:val="00405B87"/>
    <w:rsid w:val="00405F25"/>
    <w:rsid w:val="00411AFD"/>
    <w:rsid w:val="00411E3D"/>
    <w:rsid w:val="00412637"/>
    <w:rsid w:val="00413089"/>
    <w:rsid w:val="004133FC"/>
    <w:rsid w:val="00413AF3"/>
    <w:rsid w:val="00414CBF"/>
    <w:rsid w:val="004161CC"/>
    <w:rsid w:val="004164F3"/>
    <w:rsid w:val="00417082"/>
    <w:rsid w:val="0041724E"/>
    <w:rsid w:val="00423A57"/>
    <w:rsid w:val="004245F4"/>
    <w:rsid w:val="00424F66"/>
    <w:rsid w:val="00426976"/>
    <w:rsid w:val="004310B6"/>
    <w:rsid w:val="0043122B"/>
    <w:rsid w:val="00431F54"/>
    <w:rsid w:val="00432578"/>
    <w:rsid w:val="00432C57"/>
    <w:rsid w:val="00432CB5"/>
    <w:rsid w:val="00433900"/>
    <w:rsid w:val="00434013"/>
    <w:rsid w:val="00434D59"/>
    <w:rsid w:val="00435F03"/>
    <w:rsid w:val="004360F2"/>
    <w:rsid w:val="00436B57"/>
    <w:rsid w:val="00437B79"/>
    <w:rsid w:val="0044317E"/>
    <w:rsid w:val="00443B00"/>
    <w:rsid w:val="00446BB1"/>
    <w:rsid w:val="004474E4"/>
    <w:rsid w:val="0045153A"/>
    <w:rsid w:val="00451AD3"/>
    <w:rsid w:val="00452089"/>
    <w:rsid w:val="004520E3"/>
    <w:rsid w:val="00452B52"/>
    <w:rsid w:val="0045490D"/>
    <w:rsid w:val="00454B1B"/>
    <w:rsid w:val="00455494"/>
    <w:rsid w:val="00456D95"/>
    <w:rsid w:val="00457EC1"/>
    <w:rsid w:val="0046066A"/>
    <w:rsid w:val="00461BA0"/>
    <w:rsid w:val="00461C79"/>
    <w:rsid w:val="004643CF"/>
    <w:rsid w:val="00464730"/>
    <w:rsid w:val="0046520D"/>
    <w:rsid w:val="0046542B"/>
    <w:rsid w:val="0046559B"/>
    <w:rsid w:val="004659FA"/>
    <w:rsid w:val="00465BAE"/>
    <w:rsid w:val="00466B6D"/>
    <w:rsid w:val="00467D54"/>
    <w:rsid w:val="0047045A"/>
    <w:rsid w:val="00472ED6"/>
    <w:rsid w:val="004741ED"/>
    <w:rsid w:val="00474FAB"/>
    <w:rsid w:val="00475E1E"/>
    <w:rsid w:val="00476458"/>
    <w:rsid w:val="0047772E"/>
    <w:rsid w:val="00477CF8"/>
    <w:rsid w:val="00477D72"/>
    <w:rsid w:val="0048063C"/>
    <w:rsid w:val="00484DDB"/>
    <w:rsid w:val="004879A8"/>
    <w:rsid w:val="00487F69"/>
    <w:rsid w:val="00490805"/>
    <w:rsid w:val="00490DDD"/>
    <w:rsid w:val="00491B18"/>
    <w:rsid w:val="004926A1"/>
    <w:rsid w:val="00492D7A"/>
    <w:rsid w:val="00493CAB"/>
    <w:rsid w:val="00494344"/>
    <w:rsid w:val="004944C3"/>
    <w:rsid w:val="004946A1"/>
    <w:rsid w:val="004A1AD1"/>
    <w:rsid w:val="004A1E38"/>
    <w:rsid w:val="004A3016"/>
    <w:rsid w:val="004A3149"/>
    <w:rsid w:val="004A37F4"/>
    <w:rsid w:val="004A3D08"/>
    <w:rsid w:val="004A7043"/>
    <w:rsid w:val="004B1C9D"/>
    <w:rsid w:val="004B2EB2"/>
    <w:rsid w:val="004B4693"/>
    <w:rsid w:val="004B55C8"/>
    <w:rsid w:val="004B58D6"/>
    <w:rsid w:val="004B5C9A"/>
    <w:rsid w:val="004B61E3"/>
    <w:rsid w:val="004B7836"/>
    <w:rsid w:val="004C0856"/>
    <w:rsid w:val="004C1B25"/>
    <w:rsid w:val="004C37DC"/>
    <w:rsid w:val="004C450A"/>
    <w:rsid w:val="004C4675"/>
    <w:rsid w:val="004C4768"/>
    <w:rsid w:val="004C4D3C"/>
    <w:rsid w:val="004C5A6A"/>
    <w:rsid w:val="004C6017"/>
    <w:rsid w:val="004C7939"/>
    <w:rsid w:val="004C7B94"/>
    <w:rsid w:val="004C7C4C"/>
    <w:rsid w:val="004D061E"/>
    <w:rsid w:val="004D096B"/>
    <w:rsid w:val="004D1913"/>
    <w:rsid w:val="004D23B4"/>
    <w:rsid w:val="004D24B5"/>
    <w:rsid w:val="004D30CD"/>
    <w:rsid w:val="004D3B32"/>
    <w:rsid w:val="004D4078"/>
    <w:rsid w:val="004D472C"/>
    <w:rsid w:val="004D5B4E"/>
    <w:rsid w:val="004D6073"/>
    <w:rsid w:val="004D62F7"/>
    <w:rsid w:val="004D63D0"/>
    <w:rsid w:val="004D7539"/>
    <w:rsid w:val="004E20B9"/>
    <w:rsid w:val="004E337C"/>
    <w:rsid w:val="004E37F0"/>
    <w:rsid w:val="004E38C3"/>
    <w:rsid w:val="004E3BD0"/>
    <w:rsid w:val="004E43AD"/>
    <w:rsid w:val="004E4DAF"/>
    <w:rsid w:val="004E573C"/>
    <w:rsid w:val="004F00D7"/>
    <w:rsid w:val="004F01A8"/>
    <w:rsid w:val="004F0204"/>
    <w:rsid w:val="004F0FDC"/>
    <w:rsid w:val="004F10E2"/>
    <w:rsid w:val="004F10FE"/>
    <w:rsid w:val="004F1139"/>
    <w:rsid w:val="004F1637"/>
    <w:rsid w:val="004F1703"/>
    <w:rsid w:val="004F1913"/>
    <w:rsid w:val="004F3134"/>
    <w:rsid w:val="004F35B6"/>
    <w:rsid w:val="004F7097"/>
    <w:rsid w:val="005005F4"/>
    <w:rsid w:val="005009D5"/>
    <w:rsid w:val="00500F4F"/>
    <w:rsid w:val="00501044"/>
    <w:rsid w:val="00502C02"/>
    <w:rsid w:val="00506458"/>
    <w:rsid w:val="00506E32"/>
    <w:rsid w:val="00510317"/>
    <w:rsid w:val="00510E6E"/>
    <w:rsid w:val="0051103C"/>
    <w:rsid w:val="00511223"/>
    <w:rsid w:val="00515AE2"/>
    <w:rsid w:val="00515B58"/>
    <w:rsid w:val="00515E36"/>
    <w:rsid w:val="00515EB2"/>
    <w:rsid w:val="005162F0"/>
    <w:rsid w:val="005172E5"/>
    <w:rsid w:val="0052039A"/>
    <w:rsid w:val="00520EB9"/>
    <w:rsid w:val="00521361"/>
    <w:rsid w:val="00523AE7"/>
    <w:rsid w:val="00527D27"/>
    <w:rsid w:val="0053148C"/>
    <w:rsid w:val="00531A75"/>
    <w:rsid w:val="00532219"/>
    <w:rsid w:val="005322D0"/>
    <w:rsid w:val="0053235B"/>
    <w:rsid w:val="0053414B"/>
    <w:rsid w:val="00534DE2"/>
    <w:rsid w:val="00534E2B"/>
    <w:rsid w:val="00535230"/>
    <w:rsid w:val="00535457"/>
    <w:rsid w:val="005359FF"/>
    <w:rsid w:val="00536D34"/>
    <w:rsid w:val="00537364"/>
    <w:rsid w:val="005376DA"/>
    <w:rsid w:val="00537C2B"/>
    <w:rsid w:val="00537DE5"/>
    <w:rsid w:val="0054193C"/>
    <w:rsid w:val="00541FEB"/>
    <w:rsid w:val="005428A5"/>
    <w:rsid w:val="00542C05"/>
    <w:rsid w:val="00542D2D"/>
    <w:rsid w:val="0054376E"/>
    <w:rsid w:val="00544B45"/>
    <w:rsid w:val="005452D2"/>
    <w:rsid w:val="00545727"/>
    <w:rsid w:val="0054576C"/>
    <w:rsid w:val="005458A8"/>
    <w:rsid w:val="00546221"/>
    <w:rsid w:val="00550208"/>
    <w:rsid w:val="00551048"/>
    <w:rsid w:val="00551DD0"/>
    <w:rsid w:val="005527DC"/>
    <w:rsid w:val="00552A94"/>
    <w:rsid w:val="00552B61"/>
    <w:rsid w:val="00553861"/>
    <w:rsid w:val="00554261"/>
    <w:rsid w:val="0055450D"/>
    <w:rsid w:val="00555AB0"/>
    <w:rsid w:val="00555BE1"/>
    <w:rsid w:val="00555CAF"/>
    <w:rsid w:val="00555F6A"/>
    <w:rsid w:val="005570EE"/>
    <w:rsid w:val="005573D3"/>
    <w:rsid w:val="0056044A"/>
    <w:rsid w:val="00560F1D"/>
    <w:rsid w:val="00561C28"/>
    <w:rsid w:val="00562EDE"/>
    <w:rsid w:val="00565191"/>
    <w:rsid w:val="005652BD"/>
    <w:rsid w:val="00566916"/>
    <w:rsid w:val="00567A44"/>
    <w:rsid w:val="00567D29"/>
    <w:rsid w:val="00570975"/>
    <w:rsid w:val="005719A5"/>
    <w:rsid w:val="00572490"/>
    <w:rsid w:val="005730D5"/>
    <w:rsid w:val="00573B0E"/>
    <w:rsid w:val="00573F09"/>
    <w:rsid w:val="005742B7"/>
    <w:rsid w:val="00574F0F"/>
    <w:rsid w:val="00575BB4"/>
    <w:rsid w:val="005767A3"/>
    <w:rsid w:val="00576E11"/>
    <w:rsid w:val="00577095"/>
    <w:rsid w:val="005775FB"/>
    <w:rsid w:val="00580137"/>
    <w:rsid w:val="00580BE8"/>
    <w:rsid w:val="0058162C"/>
    <w:rsid w:val="00582B19"/>
    <w:rsid w:val="0058337B"/>
    <w:rsid w:val="00583460"/>
    <w:rsid w:val="00583537"/>
    <w:rsid w:val="00583959"/>
    <w:rsid w:val="005850AB"/>
    <w:rsid w:val="005853DF"/>
    <w:rsid w:val="00586885"/>
    <w:rsid w:val="005879D0"/>
    <w:rsid w:val="005910F8"/>
    <w:rsid w:val="00591E43"/>
    <w:rsid w:val="00591E7A"/>
    <w:rsid w:val="0059262A"/>
    <w:rsid w:val="005929B1"/>
    <w:rsid w:val="00593269"/>
    <w:rsid w:val="005940F2"/>
    <w:rsid w:val="005959DC"/>
    <w:rsid w:val="0059625C"/>
    <w:rsid w:val="005A02B8"/>
    <w:rsid w:val="005A0388"/>
    <w:rsid w:val="005A0A3A"/>
    <w:rsid w:val="005A106F"/>
    <w:rsid w:val="005A1AA1"/>
    <w:rsid w:val="005A1E78"/>
    <w:rsid w:val="005A276F"/>
    <w:rsid w:val="005A5023"/>
    <w:rsid w:val="005A57E5"/>
    <w:rsid w:val="005A6318"/>
    <w:rsid w:val="005A6B22"/>
    <w:rsid w:val="005A7DD5"/>
    <w:rsid w:val="005B04A8"/>
    <w:rsid w:val="005B1517"/>
    <w:rsid w:val="005B1FDB"/>
    <w:rsid w:val="005B2925"/>
    <w:rsid w:val="005B2CEE"/>
    <w:rsid w:val="005B32CF"/>
    <w:rsid w:val="005B4A4C"/>
    <w:rsid w:val="005B58B0"/>
    <w:rsid w:val="005B681D"/>
    <w:rsid w:val="005B6CB1"/>
    <w:rsid w:val="005B765C"/>
    <w:rsid w:val="005B7BEC"/>
    <w:rsid w:val="005C1AC1"/>
    <w:rsid w:val="005C2DB2"/>
    <w:rsid w:val="005C3734"/>
    <w:rsid w:val="005C3781"/>
    <w:rsid w:val="005D00E2"/>
    <w:rsid w:val="005D0CDE"/>
    <w:rsid w:val="005D2833"/>
    <w:rsid w:val="005D28D8"/>
    <w:rsid w:val="005D467B"/>
    <w:rsid w:val="005D4C6D"/>
    <w:rsid w:val="005D4CAA"/>
    <w:rsid w:val="005D6811"/>
    <w:rsid w:val="005D7354"/>
    <w:rsid w:val="005E1256"/>
    <w:rsid w:val="005E14DF"/>
    <w:rsid w:val="005E3E08"/>
    <w:rsid w:val="005E49E9"/>
    <w:rsid w:val="005E555A"/>
    <w:rsid w:val="005E7E7D"/>
    <w:rsid w:val="005F09A4"/>
    <w:rsid w:val="005F1B79"/>
    <w:rsid w:val="005F1DB3"/>
    <w:rsid w:val="005F3992"/>
    <w:rsid w:val="005F4078"/>
    <w:rsid w:val="005F5664"/>
    <w:rsid w:val="005F6AD4"/>
    <w:rsid w:val="005F7569"/>
    <w:rsid w:val="005F7F46"/>
    <w:rsid w:val="00600377"/>
    <w:rsid w:val="00602884"/>
    <w:rsid w:val="00602FE8"/>
    <w:rsid w:val="00603042"/>
    <w:rsid w:val="0060314F"/>
    <w:rsid w:val="00603640"/>
    <w:rsid w:val="00603DFD"/>
    <w:rsid w:val="006058E8"/>
    <w:rsid w:val="00610B32"/>
    <w:rsid w:val="00610B7A"/>
    <w:rsid w:val="00610BF9"/>
    <w:rsid w:val="006114B5"/>
    <w:rsid w:val="006128F5"/>
    <w:rsid w:val="00613679"/>
    <w:rsid w:val="006158D0"/>
    <w:rsid w:val="00616080"/>
    <w:rsid w:val="006164D3"/>
    <w:rsid w:val="0061663A"/>
    <w:rsid w:val="00617872"/>
    <w:rsid w:val="0062015B"/>
    <w:rsid w:val="006206D5"/>
    <w:rsid w:val="00620B76"/>
    <w:rsid w:val="00621CD9"/>
    <w:rsid w:val="00622021"/>
    <w:rsid w:val="006222FD"/>
    <w:rsid w:val="00622E27"/>
    <w:rsid w:val="00624192"/>
    <w:rsid w:val="00624813"/>
    <w:rsid w:val="00624C63"/>
    <w:rsid w:val="00624DC0"/>
    <w:rsid w:val="0062655C"/>
    <w:rsid w:val="00626863"/>
    <w:rsid w:val="00626CC7"/>
    <w:rsid w:val="00630DC2"/>
    <w:rsid w:val="00631154"/>
    <w:rsid w:val="006326F7"/>
    <w:rsid w:val="00633976"/>
    <w:rsid w:val="00635040"/>
    <w:rsid w:val="0063522A"/>
    <w:rsid w:val="0063640E"/>
    <w:rsid w:val="00636BB5"/>
    <w:rsid w:val="0063782E"/>
    <w:rsid w:val="00637BAE"/>
    <w:rsid w:val="00637C86"/>
    <w:rsid w:val="00640CEA"/>
    <w:rsid w:val="00642D55"/>
    <w:rsid w:val="0064306F"/>
    <w:rsid w:val="00643534"/>
    <w:rsid w:val="00643DF6"/>
    <w:rsid w:val="00644DF7"/>
    <w:rsid w:val="00645C08"/>
    <w:rsid w:val="00645F25"/>
    <w:rsid w:val="00645F95"/>
    <w:rsid w:val="00646945"/>
    <w:rsid w:val="00655396"/>
    <w:rsid w:val="00655936"/>
    <w:rsid w:val="006569A3"/>
    <w:rsid w:val="006574C8"/>
    <w:rsid w:val="006600AD"/>
    <w:rsid w:val="006621BE"/>
    <w:rsid w:val="00662E63"/>
    <w:rsid w:val="00663F79"/>
    <w:rsid w:val="0066430D"/>
    <w:rsid w:val="00664DD1"/>
    <w:rsid w:val="00664F81"/>
    <w:rsid w:val="006653E2"/>
    <w:rsid w:val="006658AE"/>
    <w:rsid w:val="006659AB"/>
    <w:rsid w:val="00666C00"/>
    <w:rsid w:val="00670A9E"/>
    <w:rsid w:val="00670D50"/>
    <w:rsid w:val="00671491"/>
    <w:rsid w:val="00671FD7"/>
    <w:rsid w:val="006737BC"/>
    <w:rsid w:val="00673B35"/>
    <w:rsid w:val="00673F3F"/>
    <w:rsid w:val="00674CB5"/>
    <w:rsid w:val="0067544C"/>
    <w:rsid w:val="00675D0A"/>
    <w:rsid w:val="006767F5"/>
    <w:rsid w:val="00680105"/>
    <w:rsid w:val="00680FDB"/>
    <w:rsid w:val="00682595"/>
    <w:rsid w:val="006827DA"/>
    <w:rsid w:val="00683A27"/>
    <w:rsid w:val="0068488B"/>
    <w:rsid w:val="00684901"/>
    <w:rsid w:val="006852C0"/>
    <w:rsid w:val="00685792"/>
    <w:rsid w:val="0068693A"/>
    <w:rsid w:val="00686A7B"/>
    <w:rsid w:val="00691561"/>
    <w:rsid w:val="00693D6F"/>
    <w:rsid w:val="00694A93"/>
    <w:rsid w:val="00694E18"/>
    <w:rsid w:val="00694FE4"/>
    <w:rsid w:val="00696608"/>
    <w:rsid w:val="00696EF8"/>
    <w:rsid w:val="006974CC"/>
    <w:rsid w:val="00697EC8"/>
    <w:rsid w:val="006A0DDF"/>
    <w:rsid w:val="006A174A"/>
    <w:rsid w:val="006A2677"/>
    <w:rsid w:val="006A4467"/>
    <w:rsid w:val="006A5545"/>
    <w:rsid w:val="006A6213"/>
    <w:rsid w:val="006A70A9"/>
    <w:rsid w:val="006A7273"/>
    <w:rsid w:val="006B34FA"/>
    <w:rsid w:val="006B36B8"/>
    <w:rsid w:val="006B4149"/>
    <w:rsid w:val="006B5085"/>
    <w:rsid w:val="006B57B7"/>
    <w:rsid w:val="006B5DBD"/>
    <w:rsid w:val="006B69EC"/>
    <w:rsid w:val="006B7B98"/>
    <w:rsid w:val="006C00DB"/>
    <w:rsid w:val="006C1D4C"/>
    <w:rsid w:val="006C25DE"/>
    <w:rsid w:val="006C2BB3"/>
    <w:rsid w:val="006C4538"/>
    <w:rsid w:val="006C476B"/>
    <w:rsid w:val="006C6AC5"/>
    <w:rsid w:val="006C6DEF"/>
    <w:rsid w:val="006C6FFB"/>
    <w:rsid w:val="006C70A1"/>
    <w:rsid w:val="006D0CD0"/>
    <w:rsid w:val="006D3066"/>
    <w:rsid w:val="006D39D0"/>
    <w:rsid w:val="006D3CD4"/>
    <w:rsid w:val="006D43A4"/>
    <w:rsid w:val="006D5F76"/>
    <w:rsid w:val="006D6237"/>
    <w:rsid w:val="006D744C"/>
    <w:rsid w:val="006E0E76"/>
    <w:rsid w:val="006E1061"/>
    <w:rsid w:val="006E1E9D"/>
    <w:rsid w:val="006E2AF7"/>
    <w:rsid w:val="006E3AFE"/>
    <w:rsid w:val="006E5122"/>
    <w:rsid w:val="006E6080"/>
    <w:rsid w:val="006E638B"/>
    <w:rsid w:val="006E69FB"/>
    <w:rsid w:val="006E6DBC"/>
    <w:rsid w:val="006E7B99"/>
    <w:rsid w:val="006F055B"/>
    <w:rsid w:val="006F0D89"/>
    <w:rsid w:val="006F1EFD"/>
    <w:rsid w:val="006F2AF0"/>
    <w:rsid w:val="006F42F8"/>
    <w:rsid w:val="006F4ADB"/>
    <w:rsid w:val="006F4F98"/>
    <w:rsid w:val="007020F6"/>
    <w:rsid w:val="00702B9B"/>
    <w:rsid w:val="00702D65"/>
    <w:rsid w:val="0070396D"/>
    <w:rsid w:val="0070502F"/>
    <w:rsid w:val="00705431"/>
    <w:rsid w:val="00706254"/>
    <w:rsid w:val="0070681D"/>
    <w:rsid w:val="00706A71"/>
    <w:rsid w:val="00707742"/>
    <w:rsid w:val="00710506"/>
    <w:rsid w:val="007106A6"/>
    <w:rsid w:val="00710707"/>
    <w:rsid w:val="00711340"/>
    <w:rsid w:val="0071160C"/>
    <w:rsid w:val="007122D3"/>
    <w:rsid w:val="007126C8"/>
    <w:rsid w:val="007144B3"/>
    <w:rsid w:val="007147B0"/>
    <w:rsid w:val="00714CED"/>
    <w:rsid w:val="00714EEF"/>
    <w:rsid w:val="00715AB7"/>
    <w:rsid w:val="007160AE"/>
    <w:rsid w:val="00721494"/>
    <w:rsid w:val="007227E6"/>
    <w:rsid w:val="00722B05"/>
    <w:rsid w:val="00723FDD"/>
    <w:rsid w:val="00724AFA"/>
    <w:rsid w:val="007258EE"/>
    <w:rsid w:val="00727CCA"/>
    <w:rsid w:val="007305E4"/>
    <w:rsid w:val="00731DB4"/>
    <w:rsid w:val="00732318"/>
    <w:rsid w:val="00733D92"/>
    <w:rsid w:val="0073434D"/>
    <w:rsid w:val="007351BA"/>
    <w:rsid w:val="00735709"/>
    <w:rsid w:val="00735A7C"/>
    <w:rsid w:val="007368D7"/>
    <w:rsid w:val="007377CB"/>
    <w:rsid w:val="00740CC3"/>
    <w:rsid w:val="0074193C"/>
    <w:rsid w:val="00742388"/>
    <w:rsid w:val="0074382A"/>
    <w:rsid w:val="007448B6"/>
    <w:rsid w:val="007456CC"/>
    <w:rsid w:val="00745EAD"/>
    <w:rsid w:val="007460AA"/>
    <w:rsid w:val="007461FC"/>
    <w:rsid w:val="00746CEF"/>
    <w:rsid w:val="00747552"/>
    <w:rsid w:val="007502F4"/>
    <w:rsid w:val="00751350"/>
    <w:rsid w:val="00751729"/>
    <w:rsid w:val="007523C3"/>
    <w:rsid w:val="0075345F"/>
    <w:rsid w:val="00753DE9"/>
    <w:rsid w:val="0075474F"/>
    <w:rsid w:val="007547CA"/>
    <w:rsid w:val="007554A6"/>
    <w:rsid w:val="00755519"/>
    <w:rsid w:val="00755A66"/>
    <w:rsid w:val="00756117"/>
    <w:rsid w:val="007563BA"/>
    <w:rsid w:val="00756E86"/>
    <w:rsid w:val="0075792B"/>
    <w:rsid w:val="00760868"/>
    <w:rsid w:val="00761CF6"/>
    <w:rsid w:val="00761D31"/>
    <w:rsid w:val="00762ECA"/>
    <w:rsid w:val="00763709"/>
    <w:rsid w:val="007642A0"/>
    <w:rsid w:val="007642A8"/>
    <w:rsid w:val="00764AC3"/>
    <w:rsid w:val="00767E2B"/>
    <w:rsid w:val="00770D30"/>
    <w:rsid w:val="00772EFB"/>
    <w:rsid w:val="007765B2"/>
    <w:rsid w:val="00777FB5"/>
    <w:rsid w:val="00780644"/>
    <w:rsid w:val="00781EB9"/>
    <w:rsid w:val="00782BAF"/>
    <w:rsid w:val="0078404D"/>
    <w:rsid w:val="00785B22"/>
    <w:rsid w:val="00785BFD"/>
    <w:rsid w:val="0078706D"/>
    <w:rsid w:val="0079134F"/>
    <w:rsid w:val="007916E3"/>
    <w:rsid w:val="00791904"/>
    <w:rsid w:val="007920D9"/>
    <w:rsid w:val="00792B37"/>
    <w:rsid w:val="007933E3"/>
    <w:rsid w:val="00795312"/>
    <w:rsid w:val="00796539"/>
    <w:rsid w:val="0079730C"/>
    <w:rsid w:val="007977A1"/>
    <w:rsid w:val="007A03D5"/>
    <w:rsid w:val="007A0BCD"/>
    <w:rsid w:val="007A24BE"/>
    <w:rsid w:val="007A250D"/>
    <w:rsid w:val="007A2AE3"/>
    <w:rsid w:val="007A33D5"/>
    <w:rsid w:val="007A591C"/>
    <w:rsid w:val="007A6ECD"/>
    <w:rsid w:val="007A727C"/>
    <w:rsid w:val="007B0874"/>
    <w:rsid w:val="007B0BFB"/>
    <w:rsid w:val="007B1A7A"/>
    <w:rsid w:val="007B23B0"/>
    <w:rsid w:val="007B54D9"/>
    <w:rsid w:val="007B612F"/>
    <w:rsid w:val="007B715D"/>
    <w:rsid w:val="007B7C15"/>
    <w:rsid w:val="007B7EAA"/>
    <w:rsid w:val="007C0E2C"/>
    <w:rsid w:val="007C13E8"/>
    <w:rsid w:val="007C1AF8"/>
    <w:rsid w:val="007C3727"/>
    <w:rsid w:val="007C5D65"/>
    <w:rsid w:val="007C759A"/>
    <w:rsid w:val="007C7662"/>
    <w:rsid w:val="007C7E29"/>
    <w:rsid w:val="007D19A2"/>
    <w:rsid w:val="007D1A7B"/>
    <w:rsid w:val="007D219A"/>
    <w:rsid w:val="007D2881"/>
    <w:rsid w:val="007D2F8D"/>
    <w:rsid w:val="007D34F1"/>
    <w:rsid w:val="007D3B37"/>
    <w:rsid w:val="007D7036"/>
    <w:rsid w:val="007D70BB"/>
    <w:rsid w:val="007D72B7"/>
    <w:rsid w:val="007D782D"/>
    <w:rsid w:val="007D7B0E"/>
    <w:rsid w:val="007E08EA"/>
    <w:rsid w:val="007E0FCD"/>
    <w:rsid w:val="007E1C16"/>
    <w:rsid w:val="007E3D86"/>
    <w:rsid w:val="007E60FE"/>
    <w:rsid w:val="007E6EF9"/>
    <w:rsid w:val="007E7CE1"/>
    <w:rsid w:val="007F039A"/>
    <w:rsid w:val="007F150A"/>
    <w:rsid w:val="007F1ABC"/>
    <w:rsid w:val="007F29EE"/>
    <w:rsid w:val="007F36B4"/>
    <w:rsid w:val="00801AB8"/>
    <w:rsid w:val="00802A9C"/>
    <w:rsid w:val="00803714"/>
    <w:rsid w:val="00804663"/>
    <w:rsid w:val="00805FD3"/>
    <w:rsid w:val="008064BA"/>
    <w:rsid w:val="00806767"/>
    <w:rsid w:val="00807780"/>
    <w:rsid w:val="008109DF"/>
    <w:rsid w:val="00810BA9"/>
    <w:rsid w:val="0081164C"/>
    <w:rsid w:val="00811963"/>
    <w:rsid w:val="0081249B"/>
    <w:rsid w:val="00812627"/>
    <w:rsid w:val="008130E7"/>
    <w:rsid w:val="00813CC8"/>
    <w:rsid w:val="00814CF0"/>
    <w:rsid w:val="0081598E"/>
    <w:rsid w:val="00815D7D"/>
    <w:rsid w:val="00815F2D"/>
    <w:rsid w:val="0081666D"/>
    <w:rsid w:val="00820B95"/>
    <w:rsid w:val="00821783"/>
    <w:rsid w:val="0082198B"/>
    <w:rsid w:val="008226FD"/>
    <w:rsid w:val="00823BCA"/>
    <w:rsid w:val="008241C4"/>
    <w:rsid w:val="0082498C"/>
    <w:rsid w:val="00824FB1"/>
    <w:rsid w:val="008269D0"/>
    <w:rsid w:val="00826E4F"/>
    <w:rsid w:val="00827312"/>
    <w:rsid w:val="00830F37"/>
    <w:rsid w:val="0083121E"/>
    <w:rsid w:val="008314D8"/>
    <w:rsid w:val="00831E64"/>
    <w:rsid w:val="00832161"/>
    <w:rsid w:val="00833BF5"/>
    <w:rsid w:val="00834676"/>
    <w:rsid w:val="008351BA"/>
    <w:rsid w:val="00835BF1"/>
    <w:rsid w:val="00837B33"/>
    <w:rsid w:val="00840ED1"/>
    <w:rsid w:val="008410AD"/>
    <w:rsid w:val="008428DC"/>
    <w:rsid w:val="00844490"/>
    <w:rsid w:val="00844558"/>
    <w:rsid w:val="008445FF"/>
    <w:rsid w:val="00844920"/>
    <w:rsid w:val="00844D44"/>
    <w:rsid w:val="00846573"/>
    <w:rsid w:val="00846688"/>
    <w:rsid w:val="00846C15"/>
    <w:rsid w:val="00850A38"/>
    <w:rsid w:val="0085249E"/>
    <w:rsid w:val="008561DB"/>
    <w:rsid w:val="008563F1"/>
    <w:rsid w:val="008570FD"/>
    <w:rsid w:val="00857223"/>
    <w:rsid w:val="00861E51"/>
    <w:rsid w:val="00863A3D"/>
    <w:rsid w:val="00865615"/>
    <w:rsid w:val="00866044"/>
    <w:rsid w:val="00871D08"/>
    <w:rsid w:val="00873393"/>
    <w:rsid w:val="00873C49"/>
    <w:rsid w:val="00873F36"/>
    <w:rsid w:val="00874E81"/>
    <w:rsid w:val="00875D8D"/>
    <w:rsid w:val="00875F7A"/>
    <w:rsid w:val="00875F96"/>
    <w:rsid w:val="00875FBC"/>
    <w:rsid w:val="008773FA"/>
    <w:rsid w:val="00881D31"/>
    <w:rsid w:val="00881DEE"/>
    <w:rsid w:val="00882875"/>
    <w:rsid w:val="0088328E"/>
    <w:rsid w:val="0088341A"/>
    <w:rsid w:val="00886106"/>
    <w:rsid w:val="0089036E"/>
    <w:rsid w:val="00890A2E"/>
    <w:rsid w:val="00891A0A"/>
    <w:rsid w:val="00891F50"/>
    <w:rsid w:val="00892028"/>
    <w:rsid w:val="00892076"/>
    <w:rsid w:val="008926E6"/>
    <w:rsid w:val="008953A5"/>
    <w:rsid w:val="0089657A"/>
    <w:rsid w:val="00896A8B"/>
    <w:rsid w:val="00897296"/>
    <w:rsid w:val="0089744F"/>
    <w:rsid w:val="0089760C"/>
    <w:rsid w:val="008A0ADC"/>
    <w:rsid w:val="008A23E6"/>
    <w:rsid w:val="008A2577"/>
    <w:rsid w:val="008A290D"/>
    <w:rsid w:val="008A3B42"/>
    <w:rsid w:val="008A625C"/>
    <w:rsid w:val="008A6669"/>
    <w:rsid w:val="008B2031"/>
    <w:rsid w:val="008B2326"/>
    <w:rsid w:val="008B24B6"/>
    <w:rsid w:val="008B384A"/>
    <w:rsid w:val="008B3F72"/>
    <w:rsid w:val="008B4F4D"/>
    <w:rsid w:val="008B570D"/>
    <w:rsid w:val="008C2316"/>
    <w:rsid w:val="008C5F0E"/>
    <w:rsid w:val="008C70BD"/>
    <w:rsid w:val="008C7FCB"/>
    <w:rsid w:val="008D0051"/>
    <w:rsid w:val="008D00A4"/>
    <w:rsid w:val="008D028D"/>
    <w:rsid w:val="008D198D"/>
    <w:rsid w:val="008D315F"/>
    <w:rsid w:val="008D4D7E"/>
    <w:rsid w:val="008D597D"/>
    <w:rsid w:val="008D64F2"/>
    <w:rsid w:val="008D68CE"/>
    <w:rsid w:val="008D6B10"/>
    <w:rsid w:val="008D73A2"/>
    <w:rsid w:val="008D787B"/>
    <w:rsid w:val="008D7B78"/>
    <w:rsid w:val="008D7C55"/>
    <w:rsid w:val="008D7D51"/>
    <w:rsid w:val="008E1358"/>
    <w:rsid w:val="008E1EF7"/>
    <w:rsid w:val="008E222E"/>
    <w:rsid w:val="008E33D6"/>
    <w:rsid w:val="008E3CE8"/>
    <w:rsid w:val="008E46EA"/>
    <w:rsid w:val="008E63AA"/>
    <w:rsid w:val="008F0E14"/>
    <w:rsid w:val="008F0E1A"/>
    <w:rsid w:val="008F1D43"/>
    <w:rsid w:val="008F3649"/>
    <w:rsid w:val="008F3F0F"/>
    <w:rsid w:val="008F4895"/>
    <w:rsid w:val="008F50C0"/>
    <w:rsid w:val="008F56C0"/>
    <w:rsid w:val="008F78B9"/>
    <w:rsid w:val="00902781"/>
    <w:rsid w:val="00902986"/>
    <w:rsid w:val="00903CC6"/>
    <w:rsid w:val="009044C0"/>
    <w:rsid w:val="00905152"/>
    <w:rsid w:val="0090521D"/>
    <w:rsid w:val="00905A45"/>
    <w:rsid w:val="0090611E"/>
    <w:rsid w:val="0090690F"/>
    <w:rsid w:val="00906C16"/>
    <w:rsid w:val="0090732D"/>
    <w:rsid w:val="00907E31"/>
    <w:rsid w:val="009114B8"/>
    <w:rsid w:val="009126E9"/>
    <w:rsid w:val="00912F5C"/>
    <w:rsid w:val="00913305"/>
    <w:rsid w:val="009136FF"/>
    <w:rsid w:val="009138D2"/>
    <w:rsid w:val="0091407B"/>
    <w:rsid w:val="00914CF8"/>
    <w:rsid w:val="00914D54"/>
    <w:rsid w:val="00916BD3"/>
    <w:rsid w:val="00920804"/>
    <w:rsid w:val="00921681"/>
    <w:rsid w:val="00921DC2"/>
    <w:rsid w:val="009224C3"/>
    <w:rsid w:val="00922713"/>
    <w:rsid w:val="00922836"/>
    <w:rsid w:val="00922866"/>
    <w:rsid w:val="009237E3"/>
    <w:rsid w:val="00924C8C"/>
    <w:rsid w:val="00925F14"/>
    <w:rsid w:val="00926157"/>
    <w:rsid w:val="00927845"/>
    <w:rsid w:val="00927F5E"/>
    <w:rsid w:val="00930E0C"/>
    <w:rsid w:val="009370EE"/>
    <w:rsid w:val="00937724"/>
    <w:rsid w:val="0094011A"/>
    <w:rsid w:val="00940604"/>
    <w:rsid w:val="00940D40"/>
    <w:rsid w:val="00941A56"/>
    <w:rsid w:val="00941BF0"/>
    <w:rsid w:val="00941C80"/>
    <w:rsid w:val="00941E34"/>
    <w:rsid w:val="0094271C"/>
    <w:rsid w:val="009429C0"/>
    <w:rsid w:val="00942A0C"/>
    <w:rsid w:val="00942DC1"/>
    <w:rsid w:val="009431DD"/>
    <w:rsid w:val="00943CF7"/>
    <w:rsid w:val="00944A67"/>
    <w:rsid w:val="00944EDB"/>
    <w:rsid w:val="0094530C"/>
    <w:rsid w:val="00945D12"/>
    <w:rsid w:val="009463BA"/>
    <w:rsid w:val="00950900"/>
    <w:rsid w:val="00950FB8"/>
    <w:rsid w:val="00951CE7"/>
    <w:rsid w:val="009520AB"/>
    <w:rsid w:val="00953087"/>
    <w:rsid w:val="009544E6"/>
    <w:rsid w:val="00954731"/>
    <w:rsid w:val="00954858"/>
    <w:rsid w:val="00954DE7"/>
    <w:rsid w:val="0095561E"/>
    <w:rsid w:val="00956882"/>
    <w:rsid w:val="00961ADB"/>
    <w:rsid w:val="00964F36"/>
    <w:rsid w:val="009652E0"/>
    <w:rsid w:val="0096596B"/>
    <w:rsid w:val="009677A6"/>
    <w:rsid w:val="009717A1"/>
    <w:rsid w:val="009736F2"/>
    <w:rsid w:val="0097438F"/>
    <w:rsid w:val="009745B8"/>
    <w:rsid w:val="00974D2D"/>
    <w:rsid w:val="00975195"/>
    <w:rsid w:val="00976166"/>
    <w:rsid w:val="00977EDB"/>
    <w:rsid w:val="00977F2F"/>
    <w:rsid w:val="009806AD"/>
    <w:rsid w:val="009811BF"/>
    <w:rsid w:val="0098205C"/>
    <w:rsid w:val="0098227B"/>
    <w:rsid w:val="00982E88"/>
    <w:rsid w:val="009836AB"/>
    <w:rsid w:val="00983CCA"/>
    <w:rsid w:val="009852CA"/>
    <w:rsid w:val="00985519"/>
    <w:rsid w:val="00985A5D"/>
    <w:rsid w:val="00986B0C"/>
    <w:rsid w:val="00986D96"/>
    <w:rsid w:val="0099049B"/>
    <w:rsid w:val="009907EA"/>
    <w:rsid w:val="00991867"/>
    <w:rsid w:val="00991C76"/>
    <w:rsid w:val="00991D2A"/>
    <w:rsid w:val="00992A9B"/>
    <w:rsid w:val="00992F4E"/>
    <w:rsid w:val="00996A4D"/>
    <w:rsid w:val="009A00CC"/>
    <w:rsid w:val="009A0EE8"/>
    <w:rsid w:val="009A1A7E"/>
    <w:rsid w:val="009A239A"/>
    <w:rsid w:val="009A2B4D"/>
    <w:rsid w:val="009A390B"/>
    <w:rsid w:val="009A65EE"/>
    <w:rsid w:val="009A7C8D"/>
    <w:rsid w:val="009B2551"/>
    <w:rsid w:val="009B4E46"/>
    <w:rsid w:val="009B5325"/>
    <w:rsid w:val="009B5440"/>
    <w:rsid w:val="009B5E76"/>
    <w:rsid w:val="009B70BF"/>
    <w:rsid w:val="009C0826"/>
    <w:rsid w:val="009C11F3"/>
    <w:rsid w:val="009C1B1E"/>
    <w:rsid w:val="009C2B8C"/>
    <w:rsid w:val="009C36E2"/>
    <w:rsid w:val="009C4CFE"/>
    <w:rsid w:val="009C66CC"/>
    <w:rsid w:val="009C7DF4"/>
    <w:rsid w:val="009D0553"/>
    <w:rsid w:val="009D28A5"/>
    <w:rsid w:val="009D2E7B"/>
    <w:rsid w:val="009D32FC"/>
    <w:rsid w:val="009D4250"/>
    <w:rsid w:val="009D5410"/>
    <w:rsid w:val="009D58CF"/>
    <w:rsid w:val="009D5AC4"/>
    <w:rsid w:val="009D6B0F"/>
    <w:rsid w:val="009D7410"/>
    <w:rsid w:val="009E2288"/>
    <w:rsid w:val="009E334D"/>
    <w:rsid w:val="009E3EB1"/>
    <w:rsid w:val="009E48AA"/>
    <w:rsid w:val="009E550B"/>
    <w:rsid w:val="009E5FD6"/>
    <w:rsid w:val="009E609D"/>
    <w:rsid w:val="009F06B3"/>
    <w:rsid w:val="009F0C6D"/>
    <w:rsid w:val="009F2335"/>
    <w:rsid w:val="009F4716"/>
    <w:rsid w:val="009F5D5E"/>
    <w:rsid w:val="009F6821"/>
    <w:rsid w:val="00A000AD"/>
    <w:rsid w:val="00A00ECB"/>
    <w:rsid w:val="00A01791"/>
    <w:rsid w:val="00A02A7A"/>
    <w:rsid w:val="00A02E64"/>
    <w:rsid w:val="00A04713"/>
    <w:rsid w:val="00A048FB"/>
    <w:rsid w:val="00A05056"/>
    <w:rsid w:val="00A051D0"/>
    <w:rsid w:val="00A053E4"/>
    <w:rsid w:val="00A058BB"/>
    <w:rsid w:val="00A06218"/>
    <w:rsid w:val="00A077BD"/>
    <w:rsid w:val="00A078D1"/>
    <w:rsid w:val="00A07A21"/>
    <w:rsid w:val="00A117BD"/>
    <w:rsid w:val="00A13474"/>
    <w:rsid w:val="00A1385B"/>
    <w:rsid w:val="00A14AC9"/>
    <w:rsid w:val="00A14BF6"/>
    <w:rsid w:val="00A14DB9"/>
    <w:rsid w:val="00A15948"/>
    <w:rsid w:val="00A15AB4"/>
    <w:rsid w:val="00A15DE5"/>
    <w:rsid w:val="00A16176"/>
    <w:rsid w:val="00A17898"/>
    <w:rsid w:val="00A17EC2"/>
    <w:rsid w:val="00A20147"/>
    <w:rsid w:val="00A230B9"/>
    <w:rsid w:val="00A23814"/>
    <w:rsid w:val="00A241D2"/>
    <w:rsid w:val="00A242F3"/>
    <w:rsid w:val="00A25CD1"/>
    <w:rsid w:val="00A2655E"/>
    <w:rsid w:val="00A268AF"/>
    <w:rsid w:val="00A273B0"/>
    <w:rsid w:val="00A274C0"/>
    <w:rsid w:val="00A312AA"/>
    <w:rsid w:val="00A31DB9"/>
    <w:rsid w:val="00A330CA"/>
    <w:rsid w:val="00A34BE4"/>
    <w:rsid w:val="00A3724E"/>
    <w:rsid w:val="00A403D5"/>
    <w:rsid w:val="00A410D1"/>
    <w:rsid w:val="00A41727"/>
    <w:rsid w:val="00A44D5E"/>
    <w:rsid w:val="00A45000"/>
    <w:rsid w:val="00A453FD"/>
    <w:rsid w:val="00A45B71"/>
    <w:rsid w:val="00A46623"/>
    <w:rsid w:val="00A466FA"/>
    <w:rsid w:val="00A4692F"/>
    <w:rsid w:val="00A47853"/>
    <w:rsid w:val="00A47A72"/>
    <w:rsid w:val="00A50743"/>
    <w:rsid w:val="00A50A43"/>
    <w:rsid w:val="00A50C99"/>
    <w:rsid w:val="00A50F52"/>
    <w:rsid w:val="00A518FF"/>
    <w:rsid w:val="00A51D51"/>
    <w:rsid w:val="00A5201D"/>
    <w:rsid w:val="00A55B9A"/>
    <w:rsid w:val="00A56598"/>
    <w:rsid w:val="00A57C99"/>
    <w:rsid w:val="00A60248"/>
    <w:rsid w:val="00A60F80"/>
    <w:rsid w:val="00A616AF"/>
    <w:rsid w:val="00A61BE0"/>
    <w:rsid w:val="00A62016"/>
    <w:rsid w:val="00A62C66"/>
    <w:rsid w:val="00A6392B"/>
    <w:rsid w:val="00A6473A"/>
    <w:rsid w:val="00A65783"/>
    <w:rsid w:val="00A65B07"/>
    <w:rsid w:val="00A662F3"/>
    <w:rsid w:val="00A67331"/>
    <w:rsid w:val="00A70ABF"/>
    <w:rsid w:val="00A70D8D"/>
    <w:rsid w:val="00A716CE"/>
    <w:rsid w:val="00A71F75"/>
    <w:rsid w:val="00A72717"/>
    <w:rsid w:val="00A73C5B"/>
    <w:rsid w:val="00A746BB"/>
    <w:rsid w:val="00A75A9E"/>
    <w:rsid w:val="00A75F5D"/>
    <w:rsid w:val="00A77D6E"/>
    <w:rsid w:val="00A8133B"/>
    <w:rsid w:val="00A81BD9"/>
    <w:rsid w:val="00A82162"/>
    <w:rsid w:val="00A82A58"/>
    <w:rsid w:val="00A83556"/>
    <w:rsid w:val="00A83845"/>
    <w:rsid w:val="00A83EC3"/>
    <w:rsid w:val="00A855DE"/>
    <w:rsid w:val="00A858ED"/>
    <w:rsid w:val="00A861FD"/>
    <w:rsid w:val="00A86569"/>
    <w:rsid w:val="00A868D0"/>
    <w:rsid w:val="00A86F4F"/>
    <w:rsid w:val="00A87274"/>
    <w:rsid w:val="00A87B00"/>
    <w:rsid w:val="00A91778"/>
    <w:rsid w:val="00A91A3F"/>
    <w:rsid w:val="00A925D8"/>
    <w:rsid w:val="00A936A3"/>
    <w:rsid w:val="00A93778"/>
    <w:rsid w:val="00A94DA0"/>
    <w:rsid w:val="00A952FD"/>
    <w:rsid w:val="00A95FF0"/>
    <w:rsid w:val="00AA0437"/>
    <w:rsid w:val="00AA0ECB"/>
    <w:rsid w:val="00AA20E3"/>
    <w:rsid w:val="00AA24A3"/>
    <w:rsid w:val="00AA3C95"/>
    <w:rsid w:val="00AA3D4A"/>
    <w:rsid w:val="00AA46A3"/>
    <w:rsid w:val="00AA68DF"/>
    <w:rsid w:val="00AA7181"/>
    <w:rsid w:val="00AA75C2"/>
    <w:rsid w:val="00AB0151"/>
    <w:rsid w:val="00AB130C"/>
    <w:rsid w:val="00AB1BC5"/>
    <w:rsid w:val="00AB295C"/>
    <w:rsid w:val="00AB68D9"/>
    <w:rsid w:val="00AB70AD"/>
    <w:rsid w:val="00AB794F"/>
    <w:rsid w:val="00AB7B41"/>
    <w:rsid w:val="00AB7F0D"/>
    <w:rsid w:val="00AC02D0"/>
    <w:rsid w:val="00AC19FC"/>
    <w:rsid w:val="00AC26A9"/>
    <w:rsid w:val="00AC2F47"/>
    <w:rsid w:val="00AC2FAF"/>
    <w:rsid w:val="00AC34E7"/>
    <w:rsid w:val="00AC3885"/>
    <w:rsid w:val="00AC40C8"/>
    <w:rsid w:val="00AC4A6B"/>
    <w:rsid w:val="00AC506A"/>
    <w:rsid w:val="00AC5F62"/>
    <w:rsid w:val="00AC7AF8"/>
    <w:rsid w:val="00AD0778"/>
    <w:rsid w:val="00AD1BAA"/>
    <w:rsid w:val="00AD1BF2"/>
    <w:rsid w:val="00AD1F73"/>
    <w:rsid w:val="00AD268C"/>
    <w:rsid w:val="00AD28CD"/>
    <w:rsid w:val="00AD39CB"/>
    <w:rsid w:val="00AD3D3F"/>
    <w:rsid w:val="00AD59EA"/>
    <w:rsid w:val="00AD5FCC"/>
    <w:rsid w:val="00AD62DC"/>
    <w:rsid w:val="00AD6AF8"/>
    <w:rsid w:val="00AE00CE"/>
    <w:rsid w:val="00AE09FE"/>
    <w:rsid w:val="00AE1407"/>
    <w:rsid w:val="00AE31E4"/>
    <w:rsid w:val="00AE3380"/>
    <w:rsid w:val="00AE7157"/>
    <w:rsid w:val="00AE72AF"/>
    <w:rsid w:val="00AE7399"/>
    <w:rsid w:val="00AE7F25"/>
    <w:rsid w:val="00AF0255"/>
    <w:rsid w:val="00AF2B1B"/>
    <w:rsid w:val="00AF335A"/>
    <w:rsid w:val="00AF3705"/>
    <w:rsid w:val="00AF3937"/>
    <w:rsid w:val="00AF3F68"/>
    <w:rsid w:val="00B01B4A"/>
    <w:rsid w:val="00B01DB9"/>
    <w:rsid w:val="00B02501"/>
    <w:rsid w:val="00B0550E"/>
    <w:rsid w:val="00B06B7A"/>
    <w:rsid w:val="00B07A75"/>
    <w:rsid w:val="00B102D1"/>
    <w:rsid w:val="00B105E4"/>
    <w:rsid w:val="00B10D60"/>
    <w:rsid w:val="00B11AE5"/>
    <w:rsid w:val="00B12373"/>
    <w:rsid w:val="00B12AEA"/>
    <w:rsid w:val="00B14FF0"/>
    <w:rsid w:val="00B15BCE"/>
    <w:rsid w:val="00B16281"/>
    <w:rsid w:val="00B16FBE"/>
    <w:rsid w:val="00B17288"/>
    <w:rsid w:val="00B17CFD"/>
    <w:rsid w:val="00B2086A"/>
    <w:rsid w:val="00B20D67"/>
    <w:rsid w:val="00B212F7"/>
    <w:rsid w:val="00B21A80"/>
    <w:rsid w:val="00B23A84"/>
    <w:rsid w:val="00B23AF3"/>
    <w:rsid w:val="00B23B46"/>
    <w:rsid w:val="00B23BB2"/>
    <w:rsid w:val="00B23CFB"/>
    <w:rsid w:val="00B23D78"/>
    <w:rsid w:val="00B2432E"/>
    <w:rsid w:val="00B26713"/>
    <w:rsid w:val="00B2696D"/>
    <w:rsid w:val="00B2767E"/>
    <w:rsid w:val="00B27D0A"/>
    <w:rsid w:val="00B31FDB"/>
    <w:rsid w:val="00B32BE8"/>
    <w:rsid w:val="00B32CEF"/>
    <w:rsid w:val="00B330A1"/>
    <w:rsid w:val="00B34318"/>
    <w:rsid w:val="00B34403"/>
    <w:rsid w:val="00B3554E"/>
    <w:rsid w:val="00B35EC7"/>
    <w:rsid w:val="00B37E27"/>
    <w:rsid w:val="00B37E6E"/>
    <w:rsid w:val="00B40D01"/>
    <w:rsid w:val="00B4182B"/>
    <w:rsid w:val="00B421B2"/>
    <w:rsid w:val="00B42511"/>
    <w:rsid w:val="00B431D5"/>
    <w:rsid w:val="00B44A2A"/>
    <w:rsid w:val="00B4628A"/>
    <w:rsid w:val="00B47A07"/>
    <w:rsid w:val="00B47E85"/>
    <w:rsid w:val="00B50441"/>
    <w:rsid w:val="00B50684"/>
    <w:rsid w:val="00B51060"/>
    <w:rsid w:val="00B51953"/>
    <w:rsid w:val="00B51ECD"/>
    <w:rsid w:val="00B5228F"/>
    <w:rsid w:val="00B522A6"/>
    <w:rsid w:val="00B524FA"/>
    <w:rsid w:val="00B526F0"/>
    <w:rsid w:val="00B52DA1"/>
    <w:rsid w:val="00B531E8"/>
    <w:rsid w:val="00B53934"/>
    <w:rsid w:val="00B5468E"/>
    <w:rsid w:val="00B55EF0"/>
    <w:rsid w:val="00B56B71"/>
    <w:rsid w:val="00B605DC"/>
    <w:rsid w:val="00B60BD4"/>
    <w:rsid w:val="00B60F70"/>
    <w:rsid w:val="00B61ABE"/>
    <w:rsid w:val="00B62358"/>
    <w:rsid w:val="00B652A1"/>
    <w:rsid w:val="00B6550A"/>
    <w:rsid w:val="00B65922"/>
    <w:rsid w:val="00B66785"/>
    <w:rsid w:val="00B66B8D"/>
    <w:rsid w:val="00B67BD1"/>
    <w:rsid w:val="00B67C16"/>
    <w:rsid w:val="00B67C69"/>
    <w:rsid w:val="00B71D98"/>
    <w:rsid w:val="00B71F0A"/>
    <w:rsid w:val="00B72091"/>
    <w:rsid w:val="00B72AAC"/>
    <w:rsid w:val="00B72FD2"/>
    <w:rsid w:val="00B73FFA"/>
    <w:rsid w:val="00B8014F"/>
    <w:rsid w:val="00B801F5"/>
    <w:rsid w:val="00B80CA6"/>
    <w:rsid w:val="00B80D1A"/>
    <w:rsid w:val="00B82A75"/>
    <w:rsid w:val="00B84842"/>
    <w:rsid w:val="00B84D9D"/>
    <w:rsid w:val="00B8506B"/>
    <w:rsid w:val="00B86A05"/>
    <w:rsid w:val="00B905BD"/>
    <w:rsid w:val="00B9096A"/>
    <w:rsid w:val="00B911AE"/>
    <w:rsid w:val="00B93E3D"/>
    <w:rsid w:val="00B94939"/>
    <w:rsid w:val="00B95082"/>
    <w:rsid w:val="00B95E42"/>
    <w:rsid w:val="00B96899"/>
    <w:rsid w:val="00B972A7"/>
    <w:rsid w:val="00B97653"/>
    <w:rsid w:val="00BA0038"/>
    <w:rsid w:val="00BA0227"/>
    <w:rsid w:val="00BA069A"/>
    <w:rsid w:val="00BA0CE6"/>
    <w:rsid w:val="00BA2D03"/>
    <w:rsid w:val="00BA4B99"/>
    <w:rsid w:val="00BA4EF0"/>
    <w:rsid w:val="00BA6D1B"/>
    <w:rsid w:val="00BA6F79"/>
    <w:rsid w:val="00BA7610"/>
    <w:rsid w:val="00BB0978"/>
    <w:rsid w:val="00BB0EC2"/>
    <w:rsid w:val="00BB2086"/>
    <w:rsid w:val="00BB5839"/>
    <w:rsid w:val="00BB7238"/>
    <w:rsid w:val="00BB76B7"/>
    <w:rsid w:val="00BC1534"/>
    <w:rsid w:val="00BC42E3"/>
    <w:rsid w:val="00BC5197"/>
    <w:rsid w:val="00BC58CE"/>
    <w:rsid w:val="00BD00FA"/>
    <w:rsid w:val="00BD0839"/>
    <w:rsid w:val="00BD31C1"/>
    <w:rsid w:val="00BD537D"/>
    <w:rsid w:val="00BD6278"/>
    <w:rsid w:val="00BD711A"/>
    <w:rsid w:val="00BE193E"/>
    <w:rsid w:val="00BE4201"/>
    <w:rsid w:val="00BE4F86"/>
    <w:rsid w:val="00BE7A6C"/>
    <w:rsid w:val="00BE7AA0"/>
    <w:rsid w:val="00BF0464"/>
    <w:rsid w:val="00BF0D8B"/>
    <w:rsid w:val="00BF11ED"/>
    <w:rsid w:val="00BF123E"/>
    <w:rsid w:val="00BF17CE"/>
    <w:rsid w:val="00BF3D9C"/>
    <w:rsid w:val="00BF4ECB"/>
    <w:rsid w:val="00BF5669"/>
    <w:rsid w:val="00BF64AE"/>
    <w:rsid w:val="00BF7F25"/>
    <w:rsid w:val="00C020A7"/>
    <w:rsid w:val="00C02169"/>
    <w:rsid w:val="00C0300F"/>
    <w:rsid w:val="00C03731"/>
    <w:rsid w:val="00C0456E"/>
    <w:rsid w:val="00C048FC"/>
    <w:rsid w:val="00C04A18"/>
    <w:rsid w:val="00C04B70"/>
    <w:rsid w:val="00C055C6"/>
    <w:rsid w:val="00C06052"/>
    <w:rsid w:val="00C06BB5"/>
    <w:rsid w:val="00C06D67"/>
    <w:rsid w:val="00C070C5"/>
    <w:rsid w:val="00C1072E"/>
    <w:rsid w:val="00C1081D"/>
    <w:rsid w:val="00C11879"/>
    <w:rsid w:val="00C11AC6"/>
    <w:rsid w:val="00C1494C"/>
    <w:rsid w:val="00C15314"/>
    <w:rsid w:val="00C168EF"/>
    <w:rsid w:val="00C17699"/>
    <w:rsid w:val="00C176D6"/>
    <w:rsid w:val="00C2241C"/>
    <w:rsid w:val="00C22DD0"/>
    <w:rsid w:val="00C23151"/>
    <w:rsid w:val="00C23641"/>
    <w:rsid w:val="00C252D9"/>
    <w:rsid w:val="00C25958"/>
    <w:rsid w:val="00C26C38"/>
    <w:rsid w:val="00C271D6"/>
    <w:rsid w:val="00C27505"/>
    <w:rsid w:val="00C30F00"/>
    <w:rsid w:val="00C31E86"/>
    <w:rsid w:val="00C35CE9"/>
    <w:rsid w:val="00C35FB6"/>
    <w:rsid w:val="00C361D7"/>
    <w:rsid w:val="00C379DC"/>
    <w:rsid w:val="00C4076B"/>
    <w:rsid w:val="00C421B8"/>
    <w:rsid w:val="00C44B59"/>
    <w:rsid w:val="00C4522E"/>
    <w:rsid w:val="00C45FEE"/>
    <w:rsid w:val="00C465EC"/>
    <w:rsid w:val="00C50163"/>
    <w:rsid w:val="00C50754"/>
    <w:rsid w:val="00C513F1"/>
    <w:rsid w:val="00C51D29"/>
    <w:rsid w:val="00C54331"/>
    <w:rsid w:val="00C55032"/>
    <w:rsid w:val="00C551A7"/>
    <w:rsid w:val="00C56099"/>
    <w:rsid w:val="00C567A6"/>
    <w:rsid w:val="00C601A9"/>
    <w:rsid w:val="00C6139B"/>
    <w:rsid w:val="00C62C9D"/>
    <w:rsid w:val="00C62F95"/>
    <w:rsid w:val="00C633BC"/>
    <w:rsid w:val="00C63533"/>
    <w:rsid w:val="00C65E25"/>
    <w:rsid w:val="00C6631B"/>
    <w:rsid w:val="00C66405"/>
    <w:rsid w:val="00C670C2"/>
    <w:rsid w:val="00C71B19"/>
    <w:rsid w:val="00C71BCA"/>
    <w:rsid w:val="00C72124"/>
    <w:rsid w:val="00C74F54"/>
    <w:rsid w:val="00C75B2E"/>
    <w:rsid w:val="00C75D94"/>
    <w:rsid w:val="00C7630F"/>
    <w:rsid w:val="00C764BB"/>
    <w:rsid w:val="00C770EA"/>
    <w:rsid w:val="00C77288"/>
    <w:rsid w:val="00C775AE"/>
    <w:rsid w:val="00C7763F"/>
    <w:rsid w:val="00C80782"/>
    <w:rsid w:val="00C81263"/>
    <w:rsid w:val="00C8460E"/>
    <w:rsid w:val="00C8722B"/>
    <w:rsid w:val="00C87A4A"/>
    <w:rsid w:val="00C903AA"/>
    <w:rsid w:val="00C9108A"/>
    <w:rsid w:val="00C91A25"/>
    <w:rsid w:val="00C91D86"/>
    <w:rsid w:val="00C9264A"/>
    <w:rsid w:val="00C95741"/>
    <w:rsid w:val="00C962DC"/>
    <w:rsid w:val="00C965F3"/>
    <w:rsid w:val="00C969FF"/>
    <w:rsid w:val="00C97051"/>
    <w:rsid w:val="00C97E17"/>
    <w:rsid w:val="00CA0F19"/>
    <w:rsid w:val="00CA1AED"/>
    <w:rsid w:val="00CA1F11"/>
    <w:rsid w:val="00CA24A4"/>
    <w:rsid w:val="00CA25A9"/>
    <w:rsid w:val="00CA3748"/>
    <w:rsid w:val="00CA3936"/>
    <w:rsid w:val="00CA4049"/>
    <w:rsid w:val="00CA43C9"/>
    <w:rsid w:val="00CA4CF3"/>
    <w:rsid w:val="00CA5231"/>
    <w:rsid w:val="00CA5831"/>
    <w:rsid w:val="00CA60A2"/>
    <w:rsid w:val="00CA6635"/>
    <w:rsid w:val="00CB02E5"/>
    <w:rsid w:val="00CB3194"/>
    <w:rsid w:val="00CB376B"/>
    <w:rsid w:val="00CB431B"/>
    <w:rsid w:val="00CB5513"/>
    <w:rsid w:val="00CB640D"/>
    <w:rsid w:val="00CB662B"/>
    <w:rsid w:val="00CB69E6"/>
    <w:rsid w:val="00CB7081"/>
    <w:rsid w:val="00CB7929"/>
    <w:rsid w:val="00CB7D52"/>
    <w:rsid w:val="00CB7E2A"/>
    <w:rsid w:val="00CC3ADF"/>
    <w:rsid w:val="00CC4722"/>
    <w:rsid w:val="00CC5447"/>
    <w:rsid w:val="00CC57DF"/>
    <w:rsid w:val="00CC7DD3"/>
    <w:rsid w:val="00CD0B81"/>
    <w:rsid w:val="00CD129C"/>
    <w:rsid w:val="00CD2121"/>
    <w:rsid w:val="00CD21AD"/>
    <w:rsid w:val="00CD36B4"/>
    <w:rsid w:val="00CD3B97"/>
    <w:rsid w:val="00CD4BC1"/>
    <w:rsid w:val="00CD571A"/>
    <w:rsid w:val="00CD606F"/>
    <w:rsid w:val="00CD6A67"/>
    <w:rsid w:val="00CD7318"/>
    <w:rsid w:val="00CD7D11"/>
    <w:rsid w:val="00CE3242"/>
    <w:rsid w:val="00CE3B46"/>
    <w:rsid w:val="00CE3DF8"/>
    <w:rsid w:val="00CE44D5"/>
    <w:rsid w:val="00CE4D3D"/>
    <w:rsid w:val="00CE5D53"/>
    <w:rsid w:val="00CE754C"/>
    <w:rsid w:val="00CF0496"/>
    <w:rsid w:val="00CF0627"/>
    <w:rsid w:val="00CF2D72"/>
    <w:rsid w:val="00CF3BD9"/>
    <w:rsid w:val="00CF5747"/>
    <w:rsid w:val="00CF5EB7"/>
    <w:rsid w:val="00CF6F27"/>
    <w:rsid w:val="00CF7776"/>
    <w:rsid w:val="00CF7F7A"/>
    <w:rsid w:val="00D00AFD"/>
    <w:rsid w:val="00D00D37"/>
    <w:rsid w:val="00D016D4"/>
    <w:rsid w:val="00D0193D"/>
    <w:rsid w:val="00D02172"/>
    <w:rsid w:val="00D027F9"/>
    <w:rsid w:val="00D03D23"/>
    <w:rsid w:val="00D04A0A"/>
    <w:rsid w:val="00D064D6"/>
    <w:rsid w:val="00D103F3"/>
    <w:rsid w:val="00D111C8"/>
    <w:rsid w:val="00D11E34"/>
    <w:rsid w:val="00D11ED4"/>
    <w:rsid w:val="00D1309F"/>
    <w:rsid w:val="00D13E13"/>
    <w:rsid w:val="00D15E27"/>
    <w:rsid w:val="00D16C22"/>
    <w:rsid w:val="00D1722D"/>
    <w:rsid w:val="00D1738E"/>
    <w:rsid w:val="00D21119"/>
    <w:rsid w:val="00D2115D"/>
    <w:rsid w:val="00D224DA"/>
    <w:rsid w:val="00D22929"/>
    <w:rsid w:val="00D22D8F"/>
    <w:rsid w:val="00D240D8"/>
    <w:rsid w:val="00D2442A"/>
    <w:rsid w:val="00D24A3E"/>
    <w:rsid w:val="00D24D9D"/>
    <w:rsid w:val="00D251EC"/>
    <w:rsid w:val="00D2645C"/>
    <w:rsid w:val="00D32F26"/>
    <w:rsid w:val="00D352CE"/>
    <w:rsid w:val="00D37411"/>
    <w:rsid w:val="00D3745B"/>
    <w:rsid w:val="00D42985"/>
    <w:rsid w:val="00D42F47"/>
    <w:rsid w:val="00D43A9A"/>
    <w:rsid w:val="00D44B79"/>
    <w:rsid w:val="00D44BD0"/>
    <w:rsid w:val="00D44BDE"/>
    <w:rsid w:val="00D44F30"/>
    <w:rsid w:val="00D45198"/>
    <w:rsid w:val="00D46D99"/>
    <w:rsid w:val="00D473D1"/>
    <w:rsid w:val="00D52231"/>
    <w:rsid w:val="00D5281B"/>
    <w:rsid w:val="00D52840"/>
    <w:rsid w:val="00D52F9E"/>
    <w:rsid w:val="00D53E1A"/>
    <w:rsid w:val="00D54017"/>
    <w:rsid w:val="00D54855"/>
    <w:rsid w:val="00D56909"/>
    <w:rsid w:val="00D56EBE"/>
    <w:rsid w:val="00D57974"/>
    <w:rsid w:val="00D612D0"/>
    <w:rsid w:val="00D622E6"/>
    <w:rsid w:val="00D630AC"/>
    <w:rsid w:val="00D65813"/>
    <w:rsid w:val="00D66905"/>
    <w:rsid w:val="00D672B7"/>
    <w:rsid w:val="00D716BE"/>
    <w:rsid w:val="00D71BC3"/>
    <w:rsid w:val="00D721FE"/>
    <w:rsid w:val="00D72928"/>
    <w:rsid w:val="00D72B33"/>
    <w:rsid w:val="00D72BD7"/>
    <w:rsid w:val="00D7302E"/>
    <w:rsid w:val="00D74051"/>
    <w:rsid w:val="00D77A85"/>
    <w:rsid w:val="00D77C72"/>
    <w:rsid w:val="00D817B8"/>
    <w:rsid w:val="00D82C66"/>
    <w:rsid w:val="00D82CA4"/>
    <w:rsid w:val="00D8302A"/>
    <w:rsid w:val="00D83DAE"/>
    <w:rsid w:val="00D85044"/>
    <w:rsid w:val="00D85E92"/>
    <w:rsid w:val="00D87C34"/>
    <w:rsid w:val="00D90879"/>
    <w:rsid w:val="00D90F53"/>
    <w:rsid w:val="00D91EB6"/>
    <w:rsid w:val="00D92412"/>
    <w:rsid w:val="00D92ED3"/>
    <w:rsid w:val="00D9425D"/>
    <w:rsid w:val="00D94547"/>
    <w:rsid w:val="00D947B9"/>
    <w:rsid w:val="00D95679"/>
    <w:rsid w:val="00D95BB3"/>
    <w:rsid w:val="00D96B29"/>
    <w:rsid w:val="00D96D84"/>
    <w:rsid w:val="00D9714B"/>
    <w:rsid w:val="00D97315"/>
    <w:rsid w:val="00D97DA0"/>
    <w:rsid w:val="00DA0648"/>
    <w:rsid w:val="00DA087E"/>
    <w:rsid w:val="00DA089B"/>
    <w:rsid w:val="00DA1232"/>
    <w:rsid w:val="00DA15BE"/>
    <w:rsid w:val="00DA1784"/>
    <w:rsid w:val="00DA20FA"/>
    <w:rsid w:val="00DA30D3"/>
    <w:rsid w:val="00DA3E28"/>
    <w:rsid w:val="00DA573E"/>
    <w:rsid w:val="00DA78FF"/>
    <w:rsid w:val="00DA7FF0"/>
    <w:rsid w:val="00DB2391"/>
    <w:rsid w:val="00DB26C3"/>
    <w:rsid w:val="00DB42F6"/>
    <w:rsid w:val="00DB44D6"/>
    <w:rsid w:val="00DB45CB"/>
    <w:rsid w:val="00DB553F"/>
    <w:rsid w:val="00DB5CC4"/>
    <w:rsid w:val="00DC0919"/>
    <w:rsid w:val="00DC0BA6"/>
    <w:rsid w:val="00DC0DF9"/>
    <w:rsid w:val="00DC1840"/>
    <w:rsid w:val="00DC1B2C"/>
    <w:rsid w:val="00DC23C5"/>
    <w:rsid w:val="00DC35E4"/>
    <w:rsid w:val="00DC38A9"/>
    <w:rsid w:val="00DC58D6"/>
    <w:rsid w:val="00DC67A8"/>
    <w:rsid w:val="00DC793C"/>
    <w:rsid w:val="00DC7ED0"/>
    <w:rsid w:val="00DC7F0E"/>
    <w:rsid w:val="00DD1C9C"/>
    <w:rsid w:val="00DD1F92"/>
    <w:rsid w:val="00DD228A"/>
    <w:rsid w:val="00DD3902"/>
    <w:rsid w:val="00DD3A62"/>
    <w:rsid w:val="00DD43A4"/>
    <w:rsid w:val="00DD5361"/>
    <w:rsid w:val="00DD5C23"/>
    <w:rsid w:val="00DD5CC6"/>
    <w:rsid w:val="00DD6C7A"/>
    <w:rsid w:val="00DE0ACC"/>
    <w:rsid w:val="00DE1292"/>
    <w:rsid w:val="00DE1B81"/>
    <w:rsid w:val="00DE1CBF"/>
    <w:rsid w:val="00DE28D3"/>
    <w:rsid w:val="00DE4EA7"/>
    <w:rsid w:val="00DE583C"/>
    <w:rsid w:val="00DE6A4A"/>
    <w:rsid w:val="00DE7108"/>
    <w:rsid w:val="00DE79E2"/>
    <w:rsid w:val="00DE7BDB"/>
    <w:rsid w:val="00DF146C"/>
    <w:rsid w:val="00DF165D"/>
    <w:rsid w:val="00DF214E"/>
    <w:rsid w:val="00DF2F27"/>
    <w:rsid w:val="00DF3AD1"/>
    <w:rsid w:val="00DF4420"/>
    <w:rsid w:val="00DF4B08"/>
    <w:rsid w:val="00DF7744"/>
    <w:rsid w:val="00DF788B"/>
    <w:rsid w:val="00DF7AA4"/>
    <w:rsid w:val="00E00111"/>
    <w:rsid w:val="00E01C35"/>
    <w:rsid w:val="00E022ED"/>
    <w:rsid w:val="00E0461C"/>
    <w:rsid w:val="00E04717"/>
    <w:rsid w:val="00E04FE0"/>
    <w:rsid w:val="00E06FE7"/>
    <w:rsid w:val="00E07159"/>
    <w:rsid w:val="00E07260"/>
    <w:rsid w:val="00E10435"/>
    <w:rsid w:val="00E11448"/>
    <w:rsid w:val="00E11D77"/>
    <w:rsid w:val="00E1220D"/>
    <w:rsid w:val="00E12EF5"/>
    <w:rsid w:val="00E13239"/>
    <w:rsid w:val="00E14360"/>
    <w:rsid w:val="00E14AEF"/>
    <w:rsid w:val="00E202A8"/>
    <w:rsid w:val="00E207C5"/>
    <w:rsid w:val="00E213C3"/>
    <w:rsid w:val="00E24203"/>
    <w:rsid w:val="00E243C0"/>
    <w:rsid w:val="00E25148"/>
    <w:rsid w:val="00E25A97"/>
    <w:rsid w:val="00E25E23"/>
    <w:rsid w:val="00E30B95"/>
    <w:rsid w:val="00E32539"/>
    <w:rsid w:val="00E33D3D"/>
    <w:rsid w:val="00E345BA"/>
    <w:rsid w:val="00E35F73"/>
    <w:rsid w:val="00E37D57"/>
    <w:rsid w:val="00E4088F"/>
    <w:rsid w:val="00E40E14"/>
    <w:rsid w:val="00E417BB"/>
    <w:rsid w:val="00E42665"/>
    <w:rsid w:val="00E43220"/>
    <w:rsid w:val="00E432E2"/>
    <w:rsid w:val="00E44467"/>
    <w:rsid w:val="00E447F2"/>
    <w:rsid w:val="00E4497E"/>
    <w:rsid w:val="00E44B3C"/>
    <w:rsid w:val="00E44B49"/>
    <w:rsid w:val="00E46073"/>
    <w:rsid w:val="00E46A4C"/>
    <w:rsid w:val="00E46CD3"/>
    <w:rsid w:val="00E46FD8"/>
    <w:rsid w:val="00E47DBA"/>
    <w:rsid w:val="00E5028D"/>
    <w:rsid w:val="00E51910"/>
    <w:rsid w:val="00E51926"/>
    <w:rsid w:val="00E54B5A"/>
    <w:rsid w:val="00E558BF"/>
    <w:rsid w:val="00E56AC0"/>
    <w:rsid w:val="00E6094E"/>
    <w:rsid w:val="00E60B85"/>
    <w:rsid w:val="00E61D77"/>
    <w:rsid w:val="00E61E48"/>
    <w:rsid w:val="00E62C0C"/>
    <w:rsid w:val="00E63610"/>
    <w:rsid w:val="00E63FBF"/>
    <w:rsid w:val="00E64754"/>
    <w:rsid w:val="00E6521F"/>
    <w:rsid w:val="00E652F0"/>
    <w:rsid w:val="00E67A4A"/>
    <w:rsid w:val="00E67A65"/>
    <w:rsid w:val="00E67C5E"/>
    <w:rsid w:val="00E710EF"/>
    <w:rsid w:val="00E7344C"/>
    <w:rsid w:val="00E739A3"/>
    <w:rsid w:val="00E744A6"/>
    <w:rsid w:val="00E746FF"/>
    <w:rsid w:val="00E76622"/>
    <w:rsid w:val="00E772B7"/>
    <w:rsid w:val="00E81235"/>
    <w:rsid w:val="00E813E6"/>
    <w:rsid w:val="00E8164F"/>
    <w:rsid w:val="00E82A52"/>
    <w:rsid w:val="00E82F69"/>
    <w:rsid w:val="00E834A8"/>
    <w:rsid w:val="00E838C8"/>
    <w:rsid w:val="00E83CD5"/>
    <w:rsid w:val="00E83DAA"/>
    <w:rsid w:val="00E84094"/>
    <w:rsid w:val="00E842CF"/>
    <w:rsid w:val="00E84380"/>
    <w:rsid w:val="00E84D97"/>
    <w:rsid w:val="00E855E6"/>
    <w:rsid w:val="00E86602"/>
    <w:rsid w:val="00E87194"/>
    <w:rsid w:val="00E873A8"/>
    <w:rsid w:val="00E879B1"/>
    <w:rsid w:val="00E87C00"/>
    <w:rsid w:val="00E904E1"/>
    <w:rsid w:val="00E90CF6"/>
    <w:rsid w:val="00E91198"/>
    <w:rsid w:val="00E91472"/>
    <w:rsid w:val="00E91BA4"/>
    <w:rsid w:val="00E9213D"/>
    <w:rsid w:val="00E923EE"/>
    <w:rsid w:val="00E92AFB"/>
    <w:rsid w:val="00E93584"/>
    <w:rsid w:val="00E93A34"/>
    <w:rsid w:val="00E93C8A"/>
    <w:rsid w:val="00E93FCF"/>
    <w:rsid w:val="00E941D5"/>
    <w:rsid w:val="00E947F2"/>
    <w:rsid w:val="00E94A09"/>
    <w:rsid w:val="00E95D1C"/>
    <w:rsid w:val="00E96207"/>
    <w:rsid w:val="00E97A15"/>
    <w:rsid w:val="00EA0187"/>
    <w:rsid w:val="00EA251E"/>
    <w:rsid w:val="00EA4743"/>
    <w:rsid w:val="00EA49FB"/>
    <w:rsid w:val="00EA5AA7"/>
    <w:rsid w:val="00EA7B73"/>
    <w:rsid w:val="00EB02C9"/>
    <w:rsid w:val="00EB1064"/>
    <w:rsid w:val="00EB1AAE"/>
    <w:rsid w:val="00EB2815"/>
    <w:rsid w:val="00EB356C"/>
    <w:rsid w:val="00EB35BD"/>
    <w:rsid w:val="00EB37DB"/>
    <w:rsid w:val="00EB39B3"/>
    <w:rsid w:val="00EB4004"/>
    <w:rsid w:val="00EB52DE"/>
    <w:rsid w:val="00EB5456"/>
    <w:rsid w:val="00EB56CD"/>
    <w:rsid w:val="00EC0081"/>
    <w:rsid w:val="00EC1384"/>
    <w:rsid w:val="00EC2333"/>
    <w:rsid w:val="00EC30A6"/>
    <w:rsid w:val="00EC3F0A"/>
    <w:rsid w:val="00EC401C"/>
    <w:rsid w:val="00EC56E9"/>
    <w:rsid w:val="00EC6B5A"/>
    <w:rsid w:val="00EC7C23"/>
    <w:rsid w:val="00ED237B"/>
    <w:rsid w:val="00ED2F67"/>
    <w:rsid w:val="00ED38E5"/>
    <w:rsid w:val="00ED3AC9"/>
    <w:rsid w:val="00ED4A3C"/>
    <w:rsid w:val="00ED4DDF"/>
    <w:rsid w:val="00EE063F"/>
    <w:rsid w:val="00EE2BB9"/>
    <w:rsid w:val="00EE3640"/>
    <w:rsid w:val="00EE448A"/>
    <w:rsid w:val="00EE44EE"/>
    <w:rsid w:val="00EE45BC"/>
    <w:rsid w:val="00EE52FE"/>
    <w:rsid w:val="00EE61CD"/>
    <w:rsid w:val="00EE67AB"/>
    <w:rsid w:val="00EE6B77"/>
    <w:rsid w:val="00EE6DE3"/>
    <w:rsid w:val="00EF11A4"/>
    <w:rsid w:val="00EF1A1C"/>
    <w:rsid w:val="00EF257E"/>
    <w:rsid w:val="00EF4CDB"/>
    <w:rsid w:val="00EF4E0B"/>
    <w:rsid w:val="00EF7FAB"/>
    <w:rsid w:val="00F00513"/>
    <w:rsid w:val="00F02748"/>
    <w:rsid w:val="00F02D8A"/>
    <w:rsid w:val="00F03045"/>
    <w:rsid w:val="00F038AB"/>
    <w:rsid w:val="00F047EF"/>
    <w:rsid w:val="00F0480C"/>
    <w:rsid w:val="00F052DB"/>
    <w:rsid w:val="00F05EB0"/>
    <w:rsid w:val="00F06FA3"/>
    <w:rsid w:val="00F07C44"/>
    <w:rsid w:val="00F10686"/>
    <w:rsid w:val="00F10DCA"/>
    <w:rsid w:val="00F129F1"/>
    <w:rsid w:val="00F1357A"/>
    <w:rsid w:val="00F14676"/>
    <w:rsid w:val="00F1744D"/>
    <w:rsid w:val="00F17678"/>
    <w:rsid w:val="00F17E30"/>
    <w:rsid w:val="00F212D0"/>
    <w:rsid w:val="00F213C8"/>
    <w:rsid w:val="00F21F0D"/>
    <w:rsid w:val="00F228BA"/>
    <w:rsid w:val="00F237C4"/>
    <w:rsid w:val="00F23F80"/>
    <w:rsid w:val="00F24CA1"/>
    <w:rsid w:val="00F2542D"/>
    <w:rsid w:val="00F260A7"/>
    <w:rsid w:val="00F26AA0"/>
    <w:rsid w:val="00F26D9E"/>
    <w:rsid w:val="00F27676"/>
    <w:rsid w:val="00F30A6D"/>
    <w:rsid w:val="00F31531"/>
    <w:rsid w:val="00F31E74"/>
    <w:rsid w:val="00F326AA"/>
    <w:rsid w:val="00F33AB9"/>
    <w:rsid w:val="00F33EB0"/>
    <w:rsid w:val="00F35FA1"/>
    <w:rsid w:val="00F363BC"/>
    <w:rsid w:val="00F36831"/>
    <w:rsid w:val="00F36D39"/>
    <w:rsid w:val="00F36DA3"/>
    <w:rsid w:val="00F40ECF"/>
    <w:rsid w:val="00F4158B"/>
    <w:rsid w:val="00F41970"/>
    <w:rsid w:val="00F42F65"/>
    <w:rsid w:val="00F43115"/>
    <w:rsid w:val="00F446E2"/>
    <w:rsid w:val="00F4476D"/>
    <w:rsid w:val="00F45159"/>
    <w:rsid w:val="00F47F9D"/>
    <w:rsid w:val="00F500FA"/>
    <w:rsid w:val="00F51D59"/>
    <w:rsid w:val="00F52296"/>
    <w:rsid w:val="00F52B1F"/>
    <w:rsid w:val="00F5464D"/>
    <w:rsid w:val="00F55DA7"/>
    <w:rsid w:val="00F56623"/>
    <w:rsid w:val="00F56FF4"/>
    <w:rsid w:val="00F5789D"/>
    <w:rsid w:val="00F6038E"/>
    <w:rsid w:val="00F60C9B"/>
    <w:rsid w:val="00F60E57"/>
    <w:rsid w:val="00F61E30"/>
    <w:rsid w:val="00F62145"/>
    <w:rsid w:val="00F6218F"/>
    <w:rsid w:val="00F626E8"/>
    <w:rsid w:val="00F66545"/>
    <w:rsid w:val="00F67367"/>
    <w:rsid w:val="00F7005B"/>
    <w:rsid w:val="00F7103B"/>
    <w:rsid w:val="00F72202"/>
    <w:rsid w:val="00F72750"/>
    <w:rsid w:val="00F72A0D"/>
    <w:rsid w:val="00F72FC4"/>
    <w:rsid w:val="00F73A9A"/>
    <w:rsid w:val="00F772EE"/>
    <w:rsid w:val="00F7739C"/>
    <w:rsid w:val="00F810F9"/>
    <w:rsid w:val="00F812FC"/>
    <w:rsid w:val="00F8184F"/>
    <w:rsid w:val="00F82E15"/>
    <w:rsid w:val="00F83DA7"/>
    <w:rsid w:val="00F85A5A"/>
    <w:rsid w:val="00F868DB"/>
    <w:rsid w:val="00F86DC9"/>
    <w:rsid w:val="00F91570"/>
    <w:rsid w:val="00F91762"/>
    <w:rsid w:val="00F927A1"/>
    <w:rsid w:val="00F927B9"/>
    <w:rsid w:val="00F948B1"/>
    <w:rsid w:val="00F94C43"/>
    <w:rsid w:val="00F95410"/>
    <w:rsid w:val="00F96901"/>
    <w:rsid w:val="00F97366"/>
    <w:rsid w:val="00F97DEA"/>
    <w:rsid w:val="00FA0803"/>
    <w:rsid w:val="00FA0DF8"/>
    <w:rsid w:val="00FA143F"/>
    <w:rsid w:val="00FA32ED"/>
    <w:rsid w:val="00FA7630"/>
    <w:rsid w:val="00FA7FCB"/>
    <w:rsid w:val="00FB07D3"/>
    <w:rsid w:val="00FB0B5E"/>
    <w:rsid w:val="00FB0CA8"/>
    <w:rsid w:val="00FB0CB0"/>
    <w:rsid w:val="00FB167F"/>
    <w:rsid w:val="00FB1C21"/>
    <w:rsid w:val="00FB1F45"/>
    <w:rsid w:val="00FB2399"/>
    <w:rsid w:val="00FB3970"/>
    <w:rsid w:val="00FB4633"/>
    <w:rsid w:val="00FB4DBF"/>
    <w:rsid w:val="00FB5343"/>
    <w:rsid w:val="00FB5CB1"/>
    <w:rsid w:val="00FB5F7E"/>
    <w:rsid w:val="00FB6170"/>
    <w:rsid w:val="00FC04E9"/>
    <w:rsid w:val="00FC24DF"/>
    <w:rsid w:val="00FC2A83"/>
    <w:rsid w:val="00FC5CA1"/>
    <w:rsid w:val="00FC5EF9"/>
    <w:rsid w:val="00FC61AE"/>
    <w:rsid w:val="00FD0BD1"/>
    <w:rsid w:val="00FD1401"/>
    <w:rsid w:val="00FD163C"/>
    <w:rsid w:val="00FD1BE8"/>
    <w:rsid w:val="00FD1C61"/>
    <w:rsid w:val="00FD3451"/>
    <w:rsid w:val="00FD3540"/>
    <w:rsid w:val="00FD3D8F"/>
    <w:rsid w:val="00FD4B2B"/>
    <w:rsid w:val="00FD4BC4"/>
    <w:rsid w:val="00FD4BDE"/>
    <w:rsid w:val="00FD4C98"/>
    <w:rsid w:val="00FD5DB7"/>
    <w:rsid w:val="00FD7B60"/>
    <w:rsid w:val="00FD7F2C"/>
    <w:rsid w:val="00FE00D3"/>
    <w:rsid w:val="00FE2515"/>
    <w:rsid w:val="00FE275E"/>
    <w:rsid w:val="00FE3FB3"/>
    <w:rsid w:val="00FE429F"/>
    <w:rsid w:val="00FE43C0"/>
    <w:rsid w:val="00FE504C"/>
    <w:rsid w:val="00FE518A"/>
    <w:rsid w:val="00FE57D9"/>
    <w:rsid w:val="00FE593F"/>
    <w:rsid w:val="00FE681D"/>
    <w:rsid w:val="00FF09C8"/>
    <w:rsid w:val="00FF11C7"/>
    <w:rsid w:val="00FF17E9"/>
    <w:rsid w:val="00FF37B9"/>
    <w:rsid w:val="00FF4060"/>
    <w:rsid w:val="00FF4C3A"/>
    <w:rsid w:val="00FF5389"/>
    <w:rsid w:val="00FF6C5F"/>
    <w:rsid w:val="00FF7505"/>
    <w:rsid w:val="00FF7B25"/>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E9D61"/>
  <w15:chartTrackingRefBased/>
  <w15:docId w15:val="{590D7B4C-43B7-43B6-AD36-476CC8CC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B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link w:val="Heading1Char"/>
    <w:uiPriority w:val="9"/>
    <w:qFormat/>
    <w:rsid w:val="00FF7B25"/>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9544E6"/>
    <w:pPr>
      <w:keepNext/>
      <w:keepLines/>
      <w:spacing w:before="40"/>
      <w:ind w:left="125"/>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544E6"/>
    <w:pPr>
      <w:keepNext/>
      <w:keepLines/>
      <w:spacing w:before="40"/>
      <w:ind w:left="125"/>
      <w:outlineLvl w:val="2"/>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9544E6"/>
    <w:pPr>
      <w:keepNext/>
      <w:keepLines/>
      <w:spacing w:before="40"/>
      <w:ind w:left="125"/>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DE5"/>
    <w:pPr>
      <w:ind w:left="720"/>
      <w:contextualSpacing/>
    </w:pPr>
  </w:style>
  <w:style w:type="character" w:styleId="Hyperlink">
    <w:name w:val="Hyperlink"/>
    <w:basedOn w:val="DefaultParagraphFont"/>
    <w:uiPriority w:val="99"/>
    <w:unhideWhenUsed/>
    <w:rsid w:val="0019518C"/>
    <w:rPr>
      <w:color w:val="0563C1" w:themeColor="hyperlink"/>
      <w:u w:val="single"/>
    </w:rPr>
  </w:style>
  <w:style w:type="character" w:styleId="UnresolvedMention">
    <w:name w:val="Unresolved Mention"/>
    <w:basedOn w:val="DefaultParagraphFont"/>
    <w:uiPriority w:val="99"/>
    <w:semiHidden/>
    <w:unhideWhenUsed/>
    <w:rsid w:val="0019518C"/>
    <w:rPr>
      <w:color w:val="605E5C"/>
      <w:shd w:val="clear" w:color="auto" w:fill="E1DFDD"/>
    </w:rPr>
  </w:style>
  <w:style w:type="character" w:styleId="FollowedHyperlink">
    <w:name w:val="FollowedHyperlink"/>
    <w:basedOn w:val="DefaultParagraphFont"/>
    <w:uiPriority w:val="99"/>
    <w:semiHidden/>
    <w:unhideWhenUsed/>
    <w:rsid w:val="0019518C"/>
    <w:rPr>
      <w:color w:val="954F72" w:themeColor="followedHyperlink"/>
      <w:u w:val="single"/>
    </w:rPr>
  </w:style>
  <w:style w:type="table" w:styleId="TableGrid">
    <w:name w:val="Table Grid"/>
    <w:basedOn w:val="TableNormal"/>
    <w:uiPriority w:val="39"/>
    <w:rsid w:val="00195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67A65"/>
    <w:pPr>
      <w:spacing w:after="0" w:line="240" w:lineRule="auto"/>
      <w:ind w:left="125"/>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7B25"/>
    <w:rPr>
      <w:rFonts w:ascii="Times New Roman" w:eastAsia="Times New Roman" w:hAnsi="Times New Roman" w:cs="Times New Roman"/>
      <w:b/>
      <w:bCs/>
      <w:kern w:val="36"/>
      <w:sz w:val="48"/>
      <w:szCs w:val="48"/>
      <w:lang w:eastAsia="en-GB"/>
      <w14:ligatures w14:val="none"/>
    </w:rPr>
  </w:style>
  <w:style w:type="paragraph" w:styleId="BodyText">
    <w:name w:val="Body Text"/>
    <w:basedOn w:val="Normal"/>
    <w:link w:val="BodyTextChar"/>
    <w:uiPriority w:val="1"/>
    <w:unhideWhenUsed/>
    <w:qFormat/>
    <w:rsid w:val="00E842CF"/>
    <w:pPr>
      <w:spacing w:before="100" w:beforeAutospacing="1" w:after="100" w:afterAutospacing="1"/>
    </w:pPr>
    <w:rPr>
      <w:lang w:eastAsia="en-GB"/>
    </w:rPr>
  </w:style>
  <w:style w:type="character" w:customStyle="1" w:styleId="BodyTextChar">
    <w:name w:val="Body Text Char"/>
    <w:basedOn w:val="DefaultParagraphFont"/>
    <w:link w:val="BodyText"/>
    <w:uiPriority w:val="1"/>
    <w:rsid w:val="00E842CF"/>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14CED"/>
    <w:pPr>
      <w:tabs>
        <w:tab w:val="center" w:pos="4513"/>
        <w:tab w:val="right" w:pos="9026"/>
      </w:tabs>
    </w:pPr>
  </w:style>
  <w:style w:type="character" w:customStyle="1" w:styleId="HeaderChar">
    <w:name w:val="Header Char"/>
    <w:basedOn w:val="DefaultParagraphFont"/>
    <w:link w:val="Header"/>
    <w:uiPriority w:val="99"/>
    <w:rsid w:val="00714CED"/>
    <w:rPr>
      <w:rFonts w:ascii="Times New Roman" w:hAnsi="Times New Roman"/>
      <w:sz w:val="24"/>
    </w:rPr>
  </w:style>
  <w:style w:type="paragraph" w:styleId="Footer">
    <w:name w:val="footer"/>
    <w:basedOn w:val="Normal"/>
    <w:link w:val="FooterChar"/>
    <w:uiPriority w:val="99"/>
    <w:unhideWhenUsed/>
    <w:rsid w:val="00714CED"/>
    <w:pPr>
      <w:tabs>
        <w:tab w:val="center" w:pos="4513"/>
        <w:tab w:val="right" w:pos="9026"/>
      </w:tabs>
    </w:pPr>
  </w:style>
  <w:style w:type="character" w:customStyle="1" w:styleId="FooterChar">
    <w:name w:val="Footer Char"/>
    <w:basedOn w:val="DefaultParagraphFont"/>
    <w:link w:val="Footer"/>
    <w:uiPriority w:val="99"/>
    <w:rsid w:val="00714CED"/>
    <w:rPr>
      <w:rFonts w:ascii="Times New Roman" w:hAnsi="Times New Roman"/>
      <w:sz w:val="24"/>
    </w:rPr>
  </w:style>
  <w:style w:type="character" w:customStyle="1" w:styleId="Headerorfooter3">
    <w:name w:val="Header or footer (3)_"/>
    <w:basedOn w:val="DefaultParagraphFont"/>
    <w:rsid w:val="00C567A6"/>
    <w:rPr>
      <w:rFonts w:ascii="Arial" w:eastAsia="Arial" w:hAnsi="Arial" w:cs="Arial"/>
      <w:b/>
      <w:bCs/>
      <w:i w:val="0"/>
      <w:iCs w:val="0"/>
      <w:smallCaps w:val="0"/>
      <w:strike w:val="0"/>
      <w:u w:val="none"/>
    </w:rPr>
  </w:style>
  <w:style w:type="character" w:customStyle="1" w:styleId="Headerorfooter30">
    <w:name w:val="Header or footer (3)"/>
    <w:basedOn w:val="Headerorfooter3"/>
    <w:rsid w:val="00C567A6"/>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C567A6"/>
    <w:rPr>
      <w:rFonts w:ascii="Arial" w:eastAsia="Arial" w:hAnsi="Arial" w:cs="Arial"/>
      <w:shd w:val="clear" w:color="auto" w:fill="FFFFFF"/>
    </w:rPr>
  </w:style>
  <w:style w:type="paragraph" w:styleId="TOC2">
    <w:name w:val="toc 2"/>
    <w:basedOn w:val="Normal"/>
    <w:link w:val="TOC2Char"/>
    <w:autoRedefine/>
    <w:rsid w:val="00C567A6"/>
    <w:pPr>
      <w:widowControl w:val="0"/>
      <w:shd w:val="clear" w:color="auto" w:fill="FFFFFF"/>
      <w:spacing w:line="413" w:lineRule="exact"/>
      <w:jc w:val="both"/>
    </w:pPr>
    <w:rPr>
      <w:rFonts w:ascii="Arial" w:eastAsia="Arial" w:hAnsi="Arial" w:cs="Arial"/>
    </w:rPr>
  </w:style>
  <w:style w:type="character" w:customStyle="1" w:styleId="Bodytext2">
    <w:name w:val="Body text (2)_"/>
    <w:basedOn w:val="DefaultParagraphFont"/>
    <w:rsid w:val="00FC61AE"/>
    <w:rPr>
      <w:rFonts w:ascii="Arial" w:eastAsia="Arial" w:hAnsi="Arial" w:cs="Arial"/>
      <w:b w:val="0"/>
      <w:bCs w:val="0"/>
      <w:i w:val="0"/>
      <w:iCs w:val="0"/>
      <w:smallCaps w:val="0"/>
      <w:strike w:val="0"/>
      <w:u w:val="none"/>
    </w:rPr>
  </w:style>
  <w:style w:type="character" w:customStyle="1" w:styleId="Heading20">
    <w:name w:val="Heading #2_"/>
    <w:basedOn w:val="DefaultParagraphFont"/>
    <w:rsid w:val="00FC61AE"/>
    <w:rPr>
      <w:rFonts w:ascii="Arial" w:eastAsia="Arial" w:hAnsi="Arial" w:cs="Arial"/>
      <w:b/>
      <w:bCs/>
      <w:i w:val="0"/>
      <w:iCs w:val="0"/>
      <w:smallCaps w:val="0"/>
      <w:strike w:val="0"/>
      <w:u w:val="none"/>
    </w:rPr>
  </w:style>
  <w:style w:type="character" w:customStyle="1" w:styleId="Heading21">
    <w:name w:val="Heading #2"/>
    <w:basedOn w:val="Heading20"/>
    <w:rsid w:val="00FC61AE"/>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FC61AE"/>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1C2149"/>
    <w:pPr>
      <w:spacing w:before="100" w:beforeAutospacing="1" w:after="100" w:afterAutospacing="1"/>
    </w:pPr>
    <w:rPr>
      <w:lang w:eastAsia="en-GB"/>
    </w:rPr>
  </w:style>
  <w:style w:type="character" w:styleId="Strong">
    <w:name w:val="Strong"/>
    <w:basedOn w:val="DefaultParagraphFont"/>
    <w:uiPriority w:val="22"/>
    <w:qFormat/>
    <w:rsid w:val="00022CC4"/>
    <w:rPr>
      <w:b/>
      <w:bCs/>
    </w:rPr>
  </w:style>
  <w:style w:type="character" w:customStyle="1" w:styleId="Heading2Char">
    <w:name w:val="Heading 2 Char"/>
    <w:basedOn w:val="DefaultParagraphFont"/>
    <w:link w:val="Heading2"/>
    <w:uiPriority w:val="9"/>
    <w:rsid w:val="009544E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9544E6"/>
    <w:rPr>
      <w:rFonts w:asciiTheme="majorHAnsi" w:eastAsiaTheme="majorEastAsia" w:hAnsiTheme="majorHAnsi" w:cstheme="majorBidi"/>
      <w:color w:val="1F3763" w:themeColor="accent1" w:themeShade="7F"/>
      <w:kern w:val="0"/>
      <w:sz w:val="24"/>
      <w:szCs w:val="24"/>
      <w14:ligatures w14:val="none"/>
    </w:rPr>
  </w:style>
  <w:style w:type="character" w:customStyle="1" w:styleId="Heading9Char">
    <w:name w:val="Heading 9 Char"/>
    <w:basedOn w:val="DefaultParagraphFont"/>
    <w:link w:val="Heading9"/>
    <w:uiPriority w:val="9"/>
    <w:semiHidden/>
    <w:rsid w:val="009544E6"/>
    <w:rPr>
      <w:rFonts w:asciiTheme="majorHAnsi" w:eastAsiaTheme="majorEastAsia" w:hAnsiTheme="majorHAnsi" w:cstheme="majorBidi"/>
      <w:i/>
      <w:iCs/>
      <w:color w:val="272727" w:themeColor="text1" w:themeTint="D8"/>
      <w:kern w:val="0"/>
      <w:sz w:val="21"/>
      <w:szCs w:val="21"/>
      <w14:ligatures w14:val="none"/>
    </w:rPr>
  </w:style>
  <w:style w:type="paragraph" w:customStyle="1" w:styleId="TableParagraph">
    <w:name w:val="Table Paragraph"/>
    <w:basedOn w:val="Normal"/>
    <w:uiPriority w:val="1"/>
    <w:qFormat/>
    <w:rsid w:val="009544E6"/>
    <w:pPr>
      <w:ind w:left="125"/>
    </w:pPr>
    <w:rPr>
      <w:rFonts w:eastAsia="Arial" w:cs="Arial"/>
    </w:rPr>
  </w:style>
  <w:style w:type="paragraph" w:styleId="NoSpacing">
    <w:name w:val="No Spacing"/>
    <w:uiPriority w:val="1"/>
    <w:qFormat/>
    <w:rsid w:val="009544E6"/>
    <w:pPr>
      <w:spacing w:after="0" w:line="240" w:lineRule="auto"/>
      <w:ind w:left="125"/>
    </w:pPr>
    <w:rPr>
      <w:rFonts w:ascii="Arial" w:eastAsia="Arial" w:hAnsi="Arial" w:cs="Arial"/>
      <w:kern w:val="0"/>
      <w14:ligatures w14:val="none"/>
    </w:rPr>
  </w:style>
  <w:style w:type="table" w:styleId="PlainTable1">
    <w:name w:val="Plain Table 1"/>
    <w:basedOn w:val="TableNormal"/>
    <w:uiPriority w:val="41"/>
    <w:rsid w:val="009544E6"/>
    <w:pPr>
      <w:spacing w:after="0" w:line="240" w:lineRule="auto"/>
      <w:ind w:left="125"/>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8681859973msonormal">
    <w:name w:val="yiv8681859973msonormal"/>
    <w:basedOn w:val="Normal"/>
    <w:rsid w:val="00072166"/>
    <w:pPr>
      <w:spacing w:before="100" w:beforeAutospacing="1" w:after="100" w:afterAutospacing="1"/>
    </w:pPr>
    <w:rPr>
      <w:lang w:eastAsia="en-GB"/>
    </w:rPr>
  </w:style>
  <w:style w:type="numbering" w:customStyle="1" w:styleId="NoList1">
    <w:name w:val="No List1"/>
    <w:next w:val="NoList"/>
    <w:uiPriority w:val="99"/>
    <w:semiHidden/>
    <w:unhideWhenUsed/>
    <w:rsid w:val="000D5486"/>
  </w:style>
  <w:style w:type="numbering" w:customStyle="1" w:styleId="NoList11">
    <w:name w:val="No List11"/>
    <w:next w:val="NoList"/>
    <w:uiPriority w:val="99"/>
    <w:semiHidden/>
    <w:unhideWhenUsed/>
    <w:rsid w:val="000D5486"/>
  </w:style>
  <w:style w:type="paragraph" w:customStyle="1" w:styleId="Default">
    <w:name w:val="Default"/>
    <w:rsid w:val="00FA7FCB"/>
    <w:pPr>
      <w:autoSpaceDE w:val="0"/>
      <w:autoSpaceDN w:val="0"/>
      <w:adjustRightInd w:val="0"/>
      <w:spacing w:after="0" w:line="240" w:lineRule="auto"/>
    </w:pPr>
    <w:rPr>
      <w:rFonts w:ascii="Arial" w:hAnsi="Arial" w:cs="Arial"/>
      <w:color w:val="000000"/>
      <w:kern w:val="0"/>
      <w:sz w:val="24"/>
      <w:szCs w:val="24"/>
    </w:rPr>
  </w:style>
  <w:style w:type="numbering" w:customStyle="1" w:styleId="C148">
    <w:name w:val="C148"/>
    <w:rsid w:val="00693D6F"/>
    <w:pPr>
      <w:numPr>
        <w:numId w:val="197"/>
      </w:numPr>
    </w:pPr>
  </w:style>
  <w:style w:type="numbering" w:customStyle="1" w:styleId="C141112">
    <w:name w:val="C141112"/>
    <w:rsid w:val="005775FB"/>
    <w:pPr>
      <w:numPr>
        <w:numId w:val="216"/>
      </w:numPr>
    </w:pPr>
  </w:style>
  <w:style w:type="numbering" w:customStyle="1" w:styleId="11111115">
    <w:name w:val="1 / 1.1 / 1.1.115"/>
    <w:rsid w:val="007305E4"/>
    <w:pPr>
      <w:numPr>
        <w:numId w:val="250"/>
      </w:numPr>
    </w:pPr>
  </w:style>
  <w:style w:type="numbering" w:customStyle="1" w:styleId="1111111621">
    <w:name w:val="1 / 1.1 / 1.1.11621"/>
    <w:rsid w:val="007305E4"/>
    <w:pPr>
      <w:numPr>
        <w:numId w:val="248"/>
      </w:numPr>
    </w:pPr>
  </w:style>
  <w:style w:type="table" w:customStyle="1" w:styleId="TableGrid2">
    <w:name w:val="Table Grid2"/>
    <w:basedOn w:val="TableNormal"/>
    <w:next w:val="TableGrid"/>
    <w:uiPriority w:val="39"/>
    <w:rsid w:val="0029170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64263">
      <w:bodyDiv w:val="1"/>
      <w:marLeft w:val="0"/>
      <w:marRight w:val="0"/>
      <w:marTop w:val="0"/>
      <w:marBottom w:val="0"/>
      <w:divBdr>
        <w:top w:val="none" w:sz="0" w:space="0" w:color="auto"/>
        <w:left w:val="none" w:sz="0" w:space="0" w:color="auto"/>
        <w:bottom w:val="none" w:sz="0" w:space="0" w:color="auto"/>
        <w:right w:val="none" w:sz="0" w:space="0" w:color="auto"/>
      </w:divBdr>
    </w:div>
    <w:div w:id="98336173">
      <w:bodyDiv w:val="1"/>
      <w:marLeft w:val="0"/>
      <w:marRight w:val="0"/>
      <w:marTop w:val="0"/>
      <w:marBottom w:val="0"/>
      <w:divBdr>
        <w:top w:val="none" w:sz="0" w:space="0" w:color="auto"/>
        <w:left w:val="none" w:sz="0" w:space="0" w:color="auto"/>
        <w:bottom w:val="none" w:sz="0" w:space="0" w:color="auto"/>
        <w:right w:val="none" w:sz="0" w:space="0" w:color="auto"/>
      </w:divBdr>
    </w:div>
    <w:div w:id="125583022">
      <w:bodyDiv w:val="1"/>
      <w:marLeft w:val="0"/>
      <w:marRight w:val="0"/>
      <w:marTop w:val="0"/>
      <w:marBottom w:val="0"/>
      <w:divBdr>
        <w:top w:val="none" w:sz="0" w:space="0" w:color="auto"/>
        <w:left w:val="none" w:sz="0" w:space="0" w:color="auto"/>
        <w:bottom w:val="none" w:sz="0" w:space="0" w:color="auto"/>
        <w:right w:val="none" w:sz="0" w:space="0" w:color="auto"/>
      </w:divBdr>
    </w:div>
    <w:div w:id="139885608">
      <w:bodyDiv w:val="1"/>
      <w:marLeft w:val="0"/>
      <w:marRight w:val="0"/>
      <w:marTop w:val="0"/>
      <w:marBottom w:val="0"/>
      <w:divBdr>
        <w:top w:val="none" w:sz="0" w:space="0" w:color="auto"/>
        <w:left w:val="none" w:sz="0" w:space="0" w:color="auto"/>
        <w:bottom w:val="none" w:sz="0" w:space="0" w:color="auto"/>
        <w:right w:val="none" w:sz="0" w:space="0" w:color="auto"/>
      </w:divBdr>
    </w:div>
    <w:div w:id="174538397">
      <w:bodyDiv w:val="1"/>
      <w:marLeft w:val="0"/>
      <w:marRight w:val="0"/>
      <w:marTop w:val="0"/>
      <w:marBottom w:val="0"/>
      <w:divBdr>
        <w:top w:val="none" w:sz="0" w:space="0" w:color="auto"/>
        <w:left w:val="none" w:sz="0" w:space="0" w:color="auto"/>
        <w:bottom w:val="none" w:sz="0" w:space="0" w:color="auto"/>
        <w:right w:val="none" w:sz="0" w:space="0" w:color="auto"/>
      </w:divBdr>
      <w:divsChild>
        <w:div w:id="1848910306">
          <w:marLeft w:val="0"/>
          <w:marRight w:val="0"/>
          <w:marTop w:val="0"/>
          <w:marBottom w:val="0"/>
          <w:divBdr>
            <w:top w:val="none" w:sz="0" w:space="0" w:color="auto"/>
            <w:left w:val="none" w:sz="0" w:space="0" w:color="auto"/>
            <w:bottom w:val="none" w:sz="0" w:space="0" w:color="auto"/>
            <w:right w:val="none" w:sz="0" w:space="0" w:color="auto"/>
          </w:divBdr>
          <w:divsChild>
            <w:div w:id="935986386">
              <w:marLeft w:val="0"/>
              <w:marRight w:val="0"/>
              <w:marTop w:val="0"/>
              <w:marBottom w:val="0"/>
              <w:divBdr>
                <w:top w:val="none" w:sz="0" w:space="0" w:color="auto"/>
                <w:left w:val="none" w:sz="0" w:space="0" w:color="auto"/>
                <w:bottom w:val="none" w:sz="0" w:space="0" w:color="auto"/>
                <w:right w:val="none" w:sz="0" w:space="0" w:color="auto"/>
              </w:divBdr>
              <w:divsChild>
                <w:div w:id="11227695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29083254">
          <w:marLeft w:val="0"/>
          <w:marRight w:val="0"/>
          <w:marTop w:val="0"/>
          <w:marBottom w:val="0"/>
          <w:divBdr>
            <w:top w:val="none" w:sz="0" w:space="0" w:color="auto"/>
            <w:left w:val="none" w:sz="0" w:space="0" w:color="auto"/>
            <w:bottom w:val="none" w:sz="0" w:space="0" w:color="auto"/>
            <w:right w:val="none" w:sz="0" w:space="0" w:color="auto"/>
          </w:divBdr>
          <w:divsChild>
            <w:div w:id="1349940952">
              <w:marLeft w:val="0"/>
              <w:marRight w:val="0"/>
              <w:marTop w:val="0"/>
              <w:marBottom w:val="0"/>
              <w:divBdr>
                <w:top w:val="none" w:sz="0" w:space="0" w:color="auto"/>
                <w:left w:val="none" w:sz="0" w:space="0" w:color="auto"/>
                <w:bottom w:val="none" w:sz="0" w:space="0" w:color="auto"/>
                <w:right w:val="none" w:sz="0" w:space="0" w:color="auto"/>
              </w:divBdr>
              <w:divsChild>
                <w:div w:id="2135098504">
                  <w:marLeft w:val="0"/>
                  <w:marRight w:val="0"/>
                  <w:marTop w:val="0"/>
                  <w:marBottom w:val="0"/>
                  <w:divBdr>
                    <w:top w:val="none" w:sz="0" w:space="0" w:color="auto"/>
                    <w:left w:val="none" w:sz="0" w:space="0" w:color="auto"/>
                    <w:bottom w:val="none" w:sz="0" w:space="0" w:color="auto"/>
                    <w:right w:val="none" w:sz="0" w:space="0" w:color="auto"/>
                  </w:divBdr>
                  <w:divsChild>
                    <w:div w:id="1813063155">
                      <w:marLeft w:val="0"/>
                      <w:marRight w:val="0"/>
                      <w:marTop w:val="0"/>
                      <w:marBottom w:val="0"/>
                      <w:divBdr>
                        <w:top w:val="none" w:sz="0" w:space="0" w:color="auto"/>
                        <w:left w:val="none" w:sz="0" w:space="0" w:color="auto"/>
                        <w:bottom w:val="none" w:sz="0" w:space="0" w:color="auto"/>
                        <w:right w:val="none" w:sz="0" w:space="0" w:color="auto"/>
                      </w:divBdr>
                      <w:divsChild>
                        <w:div w:id="2013725816">
                          <w:marLeft w:val="0"/>
                          <w:marRight w:val="0"/>
                          <w:marTop w:val="0"/>
                          <w:marBottom w:val="0"/>
                          <w:divBdr>
                            <w:top w:val="none" w:sz="0" w:space="0" w:color="auto"/>
                            <w:left w:val="none" w:sz="0" w:space="0" w:color="auto"/>
                            <w:bottom w:val="none" w:sz="0" w:space="0" w:color="auto"/>
                            <w:right w:val="none" w:sz="0" w:space="0" w:color="auto"/>
                          </w:divBdr>
                          <w:divsChild>
                            <w:div w:id="1242134693">
                              <w:marLeft w:val="300"/>
                              <w:marRight w:val="0"/>
                              <w:marTop w:val="0"/>
                              <w:marBottom w:val="0"/>
                              <w:divBdr>
                                <w:top w:val="none" w:sz="0" w:space="0" w:color="auto"/>
                                <w:left w:val="none" w:sz="0" w:space="0" w:color="auto"/>
                                <w:bottom w:val="none" w:sz="0" w:space="0" w:color="auto"/>
                                <w:right w:val="none" w:sz="0" w:space="0" w:color="auto"/>
                              </w:divBdr>
                              <w:divsChild>
                                <w:div w:id="426921631">
                                  <w:marLeft w:val="0"/>
                                  <w:marRight w:val="0"/>
                                  <w:marTop w:val="0"/>
                                  <w:marBottom w:val="0"/>
                                  <w:divBdr>
                                    <w:top w:val="none" w:sz="0" w:space="0" w:color="auto"/>
                                    <w:left w:val="none" w:sz="0" w:space="0" w:color="auto"/>
                                    <w:bottom w:val="none" w:sz="0" w:space="0" w:color="auto"/>
                                    <w:right w:val="none" w:sz="0" w:space="0" w:color="auto"/>
                                  </w:divBdr>
                                  <w:divsChild>
                                    <w:div w:id="339892117">
                                      <w:marLeft w:val="0"/>
                                      <w:marRight w:val="0"/>
                                      <w:marTop w:val="0"/>
                                      <w:marBottom w:val="0"/>
                                      <w:divBdr>
                                        <w:top w:val="none" w:sz="0" w:space="0" w:color="auto"/>
                                        <w:left w:val="none" w:sz="0" w:space="0" w:color="auto"/>
                                        <w:bottom w:val="none" w:sz="0" w:space="0" w:color="auto"/>
                                        <w:right w:val="none" w:sz="0" w:space="0" w:color="auto"/>
                                      </w:divBdr>
                                      <w:divsChild>
                                        <w:div w:id="851918129">
                                          <w:marLeft w:val="0"/>
                                          <w:marRight w:val="0"/>
                                          <w:marTop w:val="0"/>
                                          <w:marBottom w:val="0"/>
                                          <w:divBdr>
                                            <w:top w:val="none" w:sz="0" w:space="0" w:color="auto"/>
                                            <w:left w:val="none" w:sz="0" w:space="0" w:color="auto"/>
                                            <w:bottom w:val="none" w:sz="0" w:space="0" w:color="auto"/>
                                            <w:right w:val="none" w:sz="0" w:space="0" w:color="auto"/>
                                          </w:divBdr>
                                          <w:divsChild>
                                            <w:div w:id="893154403">
                                              <w:marLeft w:val="0"/>
                                              <w:marRight w:val="0"/>
                                              <w:marTop w:val="0"/>
                                              <w:marBottom w:val="0"/>
                                              <w:divBdr>
                                                <w:top w:val="none" w:sz="0" w:space="0" w:color="auto"/>
                                                <w:left w:val="none" w:sz="0" w:space="0" w:color="auto"/>
                                                <w:bottom w:val="none" w:sz="0" w:space="0" w:color="auto"/>
                                                <w:right w:val="none" w:sz="0" w:space="0" w:color="auto"/>
                                              </w:divBdr>
                                              <w:divsChild>
                                                <w:div w:id="283925712">
                                                  <w:marLeft w:val="0"/>
                                                  <w:marRight w:val="0"/>
                                                  <w:marTop w:val="0"/>
                                                  <w:marBottom w:val="0"/>
                                                  <w:divBdr>
                                                    <w:top w:val="none" w:sz="0" w:space="0" w:color="auto"/>
                                                    <w:left w:val="none" w:sz="0" w:space="0" w:color="auto"/>
                                                    <w:bottom w:val="none" w:sz="0" w:space="0" w:color="auto"/>
                                                    <w:right w:val="none" w:sz="0" w:space="0" w:color="auto"/>
                                                  </w:divBdr>
                                                  <w:divsChild>
                                                    <w:div w:id="320547353">
                                                      <w:marLeft w:val="0"/>
                                                      <w:marRight w:val="0"/>
                                                      <w:marTop w:val="0"/>
                                                      <w:marBottom w:val="0"/>
                                                      <w:divBdr>
                                                        <w:top w:val="none" w:sz="0" w:space="0" w:color="auto"/>
                                                        <w:left w:val="none" w:sz="0" w:space="0" w:color="auto"/>
                                                        <w:bottom w:val="none" w:sz="0" w:space="0" w:color="auto"/>
                                                        <w:right w:val="none" w:sz="0" w:space="0" w:color="auto"/>
                                                      </w:divBdr>
                                                      <w:divsChild>
                                                        <w:div w:id="1038510044">
                                                          <w:marLeft w:val="0"/>
                                                          <w:marRight w:val="0"/>
                                                          <w:marTop w:val="0"/>
                                                          <w:marBottom w:val="0"/>
                                                          <w:divBdr>
                                                            <w:top w:val="none" w:sz="0" w:space="0" w:color="auto"/>
                                                            <w:left w:val="none" w:sz="0" w:space="0" w:color="auto"/>
                                                            <w:bottom w:val="none" w:sz="0" w:space="0" w:color="auto"/>
                                                            <w:right w:val="none" w:sz="0" w:space="0" w:color="auto"/>
                                                          </w:divBdr>
                                                          <w:divsChild>
                                                            <w:div w:id="1156918847">
                                                              <w:marLeft w:val="0"/>
                                                              <w:marRight w:val="0"/>
                                                              <w:marTop w:val="0"/>
                                                              <w:marBottom w:val="0"/>
                                                              <w:divBdr>
                                                                <w:top w:val="none" w:sz="0" w:space="0" w:color="auto"/>
                                                                <w:left w:val="none" w:sz="0" w:space="0" w:color="auto"/>
                                                                <w:bottom w:val="none" w:sz="0" w:space="0" w:color="auto"/>
                                                                <w:right w:val="none" w:sz="0" w:space="0" w:color="auto"/>
                                                              </w:divBdr>
                                                              <w:divsChild>
                                                                <w:div w:id="2033262796">
                                                                  <w:marLeft w:val="0"/>
                                                                  <w:marRight w:val="0"/>
                                                                  <w:marTop w:val="0"/>
                                                                  <w:marBottom w:val="0"/>
                                                                  <w:divBdr>
                                                                    <w:top w:val="none" w:sz="0" w:space="0" w:color="auto"/>
                                                                    <w:left w:val="none" w:sz="0" w:space="0" w:color="auto"/>
                                                                    <w:bottom w:val="none" w:sz="0" w:space="0" w:color="auto"/>
                                                                    <w:right w:val="none" w:sz="0" w:space="0" w:color="auto"/>
                                                                  </w:divBdr>
                                                                  <w:divsChild>
                                                                    <w:div w:id="18991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32567">
                      <w:marLeft w:val="0"/>
                      <w:marRight w:val="0"/>
                      <w:marTop w:val="0"/>
                      <w:marBottom w:val="0"/>
                      <w:divBdr>
                        <w:top w:val="none" w:sz="0" w:space="0" w:color="auto"/>
                        <w:left w:val="none" w:sz="0" w:space="0" w:color="auto"/>
                        <w:bottom w:val="none" w:sz="0" w:space="0" w:color="auto"/>
                        <w:right w:val="none" w:sz="0" w:space="0" w:color="auto"/>
                      </w:divBdr>
                      <w:divsChild>
                        <w:div w:id="1541935278">
                          <w:marLeft w:val="0"/>
                          <w:marRight w:val="0"/>
                          <w:marTop w:val="0"/>
                          <w:marBottom w:val="0"/>
                          <w:divBdr>
                            <w:top w:val="none" w:sz="0" w:space="0" w:color="auto"/>
                            <w:left w:val="none" w:sz="0" w:space="0" w:color="auto"/>
                            <w:bottom w:val="none" w:sz="0" w:space="0" w:color="auto"/>
                            <w:right w:val="none" w:sz="0" w:space="0" w:color="auto"/>
                          </w:divBdr>
                          <w:divsChild>
                            <w:div w:id="17935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05180">
      <w:bodyDiv w:val="1"/>
      <w:marLeft w:val="0"/>
      <w:marRight w:val="0"/>
      <w:marTop w:val="0"/>
      <w:marBottom w:val="0"/>
      <w:divBdr>
        <w:top w:val="none" w:sz="0" w:space="0" w:color="auto"/>
        <w:left w:val="none" w:sz="0" w:space="0" w:color="auto"/>
        <w:bottom w:val="none" w:sz="0" w:space="0" w:color="auto"/>
        <w:right w:val="none" w:sz="0" w:space="0" w:color="auto"/>
      </w:divBdr>
    </w:div>
    <w:div w:id="224142201">
      <w:bodyDiv w:val="1"/>
      <w:marLeft w:val="0"/>
      <w:marRight w:val="0"/>
      <w:marTop w:val="0"/>
      <w:marBottom w:val="0"/>
      <w:divBdr>
        <w:top w:val="none" w:sz="0" w:space="0" w:color="auto"/>
        <w:left w:val="none" w:sz="0" w:space="0" w:color="auto"/>
        <w:bottom w:val="none" w:sz="0" w:space="0" w:color="auto"/>
        <w:right w:val="none" w:sz="0" w:space="0" w:color="auto"/>
      </w:divBdr>
    </w:div>
    <w:div w:id="232588288">
      <w:bodyDiv w:val="1"/>
      <w:marLeft w:val="0"/>
      <w:marRight w:val="0"/>
      <w:marTop w:val="0"/>
      <w:marBottom w:val="0"/>
      <w:divBdr>
        <w:top w:val="none" w:sz="0" w:space="0" w:color="auto"/>
        <w:left w:val="none" w:sz="0" w:space="0" w:color="auto"/>
        <w:bottom w:val="none" w:sz="0" w:space="0" w:color="auto"/>
        <w:right w:val="none" w:sz="0" w:space="0" w:color="auto"/>
      </w:divBdr>
    </w:div>
    <w:div w:id="280041631">
      <w:bodyDiv w:val="1"/>
      <w:marLeft w:val="0"/>
      <w:marRight w:val="0"/>
      <w:marTop w:val="0"/>
      <w:marBottom w:val="0"/>
      <w:divBdr>
        <w:top w:val="none" w:sz="0" w:space="0" w:color="auto"/>
        <w:left w:val="none" w:sz="0" w:space="0" w:color="auto"/>
        <w:bottom w:val="none" w:sz="0" w:space="0" w:color="auto"/>
        <w:right w:val="none" w:sz="0" w:space="0" w:color="auto"/>
      </w:divBdr>
    </w:div>
    <w:div w:id="289366711">
      <w:bodyDiv w:val="1"/>
      <w:marLeft w:val="0"/>
      <w:marRight w:val="0"/>
      <w:marTop w:val="0"/>
      <w:marBottom w:val="0"/>
      <w:divBdr>
        <w:top w:val="none" w:sz="0" w:space="0" w:color="auto"/>
        <w:left w:val="none" w:sz="0" w:space="0" w:color="auto"/>
        <w:bottom w:val="none" w:sz="0" w:space="0" w:color="auto"/>
        <w:right w:val="none" w:sz="0" w:space="0" w:color="auto"/>
      </w:divBdr>
    </w:div>
    <w:div w:id="327829307">
      <w:bodyDiv w:val="1"/>
      <w:marLeft w:val="0"/>
      <w:marRight w:val="0"/>
      <w:marTop w:val="0"/>
      <w:marBottom w:val="0"/>
      <w:divBdr>
        <w:top w:val="none" w:sz="0" w:space="0" w:color="auto"/>
        <w:left w:val="none" w:sz="0" w:space="0" w:color="auto"/>
        <w:bottom w:val="none" w:sz="0" w:space="0" w:color="auto"/>
        <w:right w:val="none" w:sz="0" w:space="0" w:color="auto"/>
      </w:divBdr>
    </w:div>
    <w:div w:id="343752298">
      <w:bodyDiv w:val="1"/>
      <w:marLeft w:val="0"/>
      <w:marRight w:val="0"/>
      <w:marTop w:val="0"/>
      <w:marBottom w:val="0"/>
      <w:divBdr>
        <w:top w:val="none" w:sz="0" w:space="0" w:color="auto"/>
        <w:left w:val="none" w:sz="0" w:space="0" w:color="auto"/>
        <w:bottom w:val="none" w:sz="0" w:space="0" w:color="auto"/>
        <w:right w:val="none" w:sz="0" w:space="0" w:color="auto"/>
      </w:divBdr>
    </w:div>
    <w:div w:id="353575743">
      <w:bodyDiv w:val="1"/>
      <w:marLeft w:val="0"/>
      <w:marRight w:val="0"/>
      <w:marTop w:val="0"/>
      <w:marBottom w:val="0"/>
      <w:divBdr>
        <w:top w:val="none" w:sz="0" w:space="0" w:color="auto"/>
        <w:left w:val="none" w:sz="0" w:space="0" w:color="auto"/>
        <w:bottom w:val="none" w:sz="0" w:space="0" w:color="auto"/>
        <w:right w:val="none" w:sz="0" w:space="0" w:color="auto"/>
      </w:divBdr>
    </w:div>
    <w:div w:id="400640129">
      <w:bodyDiv w:val="1"/>
      <w:marLeft w:val="0"/>
      <w:marRight w:val="0"/>
      <w:marTop w:val="0"/>
      <w:marBottom w:val="0"/>
      <w:divBdr>
        <w:top w:val="none" w:sz="0" w:space="0" w:color="auto"/>
        <w:left w:val="none" w:sz="0" w:space="0" w:color="auto"/>
        <w:bottom w:val="none" w:sz="0" w:space="0" w:color="auto"/>
        <w:right w:val="none" w:sz="0" w:space="0" w:color="auto"/>
      </w:divBdr>
    </w:div>
    <w:div w:id="412165559">
      <w:bodyDiv w:val="1"/>
      <w:marLeft w:val="0"/>
      <w:marRight w:val="0"/>
      <w:marTop w:val="0"/>
      <w:marBottom w:val="0"/>
      <w:divBdr>
        <w:top w:val="none" w:sz="0" w:space="0" w:color="auto"/>
        <w:left w:val="none" w:sz="0" w:space="0" w:color="auto"/>
        <w:bottom w:val="none" w:sz="0" w:space="0" w:color="auto"/>
        <w:right w:val="none" w:sz="0" w:space="0" w:color="auto"/>
      </w:divBdr>
    </w:div>
    <w:div w:id="429740202">
      <w:bodyDiv w:val="1"/>
      <w:marLeft w:val="0"/>
      <w:marRight w:val="0"/>
      <w:marTop w:val="0"/>
      <w:marBottom w:val="0"/>
      <w:divBdr>
        <w:top w:val="none" w:sz="0" w:space="0" w:color="auto"/>
        <w:left w:val="none" w:sz="0" w:space="0" w:color="auto"/>
        <w:bottom w:val="none" w:sz="0" w:space="0" w:color="auto"/>
        <w:right w:val="none" w:sz="0" w:space="0" w:color="auto"/>
      </w:divBdr>
    </w:div>
    <w:div w:id="490369894">
      <w:bodyDiv w:val="1"/>
      <w:marLeft w:val="0"/>
      <w:marRight w:val="0"/>
      <w:marTop w:val="0"/>
      <w:marBottom w:val="0"/>
      <w:divBdr>
        <w:top w:val="none" w:sz="0" w:space="0" w:color="auto"/>
        <w:left w:val="none" w:sz="0" w:space="0" w:color="auto"/>
        <w:bottom w:val="none" w:sz="0" w:space="0" w:color="auto"/>
        <w:right w:val="none" w:sz="0" w:space="0" w:color="auto"/>
      </w:divBdr>
    </w:div>
    <w:div w:id="542181527">
      <w:bodyDiv w:val="1"/>
      <w:marLeft w:val="0"/>
      <w:marRight w:val="0"/>
      <w:marTop w:val="0"/>
      <w:marBottom w:val="0"/>
      <w:divBdr>
        <w:top w:val="none" w:sz="0" w:space="0" w:color="auto"/>
        <w:left w:val="none" w:sz="0" w:space="0" w:color="auto"/>
        <w:bottom w:val="none" w:sz="0" w:space="0" w:color="auto"/>
        <w:right w:val="none" w:sz="0" w:space="0" w:color="auto"/>
      </w:divBdr>
    </w:div>
    <w:div w:id="581722142">
      <w:bodyDiv w:val="1"/>
      <w:marLeft w:val="0"/>
      <w:marRight w:val="0"/>
      <w:marTop w:val="0"/>
      <w:marBottom w:val="0"/>
      <w:divBdr>
        <w:top w:val="none" w:sz="0" w:space="0" w:color="auto"/>
        <w:left w:val="none" w:sz="0" w:space="0" w:color="auto"/>
        <w:bottom w:val="none" w:sz="0" w:space="0" w:color="auto"/>
        <w:right w:val="none" w:sz="0" w:space="0" w:color="auto"/>
      </w:divBdr>
    </w:div>
    <w:div w:id="596598173">
      <w:bodyDiv w:val="1"/>
      <w:marLeft w:val="0"/>
      <w:marRight w:val="0"/>
      <w:marTop w:val="0"/>
      <w:marBottom w:val="0"/>
      <w:divBdr>
        <w:top w:val="none" w:sz="0" w:space="0" w:color="auto"/>
        <w:left w:val="none" w:sz="0" w:space="0" w:color="auto"/>
        <w:bottom w:val="none" w:sz="0" w:space="0" w:color="auto"/>
        <w:right w:val="none" w:sz="0" w:space="0" w:color="auto"/>
      </w:divBdr>
    </w:div>
    <w:div w:id="608053892">
      <w:bodyDiv w:val="1"/>
      <w:marLeft w:val="0"/>
      <w:marRight w:val="0"/>
      <w:marTop w:val="0"/>
      <w:marBottom w:val="0"/>
      <w:divBdr>
        <w:top w:val="none" w:sz="0" w:space="0" w:color="auto"/>
        <w:left w:val="none" w:sz="0" w:space="0" w:color="auto"/>
        <w:bottom w:val="none" w:sz="0" w:space="0" w:color="auto"/>
        <w:right w:val="none" w:sz="0" w:space="0" w:color="auto"/>
      </w:divBdr>
    </w:div>
    <w:div w:id="667056874">
      <w:bodyDiv w:val="1"/>
      <w:marLeft w:val="0"/>
      <w:marRight w:val="0"/>
      <w:marTop w:val="0"/>
      <w:marBottom w:val="0"/>
      <w:divBdr>
        <w:top w:val="none" w:sz="0" w:space="0" w:color="auto"/>
        <w:left w:val="none" w:sz="0" w:space="0" w:color="auto"/>
        <w:bottom w:val="none" w:sz="0" w:space="0" w:color="auto"/>
        <w:right w:val="none" w:sz="0" w:space="0" w:color="auto"/>
      </w:divBdr>
    </w:div>
    <w:div w:id="668796942">
      <w:bodyDiv w:val="1"/>
      <w:marLeft w:val="0"/>
      <w:marRight w:val="0"/>
      <w:marTop w:val="0"/>
      <w:marBottom w:val="0"/>
      <w:divBdr>
        <w:top w:val="none" w:sz="0" w:space="0" w:color="auto"/>
        <w:left w:val="none" w:sz="0" w:space="0" w:color="auto"/>
        <w:bottom w:val="none" w:sz="0" w:space="0" w:color="auto"/>
        <w:right w:val="none" w:sz="0" w:space="0" w:color="auto"/>
      </w:divBdr>
    </w:div>
    <w:div w:id="673187302">
      <w:bodyDiv w:val="1"/>
      <w:marLeft w:val="0"/>
      <w:marRight w:val="0"/>
      <w:marTop w:val="0"/>
      <w:marBottom w:val="0"/>
      <w:divBdr>
        <w:top w:val="none" w:sz="0" w:space="0" w:color="auto"/>
        <w:left w:val="none" w:sz="0" w:space="0" w:color="auto"/>
        <w:bottom w:val="none" w:sz="0" w:space="0" w:color="auto"/>
        <w:right w:val="none" w:sz="0" w:space="0" w:color="auto"/>
      </w:divBdr>
    </w:div>
    <w:div w:id="702708686">
      <w:bodyDiv w:val="1"/>
      <w:marLeft w:val="0"/>
      <w:marRight w:val="0"/>
      <w:marTop w:val="0"/>
      <w:marBottom w:val="0"/>
      <w:divBdr>
        <w:top w:val="none" w:sz="0" w:space="0" w:color="auto"/>
        <w:left w:val="none" w:sz="0" w:space="0" w:color="auto"/>
        <w:bottom w:val="none" w:sz="0" w:space="0" w:color="auto"/>
        <w:right w:val="none" w:sz="0" w:space="0" w:color="auto"/>
      </w:divBdr>
    </w:div>
    <w:div w:id="725176952">
      <w:bodyDiv w:val="1"/>
      <w:marLeft w:val="0"/>
      <w:marRight w:val="0"/>
      <w:marTop w:val="0"/>
      <w:marBottom w:val="0"/>
      <w:divBdr>
        <w:top w:val="none" w:sz="0" w:space="0" w:color="auto"/>
        <w:left w:val="none" w:sz="0" w:space="0" w:color="auto"/>
        <w:bottom w:val="none" w:sz="0" w:space="0" w:color="auto"/>
        <w:right w:val="none" w:sz="0" w:space="0" w:color="auto"/>
      </w:divBdr>
    </w:div>
    <w:div w:id="734089571">
      <w:bodyDiv w:val="1"/>
      <w:marLeft w:val="0"/>
      <w:marRight w:val="0"/>
      <w:marTop w:val="0"/>
      <w:marBottom w:val="0"/>
      <w:divBdr>
        <w:top w:val="none" w:sz="0" w:space="0" w:color="auto"/>
        <w:left w:val="none" w:sz="0" w:space="0" w:color="auto"/>
        <w:bottom w:val="none" w:sz="0" w:space="0" w:color="auto"/>
        <w:right w:val="none" w:sz="0" w:space="0" w:color="auto"/>
      </w:divBdr>
    </w:div>
    <w:div w:id="783303803">
      <w:bodyDiv w:val="1"/>
      <w:marLeft w:val="0"/>
      <w:marRight w:val="0"/>
      <w:marTop w:val="0"/>
      <w:marBottom w:val="0"/>
      <w:divBdr>
        <w:top w:val="none" w:sz="0" w:space="0" w:color="auto"/>
        <w:left w:val="none" w:sz="0" w:space="0" w:color="auto"/>
        <w:bottom w:val="none" w:sz="0" w:space="0" w:color="auto"/>
        <w:right w:val="none" w:sz="0" w:space="0" w:color="auto"/>
      </w:divBdr>
    </w:div>
    <w:div w:id="811364483">
      <w:bodyDiv w:val="1"/>
      <w:marLeft w:val="0"/>
      <w:marRight w:val="0"/>
      <w:marTop w:val="0"/>
      <w:marBottom w:val="0"/>
      <w:divBdr>
        <w:top w:val="none" w:sz="0" w:space="0" w:color="auto"/>
        <w:left w:val="none" w:sz="0" w:space="0" w:color="auto"/>
        <w:bottom w:val="none" w:sz="0" w:space="0" w:color="auto"/>
        <w:right w:val="none" w:sz="0" w:space="0" w:color="auto"/>
      </w:divBdr>
      <w:divsChild>
        <w:div w:id="524682245">
          <w:marLeft w:val="0"/>
          <w:marRight w:val="0"/>
          <w:marTop w:val="0"/>
          <w:marBottom w:val="0"/>
          <w:divBdr>
            <w:top w:val="none" w:sz="0" w:space="0" w:color="auto"/>
            <w:left w:val="none" w:sz="0" w:space="0" w:color="auto"/>
            <w:bottom w:val="none" w:sz="0" w:space="0" w:color="auto"/>
            <w:right w:val="none" w:sz="0" w:space="0" w:color="auto"/>
          </w:divBdr>
          <w:divsChild>
            <w:div w:id="803036387">
              <w:marLeft w:val="0"/>
              <w:marRight w:val="0"/>
              <w:marTop w:val="0"/>
              <w:marBottom w:val="0"/>
              <w:divBdr>
                <w:top w:val="none" w:sz="0" w:space="0" w:color="auto"/>
                <w:left w:val="none" w:sz="0" w:space="0" w:color="auto"/>
                <w:bottom w:val="none" w:sz="0" w:space="0" w:color="auto"/>
                <w:right w:val="none" w:sz="0" w:space="0" w:color="auto"/>
              </w:divBdr>
              <w:divsChild>
                <w:div w:id="1968511956">
                  <w:marLeft w:val="0"/>
                  <w:marRight w:val="0"/>
                  <w:marTop w:val="0"/>
                  <w:marBottom w:val="0"/>
                  <w:divBdr>
                    <w:top w:val="none" w:sz="0" w:space="0" w:color="auto"/>
                    <w:left w:val="none" w:sz="0" w:space="0" w:color="auto"/>
                    <w:bottom w:val="none" w:sz="0" w:space="0" w:color="auto"/>
                    <w:right w:val="none" w:sz="0" w:space="0" w:color="auto"/>
                  </w:divBdr>
                  <w:divsChild>
                    <w:div w:id="6735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22285">
      <w:bodyDiv w:val="1"/>
      <w:marLeft w:val="0"/>
      <w:marRight w:val="0"/>
      <w:marTop w:val="0"/>
      <w:marBottom w:val="0"/>
      <w:divBdr>
        <w:top w:val="none" w:sz="0" w:space="0" w:color="auto"/>
        <w:left w:val="none" w:sz="0" w:space="0" w:color="auto"/>
        <w:bottom w:val="none" w:sz="0" w:space="0" w:color="auto"/>
        <w:right w:val="none" w:sz="0" w:space="0" w:color="auto"/>
      </w:divBdr>
    </w:div>
    <w:div w:id="837581213">
      <w:bodyDiv w:val="1"/>
      <w:marLeft w:val="0"/>
      <w:marRight w:val="0"/>
      <w:marTop w:val="0"/>
      <w:marBottom w:val="0"/>
      <w:divBdr>
        <w:top w:val="none" w:sz="0" w:space="0" w:color="auto"/>
        <w:left w:val="none" w:sz="0" w:space="0" w:color="auto"/>
        <w:bottom w:val="none" w:sz="0" w:space="0" w:color="auto"/>
        <w:right w:val="none" w:sz="0" w:space="0" w:color="auto"/>
      </w:divBdr>
    </w:div>
    <w:div w:id="878203337">
      <w:bodyDiv w:val="1"/>
      <w:marLeft w:val="0"/>
      <w:marRight w:val="0"/>
      <w:marTop w:val="0"/>
      <w:marBottom w:val="0"/>
      <w:divBdr>
        <w:top w:val="none" w:sz="0" w:space="0" w:color="auto"/>
        <w:left w:val="none" w:sz="0" w:space="0" w:color="auto"/>
        <w:bottom w:val="none" w:sz="0" w:space="0" w:color="auto"/>
        <w:right w:val="none" w:sz="0" w:space="0" w:color="auto"/>
      </w:divBdr>
    </w:div>
    <w:div w:id="901677016">
      <w:bodyDiv w:val="1"/>
      <w:marLeft w:val="0"/>
      <w:marRight w:val="0"/>
      <w:marTop w:val="0"/>
      <w:marBottom w:val="0"/>
      <w:divBdr>
        <w:top w:val="none" w:sz="0" w:space="0" w:color="auto"/>
        <w:left w:val="none" w:sz="0" w:space="0" w:color="auto"/>
        <w:bottom w:val="none" w:sz="0" w:space="0" w:color="auto"/>
        <w:right w:val="none" w:sz="0" w:space="0" w:color="auto"/>
      </w:divBdr>
    </w:div>
    <w:div w:id="924726231">
      <w:bodyDiv w:val="1"/>
      <w:marLeft w:val="0"/>
      <w:marRight w:val="0"/>
      <w:marTop w:val="0"/>
      <w:marBottom w:val="0"/>
      <w:divBdr>
        <w:top w:val="none" w:sz="0" w:space="0" w:color="auto"/>
        <w:left w:val="none" w:sz="0" w:space="0" w:color="auto"/>
        <w:bottom w:val="none" w:sz="0" w:space="0" w:color="auto"/>
        <w:right w:val="none" w:sz="0" w:space="0" w:color="auto"/>
      </w:divBdr>
    </w:div>
    <w:div w:id="962493088">
      <w:bodyDiv w:val="1"/>
      <w:marLeft w:val="0"/>
      <w:marRight w:val="0"/>
      <w:marTop w:val="0"/>
      <w:marBottom w:val="0"/>
      <w:divBdr>
        <w:top w:val="none" w:sz="0" w:space="0" w:color="auto"/>
        <w:left w:val="none" w:sz="0" w:space="0" w:color="auto"/>
        <w:bottom w:val="none" w:sz="0" w:space="0" w:color="auto"/>
        <w:right w:val="none" w:sz="0" w:space="0" w:color="auto"/>
      </w:divBdr>
    </w:div>
    <w:div w:id="990522087">
      <w:bodyDiv w:val="1"/>
      <w:marLeft w:val="0"/>
      <w:marRight w:val="0"/>
      <w:marTop w:val="0"/>
      <w:marBottom w:val="0"/>
      <w:divBdr>
        <w:top w:val="none" w:sz="0" w:space="0" w:color="auto"/>
        <w:left w:val="none" w:sz="0" w:space="0" w:color="auto"/>
        <w:bottom w:val="none" w:sz="0" w:space="0" w:color="auto"/>
        <w:right w:val="none" w:sz="0" w:space="0" w:color="auto"/>
      </w:divBdr>
    </w:div>
    <w:div w:id="1036926845">
      <w:bodyDiv w:val="1"/>
      <w:marLeft w:val="0"/>
      <w:marRight w:val="0"/>
      <w:marTop w:val="0"/>
      <w:marBottom w:val="0"/>
      <w:divBdr>
        <w:top w:val="none" w:sz="0" w:space="0" w:color="auto"/>
        <w:left w:val="none" w:sz="0" w:space="0" w:color="auto"/>
        <w:bottom w:val="none" w:sz="0" w:space="0" w:color="auto"/>
        <w:right w:val="none" w:sz="0" w:space="0" w:color="auto"/>
      </w:divBdr>
    </w:div>
    <w:div w:id="1045718746">
      <w:bodyDiv w:val="1"/>
      <w:marLeft w:val="0"/>
      <w:marRight w:val="0"/>
      <w:marTop w:val="0"/>
      <w:marBottom w:val="0"/>
      <w:divBdr>
        <w:top w:val="none" w:sz="0" w:space="0" w:color="auto"/>
        <w:left w:val="none" w:sz="0" w:space="0" w:color="auto"/>
        <w:bottom w:val="none" w:sz="0" w:space="0" w:color="auto"/>
        <w:right w:val="none" w:sz="0" w:space="0" w:color="auto"/>
      </w:divBdr>
    </w:div>
    <w:div w:id="1062095840">
      <w:bodyDiv w:val="1"/>
      <w:marLeft w:val="0"/>
      <w:marRight w:val="0"/>
      <w:marTop w:val="0"/>
      <w:marBottom w:val="0"/>
      <w:divBdr>
        <w:top w:val="none" w:sz="0" w:space="0" w:color="auto"/>
        <w:left w:val="none" w:sz="0" w:space="0" w:color="auto"/>
        <w:bottom w:val="none" w:sz="0" w:space="0" w:color="auto"/>
        <w:right w:val="none" w:sz="0" w:space="0" w:color="auto"/>
      </w:divBdr>
    </w:div>
    <w:div w:id="1068461545">
      <w:bodyDiv w:val="1"/>
      <w:marLeft w:val="0"/>
      <w:marRight w:val="0"/>
      <w:marTop w:val="0"/>
      <w:marBottom w:val="0"/>
      <w:divBdr>
        <w:top w:val="none" w:sz="0" w:space="0" w:color="auto"/>
        <w:left w:val="none" w:sz="0" w:space="0" w:color="auto"/>
        <w:bottom w:val="none" w:sz="0" w:space="0" w:color="auto"/>
        <w:right w:val="none" w:sz="0" w:space="0" w:color="auto"/>
      </w:divBdr>
    </w:div>
    <w:div w:id="1148983524">
      <w:bodyDiv w:val="1"/>
      <w:marLeft w:val="0"/>
      <w:marRight w:val="0"/>
      <w:marTop w:val="0"/>
      <w:marBottom w:val="0"/>
      <w:divBdr>
        <w:top w:val="none" w:sz="0" w:space="0" w:color="auto"/>
        <w:left w:val="none" w:sz="0" w:space="0" w:color="auto"/>
        <w:bottom w:val="none" w:sz="0" w:space="0" w:color="auto"/>
        <w:right w:val="none" w:sz="0" w:space="0" w:color="auto"/>
      </w:divBdr>
    </w:div>
    <w:div w:id="1203444457">
      <w:bodyDiv w:val="1"/>
      <w:marLeft w:val="0"/>
      <w:marRight w:val="0"/>
      <w:marTop w:val="0"/>
      <w:marBottom w:val="0"/>
      <w:divBdr>
        <w:top w:val="none" w:sz="0" w:space="0" w:color="auto"/>
        <w:left w:val="none" w:sz="0" w:space="0" w:color="auto"/>
        <w:bottom w:val="none" w:sz="0" w:space="0" w:color="auto"/>
        <w:right w:val="none" w:sz="0" w:space="0" w:color="auto"/>
      </w:divBdr>
    </w:div>
    <w:div w:id="1227763099">
      <w:bodyDiv w:val="1"/>
      <w:marLeft w:val="0"/>
      <w:marRight w:val="0"/>
      <w:marTop w:val="0"/>
      <w:marBottom w:val="0"/>
      <w:divBdr>
        <w:top w:val="none" w:sz="0" w:space="0" w:color="auto"/>
        <w:left w:val="none" w:sz="0" w:space="0" w:color="auto"/>
        <w:bottom w:val="none" w:sz="0" w:space="0" w:color="auto"/>
        <w:right w:val="none" w:sz="0" w:space="0" w:color="auto"/>
      </w:divBdr>
    </w:div>
    <w:div w:id="1246918548">
      <w:bodyDiv w:val="1"/>
      <w:marLeft w:val="0"/>
      <w:marRight w:val="0"/>
      <w:marTop w:val="0"/>
      <w:marBottom w:val="0"/>
      <w:divBdr>
        <w:top w:val="none" w:sz="0" w:space="0" w:color="auto"/>
        <w:left w:val="none" w:sz="0" w:space="0" w:color="auto"/>
        <w:bottom w:val="none" w:sz="0" w:space="0" w:color="auto"/>
        <w:right w:val="none" w:sz="0" w:space="0" w:color="auto"/>
      </w:divBdr>
    </w:div>
    <w:div w:id="1413620852">
      <w:bodyDiv w:val="1"/>
      <w:marLeft w:val="0"/>
      <w:marRight w:val="0"/>
      <w:marTop w:val="0"/>
      <w:marBottom w:val="0"/>
      <w:divBdr>
        <w:top w:val="none" w:sz="0" w:space="0" w:color="auto"/>
        <w:left w:val="none" w:sz="0" w:space="0" w:color="auto"/>
        <w:bottom w:val="none" w:sz="0" w:space="0" w:color="auto"/>
        <w:right w:val="none" w:sz="0" w:space="0" w:color="auto"/>
      </w:divBdr>
    </w:div>
    <w:div w:id="1422797309">
      <w:bodyDiv w:val="1"/>
      <w:marLeft w:val="0"/>
      <w:marRight w:val="0"/>
      <w:marTop w:val="0"/>
      <w:marBottom w:val="0"/>
      <w:divBdr>
        <w:top w:val="none" w:sz="0" w:space="0" w:color="auto"/>
        <w:left w:val="none" w:sz="0" w:space="0" w:color="auto"/>
        <w:bottom w:val="none" w:sz="0" w:space="0" w:color="auto"/>
        <w:right w:val="none" w:sz="0" w:space="0" w:color="auto"/>
      </w:divBdr>
    </w:div>
    <w:div w:id="1491286948">
      <w:bodyDiv w:val="1"/>
      <w:marLeft w:val="0"/>
      <w:marRight w:val="0"/>
      <w:marTop w:val="0"/>
      <w:marBottom w:val="0"/>
      <w:divBdr>
        <w:top w:val="none" w:sz="0" w:space="0" w:color="auto"/>
        <w:left w:val="none" w:sz="0" w:space="0" w:color="auto"/>
        <w:bottom w:val="none" w:sz="0" w:space="0" w:color="auto"/>
        <w:right w:val="none" w:sz="0" w:space="0" w:color="auto"/>
      </w:divBdr>
    </w:div>
    <w:div w:id="1517234231">
      <w:bodyDiv w:val="1"/>
      <w:marLeft w:val="0"/>
      <w:marRight w:val="0"/>
      <w:marTop w:val="0"/>
      <w:marBottom w:val="0"/>
      <w:divBdr>
        <w:top w:val="none" w:sz="0" w:space="0" w:color="auto"/>
        <w:left w:val="none" w:sz="0" w:space="0" w:color="auto"/>
        <w:bottom w:val="none" w:sz="0" w:space="0" w:color="auto"/>
        <w:right w:val="none" w:sz="0" w:space="0" w:color="auto"/>
      </w:divBdr>
    </w:div>
    <w:div w:id="1517772467">
      <w:bodyDiv w:val="1"/>
      <w:marLeft w:val="0"/>
      <w:marRight w:val="0"/>
      <w:marTop w:val="0"/>
      <w:marBottom w:val="0"/>
      <w:divBdr>
        <w:top w:val="none" w:sz="0" w:space="0" w:color="auto"/>
        <w:left w:val="none" w:sz="0" w:space="0" w:color="auto"/>
        <w:bottom w:val="none" w:sz="0" w:space="0" w:color="auto"/>
        <w:right w:val="none" w:sz="0" w:space="0" w:color="auto"/>
      </w:divBdr>
    </w:div>
    <w:div w:id="1519615477">
      <w:bodyDiv w:val="1"/>
      <w:marLeft w:val="0"/>
      <w:marRight w:val="0"/>
      <w:marTop w:val="0"/>
      <w:marBottom w:val="0"/>
      <w:divBdr>
        <w:top w:val="none" w:sz="0" w:space="0" w:color="auto"/>
        <w:left w:val="none" w:sz="0" w:space="0" w:color="auto"/>
        <w:bottom w:val="none" w:sz="0" w:space="0" w:color="auto"/>
        <w:right w:val="none" w:sz="0" w:space="0" w:color="auto"/>
      </w:divBdr>
    </w:div>
    <w:div w:id="1529292720">
      <w:bodyDiv w:val="1"/>
      <w:marLeft w:val="0"/>
      <w:marRight w:val="0"/>
      <w:marTop w:val="0"/>
      <w:marBottom w:val="0"/>
      <w:divBdr>
        <w:top w:val="none" w:sz="0" w:space="0" w:color="auto"/>
        <w:left w:val="none" w:sz="0" w:space="0" w:color="auto"/>
        <w:bottom w:val="none" w:sz="0" w:space="0" w:color="auto"/>
        <w:right w:val="none" w:sz="0" w:space="0" w:color="auto"/>
      </w:divBdr>
    </w:div>
    <w:div w:id="1556770726">
      <w:bodyDiv w:val="1"/>
      <w:marLeft w:val="0"/>
      <w:marRight w:val="0"/>
      <w:marTop w:val="0"/>
      <w:marBottom w:val="0"/>
      <w:divBdr>
        <w:top w:val="none" w:sz="0" w:space="0" w:color="auto"/>
        <w:left w:val="none" w:sz="0" w:space="0" w:color="auto"/>
        <w:bottom w:val="none" w:sz="0" w:space="0" w:color="auto"/>
        <w:right w:val="none" w:sz="0" w:space="0" w:color="auto"/>
      </w:divBdr>
    </w:div>
    <w:div w:id="1558659747">
      <w:bodyDiv w:val="1"/>
      <w:marLeft w:val="0"/>
      <w:marRight w:val="0"/>
      <w:marTop w:val="0"/>
      <w:marBottom w:val="0"/>
      <w:divBdr>
        <w:top w:val="none" w:sz="0" w:space="0" w:color="auto"/>
        <w:left w:val="none" w:sz="0" w:space="0" w:color="auto"/>
        <w:bottom w:val="none" w:sz="0" w:space="0" w:color="auto"/>
        <w:right w:val="none" w:sz="0" w:space="0" w:color="auto"/>
      </w:divBdr>
    </w:div>
    <w:div w:id="1562715183">
      <w:bodyDiv w:val="1"/>
      <w:marLeft w:val="0"/>
      <w:marRight w:val="0"/>
      <w:marTop w:val="0"/>
      <w:marBottom w:val="0"/>
      <w:divBdr>
        <w:top w:val="none" w:sz="0" w:space="0" w:color="auto"/>
        <w:left w:val="none" w:sz="0" w:space="0" w:color="auto"/>
        <w:bottom w:val="none" w:sz="0" w:space="0" w:color="auto"/>
        <w:right w:val="none" w:sz="0" w:space="0" w:color="auto"/>
      </w:divBdr>
    </w:div>
    <w:div w:id="1593472186">
      <w:bodyDiv w:val="1"/>
      <w:marLeft w:val="0"/>
      <w:marRight w:val="0"/>
      <w:marTop w:val="0"/>
      <w:marBottom w:val="0"/>
      <w:divBdr>
        <w:top w:val="none" w:sz="0" w:space="0" w:color="auto"/>
        <w:left w:val="none" w:sz="0" w:space="0" w:color="auto"/>
        <w:bottom w:val="none" w:sz="0" w:space="0" w:color="auto"/>
        <w:right w:val="none" w:sz="0" w:space="0" w:color="auto"/>
      </w:divBdr>
    </w:div>
    <w:div w:id="1596747437">
      <w:bodyDiv w:val="1"/>
      <w:marLeft w:val="0"/>
      <w:marRight w:val="0"/>
      <w:marTop w:val="0"/>
      <w:marBottom w:val="0"/>
      <w:divBdr>
        <w:top w:val="none" w:sz="0" w:space="0" w:color="auto"/>
        <w:left w:val="none" w:sz="0" w:space="0" w:color="auto"/>
        <w:bottom w:val="none" w:sz="0" w:space="0" w:color="auto"/>
        <w:right w:val="none" w:sz="0" w:space="0" w:color="auto"/>
      </w:divBdr>
    </w:div>
    <w:div w:id="1627546589">
      <w:bodyDiv w:val="1"/>
      <w:marLeft w:val="0"/>
      <w:marRight w:val="0"/>
      <w:marTop w:val="0"/>
      <w:marBottom w:val="0"/>
      <w:divBdr>
        <w:top w:val="none" w:sz="0" w:space="0" w:color="auto"/>
        <w:left w:val="none" w:sz="0" w:space="0" w:color="auto"/>
        <w:bottom w:val="none" w:sz="0" w:space="0" w:color="auto"/>
        <w:right w:val="none" w:sz="0" w:space="0" w:color="auto"/>
      </w:divBdr>
    </w:div>
    <w:div w:id="1687097297">
      <w:bodyDiv w:val="1"/>
      <w:marLeft w:val="0"/>
      <w:marRight w:val="0"/>
      <w:marTop w:val="0"/>
      <w:marBottom w:val="0"/>
      <w:divBdr>
        <w:top w:val="none" w:sz="0" w:space="0" w:color="auto"/>
        <w:left w:val="none" w:sz="0" w:space="0" w:color="auto"/>
        <w:bottom w:val="none" w:sz="0" w:space="0" w:color="auto"/>
        <w:right w:val="none" w:sz="0" w:space="0" w:color="auto"/>
      </w:divBdr>
    </w:div>
    <w:div w:id="1712683525">
      <w:bodyDiv w:val="1"/>
      <w:marLeft w:val="0"/>
      <w:marRight w:val="0"/>
      <w:marTop w:val="0"/>
      <w:marBottom w:val="0"/>
      <w:divBdr>
        <w:top w:val="none" w:sz="0" w:space="0" w:color="auto"/>
        <w:left w:val="none" w:sz="0" w:space="0" w:color="auto"/>
        <w:bottom w:val="none" w:sz="0" w:space="0" w:color="auto"/>
        <w:right w:val="none" w:sz="0" w:space="0" w:color="auto"/>
      </w:divBdr>
    </w:div>
    <w:div w:id="1719477967">
      <w:bodyDiv w:val="1"/>
      <w:marLeft w:val="0"/>
      <w:marRight w:val="0"/>
      <w:marTop w:val="0"/>
      <w:marBottom w:val="0"/>
      <w:divBdr>
        <w:top w:val="none" w:sz="0" w:space="0" w:color="auto"/>
        <w:left w:val="none" w:sz="0" w:space="0" w:color="auto"/>
        <w:bottom w:val="none" w:sz="0" w:space="0" w:color="auto"/>
        <w:right w:val="none" w:sz="0" w:space="0" w:color="auto"/>
      </w:divBdr>
    </w:div>
    <w:div w:id="1758862436">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860510285">
      <w:bodyDiv w:val="1"/>
      <w:marLeft w:val="0"/>
      <w:marRight w:val="0"/>
      <w:marTop w:val="0"/>
      <w:marBottom w:val="0"/>
      <w:divBdr>
        <w:top w:val="none" w:sz="0" w:space="0" w:color="auto"/>
        <w:left w:val="none" w:sz="0" w:space="0" w:color="auto"/>
        <w:bottom w:val="none" w:sz="0" w:space="0" w:color="auto"/>
        <w:right w:val="none" w:sz="0" w:space="0" w:color="auto"/>
      </w:divBdr>
    </w:div>
    <w:div w:id="1874658312">
      <w:bodyDiv w:val="1"/>
      <w:marLeft w:val="0"/>
      <w:marRight w:val="0"/>
      <w:marTop w:val="0"/>
      <w:marBottom w:val="0"/>
      <w:divBdr>
        <w:top w:val="none" w:sz="0" w:space="0" w:color="auto"/>
        <w:left w:val="none" w:sz="0" w:space="0" w:color="auto"/>
        <w:bottom w:val="none" w:sz="0" w:space="0" w:color="auto"/>
        <w:right w:val="none" w:sz="0" w:space="0" w:color="auto"/>
      </w:divBdr>
    </w:div>
    <w:div w:id="1963462683">
      <w:bodyDiv w:val="1"/>
      <w:marLeft w:val="0"/>
      <w:marRight w:val="0"/>
      <w:marTop w:val="0"/>
      <w:marBottom w:val="0"/>
      <w:divBdr>
        <w:top w:val="none" w:sz="0" w:space="0" w:color="auto"/>
        <w:left w:val="none" w:sz="0" w:space="0" w:color="auto"/>
        <w:bottom w:val="none" w:sz="0" w:space="0" w:color="auto"/>
        <w:right w:val="none" w:sz="0" w:space="0" w:color="auto"/>
      </w:divBdr>
    </w:div>
    <w:div w:id="1970739416">
      <w:bodyDiv w:val="1"/>
      <w:marLeft w:val="0"/>
      <w:marRight w:val="0"/>
      <w:marTop w:val="0"/>
      <w:marBottom w:val="0"/>
      <w:divBdr>
        <w:top w:val="none" w:sz="0" w:space="0" w:color="auto"/>
        <w:left w:val="none" w:sz="0" w:space="0" w:color="auto"/>
        <w:bottom w:val="none" w:sz="0" w:space="0" w:color="auto"/>
        <w:right w:val="none" w:sz="0" w:space="0" w:color="auto"/>
      </w:divBdr>
    </w:div>
    <w:div w:id="2015306014">
      <w:bodyDiv w:val="1"/>
      <w:marLeft w:val="0"/>
      <w:marRight w:val="0"/>
      <w:marTop w:val="0"/>
      <w:marBottom w:val="0"/>
      <w:divBdr>
        <w:top w:val="none" w:sz="0" w:space="0" w:color="auto"/>
        <w:left w:val="none" w:sz="0" w:space="0" w:color="auto"/>
        <w:bottom w:val="none" w:sz="0" w:space="0" w:color="auto"/>
        <w:right w:val="none" w:sz="0" w:space="0" w:color="auto"/>
      </w:divBdr>
    </w:div>
    <w:div w:id="2062246170">
      <w:bodyDiv w:val="1"/>
      <w:marLeft w:val="0"/>
      <w:marRight w:val="0"/>
      <w:marTop w:val="0"/>
      <w:marBottom w:val="0"/>
      <w:divBdr>
        <w:top w:val="none" w:sz="0" w:space="0" w:color="auto"/>
        <w:left w:val="none" w:sz="0" w:space="0" w:color="auto"/>
        <w:bottom w:val="none" w:sz="0" w:space="0" w:color="auto"/>
        <w:right w:val="none" w:sz="0" w:space="0" w:color="auto"/>
      </w:divBdr>
    </w:div>
    <w:div w:id="2067338175">
      <w:bodyDiv w:val="1"/>
      <w:marLeft w:val="0"/>
      <w:marRight w:val="0"/>
      <w:marTop w:val="0"/>
      <w:marBottom w:val="0"/>
      <w:divBdr>
        <w:top w:val="none" w:sz="0" w:space="0" w:color="auto"/>
        <w:left w:val="none" w:sz="0" w:space="0" w:color="auto"/>
        <w:bottom w:val="none" w:sz="0" w:space="0" w:color="auto"/>
        <w:right w:val="none" w:sz="0" w:space="0" w:color="auto"/>
      </w:divBdr>
    </w:div>
    <w:div w:id="2093356731">
      <w:bodyDiv w:val="1"/>
      <w:marLeft w:val="0"/>
      <w:marRight w:val="0"/>
      <w:marTop w:val="0"/>
      <w:marBottom w:val="0"/>
      <w:divBdr>
        <w:top w:val="none" w:sz="0" w:space="0" w:color="auto"/>
        <w:left w:val="none" w:sz="0" w:space="0" w:color="auto"/>
        <w:bottom w:val="none" w:sz="0" w:space="0" w:color="auto"/>
        <w:right w:val="none" w:sz="0" w:space="0" w:color="auto"/>
      </w:divBdr>
    </w:div>
    <w:div w:id="2096780272">
      <w:bodyDiv w:val="1"/>
      <w:marLeft w:val="0"/>
      <w:marRight w:val="0"/>
      <w:marTop w:val="0"/>
      <w:marBottom w:val="0"/>
      <w:divBdr>
        <w:top w:val="none" w:sz="0" w:space="0" w:color="auto"/>
        <w:left w:val="none" w:sz="0" w:space="0" w:color="auto"/>
        <w:bottom w:val="none" w:sz="0" w:space="0" w:color="auto"/>
        <w:right w:val="none" w:sz="0" w:space="0" w:color="auto"/>
      </w:divBdr>
    </w:div>
    <w:div w:id="2108695010">
      <w:bodyDiv w:val="1"/>
      <w:marLeft w:val="0"/>
      <w:marRight w:val="0"/>
      <w:marTop w:val="0"/>
      <w:marBottom w:val="0"/>
      <w:divBdr>
        <w:top w:val="none" w:sz="0" w:space="0" w:color="auto"/>
        <w:left w:val="none" w:sz="0" w:space="0" w:color="auto"/>
        <w:bottom w:val="none" w:sz="0" w:space="0" w:color="auto"/>
        <w:right w:val="none" w:sz="0" w:space="0" w:color="auto"/>
      </w:divBdr>
    </w:div>
    <w:div w:id="2110075825">
      <w:bodyDiv w:val="1"/>
      <w:marLeft w:val="0"/>
      <w:marRight w:val="0"/>
      <w:marTop w:val="0"/>
      <w:marBottom w:val="0"/>
      <w:divBdr>
        <w:top w:val="none" w:sz="0" w:space="0" w:color="auto"/>
        <w:left w:val="none" w:sz="0" w:space="0" w:color="auto"/>
        <w:bottom w:val="none" w:sz="0" w:space="0" w:color="auto"/>
        <w:right w:val="none" w:sz="0" w:space="0" w:color="auto"/>
      </w:divBdr>
    </w:div>
    <w:div w:id="2144612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webSettings>
</file>

<file path=word/_rels/document.xml.rels><?xml version="1.0" encoding="UTF-8" standalone="yes"?>
<Relationships xmlns="http://schemas.openxmlformats.org/package/2006/relationships"><Relationship Id="rId26" Type="http://schemas.openxmlformats.org/officeDocument/2006/relationships/hyperlink" Target="https://helix-law.co.uk/vocabulary/claim-form-n1/" TargetMode="External"/><Relationship Id="rId117" Type="http://schemas.openxmlformats.org/officeDocument/2006/relationships/hyperlink" Target="https://ico.org.uk/for-organisations-2/guide-to-data-protection/guide-to-the-general-data-protection-regulation-gdpr/individual-rights/right-to-erasure/" TargetMode="External"/><Relationship Id="rId21" Type="http://schemas.openxmlformats.org/officeDocument/2006/relationships/hyperlink" Target="https://bing.com/search?q=key+principles+for+completing+N1+claim+form" TargetMode="External"/><Relationship Id="rId42" Type="http://schemas.openxmlformats.org/officeDocument/2006/relationships/hyperlink" Target="https://horrific-corruption-files.webhop.me/Groups-of-Involved-People-List/" TargetMode="External"/><Relationship Id="rId47" Type="http://schemas.openxmlformats.org/officeDocument/2006/relationships/hyperlink" Target="https://horrific-corruption-files.webhop.me/Memorandum-of-Articles-of-Association/" TargetMode="External"/><Relationship Id="rId63" Type="http://schemas.openxmlformats.org/officeDocument/2006/relationships/hyperlink" Target="https://www.gov.uk/guidance/rehabilitation-periods" TargetMode="External"/><Relationship Id="rId68" Type="http://schemas.openxmlformats.org/officeDocument/2006/relationships/hyperlink" Target="https://www.mygov.scot/convictions-higher-level-disclosures/applying-to-have-spent-convictions-removed" TargetMode="External"/><Relationship Id="rId84" Type="http://schemas.openxmlformats.org/officeDocument/2006/relationships/hyperlink" Target="https://www.mygov.scot/convictions-higher-level-disclosures/applying-to-have-spent-convictions-removed" TargetMode="External"/><Relationship Id="rId89" Type="http://schemas.openxmlformats.org/officeDocument/2006/relationships/hyperlink" Target="https://www.mygov.scot/convictions-higher-level-disclosures/applying-to-have-spent-convictions-removed" TargetMode="External"/><Relationship Id="rId112" Type="http://schemas.openxmlformats.org/officeDocument/2006/relationships/hyperlink" Target="https://ico.org.uk/for-organisations-2/guide-to-data-protection/guide-to-the-general-data-protection-regulation-gdpr/individual-rights/right-to-erasure/" TargetMode="External"/><Relationship Id="rId16" Type="http://schemas.openxmlformats.org/officeDocument/2006/relationships/hyperlink" Target="https://www.protaxaccountant.co.uk/post/what-is-an-n1-claim-form" TargetMode="External"/><Relationship Id="rId107" Type="http://schemas.openxmlformats.org/officeDocument/2006/relationships/hyperlink" Target="https://ico.org.uk/for-organisations-2/guide-to-data-protection/guide-to-the-general-data-protection-regulation-gdpr/individual-rights/right-to-erasure/" TargetMode="External"/><Relationship Id="rId11" Type="http://schemas.openxmlformats.org/officeDocument/2006/relationships/hyperlink" Target="https://assets.publishing.service.gov.uk/media/664caaaaf34f9b5a56adcba2/N1A_0524.pdf" TargetMode="External"/><Relationship Id="rId32" Type="http://schemas.openxmlformats.org/officeDocument/2006/relationships/hyperlink" Target="https://horrific-corruption-files.webhop.me/6%20-Open-WebLinks/7.%20Kay%20and%20Others/7.%20Kay%20and%20Others/Dac-Beachcroft/Dac%20Beachcroft/Dac%20Beachcroft/Hide/Mr%20S%20P%20Cordell%20-%20Letter%2020-09-22%20(2).pdf" TargetMode="External"/><Relationship Id="rId37" Type="http://schemas.openxmlformats.org/officeDocument/2006/relationships/hyperlink" Target="mailto:Re_wired@ymail.com" TargetMode="External"/><Relationship Id="rId53" Type="http://schemas.openxmlformats.org/officeDocument/2006/relationships/hyperlink" Target="https://www.gov.uk/guidance/rehabilitation-periods" TargetMode="External"/><Relationship Id="rId58" Type="http://schemas.openxmlformats.org/officeDocument/2006/relationships/hyperlink" Target="https://www.gov.uk/guidance/rehabilitation-periods" TargetMode="External"/><Relationship Id="rId74" Type="http://schemas.openxmlformats.org/officeDocument/2006/relationships/hyperlink" Target="https://www.mygov.scot/convictions-higher-level-disclosures/applying-to-have-spent-convictions-removed" TargetMode="External"/><Relationship Id="rId79" Type="http://schemas.openxmlformats.org/officeDocument/2006/relationships/hyperlink" Target="https://www.mygov.scot/convictions-higher-level-disclosures/applying-to-have-spent-convictions-removed" TargetMode="External"/><Relationship Id="rId102" Type="http://schemas.openxmlformats.org/officeDocument/2006/relationships/hyperlink" Target="https://www.cps.gov.uk/legal-guidance/sentencing-dangerous-offenders"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mygov.scot/convictions-higher-level-disclosures/applying-to-have-spent-convictions-removed" TargetMode="External"/><Relationship Id="rId95" Type="http://schemas.openxmlformats.org/officeDocument/2006/relationships/hyperlink" Target="https://www.cps.gov.uk/legal-guidance/sentencing-dangerous-offenders" TargetMode="External"/><Relationship Id="rId22" Type="http://schemas.openxmlformats.org/officeDocument/2006/relationships/hyperlink" Target="https://bing.com/search?q=key+principles+for+completing+N1+claim+form" TargetMode="External"/><Relationship Id="rId27" Type="http://schemas.openxmlformats.org/officeDocument/2006/relationships/hyperlink" Target="https://assets.publishing.service.gov.uk/media/664caaaaf34f9b5a56adcba2/N1A_0524.pdf" TargetMode="External"/><Relationship Id="rId43" Type="http://schemas.openxmlformats.org/officeDocument/2006/relationships/hyperlink" Target="https://www.cps.gov.uk/legal-guidance/appeals-judicial-review-cps-prosecuting-decisions" TargetMode="External"/><Relationship Id="rId48" Type="http://schemas.openxmlformats.org/officeDocument/2006/relationships/hyperlink" Target="https://horrific-corruption-files.webhop.me/PNC66/1.%20PNC-Errors-and-Its-Other-Claims/1.%20New-PNC-Claim-Folder/1.%20The-PNC-Insurance-Claim-Files-4-Court/2-N1%20Claim%20Form/2-Exhibits-for-Our-N1-Claim-Form.docx" TargetMode="External"/><Relationship Id="rId64" Type="http://schemas.openxmlformats.org/officeDocument/2006/relationships/hyperlink" Target="https://www.mygov.scot/convictions-higher-level-disclosures/applying-to-have-spent-convictions-removed" TargetMode="External"/><Relationship Id="rId69" Type="http://schemas.openxmlformats.org/officeDocument/2006/relationships/hyperlink" Target="https://www.mygov.scot/convictions-higher-level-disclosures/applying-to-have-spent-convictions-removed" TargetMode="External"/><Relationship Id="rId113" Type="http://schemas.openxmlformats.org/officeDocument/2006/relationships/hyperlink" Target="https://ico.org.uk/for-organisations-2/guide-to-data-protection/guide-to-the-general-data-protection-regulation-gdpr/individual-rights/right-to-erasure/" TargetMode="External"/><Relationship Id="rId118" Type="http://schemas.openxmlformats.org/officeDocument/2006/relationships/hyperlink" Target="https://ico.org.uk/for-organisations-2/guide-to-data-protection/guide-to-the-general-data-protection-regulation-gdpr/individual-rights/right-to-erasure/" TargetMode="External"/><Relationship Id="rId80" Type="http://schemas.openxmlformats.org/officeDocument/2006/relationships/hyperlink" Target="https://www.mygov.scot/convictions-higher-level-disclosures/applying-to-have-spent-convictions-removed" TargetMode="External"/><Relationship Id="rId85" Type="http://schemas.openxmlformats.org/officeDocument/2006/relationships/hyperlink" Target="https://www.mygov.scot/convictions-higher-level-disclosures/applying-to-have-spent-convictions-removed" TargetMode="External"/><Relationship Id="rId12" Type="http://schemas.openxmlformats.org/officeDocument/2006/relationships/hyperlink" Target="https://www.gov.uk/government/publications/form-n1-claim-form-cpr-part-7" TargetMode="External"/><Relationship Id="rId17" Type="http://schemas.openxmlformats.org/officeDocument/2006/relationships/hyperlink" Target="https://bing.com/search?q=key+principles+for+completing+N1+claim+form" TargetMode="External"/><Relationship Id="rId33" Type="http://schemas.openxmlformats.org/officeDocument/2006/relationships/hyperlink" Target="https://horrific-corruption-files.webhop.me/6%20-Open-WebLinks/7.%20KayOthers/7.%20KayOthers/Dac-Beachcroft/DAC-Beachcroft/Hide/Hide/Email%20to%20Will%20Wraxall%20%20Enfield%20Council/" TargetMode="External"/><Relationship Id="rId38" Type="http://schemas.openxmlformats.org/officeDocument/2006/relationships/image" Target="media/image2.png"/><Relationship Id="rId59" Type="http://schemas.openxmlformats.org/officeDocument/2006/relationships/hyperlink" Target="https://www.gov.uk/guidance/rehabilitation-periods" TargetMode="External"/><Relationship Id="rId103" Type="http://schemas.openxmlformats.org/officeDocument/2006/relationships/hyperlink" Target="https://www.cps.gov.uk/legal-guidance/sentencing-dangerous-offenders" TargetMode="External"/><Relationship Id="rId108" Type="http://schemas.openxmlformats.org/officeDocument/2006/relationships/hyperlink" Target="https://ico.org.uk/for-organisations-2/guide-to-data-protection/guide-to-the-general-data-protection-regulation-gdpr/individual-rights/right-to-erasure/" TargetMode="External"/><Relationship Id="rId54" Type="http://schemas.openxmlformats.org/officeDocument/2006/relationships/hyperlink" Target="https://www.gov.uk/guidance/rehabilitation-periods" TargetMode="External"/><Relationship Id="rId70" Type="http://schemas.openxmlformats.org/officeDocument/2006/relationships/hyperlink" Target="https://www.mygov.scot/convictions-higher-level-disclosures/applying-to-have-spent-convictions-removed" TargetMode="External"/><Relationship Id="rId75" Type="http://schemas.openxmlformats.org/officeDocument/2006/relationships/hyperlink" Target="https://www.mygov.scot/convictions-higher-level-disclosures/applying-to-have-spent-convictions-removed" TargetMode="External"/><Relationship Id="rId91" Type="http://schemas.openxmlformats.org/officeDocument/2006/relationships/hyperlink" Target="https://www.mygov.scot/convictions-higher-level-disclosures/applying-to-have-spent-convictions-removed" TargetMode="External"/><Relationship Id="rId96" Type="http://schemas.openxmlformats.org/officeDocument/2006/relationships/hyperlink" Target="https://www.cps.gov.uk/legal-guidance/sentencing-dangerous-offender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ssets.publishing.service.gov.uk/media/664caaaaf34f9b5a56adcba2/N1A_0524.pdf" TargetMode="External"/><Relationship Id="rId28" Type="http://schemas.openxmlformats.org/officeDocument/2006/relationships/hyperlink" Target="https://assets.publishing.service.gov.uk/media/664caaaaf34f9b5a56adcba2/N1A_0524.pdf" TargetMode="External"/><Relationship Id="rId49" Type="http://schemas.openxmlformats.org/officeDocument/2006/relationships/hyperlink" Target="https://horrific-corruption-files.webhop.me/PNC66/1.%20PNC-Errors-and-Its-Other-Claims/1.%20New-PNC-Claim-Folder/1.%20The-PNC-Insurance-Claim-Files-4-Court/2-N1%20Claim%20Form/5-Our-Request-Sheet-Police-Acro-Markers.docx" TargetMode="External"/><Relationship Id="rId114" Type="http://schemas.openxmlformats.org/officeDocument/2006/relationships/hyperlink" Target="https://ico.org.uk/for-organisations-2/guide-to-data-protection/guide-to-the-general-data-protection-regulation-gdpr/individual-rights/right-to-erasure/" TargetMode="External"/><Relationship Id="rId119" Type="http://schemas.openxmlformats.org/officeDocument/2006/relationships/hyperlink" Target="https://ico.org.uk/for-organisations-2/guide-to-data-protection/guide-to-the-general-data-protection-regulation-gdpr/individual-rights/right-to-erasure/" TargetMode="External"/><Relationship Id="rId44" Type="http://schemas.openxmlformats.org/officeDocument/2006/relationships/hyperlink" Target="https://www.jmw.co.uk/services-for-business/corporate/legal-advice-company-directors/criminal-prosecution-involving-company-directors" TargetMode="External"/><Relationship Id="rId60" Type="http://schemas.openxmlformats.org/officeDocument/2006/relationships/hyperlink" Target="https://www.gov.uk/guidance/rehabilitation-periods" TargetMode="External"/><Relationship Id="rId65" Type="http://schemas.openxmlformats.org/officeDocument/2006/relationships/hyperlink" Target="https://www.mygov.scot/convictions-higher-level-disclosures/applying-to-have-spent-convictions-removed" TargetMode="External"/><Relationship Id="rId81" Type="http://schemas.openxmlformats.org/officeDocument/2006/relationships/hyperlink" Target="https://www.mygov.scot/convictions-higher-level-disclosures/applying-to-have-spent-convictions-removed" TargetMode="External"/><Relationship Id="rId86" Type="http://schemas.openxmlformats.org/officeDocument/2006/relationships/hyperlink" Target="https://www.mygov.scot/convictions-higher-level-disclosures/applying-to-have-spent-convictions-removed" TargetMode="External"/><Relationship Id="rId4" Type="http://schemas.openxmlformats.org/officeDocument/2006/relationships/settings" Target="settings.xml"/><Relationship Id="rId9" Type="http://schemas.openxmlformats.org/officeDocument/2006/relationships/hyperlink" Target="https://assets.publishing.service.gov.uk/media/664caaaaf34f9b5a56adcba2/N1A_0524.pdf" TargetMode="External"/><Relationship Id="rId13" Type="http://schemas.openxmlformats.org/officeDocument/2006/relationships/hyperlink" Target="https://assets.publishing.service.gov.uk/media/664caaaaf34f9b5a56adcba2/N1A_0524.pdf" TargetMode="External"/><Relationship Id="rId18" Type="http://schemas.openxmlformats.org/officeDocument/2006/relationships/hyperlink" Target="https://bing.com/search?q=key+principles+for+completing+N1+claim+form" TargetMode="External"/><Relationship Id="rId39" Type="http://schemas.openxmlformats.org/officeDocument/2006/relationships/hyperlink" Target="http://www.moneyclaim.gov.uk/" TargetMode="External"/><Relationship Id="rId109" Type="http://schemas.openxmlformats.org/officeDocument/2006/relationships/hyperlink" Target="https://ico.org.uk/for-organisations-2/guide-to-data-protection/guide-to-the-general-data-protection-regulation-gdpr/individual-rights/right-to-erasure/" TargetMode="External"/><Relationship Id="rId34" Type="http://schemas.openxmlformats.org/officeDocument/2006/relationships/footer" Target="footer1.xml"/><Relationship Id="rId50" Type="http://schemas.openxmlformats.org/officeDocument/2006/relationships/hyperlink" Target="https://horrific-corruption-files.webhop.me/PNC66/1.%20PNC-Errors-and-Its-Other-Claims/1.%20New-PNC-Claim-Folder/1.%20The-PNC-Insurance-Claim-Files-4-Court/2-N1%20Claim%20Form/6-Our-Request-Sheet-Arrests-Acro-Interruptions-Made-By-Police.docx" TargetMode="External"/><Relationship Id="rId55" Type="http://schemas.openxmlformats.org/officeDocument/2006/relationships/hyperlink" Target="https://www.gov.uk/guidance/rehabilitation-periods" TargetMode="External"/><Relationship Id="rId76" Type="http://schemas.openxmlformats.org/officeDocument/2006/relationships/hyperlink" Target="https://www.mygov.scot/convictions-higher-level-disclosures/applying-to-have-spent-convictions-removed" TargetMode="External"/><Relationship Id="rId97" Type="http://schemas.openxmlformats.org/officeDocument/2006/relationships/hyperlink" Target="https://www.cps.gov.uk/legal-guidance/sentencing-dangerous-offenders" TargetMode="External"/><Relationship Id="rId104" Type="http://schemas.openxmlformats.org/officeDocument/2006/relationships/hyperlink" Target="https://www.cps.gov.uk/legal-guidance/sentencing-dangerous-offenders" TargetMode="External"/><Relationship Id="rId120" Type="http://schemas.openxmlformats.org/officeDocument/2006/relationships/hyperlink" Target="https://ico.org.uk/for-organisations-2/guide-to-data-protection/guide-to-the-general-data-protection-regulation-gdpr/individual-rights/right-to-erasure/" TargetMode="External"/><Relationship Id="rId7" Type="http://schemas.openxmlformats.org/officeDocument/2006/relationships/endnotes" Target="endnotes.xml"/><Relationship Id="rId71" Type="http://schemas.openxmlformats.org/officeDocument/2006/relationships/hyperlink" Target="https://www.mygov.scot/convictions-higher-level-disclosures/applying-to-have-spent-convictions-removed" TargetMode="External"/><Relationship Id="rId92" Type="http://schemas.openxmlformats.org/officeDocument/2006/relationships/hyperlink" Target="https://www.cps.gov.uk/legal-guidance/sentencing-dangerous-offenders" TargetMode="External"/><Relationship Id="rId2" Type="http://schemas.openxmlformats.org/officeDocument/2006/relationships/numbering" Target="numbering.xml"/><Relationship Id="rId29" Type="http://schemas.openxmlformats.org/officeDocument/2006/relationships/hyperlink" Target="https://assets.publishing.service.gov.uk/media/664caaaaf34f9b5a56adcba2/N1A_0524.pdf" TargetMode="External"/><Relationship Id="rId24" Type="http://schemas.openxmlformats.org/officeDocument/2006/relationships/hyperlink" Target="https://assets.publishing.service.gov.uk/media/664caaaaf34f9b5a56adcba2/N1A_0524.pdf" TargetMode="External"/><Relationship Id="rId40" Type="http://schemas.openxmlformats.org/officeDocument/2006/relationships/hyperlink" Target="http://www.gov.uk/find-court-tribunal" TargetMode="External"/><Relationship Id="rId45" Type="http://schemas.openxmlformats.org/officeDocument/2006/relationships/hyperlink" Target="https://asic.gov.au/about-asic/contact-us/how-to-complain/disputes-between-officeholders-and-or-members-of-small-proprietary-companies-video-transcript/" TargetMode="External"/><Relationship Id="rId66" Type="http://schemas.openxmlformats.org/officeDocument/2006/relationships/hyperlink" Target="https://www.mygov.scot/convictions-higher-level-disclosures/applying-to-have-spent-convictions-removed" TargetMode="External"/><Relationship Id="rId87" Type="http://schemas.openxmlformats.org/officeDocument/2006/relationships/hyperlink" Target="https://www.mygov.scot/convictions-higher-level-disclosures/applying-to-have-spent-convictions-removed" TargetMode="External"/><Relationship Id="rId110" Type="http://schemas.openxmlformats.org/officeDocument/2006/relationships/hyperlink" Target="https://ico.org.uk/for-organisations-2/guide-to-data-protection/guide-to-the-general-data-protection-regulation-gdpr/individual-rights/right-to-erasure/" TargetMode="External"/><Relationship Id="rId115" Type="http://schemas.openxmlformats.org/officeDocument/2006/relationships/hyperlink" Target="https://ico.org.uk/for-organisations-2/guide-to-data-protection/guide-to-the-general-data-protection-regulation-gdpr/individual-rights/right-to-erasure/" TargetMode="External"/><Relationship Id="rId61" Type="http://schemas.openxmlformats.org/officeDocument/2006/relationships/hyperlink" Target="https://www.gov.uk/guidance/rehabilitation-periods" TargetMode="External"/><Relationship Id="rId82" Type="http://schemas.openxmlformats.org/officeDocument/2006/relationships/hyperlink" Target="https://www.mygov.scot/convictions-higher-level-disclosures/applying-to-have-spent-convictions-removed" TargetMode="External"/><Relationship Id="rId19" Type="http://schemas.openxmlformats.org/officeDocument/2006/relationships/hyperlink" Target="https://assets.publishing.service.gov.uk/media/664caaaaf34f9b5a56adcba2/N1A_0524.pdf" TargetMode="External"/><Relationship Id="rId14" Type="http://schemas.openxmlformats.org/officeDocument/2006/relationships/hyperlink" Target="https://assets.publishing.service.gov.uk/media/664caaaaf34f9b5a56adcba2/N1A_0524.pdf" TargetMode="External"/><Relationship Id="rId30" Type="http://schemas.openxmlformats.org/officeDocument/2006/relationships/hyperlink" Target="https://assets.publishing.service.gov.uk/media/664caaaaf34f9b5a56adcba2/N1A_0524.pdf" TargetMode="External"/><Relationship Id="rId35" Type="http://schemas.openxmlformats.org/officeDocument/2006/relationships/image" Target="media/image1.png"/><Relationship Id="rId56" Type="http://schemas.openxmlformats.org/officeDocument/2006/relationships/hyperlink" Target="https://www.gov.uk/guidance/rehabilitation-periods" TargetMode="External"/><Relationship Id="rId77" Type="http://schemas.openxmlformats.org/officeDocument/2006/relationships/hyperlink" Target="https://www.mygov.scot/convictions-higher-level-disclosures/applying-to-have-spent-convictions-removed" TargetMode="External"/><Relationship Id="rId100" Type="http://schemas.openxmlformats.org/officeDocument/2006/relationships/hyperlink" Target="https://www.cps.gov.uk/legal-guidance/sentencing-dangerous-offenders" TargetMode="External"/><Relationship Id="rId105" Type="http://schemas.openxmlformats.org/officeDocument/2006/relationships/hyperlink" Target="https://www.legislation.gov.uk/ukpga/2020/17/schedule/18" TargetMode="External"/><Relationship Id="rId8" Type="http://schemas.openxmlformats.org/officeDocument/2006/relationships/hyperlink" Target="https://assets.publishing.service.gov.uk/media/664caaaaf34f9b5a56adcba2/N1A_0524.pdf" TargetMode="External"/><Relationship Id="rId51" Type="http://schemas.openxmlformats.org/officeDocument/2006/relationships/hyperlink" Target="mailto:Re_Wired@ymail.com" TargetMode="External"/><Relationship Id="rId72" Type="http://schemas.openxmlformats.org/officeDocument/2006/relationships/hyperlink" Target="https://www.mygov.scot/convictions-higher-level-disclosures/applying-to-have-spent-convictions-removed" TargetMode="External"/><Relationship Id="rId93" Type="http://schemas.openxmlformats.org/officeDocument/2006/relationships/hyperlink" Target="https://www.cps.gov.uk/legal-guidance/sentencing-dangerous-offenders" TargetMode="External"/><Relationship Id="rId98" Type="http://schemas.openxmlformats.org/officeDocument/2006/relationships/hyperlink" Target="https://www.cps.gov.uk/legal-guidance/sentencing-dangerous-offenders" TargetMode="External"/><Relationship Id="rId121"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helix-law.co.uk/vocabulary/claim-form-n1/" TargetMode="External"/><Relationship Id="rId46" Type="http://schemas.openxmlformats.org/officeDocument/2006/relationships/hyperlink" Target="https://www.lexisnexis.com/uk/lexispsl/corporatecrime/document/391421/55KB-9471-F188-N2X0-00000-00/Companies_Act_offences_overview" TargetMode="External"/><Relationship Id="rId67" Type="http://schemas.openxmlformats.org/officeDocument/2006/relationships/hyperlink" Target="https://www.mygov.scot/convictions-higher-level-disclosures/applying-to-have-spent-convictions-removed" TargetMode="External"/><Relationship Id="rId116" Type="http://schemas.openxmlformats.org/officeDocument/2006/relationships/hyperlink" Target="https://ico.org.uk/for-organisations-2/guide-to-data-protection/guide-to-the-general-data-protection-regulation-gdpr/individual-rights/right-to-erasure/" TargetMode="External"/><Relationship Id="rId20" Type="http://schemas.openxmlformats.org/officeDocument/2006/relationships/hyperlink" Target="https://assets.publishing.service.gov.uk/media/664caaaaf34f9b5a56adcba2/N1A_0524.pdf" TargetMode="External"/><Relationship Id="rId41" Type="http://schemas.openxmlformats.org/officeDocument/2006/relationships/hyperlink" Target="mailto:Re_wired@ymail.com" TargetMode="External"/><Relationship Id="rId62" Type="http://schemas.openxmlformats.org/officeDocument/2006/relationships/hyperlink" Target="https://www.gov.uk/guidance/rehabilitation-periods" TargetMode="External"/><Relationship Id="rId83" Type="http://schemas.openxmlformats.org/officeDocument/2006/relationships/hyperlink" Target="https://www.mygov.scot/convictions-higher-level-disclosures/applying-to-have-spent-convictions-removed" TargetMode="External"/><Relationship Id="rId88" Type="http://schemas.openxmlformats.org/officeDocument/2006/relationships/hyperlink" Target="https://www.mygov.scot/convictions-higher-level-disclosures/applying-to-have-spent-convictions-removed" TargetMode="External"/><Relationship Id="rId111" Type="http://schemas.openxmlformats.org/officeDocument/2006/relationships/hyperlink" Target="https://ico.org.uk/for-organisations-2/guide-to-data-protection/guide-to-the-general-data-protection-regulation-gdpr/individual-rights/right-to-erasure/" TargetMode="External"/><Relationship Id="rId15" Type="http://schemas.openxmlformats.org/officeDocument/2006/relationships/hyperlink" Target="https://www.protaxaccountant.co.uk/post/what-is-an-n1-claim-form" TargetMode="External"/><Relationship Id="rId36" Type="http://schemas.openxmlformats.org/officeDocument/2006/relationships/hyperlink" Target="mailto:Re_wired@ymail.com" TargetMode="External"/><Relationship Id="rId57" Type="http://schemas.openxmlformats.org/officeDocument/2006/relationships/hyperlink" Target="https://www.gov.uk/guidance/rehabilitation-periods" TargetMode="External"/><Relationship Id="rId106" Type="http://schemas.openxmlformats.org/officeDocument/2006/relationships/hyperlink" Target="https://ico.org.uk/for-organisations-2/guide-to-data-protection/guide-to-the-general-data-protection-regulation-gdpr/individual-rights/right-to-erasure/" TargetMode="External"/><Relationship Id="rId10" Type="http://schemas.openxmlformats.org/officeDocument/2006/relationships/hyperlink" Target="https://assets.publishing.service.gov.uk/media/664caaaaf34f9b5a56adcba2/N1A_0524.pdf" TargetMode="External"/><Relationship Id="rId31" Type="http://schemas.openxmlformats.org/officeDocument/2006/relationships/hyperlink" Target="https://horrific-corruption-files.webhop.me/6%20-Open-WebLinks/" TargetMode="External"/><Relationship Id="rId52" Type="http://schemas.openxmlformats.org/officeDocument/2006/relationships/hyperlink" Target="https://www.gov.uk/guidance/rehabilitation-periods" TargetMode="External"/><Relationship Id="rId73" Type="http://schemas.openxmlformats.org/officeDocument/2006/relationships/hyperlink" Target="https://www.mygov.scot/convictions-higher-level-disclosures/applying-to-have-spent-convictions-removed" TargetMode="External"/><Relationship Id="rId78" Type="http://schemas.openxmlformats.org/officeDocument/2006/relationships/hyperlink" Target="https://www.mygov.scot/convictions-higher-level-disclosures/applying-to-have-spent-convictions-removed" TargetMode="External"/><Relationship Id="rId94" Type="http://schemas.openxmlformats.org/officeDocument/2006/relationships/hyperlink" Target="https://www.legislation.gov.uk/ukpga/2020/17/schedule/18" TargetMode="External"/><Relationship Id="rId99" Type="http://schemas.openxmlformats.org/officeDocument/2006/relationships/hyperlink" Target="https://www.cps.gov.uk/legal-guidance/sentencing-dangerous-offenders" TargetMode="External"/><Relationship Id="rId101" Type="http://schemas.openxmlformats.org/officeDocument/2006/relationships/hyperlink" Target="https://www.cps.gov.uk/legal-guidance/sentencing-dangerous-offenders"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09CBC5-DF59-452D-8CF6-C9AE292EC206}">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CD87C-80C9-4F9F-B79B-E2DA87F2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99</Pages>
  <Words>31060</Words>
  <Characters>177047</Characters>
  <Application>Microsoft Office Word</Application>
  <DocSecurity>0</DocSecurity>
  <Lines>1475</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Xenia Maurice</cp:lastModifiedBy>
  <cp:revision>21</cp:revision>
  <dcterms:created xsi:type="dcterms:W3CDTF">2024-12-05T12:35:00Z</dcterms:created>
  <dcterms:modified xsi:type="dcterms:W3CDTF">2024-12-05T14:57:00Z</dcterms:modified>
</cp:coreProperties>
</file>