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Inpatient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"https://www.temi.com/editor/t/EHV1jJeYKgHN55VwuQhUzwRoWvvIN5yJMA4eSicL_jSZ-vvL4UmzkJIoazQQmVlXMuxNKyMHJXGSQqHT3u1VVYa1BMU?loadFrom=SharedLink&amp;ts=31.31"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cousin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1983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Bollocks.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"https://www.temi.com/editor/t/EHV1jJeYKgHN55VwuQhUzwRoWvvIN5yJMA4eSicL_jSZ-vvL4UmzkJIoazQQmVlXMuxNKyMHJXGSQqHT3u1VVYa1BMU?loadFrom=SharedLink&amp;ts=49.83"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"https://www.temi.com/editor/t/EHV1jJeYKgHN55VwuQhUzwRoWvvIN5yJMA4eSicL_jSZ-vvL4UmzkJIoazQQmVlXMuxNKyMHJXGSQqHT3u1VVYa1BMU?loadFrom=SharedLink&amp;ts=58.78"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briefly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"https://www.temi.com/editor/t/EHV1jJeYKgHN55VwuQhUzwRoWvvIN5yJMA4eSicL_jSZ-vvL4UmzkJIoazQQmVlXMuxNKyMHJXGSQqHT3u1VVYa1BMU?loadFrom=SharedLink&amp;ts=66.581"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"https://www.temi.com/editor/t/EHV1jJeYKgHN55VwuQhUzwRoWvvIN5yJMA4eSicL_jSZ-vvL4UmzkJIoazQQmVlXMuxNKyMHJXGSQqHT3u1VVYa1BMU?loadFrom=SharedLink&amp;ts=66.581"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"https://www.temi.com/editor/t/EHV1jJeYKgHN55VwuQhUzwRoWvvIN5yJMA4eSicL_jSZ-vvL4UmzkJIoazQQmVlXMuxNKyMHJXGSQqHT3u1VVYa1BMU?loadFrom=SharedLink&amp;ts=66.581"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physiatrist.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"https://www.temi.com/editor/t/EHV1jJeYKgHN55VwuQhUzwRoWvvIN5yJMA4eSicL_jSZ-vvL4UmzkJIoazQQmVlXMuxNKyMHJXGSQqHT3u1VVYa1BMU?loadFrom=SharedLink&amp;ts=71.081"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"https://www.temi.com/editor/t/EHV1jJeYKgHN55VwuQhUzwRoWvvIN5yJMA4eSicL_jSZ-vvL4UmzkJIoazQQmVlXMuxNKyMHJXGSQqHT3u1VVYa1BMU?loadFrom=SharedLink&amp;ts=77.621"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"https://www.temi.com/editor/t/EHV1jJeYKgHN55VwuQhUzwRoWvvIN5yJMA4eSicL_jSZ-vvL4UmzkJIoazQQmVlXMuxNKyMHJXGSQqHT3u1VVYa1BMU?loadFrom=SharedLink&amp;ts=81.791"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"https://www.temi.com/editor/t/EHV1jJeYKgHN55VwuQhUzwRoWvvIN5yJMA4eSicL_jSZ-vvL4UmzkJIoazQQmVlXMuxNKyMHJXGSQqHT3u1VVYa1BMU?loadFrom=SharedLink&amp;ts=81.791"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"https://www.temi.com/editor/t/EHV1jJeYKgHN55VwuQhUzwRoWvvIN5yJMA4eSicL_jSZ-vvL4UmzkJIoazQQmVlXMuxNKyMHJXGSQqHT3u1VVYa1BMU?loadFrom=SharedLink&amp;ts=87.94"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"https://www.temi.com/editor/t/EHV1jJeYKgHN55VwuQhUzwRoWvvIN5yJMA4eSicL_jSZ-vvL4UmzkJIoazQQmVlXMuxNKyMHJXGSQqHT3u1VVYa1BMU?loadFrom=SharedLink&amp;ts=87.94"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"https://www.temi.com/editor/t/EHV1jJeYKgHN55VwuQhUzwRoWvvIN5yJMA4eSicL_jSZ-vvL4UmzkJIoazQQmVlXMuxNKyMHJXGSQqHT3u1VVYa1BMU?loadFrom=SharedLink&amp;ts=87.94"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"https://www.temi.com/editor/t/EHV1jJeYKgHN55VwuQhUzwRoWvvIN5yJMA4eSicL_jSZ-vvL4UmzkJIoazQQmVlXMuxNKyMHJXGSQqHT3u1VVYa1BMU?loadFrom=SharedLink&amp;ts=87.94"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"https://www.temi.com/editor/t/EHV1jJeYKgHN55VwuQhUzwRoWvvIN5yJMA4eSicL_jSZ-vvL4UmzkJIoazQQmVlXMuxNKyMHJXGSQqHT3u1VVYa1BMU?loadFrom=SharedLink&amp;ts=87.94"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"https://www.temi.com/editor/t/EHV1jJeYKgHN55VwuQhUzwRoWvvIN5yJMA4eSicL_jSZ-vvL4UmzkJIoazQQmVlXMuxNKyMHJXGSQqHT3u1VVYa1BMU?loadFrom=SharedLink&amp;ts=87.94"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"https://www.temi.com/editor/t/EHV1jJeYKgHN55VwuQhUzwRoWvvIN5yJMA4eSicL_jSZ-vvL4UmzkJIoazQQmVlXMuxNKyMHJXGSQqHT3u1VVYa1BMU?loadFrom=SharedLink&amp;ts=107.87"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Lorraine,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sufficient.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cousin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Jamaine.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Jamaine.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"https://www.temi.com/editor/t/EHV1jJeYKgHN55VwuQhUzwRoWvvIN5yJMA4eSicL_jSZ-vvL4UmzkJIoazQQmVlXMuxNKyMHJXGSQqHT3u1VVYa1BMU?loadFrom=SharedLink&amp;ts=123.571"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"https://www.temi.com/editor/t/EHV1jJeYKgHN55VwuQhUzwRoWvvIN5yJMA4eSicL_jSZ-vvL4UmzkJIoazQQmVlXMuxNKyMHJXGSQqHT3u1VVYa1BMU?loadFrom=SharedLink&amp;ts=153.46"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"https://www.temi.com/editor/t/EHV1jJeYKgHN55VwuQhUzwRoWvvIN5yJMA4eSicL_jSZ-vvL4UmzkJIoazQQmVlXMuxNKyMHJXGSQqHT3u1VVYa1BMU?loadFrom=SharedLink&amp;ts=153.46"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"https://www.temi.com/editor/t/EHV1jJeYKgHN55VwuQhUzwRoWvvIN5yJMA4eSicL_jSZ-vvL4UmzkJIoazQQmVlXMuxNKyMHJXGSQqHT3u1VVYa1BMU?loadFrom=SharedLink&amp;ts=153.911"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"https://www.temi.com/editor/t/EHV1jJeYKgHN55VwuQhUzwRoWvvIN5yJMA4eSicL_jSZ-vvL4UmzkJIoazQQmVlXMuxNKyMHJXGSQqHT3u1VVYa1BMU?loadFrom=SharedLink&amp;ts=160.89"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"https://www.temi.com/editor/t/EHV1jJeYKgHN55VwuQhUzwRoWvvIN5yJMA4eSicL_jSZ-vvL4UmzkJIoazQQmVlXMuxNKyMHJXGSQqHT3u1VVYa1BMU?loadFrom=SharedLink&amp;ts=162.271"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"https://www.temi.com/editor/t/EHV1jJeYKgHN55VwuQhUzwRoWvvIN5yJMA4eSicL_jSZ-vvL4UmzkJIoazQQmVlXMuxNKyMHJXGSQqHT3u1VVYa1BMU?loadFrom=SharedLink&amp;ts=162.271"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"https://www.temi.com/editor/t/EHV1jJeYKgHN55VwuQhUzwRoWvvIN5yJMA4eSicL_jSZ-vvL4UmzkJIoazQQmVlXMuxNKyMHJXGSQqHT3u1VVYa1BMU?loadFrom=SharedLink&amp;ts=162.271"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"https://www.temi.com/editor/t/EHV1jJeYKgHN55VwuQhUzwRoWvvIN5yJMA4eSicL_jSZ-vvL4UmzkJIoazQQmVlXMuxNKyMHJXGSQqHT3u1VVYa1BMU?loadFrom=SharedLink&amp;ts=162.271"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"https://www.temi.com/editor/t/EHV1jJeYKgHN55VwuQhUzwRoWvvIN5yJMA4eSicL_jSZ-vvL4UmzkJIoazQQmVlXMuxNKyMHJXGSQqHT3u1VVYa1BMU?loadFrom=SharedLink&amp;ts=173.97"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"https://www.temi.com/editor/t/EHV1jJeYKgHN55VwuQhUzwRoWvvIN5yJMA4eSicL_jSZ-vvL4UmzkJIoazQQmVlXMuxNKyMHJXGSQqHT3u1VVYa1BMU?loadFrom=SharedLink&amp;ts=178.79"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"https://www.temi.com/editor/t/EHV1jJeYKgHN55VwuQhUzwRoWvvIN5yJMA4eSicL_jSZ-vvL4UmzkJIoazQQmVlXMuxNKyMHJXGSQqHT3u1VVYa1BMU?loadFrom=SharedLink&amp;ts=178.79"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"https://www.temi.com/editor/t/EHV1jJeYKgHN55VwuQhUzwRoWvvIN5yJMA4eSicL_jSZ-vvL4UmzkJIoazQQmVlXMuxNKyMHJXGSQqHT3u1VVYa1BMU?loadFrom=SharedLink&amp;ts=180.801"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"https://www.temi.com/editor/t/EHV1jJeYKgHN55VwuQhUzwRoWvvIN5yJMA4eSicL_jSZ-vvL4UmzkJIoazQQmVlXMuxNKyMHJXGSQqHT3u1VVYa1BMU?loadFrom=SharedLink&amp;ts=180.801"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"https://www.temi.com/editor/t/EHV1jJeYKgHN55VwuQhUzwRoWvvIN5yJMA4eSicL_jSZ-vvL4UmzkJIoazQQmVlXMuxNKyMHJXGSQqHT3u1VVYa1BMU?loadFrom=SharedLink&amp;ts=187.271"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"https://www.temi.com/editor/t/EHV1jJeYKgHN55VwuQhUzwRoWvvIN5yJMA4eSicL_jSZ-vvL4UmzkJIoazQQmVlXMuxNKyMHJXGSQqHT3u1VVYa1BMU?loadFrom=SharedLink&amp;ts=189.54"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permission.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"https://www.temi.com/editor/t/EHV1jJeYKgHN55VwuQhUzwRoWvvIN5yJMA4eSicL_jSZ-vvL4UmzkJIoazQQmVlXMuxNKyMHJXGSQqHT3u1VVYa1BMU?loadFrom=SharedLink&amp;ts=189.54"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"https://www.temi.com/editor/t/EHV1jJeYKgHN55VwuQhUzwRoWvvIN5yJMA4eSicL_jSZ-vvL4UmzkJIoazQQmVlXMuxNKyMHJXGSQqHT3u1VVYa1BMU?loadFrom=SharedLink&amp;ts=217.71"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"https://www.temi.com/editor/t/EHV1jJeYKgHN55VwuQhUzwRoWvvIN5yJMA4eSicL_jSZ-vvL4UmzkJIoazQQmVlXMuxNKyMHJXGSQqHT3u1VVYa1BMU?loadFrom=SharedLink&amp;ts=217.71"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"https://www.temi.com/editor/t/EHV1jJeYKgHN55VwuQhUzwRoWvvIN5yJMA4eSicL_jSZ-vvL4UmzkJIoazQQmVlXMuxNKyMHJXGSQqHT3u1VVYa1BMU?loadFrom=SharedLink&amp;ts=223.99"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"https://www.temi.com/editor/t/EHV1jJeYKgHN55VwuQhUzwRoWvvIN5yJMA4eSicL_jSZ-vvL4UmzkJIoazQQmVlXMuxNKyMHJXGSQqHT3u1VVYa1BMU?loadFrom=SharedLink&amp;ts=226.641"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"https://www.temi.com/editor/t/EHV1jJeYKgHN55VwuQhUzwRoWvvIN5yJMA4eSicL_jSZ-vvL4UmzkJIoazQQmVlXMuxNKyMHJXGSQqHT3u1VVYa1BMU?loadFrom=SharedLink&amp;ts=226.641"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"https://www.temi.com/editor/t/EHV1jJeYKgHN55VwuQhUzwRoWvvIN5yJMA4eSicL_jSZ-vvL4UmzkJIoazQQmVlXMuxNKyMHJXGSQqHT3u1VVYa1BMU?loadFrom=SharedLink&amp;ts=237.29"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permission.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"https://www.temi.com/editor/t/EHV1jJeYKgHN55VwuQhUzwRoWvvIN5yJMA4eSicL_jSZ-vvL4UmzkJIoazQQmVlXMuxNKyMHJXGSQqHT3u1VVYa1BMU?loadFrom=SharedLink&amp;ts=238.011"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"https://www.temi.com/editor/t/EHV1jJeYKgHN55VwuQhUzwRoWvvIN5yJMA4eSicL_jSZ-vvL4UmzkJIoazQQmVlXMuxNKyMHJXGSQqHT3u1VVYa1BMU?loadFrom=SharedLink&amp;ts=238.851"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"https://www.temi.com/editor/t/EHV1jJeYKgHN55VwuQhUzwRoWvvIN5yJMA4eSicL_jSZ-vvL4UmzkJIoazQQmVlXMuxNKyMHJXGSQqHT3u1VVYa1BMU?loadFrom=SharedLink&amp;ts=238.851"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"https://www.temi.com/editor/t/EHV1jJeYKgHN55VwuQhUzwRoWvvIN5yJMA4eSicL_jSZ-vvL4UmzkJIoazQQmVlXMuxNKyMHJXGSQqHT3u1VVYa1BMU?loadFrom=SharedLink&amp;ts=245.61"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"https://www.temi.com/editor/t/EHV1jJeYKgHN55VwuQhUzwRoWvvIN5yJMA4eSicL_jSZ-vvL4UmzkJIoazQQmVlXMuxNKyMHJXGSQqHT3u1VVYa1BMU?loadFrom=SharedLink&amp;ts=268.47"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"https://www.temi.com/editor/t/EHV1jJeYKgHN55VwuQhUzwRoWvvIN5yJMA4eSicL_jSZ-vvL4UmzkJIoazQQmVlXMuxNKyMHJXGSQqHT3u1VVYa1BMU?loadFrom=SharedLink&amp;ts=268.47"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transparency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"https://www.temi.com/editor/t/EHV1jJeYKgHN55VwuQhUzwRoWvvIN5yJMA4eSicL_jSZ-vvL4UmzkJIoazQQmVlXMuxNKyMHJXGSQqHT3u1VVYa1BMU?loadFrom=SharedLink&amp;ts=274.02"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"https://www.temi.com/editor/t/EHV1jJeYKgHN55VwuQhUzwRoWvvIN5yJMA4eSicL_jSZ-vvL4UmzkJIoazQQmVlXMuxNKyMHJXGSQqHT3u1VVYa1BMU?loadFrom=SharedLink&amp;ts=274.02"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"https://www.temi.com/editor/t/EHV1jJeYKgHN55VwuQhUzwRoWvvIN5yJMA4eSicL_jSZ-vvL4UmzkJIoazQQmVlXMuxNKyMHJXGSQqHT3u1VVYa1BMU?loadFrom=SharedLink&amp;ts=282.61"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entitled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"https://www.temi.com/editor/t/EHV1jJeYKgHN55VwuQhUzwRoWvvIN5yJMA4eSicL_jSZ-vvL4UmzkJIoazQQmVlXMuxNKyMHJXGSQqHT3u1VVYa1BMU?loadFrom=SharedLink&amp;ts=299.14"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"https://www.temi.com/editor/t/EHV1jJeYKgHN55VwuQhUzwRoWvvIN5yJMA4eSicL_jSZ-vvL4UmzkJIoazQQmVlXMuxNKyMHJXGSQqHT3u1VVYa1BMU?loadFrom=SharedLink&amp;ts=299.14"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"https://www.temi.com/editor/t/EHV1jJeYKgHN55VwuQhUzwRoWvvIN5yJMA4eSicL_jSZ-vvL4UmzkJIoazQQmVlXMuxNKyMHJXGSQqHT3u1VVYa1BMU?loadFrom=SharedLink&amp;ts=302.67"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"https://www.temi.com/editor/t/EHV1jJeYKgHN55VwuQhUzwRoWvvIN5yJMA4eSicL_jSZ-vvL4UmzkJIoazQQmVlXMuxNKyMHJXGSQqHT3u1VVYa1BMU?loadFrom=SharedLink&amp;ts=303.71"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"https://www.temi.com/editor/t/EHV1jJeYKgHN55VwuQhUzwRoWvvIN5yJMA4eSicL_jSZ-vvL4UmzkJIoazQQmVlXMuxNKyMHJXGSQqHT3u1VVYa1BMU?loadFrom=SharedLink&amp;ts=314.67"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"https://www.temi.com/editor/t/EHV1jJeYKgHN55VwuQhUzwRoWvvIN5yJMA4eSicL_jSZ-vvL4UmzkJIoazQQmVlXMuxNKyMHJXGSQqHT3u1VVYa1BMU?loadFrom=SharedLink&amp;ts=314.67"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integrity.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"https://www.temi.com/editor/t/EHV1jJeYKgHN55VwuQhUzwRoWvvIN5yJMA4eSicL_jSZ-vvL4UmzkJIoazQQmVlXMuxNKyMHJXGSQqHT3u1VVYa1BMU?loadFrom=SharedLink&amp;ts=314.67"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"https://www.temi.com/editor/t/EHV1jJeYKgHN55VwuQhUzwRoWvvIN5yJMA4eSicL_jSZ-vvL4UmzkJIoazQQmVlXMuxNKyMHJXGSQqHT3u1VVYa1BMU?loadFrom=SharedLink&amp;ts=314.67"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"https://www.temi.com/editor/t/EHV1jJeYKgHN55VwuQhUzwRoWvvIN5yJMA4eSicL_jSZ-vvL4UmzkJIoazQQmVlXMuxNKyMHJXGSQqHT3u1VVYa1BMU?loadFrom=SharedLink&amp;ts=314.67"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"https://www.temi.com/editor/t/EHV1jJeYKgHN55VwuQhUzwRoWvvIN5yJMA4eSicL_jSZ-vvL4UmzkJIoazQQmVlXMuxNKyMHJXGSQqHT3u1VVYa1BMU?loadFrom=SharedLink&amp;ts=326.42"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"https://www.temi.com/editor/t/EHV1jJeYKgHN55VwuQhUzwRoWvvIN5yJMA4eSicL_jSZ-vvL4UmzkJIoazQQmVlXMuxNKyMHJXGSQqHT3u1VVYa1BMU?loadFrom=SharedLink&amp;ts=326.42"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"https://www.temi.com/editor/t/EHV1jJeYKgHN55VwuQhUzwRoWvvIN5yJMA4eSicL_jSZ-vvL4UmzkJIoazQQmVlXMuxNKyMHJXGSQqHT3u1VVYa1BMU?loadFrom=SharedLink&amp;ts=329.53"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"https://www.temi.com/editor/t/EHV1jJeYKgHN55VwuQhUzwRoWvvIN5yJMA4eSicL_jSZ-vvL4UmzkJIoazQQmVlXMuxNKyMHJXGSQqHT3u1VVYa1BMU?loadFrom=SharedLink&amp;ts=329.53"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"https://www.temi.com/editor/t/EHV1jJeYKgHN55VwuQhUzwRoWvvIN5yJMA4eSicL_jSZ-vvL4UmzkJIoazQQmVlXMuxNKyMHJXGSQqHT3u1VVYa1BMU?loadFrom=SharedLink&amp;ts=329.53"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"https://www.temi.com/editor/t/EHV1jJeYKgHN55VwuQhUzwRoWvvIN5yJMA4eSicL_jSZ-vvL4UmzkJIoazQQmVlXMuxNKyMHJXGSQqHT3u1VVYa1BMU?loadFrom=SharedLink&amp;ts=338.95"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"https://www.temi.com/editor/t/EHV1jJeYKgHN55VwuQhUzwRoWvvIN5yJMA4eSicL_jSZ-vvL4UmzkJIoazQQmVlXMuxNKyMHJXGSQqHT3u1VVYa1BMU?loadFrom=SharedLink&amp;ts=344.28"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"https://www.temi.com/editor/t/EHV1jJeYKgHN55VwuQhUzwRoWvvIN5yJMA4eSicL_jSZ-vvL4UmzkJIoazQQmVlXMuxNKyMHJXGSQqHT3u1VVYa1BMU?loadFrom=SharedLink&amp;ts=344.28"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"https://www.temi.com/editor/t/EHV1jJeYKgHN55VwuQhUzwRoWvvIN5yJMA4eSicL_jSZ-vvL4UmzkJIoazQQmVlXMuxNKyMHJXGSQqHT3u1VVYa1BMU?loadFrom=SharedLink&amp;ts=344.28"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apologize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apologise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"https://www.temi.com/editor/t/EHV1jJeYKgHN55VwuQhUzwRoWvvIN5yJMA4eSicL_jSZ-vvL4UmzkJIoazQQmVlXMuxNKyMHJXGSQqHT3u1VVYa1BMU?loadFrom=SharedLink&amp;ts=344.28"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"https://www.temi.com/editor/t/EHV1jJeYKgHN55VwuQhUzwRoWvvIN5yJMA4eSicL_jSZ-vvL4UmzkJIoazQQmVlXMuxNKyMHJXGSQqHT3u1VVYa1BMU?loadFrom=SharedLink&amp;ts=344.28"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safeguards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"https://www.temi.com/editor/t/EHV1jJeYKgHN55VwuQhUzwRoWvvIN5yJMA4eSicL_jSZ-vvL4UmzkJIoazQQmVlXMuxNKyMHJXGSQqHT3u1VVYa1BMU?loadFrom=SharedLink&amp;ts=355.09"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"https://www.temi.com/editor/t/EHV1jJeYKgHN55VwuQhUzwRoWvvIN5yJMA4eSicL_jSZ-vvL4UmzkJIoazQQmVlXMuxNKyMHJXGSQqHT3u1VVYa1BMU?loadFrom=SharedLink&amp;ts=355.26"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"https://www.temi.com/editor/t/EHV1jJeYKgHN55VwuQhUzwRoWvvIN5yJMA4eSicL_jSZ-vvL4UmzkJIoazQQmVlXMuxNKyMHJXGSQqHT3u1VVYa1BMU?loadFrom=SharedLink&amp;ts=361.01"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arranging;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"https://www.temi.com/editor/t/EHV1jJeYKgHN55VwuQhUzwRoWvvIN5yJMA4eSicL_jSZ-vvL4UmzkJIoazQQmVlXMuxNKyMHJXGSQqHT3u1VVYa1BMU?loadFrom=SharedLink&amp;ts=399.12"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"https://www.temi.com/editor/t/EHV1jJeYKgHN55VwuQhUzwRoWvvIN5yJMA4eSicL_jSZ-vvL4UmzkJIoazQQmVlXMuxNKyMHJXGSQqHT3u1VVYa1BMU?loadFrom=SharedLink&amp;ts=441.56"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tribural.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11/11/2016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"https://www.temi.com/editor/t/EHV1jJeYKgHN55VwuQhUzwRoWvvIN5yJMA4eSicL_jSZ-vvL4UmzkJIoazQQmVlXMuxNKyMHJXGSQqHT3u1VVYa1BMU?loadFrom=SharedLink&amp;ts=491.9"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"https://www.temi.com/editor/t/EHV1jJeYKgHN55VwuQhUzwRoWvvIN5yJMA4eSicL_jSZ-vvL4UmzkJIoazQQmVlXMuxNKyMHJXGSQqHT3u1VVYa1BMU?loadFrom=SharedLink&amp;ts=513.04"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"https://www.temi.com/editor/t/EHV1jJeYKgHN55VwuQhUzwRoWvvIN5yJMA4eSicL_jSZ-vvL4UmzkJIoazQQmVlXMuxNKyMHJXGSQqHT3u1VVYa1BMU?loadFrom=SharedLink&amp;ts=527.75"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"https://www.temi.com/editor/t/EHV1jJeYKgHN55VwuQhUzwRoWvvIN5yJMA4eSicL_jSZ-vvL4UmzkJIoazQQmVlXMuxNKyMHJXGSQqHT3u1VVYa1BMU?loadFrom=SharedLink&amp;ts=527.75"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"https://www.temi.com/editor/t/EHV1jJeYKgHN55VwuQhUzwRoWvvIN5yJMA4eSicL_jSZ-vvL4UmzkJIoazQQmVlXMuxNKyMHJXGSQqHT3u1VVYa1BMU?loadFrom=SharedLink&amp;ts=557.97"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"https://www.temi.com/editor/t/EHV1jJeYKgHN55VwuQhUzwRoWvvIN5yJMA4eSicL_jSZ-vvL4UmzkJIoazQQmVlXMuxNKyMHJXGSQqHT3u1VVYa1BMU?loadFrom=SharedLink&amp;ts=557.97"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"https://www.temi.com/editor/t/EHV1jJeYKgHN55VwuQhUzwRoWvvIN5yJMA4eSicL_jSZ-vvL4UmzkJIoazQQmVlXMuxNKyMHJXGSQqHT3u1VVYa1BMU?loadFrom=SharedLink&amp;ts=568.71"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temporary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accommodation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tendency,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"https://www.temi.com/editor/t/EHV1jJeYKgHN55VwuQhUzwRoWvvIN5yJMA4eSicL_jSZ-vvL4UmzkJIoazQQmVlXMuxNKyMHJXGSQqHT3u1VVYa1BMU?loadFrom=SharedLink&amp;ts=592.861"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"https://www.temi.com/editor/t/EHV1jJeYKgHN55VwuQhUzwRoWvvIN5yJMA4eSicL_jSZ-vvL4UmzkJIoazQQmVlXMuxNKyMHJXGSQqHT3u1VVYa1BMU?loadFrom=SharedLink&amp;ts=592.861"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"https://www.temi.com/editor/t/EHV1jJeYKgHN55VwuQhUzwRoWvvIN5yJMA4eSicL_jSZ-vvL4UmzkJIoazQQmVlXMuxNKyMHJXGSQqHT3u1VVYa1BMU?loadFrom=SharedLink&amp;ts=592.861"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"https://www.temi.com/editor/t/EHV1jJeYKgHN55VwuQhUzwRoWvvIN5yJMA4eSicL_jSZ-vvL4UmzkJIoazQQmVlXMuxNKyMHJXGSQqHT3u1VVYa1BMU?loadFrom=SharedLink&amp;ts=592.861"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cousin,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"https://www.temi.com/editor/t/EHV1jJeYKgHN55VwuQhUzwRoWvvIN5yJMA4eSicL_jSZ-vvL4UmzkJIoazQQmVlXMuxNKyMHJXGSQqHT3u1VVYa1BMU?loadFrom=SharedLink&amp;ts=592.861"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"https://www.temi.com/editor/t/EHV1jJeYKgHN55VwuQhUzwRoWvvIN5yJMA4eSicL_jSZ-vvL4UmzkJIoazQQmVlXMuxNKyMHJXGSQqHT3u1VVYa1BMU?loadFrom=SharedLink&amp;ts=592.861"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"https://www.temi.com/editor/t/EHV1jJeYKgHN55VwuQhUzwRoWvvIN5yJMA4eSicL_jSZ-vvL4UmzkJIoazQQmVlXMuxNKyMHJXGSQqHT3u1VVYa1BMU?loadFrom=SharedLink&amp;ts=613.201"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"https://www.temi.com/editor/t/EHV1jJeYKgHN55VwuQhUzwRoWvvIN5yJMA4eSicL_jSZ-vvL4UmzkJIoazQQmVlXMuxNKyMHJXGSQqHT3u1VVYa1BMU?loadFrom=SharedLink&amp;ts=613.201"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"https://www.temi.com/editor/t/EHV1jJeYKgHN55VwuQhUzwRoWvvIN5yJMA4eSicL_jSZ-vvL4UmzkJIoazQQmVlXMuxNKyMHJXGSQqHT3u1VVYa1BMU?loadFrom=SharedLink&amp;ts=618.581"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"https://www.temi.com/editor/t/EHV1jJeYKgHN55VwuQhUzwRoWvvIN5yJMA4eSicL_jSZ-vvL4UmzkJIoazQQmVlXMuxNKyMHJXGSQqHT3u1VVYa1BMU?loadFrom=SharedLink&amp;ts=618.581"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"https://www.temi.com/editor/t/EHV1jJeYKgHN55VwuQhUzwRoWvvIN5yJMA4eSicL_jSZ-vvL4UmzkJIoazQQmVlXMuxNKyMHJXGSQqHT3u1VVYa1BMU?loadFrom=SharedLink&amp;ts=625.351"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"https://www.temi.com/editor/t/EHV1jJeYKgHN55VwuQhUzwRoWvvIN5yJMA4eSicL_jSZ-vvL4UmzkJIoazQQmVlXMuxNKyMHJXGSQqHT3u1VVYa1BMU?loadFrom=SharedLink&amp;ts=625.351"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"https://www.temi.com/editor/t/EHV1jJeYKgHN55VwuQhUzwRoWvvIN5yJMA4eSicL_jSZ-vvL4UmzkJIoazQQmVlXMuxNKyMHJXGSQqHT3u1VVYa1BMU?loadFrom=SharedLink&amp;ts=625.98"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[Hmm]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"https://www.temi.com/editor/t/EHV1jJeYKgHN55VwuQhUzwRoWvvIN5yJMA4eSicL_jSZ-vvL4UmzkJIoazQQmVlXMuxNKyMHJXGSQqHT3u1VVYa1BMU?loadFrom=SharedLink&amp;ts=625.98"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disturbing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"https://www.temi.com/editor/t/EHV1jJeYKgHN55VwuQhUzwRoWvvIN5yJMA4eSicL_jSZ-vvL4UmzkJIoazQQmVlXMuxNKyMHJXGSQqHT3u1VVYa1BMU?loadFrom=SharedLink&amp;ts=630.211"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"https://www.temi.com/editor/t/EHV1jJeYKgHN55VwuQhUzwRoWvvIN5yJMA4eSicL_jSZ-vvL4UmzkJIoazQQmVlXMuxNKyMHJXGSQqHT3u1VVYa1BMU?loadFrom=SharedLink&amp;ts=630.211"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tawt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manslaughter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escalated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cousins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temporary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accommodation,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"https://www.temi.com/editor/t/EHV1jJeYKgHN55VwuQhUzwRoWvvIN5yJMA4eSicL_jSZ-vvL4UmzkJIoazQQmVlXMuxNKyMHJXGSQqHT3u1VVYa1BMU?loadFrom=SharedLink&amp;ts=679.88"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sister,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"https://www.temi.com/editor/t/EHV1jJeYKgHN55VwuQhUzwRoWvvIN5yJMA4eSicL_jSZ-vvL4UmzkJIoazQQmVlXMuxNKyMHJXGSQqHT3u1VVYa1BMU?loadFrom=SharedLink&amp;ts=681.51"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"https://www.temi.com/editor/t/EHV1jJeYKgHN55VwuQhUzwRoWvvIN5yJMA4eSicL_jSZ-vvL4UmzkJIoazQQmVlXMuxNKyMHJXGSQqHT3u1VVYa1BMU?loadFrom=SharedLink&amp;ts=681.51"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Walthamstow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"https://www.temi.com/editor/t/EHV1jJeYKgHN55VwuQhUzwRoWvvIN5yJMA4eSicL_jSZ-vvL4UmzkJIoazQQmVlXMuxNKyMHJXGSQqHT3u1VVYa1BMU?loadFrom=SharedLink&amp;ts=688.47"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"https://www.temi.com/editor/t/EHV1jJeYKgHN55VwuQhUzwRoWvvIN5yJMA4eSicL_jSZ-vvL4UmzkJIoazQQmVlXMuxNKyMHJXGSQqHT3u1VVYa1BMU?loadFrom=SharedLink&amp;ts=688.47"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08/2016.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"https://www.temi.com/editor/t/EHV1jJeYKgHN55VwuQhUzwRoWvvIN5yJMA4eSicL_jSZ-vvL4UmzkJIoazQQmVlXMuxNKyMHJXGSQqHT3u1VVYa1BMU?loadFrom=SharedLink&amp;ts=692.881"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"https://www.temi.com/editor/t/EHV1jJeYKgHN55VwuQhUzwRoWvvIN5yJMA4eSicL_jSZ-vvL4UmzkJIoazQQmVlXMuxNKyMHJXGSQqHT3u1VVYa1BMU?loadFrom=SharedLink&amp;ts=692.881"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"https://www.temi.com/editor/t/EHV1jJeYKgHN55VwuQhUzwRoWvvIN5yJMA4eSicL_jSZ-vvL4UmzkJIoazQQmVlXMuxNKyMHJXGSQqHT3u1VVYa1BMU?loadFrom=SharedLink&amp;ts=709.801"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"https://www.temi.com/editor/t/EHV1jJeYKgHN55VwuQhUzwRoWvvIN5yJMA4eSicL_jSZ-vvL4UmzkJIoazQQmVlXMuxNKyMHJXGSQqHT3u1VVYa1BMU?loadFrom=SharedLink&amp;ts=709.801"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"https://www.temi.com/editor/t/EHV1jJeYKgHN55VwuQhUzwRoWvvIN5yJMA4eSicL_jSZ-vvL4UmzkJIoazQQmVlXMuxNKyMHJXGSQqHT3u1VVYa1BMU?loadFrom=SharedLink&amp;ts=719.021"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"https://www.temi.com/editor/t/EHV1jJeYKgHN55VwuQhUzwRoWvvIN5yJMA4eSicL_jSZ-vvL4UmzkJIoazQQmVlXMuxNKyMHJXGSQqHT3u1VVYa1BMU?loadFrom=SharedLink&amp;ts=719.021"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"https://www.temi.com/editor/t/EHV1jJeYKgHN55VwuQhUzwRoWvvIN5yJMA4eSicL_jSZ-vvL4UmzkJIoazQQmVlXMuxNKyMHJXGSQqHT3u1VVYa1BMU?loadFrom=SharedLink&amp;ts=719.021"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[MO]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"https://www.temi.com/editor/t/EHV1jJeYKgHN55VwuQhUzwRoWvvIN5yJMA4eSicL_jSZ-vvL4UmzkJIoazQQmVlXMuxNKyMHJXGSQqHT3u1VVYa1BMU?loadFrom=SharedLink&amp;ts=735.07"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Westminster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"https://www.temi.com/editor/t/EHV1jJeYKgHN55VwuQhUzwRoWvvIN5yJMA4eSicL_jSZ-vvL4UmzkJIoazQQmVlXMuxNKyMHJXGSQqHT3u1VVYa1BMU?loadFrom=SharedLink&amp;ts=774.73"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"https://www.temi.com/editor/t/EHV1jJeYKgHN55VwuQhUzwRoWvvIN5yJMA4eSicL_jSZ-vvL4UmzkJIoazQQmVlXMuxNKyMHJXGSQqHT3u1VVYa1BMU?loadFrom=SharedLink&amp;ts=792.701"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"https://www.temi.com/editor/t/EHV1jJeYKgHN55VwuQhUzwRoWvvIN5yJMA4eSicL_jSZ-vvL4UmzkJIoazQQmVlXMuxNKyMHJXGSQqHT3u1VVYa1BMU?loadFrom=SharedLink&amp;ts=792.701"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affidavit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perjury.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reinstated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"https://www.temi.com/editor/t/EHV1jJeYKgHN55VwuQhUzwRoWvvIN5yJMA4eSicL_jSZ-vvL4UmzkJIoazQQmVlXMuxNKyMHJXGSQqHT3u1VVYa1BMU?loadFrom=SharedLink&amp;ts=823.211"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"https://www.temi.com/editor/t/EHV1jJeYKgHN55VwuQhUzwRoWvvIN5yJMA4eSicL_jSZ-vvL4UmzkJIoazQQmVlXMuxNKyMHJXGSQqHT3u1VVYa1BMU?loadFrom=SharedLink&amp;ts=823.211"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"https://www.temi.com/editor/t/EHV1jJeYKgHN55VwuQhUzwRoWvvIN5yJMA4eSicL_jSZ-vvL4UmzkJIoazQQmVlXMuxNKyMHJXGSQqHT3u1VVYa1BMU?loadFrom=SharedLink&amp;ts=831.73"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---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"https://www.temi.com/editor/t/EHV1jJeYKgHN55VwuQhUzwRoWvvIN5yJMA4eSicL_jSZ-vvL4UmzkJIoazQQmVlXMuxNKyMHJXGSQqHT3u1VVYa1BMU?loadFrom=SharedLink&amp;ts=850.731"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"https://www.temi.com/editor/t/EHV1jJeYKgHN55VwuQhUzwRoWvvIN5yJMA4eSicL_jSZ-vvL4UmzkJIoazQQmVlXMuxNKyMHJXGSQqHT3u1VVYa1BMU?loadFrom=SharedLink&amp;ts=850.731"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"https://www.temi.com/editor/t/EHV1jJeYKgHN55VwuQhUzwRoWvvIN5yJMA4eSicL_jSZ-vvL4UmzkJIoazQQmVlXMuxNKyMHJXGSQqHT3u1VVYa1BMU?loadFrom=SharedLink&amp;ts=857.72"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"https://www.temi.com/editor/t/EHV1jJeYKgHN55VwuQhUzwRoWvvIN5yJMA4eSicL_jSZ-vvL4UmzkJIoazQQmVlXMuxNKyMHJXGSQqHT3u1VVYa1BMU?loadFrom=SharedLink&amp;ts=857.72"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"https://www.temi.com/editor/t/EHV1jJeYKgHN55VwuQhUzwRoWvvIN5yJMA4eSicL_jSZ-vvL4UmzkJIoazQQmVlXMuxNKyMHJXGSQqHT3u1VVYa1BMU?loadFrom=SharedLink&amp;ts=862.641"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"https://www.temi.com/editor/t/EHV1jJeYKgHN55VwuQhUzwRoWvvIN5yJMA4eSicL_jSZ-vvL4UmzkJIoazQQmVlXMuxNKyMHJXGSQqHT3u1VVYa1BMU?loadFrom=SharedLink&amp;ts=862.641"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"https://www.temi.com/editor/t/EHV1jJeYKgHN55VwuQhUzwRoWvvIN5yJMA4eSicL_jSZ-vvL4UmzkJIoazQQmVlXMuxNKyMHJXGSQqHT3u1VVYa1BMU?loadFrom=SharedLink&amp;ts=869.151"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"https://www.temi.com/editor/t/EHV1jJeYKgHN55VwuQhUzwRoWvvIN5yJMA4eSicL_jSZ-vvL4UmzkJIoazQQmVlXMuxNKyMHJXGSQqHT3u1VVYa1BMU?loadFrom=SharedLink&amp;ts=869.151"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"https://www.temi.com/editor/t/EHV1jJeYKgHN55VwuQhUzwRoWvvIN5yJMA4eSicL_jSZ-vvL4UmzkJIoazQQmVlXMuxNKyMHJXGSQqHT3u1VVYa1BMU?loadFrom=SharedLink&amp;ts=886.43"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"https://www.temi.com/editor/t/EHV1jJeYKgHN55VwuQhUzwRoWvvIN5yJMA4eSicL_jSZ-vvL4UmzkJIoazQQmVlXMuxNKyMHJXGSQqHT3u1VVYa1BMU?loadFrom=SharedLink&amp;ts=886.43"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"https://www.temi.com/editor/t/EHV1jJeYKgHN55VwuQhUzwRoWvvIN5yJMA4eSicL_jSZ-vvL4UmzkJIoazQQmVlXMuxNKyMHJXGSQqHT3u1VVYa1BMU?loadFrom=SharedLink&amp;ts=898.791"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"https://www.temi.com/editor/t/EHV1jJeYKgHN55VwuQhUzwRoWvvIN5yJMA4eSicL_jSZ-vvL4UmzkJIoazQQmVlXMuxNKyMHJXGSQqHT3u1VVYa1BMU?loadFrom=SharedLink&amp;ts=898.791"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"https://www.temi.com/editor/t/EHV1jJeYKgHN55VwuQhUzwRoWvvIN5yJMA4eSicL_jSZ-vvL4UmzkJIoazQQmVlXMuxNKyMHJXGSQqHT3u1VVYa1BMU?loadFrom=SharedLink&amp;ts=903.65"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"https://www.temi.com/editor/t/EHV1jJeYKgHN55VwuQhUzwRoWvvIN5yJMA4eSicL_jSZ-vvL4UmzkJIoazQQmVlXMuxNKyMHJXGSQqHT3u1VVYa1BMU?loadFrom=SharedLink&amp;ts=903.65"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"https://www.temi.com/editor/t/EHV1jJeYKgHN55VwuQhUzwRoWvvIN5yJMA4eSicL_jSZ-vvL4UmzkJIoazQQmVlXMuxNKyMHJXGSQqHT3u1VVYa1BMU?loadFrom=SharedLink&amp;ts=908.42"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"https://www.temi.com/editor/t/EHV1jJeYKgHN55VwuQhUzwRoWvvIN5yJMA4eSicL_jSZ-vvL4UmzkJIoazQQmVlXMuxNKyMHJXGSQqHT3u1VVYa1BMU?loadFrom=SharedLink&amp;ts=908.42"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CCTV,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"https://www.temi.com/editor/t/EHV1jJeYKgHN55VwuQhUzwRoWvvIN5yJMA4eSicL_jSZ-vvL4UmzkJIoazQQmVlXMuxNKyMHJXGSQqHT3u1VVYa1BMU?loadFrom=SharedLink&amp;ts=914.721"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"https://www.temi.com/editor/t/EHV1jJeYKgHN55VwuQhUzwRoWvvIN5yJMA4eSicL_jSZ-vvL4UmzkJIoazQQmVlXMuxNKyMHJXGSQqHT3u1VVYa1BMU?loadFrom=SharedLink&amp;ts=914.721"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Edited.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"https://www.temi.com/editor/t/EHV1jJeYKgHN55VwuQhUzwRoWvvIN5yJMA4eSicL_jSZ-vvL4UmzkJIoazQQmVlXMuxNKyMHJXGSQqHT3u1VVYa1BMU?loadFrom=SharedLink&amp;ts=916.67"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"https://www.temi.com/editor/t/EHV1jJeYKgHN55VwuQhUzwRoWvvIN5yJMA4eSicL_jSZ-vvL4UmzkJIoazQQmVlXMuxNKyMHJXGSQqHT3u1VVYa1BMU?loadFrom=SharedLink&amp;ts=916.67"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unlawful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"https://www.temi.com/editor/t/EHV1jJeYKgHN55VwuQhUzwRoWvvIN5yJMA4eSicL_jSZ-vvL4UmzkJIoazQQmVlXMuxNKyMHJXGSQqHT3u1VVYa1BMU?loadFrom=SharedLink&amp;ts=918.8"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"https://www.temi.com/editor/t/EHV1jJeYKgHN55VwuQhUzwRoWvvIN5yJMA4eSicL_jSZ-vvL4UmzkJIoazQQmVlXMuxNKyMHJXGSQqHT3u1VVYa1BMU?loadFrom=SharedLink&amp;ts=918.8"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"https://www.temi.com/editor/t/EHV1jJeYKgHN55VwuQhUzwRoWvvIN5yJMA4eSicL_jSZ-vvL4UmzkJIoazQQmVlXMuxNKyMHJXGSQqHT3u1VVYa1BMU?loadFrom=SharedLink&amp;ts=918.8"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"https://www.temi.com/editor/t/EHV1jJeYKgHN55VwuQhUzwRoWvvIN5yJMA4eSicL_jSZ-vvL4UmzkJIoazQQmVlXMuxNKyMHJXGSQqHT3u1VVYa1BMU?loadFrom=SharedLink&amp;ts=922.45"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"https://www.temi.com/editor/t/EHV1jJeYKgHN55VwuQhUzwRoWvvIN5yJMA4eSicL_jSZ-vvL4UmzkJIoazQQmVlXMuxNKyMHJXGSQqHT3u1VVYa1BMU?loadFrom=SharedLink&amp;ts=922.45"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"https://www.temi.com/editor/t/EHV1jJeYKgHN55VwuQhUzwRoWvvIN5yJMA4eSicL_jSZ-vvL4UmzkJIoazQQmVlXMuxNKyMHJXGSQqHT3u1VVYa1BMU?loadFrom=SharedLink&amp;ts=922.45"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unlawful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"https://www.temi.com/editor/t/EHV1jJeYKgHN55VwuQhUzwRoWvvIN5yJMA4eSicL_jSZ-vvL4UmzkJIoazQQmVlXMuxNKyMHJXGSQqHT3u1VVYa1BMU?loadFrom=SharedLink&amp;ts=948.36"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"https://www.temi.com/editor/t/EHV1jJeYKgHN55VwuQhUzwRoWvvIN5yJMA4eSicL_jSZ-vvL4UmzkJIoazQQmVlXMuxNKyMHJXGSQqHT3u1VVYa1BMU?loadFrom=SharedLink&amp;ts=948.36"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"https://www.temi.com/editor/t/EHV1jJeYKgHN55VwuQhUzwRoWvvIN5yJMA4eSicL_jSZ-vvL4UmzkJIoazQQmVlXMuxNKyMHJXGSQqHT3u1VVYa1BMU?loadFrom=SharedLink&amp;ts=949.881"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"https://www.temi.com/editor/t/EHV1jJeYKgHN55VwuQhUzwRoWvvIN5yJMA4eSicL_jSZ-vvL4UmzkJIoazQQmVlXMuxNKyMHJXGSQqHT3u1VVYa1BMU?loadFrom=SharedLink&amp;ts=949.881"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"https://www.temi.com/editor/t/EHV1jJeYKgHN55VwuQhUzwRoWvvIN5yJMA4eSicL_jSZ-vvL4UmzkJIoazQQmVlXMuxNKyMHJXGSQqHT3u1VVYa1BMU?loadFrom=SharedLink&amp;ts=956.601"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"https://www.temi.com/editor/t/EHV1jJeYKgHN55VwuQhUzwRoWvvIN5yJMA4eSicL_jSZ-vvL4UmzkJIoazQQmVlXMuxNKyMHJXGSQqHT3u1VVYa1BMU?loadFrom=SharedLink&amp;ts=956.601"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Milkit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"https://www.temi.com/editor/t/EHV1jJeYKgHN55VwuQhUzwRoWvvIN5yJMA4eSicL_jSZ-vvL4UmzkJIoazQQmVlXMuxNKyMHJXGSQqHT3u1VVYa1BMU?loadFrom=SharedLink&amp;ts=973.88"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alproof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"https://www.temi.com/editor/t/EHV1jJeYKgHN55VwuQhUzwRoWvvIN5yJMA4eSicL_jSZ-vvL4UmzkJIoazQQmVlXMuxNKyMHJXGSQqHT3u1VVYa1BMU?loadFrom=SharedLink&amp;ts=979.76"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"https://www.temi.com/editor/t/EHV1jJeYKgHN55VwuQhUzwRoWvvIN5yJMA4eSicL_jSZ-vvL4UmzkJIoazQQmVlXMuxNKyMHJXGSQqHT3u1VVYa1BMU?loadFrom=SharedLink&amp;ts=979.76"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"https://www.temi.com/editor/t/EHV1jJeYKgHN55VwuQhUzwRoWvvIN5yJMA4eSicL_jSZ-vvL4UmzkJIoazQQmVlXMuxNKyMHJXGSQqHT3u1VVYa1BMU?loadFrom=SharedLink&amp;ts=981.92"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"https://www.temi.com/editor/t/EHV1jJeYKgHN55VwuQhUzwRoWvvIN5yJMA4eSicL_jSZ-vvL4UmzkJIoazQQmVlXMuxNKyMHJXGSQqHT3u1VVYa1BMU?loadFrom=SharedLink&amp;ts=981.92"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"https://www.temi.com/editor/t/EHV1jJeYKgHN55VwuQhUzwRoWvvIN5yJMA4eSicL_jSZ-vvL4UmzkJIoazQQmVlXMuxNKyMHJXGSQqHT3u1VVYa1BMU?loadFrom=SharedLink&amp;ts=985.79"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"https://www.temi.com/editor/t/EHV1jJeYKgHN55VwuQhUzwRoWvvIN5yJMA4eSicL_jSZ-vvL4UmzkJIoazQQmVlXMuxNKyMHJXGSQqHT3u1VVYa1BMU?loadFrom=SharedLink&amp;ts=985.79"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"https://www.temi.com/editor/t/EHV1jJeYKgHN55VwuQhUzwRoWvvIN5yJMA4eSicL_jSZ-vvL4UmzkJIoazQQmVlXMuxNKyMHJXGSQqHT3u1VVYa1BMU?loadFrom=SharedLink&amp;ts=991.55"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"https://www.temi.com/editor/t/EHV1jJeYKgHN55VwuQhUzwRoWvvIN5yJMA4eSicL_jSZ-vvL4UmzkJIoazQQmVlXMuxNKyMHJXGSQqHT3u1VVYa1BMU?loadFrom=SharedLink&amp;ts=991.55"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"https://www.temi.com/editor/t/EHV1jJeYKgHN55VwuQhUzwRoWvvIN5yJMA4eSicL_jSZ-vvL4UmzkJIoazQQmVlXMuxNKyMHJXGSQqHT3u1VVYa1BMU?loadFrom=SharedLink&amp;ts=1004.21"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"https://www.temi.com/editor/t/EHV1jJeYKgHN55VwuQhUzwRoWvvIN5yJMA4eSicL_jSZ-vvL4UmzkJIoazQQmVlXMuxNKyMHJXGSQqHT3u1VVYa1BMU?loadFrom=SharedLink&amp;ts=1004.21"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"https://www.temi.com/editor/t/EHV1jJeYKgHN55VwuQhUzwRoWvvIN5yJMA4eSicL_jSZ-vvL4UmzkJIoazQQmVlXMuxNKyMHJXGSQqHT3u1VVYa1BMU?loadFrom=SharedLink&amp;ts=1014.15"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"https://www.temi.com/editor/t/EHV1jJeYKgHN55VwuQhUzwRoWvvIN5yJMA4eSicL_jSZ-vvL4UmzkJIoazQQmVlXMuxNKyMHJXGSQqHT3u1VVYa1BMU?loadFrom=SharedLink&amp;ts=1014.15"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"https://www.temi.com/editor/t/EHV1jJeYKgHN55VwuQhUzwRoWvvIN5yJMA4eSicL_jSZ-vvL4UmzkJIoazQQmVlXMuxNKyMHJXGSQqHT3u1VVYa1BMU?loadFrom=SharedLink&amp;ts=1026.53"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"https://www.temi.com/editor/t/EHV1jJeYKgHN55VwuQhUzwRoWvvIN5yJMA4eSicL_jSZ-vvL4UmzkJIoazQQmVlXMuxNKyMHJXGSQqHT3u1VVYa1BMU?loadFrom=SharedLink&amp;ts=1027.71"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"https://www.temi.com/editor/t/EHV1jJeYKgHN55VwuQhUzwRoWvvIN5yJMA4eSicL_jSZ-vvL4UmzkJIoazQQmVlXMuxNKyMHJXGSQqHT3u1VVYa1BMU?loadFrom=SharedLink&amp;ts=1028.451"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"https://www.temi.com/editor/t/EHV1jJeYKgHN55VwuQhUzwRoWvvIN5yJMA4eSicL_jSZ-vvL4UmzkJIoazQQmVlXMuxNKyMHJXGSQqHT3u1VVYa1BMU?loadFrom=SharedLink&amp;ts=1028.451"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"https://www.temi.com/editor/t/EHV1jJeYKgHN55VwuQhUzwRoWvvIN5yJMA4eSicL_jSZ-vvL4UmzkJIoazQQmVlXMuxNKyMHJXGSQqHT3u1VVYa1BMU?loadFrom=SharedLink&amp;ts=1028.451"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"https://www.temi.com/editor/t/EHV1jJeYKgHN55VwuQhUzwRoWvvIN5yJMA4eSicL_jSZ-vvL4UmzkJIoazQQmVlXMuxNKyMHJXGSQqHT3u1VVYa1BMU?loadFrom=SharedLink&amp;ts=1034.51"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"https://www.temi.com/editor/t/EHV1jJeYKgHN55VwuQhUzwRoWvvIN5yJMA4eSicL_jSZ-vvL4UmzkJIoazQQmVlXMuxNKyMHJXGSQqHT3u1VVYa1BMU?loadFrom=SharedLink&amp;ts=1034.901"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here?-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"https://www.temi.com/editor/t/EHV1jJeYKgHN55VwuQhUzwRoWvvIN5yJMA4eSicL_jSZ-vvL4UmzkJIoazQQmVlXMuxNKyMHJXGSQqHT3u1VVYa1BMU?loadFrom=SharedLink&amp;ts=1036.98"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harassment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bogus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"https://www.temi.com/editor/t/EHV1jJeYKgHN55VwuQhUzwRoWvvIN5yJMA4eSicL_jSZ-vvL4UmzkJIoazQQmVlXMuxNKyMHJXGSQqHT3u1VVYa1BMU?loadFrom=SharedLink&amp;ts=1042.711"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"https://www.temi.com/editor/t/EHV1jJeYKgHN55VwuQhUzwRoWvvIN5yJMA4eSicL_jSZ-vvL4UmzkJIoazQQmVlXMuxNKyMHJXGSQqHT3u1VVYa1BMU?loadFrom=SharedLink&amp;ts=1042.711"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harassment.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"https://www.temi.com/editor/t/EHV1jJeYKgHN55VwuQhUzwRoWvvIN5yJMA4eSicL_jSZ-vvL4UmzkJIoazQQmVlXMuxNKyMHJXGSQqHT3u1VVYa1BMU?loadFrom=SharedLink&amp;ts=1050.481"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"https://www.temi.com/editor/t/EHV1jJeYKgHN55VwuQhUzwRoWvvIN5yJMA4eSicL_jSZ-vvL4UmzkJIoazQQmVlXMuxNKyMHJXGSQqHT3u1VVYa1BMU?loadFrom=SharedLink&amp;ts=1050.481"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webcams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"https://www.temi.com/editor/t/EHV1jJeYKgHN55VwuQhUzwRoWvvIN5yJMA4eSicL_jSZ-vvL4UmzkJIoazQQmVlXMuxNKyMHJXGSQqHT3u1VVYa1BMU?loadFrom=SharedLink&amp;ts=1056.4"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"https://www.temi.com/editor/t/EHV1jJeYKgHN55VwuQhUzwRoWvvIN5yJMA4eSicL_jSZ-vvL4UmzkJIoazQQmVlXMuxNKyMHJXGSQqHT3u1VVYa1BMU?loadFrom=SharedLink&amp;ts=1056.4"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"https://www.temi.com/editor/t/EHV1jJeYKgHN55VwuQhUzwRoWvvIN5yJMA4eSicL_jSZ-vvL4UmzkJIoazQQmVlXMuxNKyMHJXGSQqHT3u1VVYa1BMU?loadFrom=SharedLink&amp;ts=1058.34"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"https://www.temi.com/editor/t/EHV1jJeYKgHN55VwuQhUzwRoWvvIN5yJMA4eSicL_jSZ-vvL4UmzkJIoazQQmVlXMuxNKyMHJXGSQqHT3u1VVYa1BMU?loadFrom=SharedLink&amp;ts=1058.34"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"https://www.temi.com/editor/t/EHV1jJeYKgHN55VwuQhUzwRoWvvIN5yJMA4eSicL_jSZ-vvL4UmzkJIoazQQmVlXMuxNKyMHJXGSQqHT3u1VVYa1BMU?loadFrom=SharedLink&amp;ts=1069.41"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"https://www.temi.com/editor/t/EHV1jJeYKgHN55VwuQhUzwRoWvvIN5yJMA4eSicL_jSZ-vvL4UmzkJIoazQQmVlXMuxNKyMHJXGSQqHT3u1VVYa1BMU?loadFrom=SharedLink&amp;ts=1069.41"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burglary.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"https://www.temi.com/editor/t/EHV1jJeYKgHN55VwuQhUzwRoWvvIN5yJMA4eSicL_jSZ-vvL4UmzkJIoazQQmVlXMuxNKyMHJXGSQqHT3u1VVYa1BMU?loadFrom=SharedLink&amp;ts=1075.291"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Burglary.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"https://www.temi.com/editor/t/EHV1jJeYKgHN55VwuQhUzwRoWvvIN5yJMA4eSicL_jSZ-vvL4UmzkJIoazQQmVlXMuxNKyMHJXGSQqHT3u1VVYa1BMU?loadFrom=SharedLink&amp;ts=1075.291"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suspicion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burglary,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"https://www.temi.com/editor/t/EHV1jJeYKgHN55VwuQhUzwRoWvvIN5yJMA4eSicL_jSZ-vvL4UmzkJIoazQQmVlXMuxNKyMHJXGSQqHT3u1VVYa1BMU?loadFrom=SharedLink&amp;ts=1079.49"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"https://www.temi.com/editor/t/EHV1jJeYKgHN55VwuQhUzwRoWvvIN5yJMA4eSicL_jSZ-vvL4UmzkJIoazQQmVlXMuxNKyMHJXGSQqHT3u1VVYa1BMU?loadFrom=SharedLink&amp;ts=1079.49"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stringent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"https://www.temi.com/editor/t/EHV1jJeYKgHN55VwuQhUzwRoWvvIN5yJMA4eSicL_jSZ-vvL4UmzkJIoazQQmVlXMuxNKyMHJXGSQqHT3u1VVYa1BMU?loadFrom=SharedLink&amp;ts=1080.84"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"https://www.temi.com/editor/t/EHV1jJeYKgHN55VwuQhUzwRoWvvIN5yJMA4eSicL_jSZ-vvL4UmzkJIoazQQmVlXMuxNKyMHJXGSQqHT3u1VVYa1BMU?loadFrom=SharedLink&amp;ts=1091.04"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"https://www.temi.com/editor/t/EHV1jJeYKgHN55VwuQhUzwRoWvvIN5yJMA4eSicL_jSZ-vvL4UmzkJIoazQQmVlXMuxNKyMHJXGSQqHT3u1VVYa1BMU?loadFrom=SharedLink&amp;ts=1091.04"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indoors,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Jarvis,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acord.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"https://www.temi.com/editor/t/EHV1jJeYKgHN55VwuQhUzwRoWvvIN5yJMA4eSicL_jSZ-vvL4UmzkJIoazQQmVlXMuxNKyMHJXGSQqHT3u1VVYa1BMU?loadFrom=SharedLink&amp;ts=1098.871"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"https://www.temi.com/editor/t/EHV1jJeYKgHN55VwuQhUzwRoWvvIN5yJMA4eSicL_jSZ-vvL4UmzkJIoazQQmVlXMuxNKyMHJXGSQqHT3u1VVYa1BMU?loadFrom=SharedLink&amp;ts=1098.871"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"https://www.temi.com/editor/t/EHV1jJeYKgHN55VwuQhUzwRoWvvIN5yJMA4eSicL_jSZ-vvL4UmzkJIoazQQmVlXMuxNKyMHJXGSQqHT3u1VVYa1BMU?loadFrom=SharedLink&amp;ts=1110.421"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"https://www.temi.com/editor/t/EHV1jJeYKgHN55VwuQhUzwRoWvvIN5yJMA4eSicL_jSZ-vvL4UmzkJIoazQQmVlXMuxNKyMHJXGSQqHT3u1VVYa1BMU?loadFrom=SharedLink&amp;ts=1110.421"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"https://www.temi.com/editor/t/EHV1jJeYKgHN55VwuQhUzwRoWvvIN5yJMA4eSicL_jSZ-vvL4UmzkJIoazQQmVlXMuxNKyMHJXGSQqHT3u1VVYa1BMU?loadFrom=SharedLink&amp;ts=1120.08"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"https://www.temi.com/editor/t/EHV1jJeYKgHN55VwuQhUzwRoWvvIN5yJMA4eSicL_jSZ-vvL4UmzkJIoazQQmVlXMuxNKyMHJXGSQqHT3u1VVYa1BMU?loadFrom=SharedLink&amp;ts=1125.511"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"https://www.temi.com/editor/t/EHV1jJeYKgHN55VwuQhUzwRoWvvIN5yJMA4eSicL_jSZ-vvL4UmzkJIoazQQmVlXMuxNKyMHJXGSQqHT3u1VVYa1BMU?loadFrom=SharedLink&amp;ts=1125.511"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"https://www.temi.com/editor/t/EHV1jJeYKgHN55VwuQhUzwRoWvvIN5yJMA4eSicL_jSZ-vvL4UmzkJIoazQQmVlXMuxNKyMHJXGSQqHT3u1VVYa1BMU?loadFrom=SharedLink&amp;ts=1139.611"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"https://www.temi.com/editor/t/EHV1jJeYKgHN55VwuQhUzwRoWvvIN5yJMA4eSicL_jSZ-vvL4UmzkJIoazQQmVlXMuxNKyMHJXGSQqHT3u1VVYa1BMU?loadFrom=SharedLink&amp;ts=1139.611"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"https://www.temi.com/editor/t/EHV1jJeYKgHN55VwuQhUzwRoWvvIN5yJMA4eSicL_jSZ-vvL4UmzkJIoazQQmVlXMuxNKyMHJXGSQqHT3u1VVYa1BMU?loadFrom=SharedLink&amp;ts=1150.14"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"https://www.temi.com/editor/t/EHV1jJeYKgHN55VwuQhUzwRoWvvIN5yJMA4eSicL_jSZ-vvL4UmzkJIoazQQmVlXMuxNKyMHJXGSQqHT3u1VVYa1BMU?loadFrom=SharedLink&amp;ts=1150.14"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"https://www.temi.com/editor/t/EHV1jJeYKgHN55VwuQhUzwRoWvvIN5yJMA4eSicL_jSZ-vvL4UmzkJIoazQQmVlXMuxNKyMHJXGSQqHT3u1VVYa1BMU?loadFrom=SharedLink&amp;ts=1158.63"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"https://www.temi.com/editor/t/EHV1jJeYKgHN55VwuQhUzwRoWvvIN5yJMA4eSicL_jSZ-vvL4UmzkJIoazQQmVlXMuxNKyMHJXGSQqHT3u1VVYa1BMU?loadFrom=SharedLink&amp;ts=1171.831"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"https://www.temi.com/editor/t/EHV1jJeYKgHN55VwuQhUzwRoWvvIN5yJMA4eSicL_jSZ-vvL4UmzkJIoazQQmVlXMuxNKyMHJXGSQqHT3u1VVYa1BMU?loadFrom=SharedLink&amp;ts=1171.831"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"https://www.temi.com/editor/t/EHV1jJeYKgHN55VwuQhUzwRoWvvIN5yJMA4eSicL_jSZ-vvL4UmzkJIoazQQmVlXMuxNKyMHJXGSQqHT3u1VVYa1BMU?loadFrom=SharedLink&amp;ts=1180.78"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"https://www.temi.com/editor/t/EHV1jJeYKgHN55VwuQhUzwRoWvvIN5yJMA4eSicL_jSZ-vvL4UmzkJIoazQQmVlXMuxNKyMHJXGSQqHT3u1VVYa1BMU?loadFrom=SharedLink&amp;ts=1180.78"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"https://www.temi.com/editor/t/EHV1jJeYKgHN55VwuQhUzwRoWvvIN5yJMA4eSicL_jSZ-vvL4UmzkJIoazQQmVlXMuxNKyMHJXGSQqHT3u1VVYa1BMU?loadFrom=SharedLink&amp;ts=1185.04"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"https://www.temi.com/editor/t/EHV1jJeYKgHN55VwuQhUzwRoWvvIN5yJMA4eSicL_jSZ-vvL4UmzkJIoazQQmVlXMuxNKyMHJXGSQqHT3u1VVYa1BMU?loadFrom=SharedLink&amp;ts=1185.04"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"https://www.temi.com/editor/t/EHV1jJeYKgHN55VwuQhUzwRoWvvIN5yJMA4eSicL_jSZ-vvL4UmzkJIoazQQmVlXMuxNKyMHJXGSQqHT3u1VVYa1BMU?loadFrom=SharedLink&amp;ts=1185.04"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"https://www.temi.com/editor/t/EHV1jJeYKgHN55VwuQhUzwRoWvvIN5yJMA4eSicL_jSZ-vvL4UmzkJIoazQQmVlXMuxNKyMHJXGSQqHT3u1VVYa1BMU?loadFrom=SharedLink&amp;ts=1187.62"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"https://www.temi.com/editor/t/EHV1jJeYKgHN55VwuQhUzwRoWvvIN5yJMA4eSicL_jSZ-vvL4UmzkJIoazQQmVlXMuxNKyMHJXGSQqHT3u1VVYa1BMU?loadFrom=SharedLink&amp;ts=1187.62"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"https://www.temi.com/editor/t/EHV1jJeYKgHN55VwuQhUzwRoWvvIN5yJMA4eSicL_jSZ-vvL4UmzkJIoazQQmVlXMuxNKyMHJXGSQqHT3u1VVYa1BMU?loadFrom=SharedLink&amp;ts=1200.36"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"https://www.temi.com/editor/t/EHV1jJeYKgHN55VwuQhUzwRoWvvIN5yJMA4eSicL_jSZ-vvL4UmzkJIoazQQmVlXMuxNKyMHJXGSQqHT3u1VVYa1BMU?loadFrom=SharedLink&amp;ts=1203.05"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"https://www.temi.com/editor/t/EHV1jJeYKgHN55VwuQhUzwRoWvvIN5yJMA4eSicL_jSZ-vvL4UmzkJIoazQQmVlXMuxNKyMHJXGSQqHT3u1VVYa1BMU?loadFrom=SharedLink&amp;ts=1203.05"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"https://www.temi.com/editor/t/EHV1jJeYKgHN55VwuQhUzwRoWvvIN5yJMA4eSicL_jSZ-vvL4UmzkJIoazQQmVlXMuxNKyMHJXGSQqHT3u1VVYa1BMU?loadFrom=SharedLink&amp;ts=1203.05"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A10.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"https://www.temi.com/editor/t/EHV1jJeYKgHN55VwuQhUzwRoWvvIN5yJMA4eSicL_jSZ-vvL4UmzkJIoazQQmVlXMuxNKyMHJXGSQqHT3u1VVYa1BMU?loadFrom=SharedLink&amp;ts=1203.05"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"https://www.temi.com/editor/t/EHV1jJeYKgHN55VwuQhUzwRoWvvIN5yJMA4eSicL_jSZ-vvL4UmzkJIoazQQmVlXMuxNKyMHJXGSQqHT3u1VVYa1BMU?loadFrom=SharedLink&amp;ts=1203.05"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"https://www.temi.com/editor/t/EHV1jJeYKgHN55VwuQhUzwRoWvvIN5yJMA4eSicL_jSZ-vvL4UmzkJIoazQQmVlXMuxNKyMHJXGSQqHT3u1VVYa1BMU?loadFrom=SharedLink&amp;ts=1203.05"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"https://www.temi.com/editor/t/EHV1jJeYKgHN55VwuQhUzwRoWvvIN5yJMA4eSicL_jSZ-vvL4UmzkJIoazQQmVlXMuxNKyMHJXGSQqHT3u1VVYa1BMU?loadFrom=SharedLink&amp;ts=1204.5"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"https://www.temi.com/editor/t/EHV1jJeYKgHN55VwuQhUzwRoWvvIN5yJMA4eSicL_jSZ-vvL4UmzkJIoazQQmVlXMuxNKyMHJXGSQqHT3u1VVYa1BMU?loadFrom=SharedLink&amp;ts=1227.001"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"https://www.temi.com/editor/t/EHV1jJeYKgHN55VwuQhUzwRoWvvIN5yJMA4eSicL_jSZ-vvL4UmzkJIoazQQmVlXMuxNKyMHJXGSQqHT3u1VVYa1BMU?loadFrom=SharedLink&amp;ts=1227.001"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"https://www.temi.com/editor/t/EHV1jJeYKgHN55VwuQhUzwRoWvvIN5yJMA4eSicL_jSZ-vvL4UmzkJIoazQQmVlXMuxNKyMHJXGSQqHT3u1VVYa1BMU?loadFrom=SharedLink&amp;ts=1242.66"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helicopter.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"https://www.temi.com/editor/t/EHV1jJeYKgHN55VwuQhUzwRoWvvIN5yJMA4eSicL_jSZ-vvL4UmzkJIoazQQmVlXMuxNKyMHJXGSQqHT3u1VVYa1BMU?loadFrom=SharedLink&amp;ts=1289.651"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"https://www.temi.com/editor/t/EHV1jJeYKgHN55VwuQhUzwRoWvvIN5yJMA4eSicL_jSZ-vvL4UmzkJIoazQQmVlXMuxNKyMHJXGSQqHT3u1VVYa1BMU?loadFrom=SharedLink&amp;ts=1289.651"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"https://www.temi.com/editor/t/EHV1jJeYKgHN55VwuQhUzwRoWvvIN5yJMA4eSicL_jSZ-vvL4UmzkJIoazQQmVlXMuxNKyMHJXGSQqHT3u1VVYa1BMU?loadFrom=SharedLink&amp;ts=1304.051"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Psychiatric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"https://www.temi.com/editor/t/EHV1jJeYKgHN55VwuQhUzwRoWvvIN5yJMA4eSicL_jSZ-vvL4UmzkJIoazQQmVlXMuxNKyMHJXGSQqHT3u1VVYa1BMU?loadFrom=SharedLink&amp;ts=1310.04"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Hewitt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"https://www.temi.com/editor/t/EHV1jJeYKgHN55VwuQhUzwRoWvvIN5yJMA4eSicL_jSZ-vvL4UmzkJIoazQQmVlXMuxNKyMHJXGSQqHT3u1VVYa1BMU?loadFrom=SharedLink&amp;ts=1325.8"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"https://www.temi.com/editor/t/EHV1jJeYKgHN55VwuQhUzwRoWvvIN5yJMA4eSicL_jSZ-vvL4UmzkJIoazQQmVlXMuxNKyMHJXGSQqHT3u1VVYa1BMU?loadFrom=SharedLink&amp;ts=1325.8"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"https://www.temi.com/editor/t/EHV1jJeYKgHN55VwuQhUzwRoWvvIN5yJMA4eSicL_jSZ-vvL4UmzkJIoazQQmVlXMuxNKyMHJXGSQqHT3u1VVYa1BMU?loadFrom=SharedLink&amp;ts=1329.371"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"https://www.temi.com/editor/t/EHV1jJeYKgHN55VwuQhUzwRoWvvIN5yJMA4eSicL_jSZ-vvL4UmzkJIoazQQmVlXMuxNKyMHJXGSQqHT3u1VVYa1BMU?loadFrom=SharedLink&amp;ts=1329.371"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webcams.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"https://www.temi.com/editor/t/EHV1jJeYKgHN55VwuQhUzwRoWvvIN5yJMA4eSicL_jSZ-vvL4UmzkJIoazQQmVlXMuxNKyMHJXGSQqHT3u1VVYa1BMU?loadFrom=SharedLink&amp;ts=1341.94"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"https://www.temi.com/editor/t/EHV1jJeYKgHN55VwuQhUzwRoWvvIN5yJMA4eSicL_jSZ-vvL4UmzkJIoazQQmVlXMuxNKyMHJXGSQqHT3u1VVYa1BMU?loadFrom=SharedLink&amp;ts=1341.94"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"https://www.temi.com/editor/t/EHV1jJeYKgHN55VwuQhUzwRoWvvIN5yJMA4eSicL_jSZ-vvL4UmzkJIoazQQmVlXMuxNKyMHJXGSQqHT3u1VVYa1BMU?loadFrom=SharedLink&amp;ts=1348.48"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"https://www.temi.com/editor/t/EHV1jJeYKgHN55VwuQhUzwRoWvvIN5yJMA4eSicL_jSZ-vvL4UmzkJIoazQQmVlXMuxNKyMHJXGSQqHT3u1VVYa1BMU?loadFrom=SharedLink&amp;ts=1360.361"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"https://www.temi.com/editor/t/EHV1jJeYKgHN55VwuQhUzwRoWvvIN5yJMA4eSicL_jSZ-vvL4UmzkJIoazQQmVlXMuxNKyMHJXGSQqHT3u1VVYa1BMU?loadFrom=SharedLink&amp;ts=1360.361"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"https://www.temi.com/editor/t/EHV1jJeYKgHN55VwuQhUzwRoWvvIN5yJMA4eSicL_jSZ-vvL4UmzkJIoazQQmVlXMuxNKyMHJXGSQqHT3u1VVYa1BMU?loadFrom=SharedLink&amp;ts=1361.081"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"https://www.temi.com/editor/t/EHV1jJeYKgHN55VwuQhUzwRoWvvIN5yJMA4eSicL_jSZ-vvL4UmzkJIoazQQmVlXMuxNKyMHJXGSQqHT3u1VVYa1BMU?loadFrom=SharedLink&amp;ts=1361.081"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grandiose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grandiose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"https://www.temi.com/editor/t/EHV1jJeYKgHN55VwuQhUzwRoWvvIN5yJMA4eSicL_jSZ-vvL4UmzkJIoazQQmVlXMuxNKyMHJXGSQqHT3u1VVYa1BMU?loadFrom=SharedLink&amp;ts=1403.12"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"https://www.temi.com/editor/t/EHV1jJeYKgHN55VwuQhUzwRoWvvIN5yJMA4eSicL_jSZ-vvL4UmzkJIoazQQmVlXMuxNKyMHJXGSQqHT3u1VVYa1BMU?loadFrom=SharedLink&amp;ts=1403.381"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"https://www.temi.com/editor/t/EHV1jJeYKgHN55VwuQhUzwRoWvvIN5yJMA4eSicL_jSZ-vvL4UmzkJIoazQQmVlXMuxNKyMHJXGSQqHT3u1VVYa1BMU?loadFrom=SharedLink&amp;ts=1411.03"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"https://www.temi.com/editor/t/EHV1jJeYKgHN55VwuQhUzwRoWvvIN5yJMA4eSicL_jSZ-vvL4UmzkJIoazQQmVlXMuxNKyMHJXGSQqHT3u1VVYa1BMU?loadFrom=SharedLink&amp;ts=1418.441"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"https://www.temi.com/editor/t/EHV1jJeYKgHN55VwuQhUzwRoWvvIN5yJMA4eSicL_jSZ-vvL4UmzkJIoazQQmVlXMuxNKyMHJXGSQqHT3u1VVYa1BMU?loadFrom=SharedLink&amp;ts=1418.441"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10:30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"https://www.temi.com/editor/t/EHV1jJeYKgHN55VwuQhUzwRoWvvIN5yJMA4eSicL_jSZ-vvL4UmzkJIoazQQmVlXMuxNKyMHJXGSQqHT3u1VVYa1BMU?loadFrom=SharedLink&amp;ts=1422.86"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"https://www.temi.com/editor/t/EHV1jJeYKgHN55VwuQhUzwRoWvvIN5yJMA4eSicL_jSZ-vvL4UmzkJIoazQQmVlXMuxNKyMHJXGSQqHT3u1VVYa1BMU?loadFrom=SharedLink&amp;ts=1422.86"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"https://www.temi.com/editor/t/EHV1jJeYKgHN55VwuQhUzwRoWvvIN5yJMA4eSicL_jSZ-vvL4UmzkJIoazQQmVlXMuxNKyMHJXGSQqHT3u1VVYa1BMU?loadFrom=SharedLink&amp;ts=1422.94"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"https://www.temi.com/editor/t/EHV1jJeYKgHN55VwuQhUzwRoWvvIN5yJMA4eSicL_jSZ-vvL4UmzkJIoazQQmVlXMuxNKyMHJXGSQqHT3u1VVYa1BMU?loadFrom=SharedLink&amp;ts=1422.94"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"https://www.temi.com/editor/t/EHV1jJeYKgHN55VwuQhUzwRoWvvIN5yJMA4eSicL_jSZ-vvL4UmzkJIoazQQmVlXMuxNKyMHJXGSQqHT3u1VVYa1BMU?loadFrom=SharedLink&amp;ts=1425.58"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"https://www.temi.com/editor/t/EHV1jJeYKgHN55VwuQhUzwRoWvvIN5yJMA4eSicL_jSZ-vvL4UmzkJIoazQQmVlXMuxNKyMHJXGSQqHT3u1VVYa1BMU?loadFrom=SharedLink&amp;ts=1432.42"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"https://www.temi.com/editor/t/EHV1jJeYKgHN55VwuQhUzwRoWvvIN5yJMA4eSicL_jSZ-vvL4UmzkJIoazQQmVlXMuxNKyMHJXGSQqHT3u1VVYa1BMU?loadFrom=SharedLink&amp;ts=1432.42"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"https://www.temi.com/editor/t/EHV1jJeYKgHN55VwuQhUzwRoWvvIN5yJMA4eSicL_jSZ-vvL4UmzkJIoazQQmVlXMuxNKyMHJXGSQqHT3u1VVYa1BMU?loadFrom=SharedLink&amp;ts=1434.85"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"https://www.temi.com/editor/t/EHV1jJeYKgHN55VwuQhUzwRoWvvIN5yJMA4eSicL_jSZ-vvL4UmzkJIoazQQmVlXMuxNKyMHJXGSQqHT3u1VVYa1BMU?loadFrom=SharedLink&amp;ts=1434.85"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"https://www.temi.com/editor/t/EHV1jJeYKgHN55VwuQhUzwRoWvvIN5yJMA4eSicL_jSZ-vvL4UmzkJIoazQQmVlXMuxNKyMHJXGSQqHT3u1VVYa1BMU?loadFrom=SharedLink&amp;ts=1470.09"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"https://www.temi.com/editor/t/EHV1jJeYKgHN55VwuQhUzwRoWvvIN5yJMA4eSicL_jSZ-vvL4UmzkJIoazQQmVlXMuxNKyMHJXGSQqHT3u1VVYa1BMU?loadFrom=SharedLink&amp;ts=1470.4"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"https://www.temi.com/editor/t/EHV1jJeYKgHN55VwuQhUzwRoWvvIN5yJMA4eSicL_jSZ-vvL4UmzkJIoazQQmVlXMuxNKyMHJXGSQqHT3u1VVYa1BMU?loadFrom=SharedLink&amp;ts=1471.6"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"https://www.temi.com/editor/t/EHV1jJeYKgHN55VwuQhUzwRoWvvIN5yJMA4eSicL_jSZ-vvL4UmzkJIoazQQmVlXMuxNKyMHJXGSQqHT3u1VVYa1BMU?loadFrom=SharedLink&amp;ts=1475.321"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"https://www.temi.com/editor/t/EHV1jJeYKgHN55VwuQhUzwRoWvvIN5yJMA4eSicL_jSZ-vvL4UmzkJIoazQQmVlXMuxNKyMHJXGSQqHT3u1VVYa1BMU?loadFrom=SharedLink&amp;ts=1475.321"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"https://www.temi.com/editor/t/EHV1jJeYKgHN55VwuQhUzwRoWvvIN5yJMA4eSicL_jSZ-vvL4UmzkJIoazQQmVlXMuxNKyMHJXGSQqHT3u1VVYa1BMU?loadFrom=SharedLink&amp;ts=1479.22"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"https://www.temi.com/editor/t/EHV1jJeYKgHN55VwuQhUzwRoWvvIN5yJMA4eSicL_jSZ-vvL4UmzkJIoazQQmVlXMuxNKyMHJXGSQqHT3u1VVYa1BMU?loadFrom=SharedLink&amp;ts=1482.67"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trump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"https://www.temi.com/editor/t/EHV1jJeYKgHN55VwuQhUzwRoWvvIN5yJMA4eSicL_jSZ-vvL4UmzkJIoazQQmVlXMuxNKyMHJXGSQqHT3u1VVYa1BMU?loadFrom=SharedLink&amp;ts=1489.37"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"https://www.temi.com/editor/t/EHV1jJeYKgHN55VwuQhUzwRoWvvIN5yJMA4eSicL_jSZ-vvL4UmzkJIoazQQmVlXMuxNKyMHJXGSQqHT3u1VVYa1BMU?loadFrom=SharedLink&amp;ts=1501.37"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"https://www.temi.com/editor/t/EHV1jJeYKgHN55VwuQhUzwRoWvvIN5yJMA4eSicL_jSZ-vvL4UmzkJIoazQQmVlXMuxNKyMHJXGSQqHT3u1VVYa1BMU?loadFrom=SharedLink&amp;ts=1501.37"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subliminal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Joosie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Gillcrest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"https://www.temi.com/editor/t/EHV1jJeYKgHN55VwuQhUzwRoWvvIN5yJMA4eSicL_jSZ-vvL4UmzkJIoazQQmVlXMuxNKyMHJXGSQqHT3u1VVYa1BMU?loadFrom=SharedLink&amp;ts=1533.941"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"https://www.temi.com/editor/t/EHV1jJeYKgHN55VwuQhUzwRoWvvIN5yJMA4eSicL_jSZ-vvL4UmzkJIoazQQmVlXMuxNKyMHJXGSQqHT3u1VVYa1BMU?loadFrom=SharedLink&amp;ts=1540.2"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"https://www.temi.com/editor/t/EHV1jJeYKgHN55VwuQhUzwRoWvvIN5yJMA4eSicL_jSZ-vvL4UmzkJIoazQQmVlXMuxNKyMHJXGSQqHT3u1VVYa1BMU?loadFrom=SharedLink&amp;ts=1551.1"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"https://www.temi.com/editor/t/EHV1jJeYKgHN55VwuQhUzwRoWvvIN5yJMA4eSicL_jSZ-vvL4UmzkJIoazQQmVlXMuxNKyMHJXGSQqHT3u1VVYa1BMU?loadFrom=SharedLink&amp;ts=1551.1"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Grandiose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"https://www.temi.com/editor/t/EHV1jJeYKgHN55VwuQhUzwRoWvvIN5yJMA4eSicL_jSZ-vvL4UmzkJIoazQQmVlXMuxNKyMHJXGSQqHT3u1VVYa1BMU?loadFrom=SharedLink&amp;ts=1567.12"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hulosagenic,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Holosagenec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"https://www.temi.com/editor/t/EHV1jJeYKgHN55VwuQhUzwRoWvvIN5yJMA4eSicL_jSZ-vvL4UmzkJIoazQQmVlXMuxNKyMHJXGSQqHT3u1VVYa1BMU?loadFrom=SharedLink&amp;ts=1572.49"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"https://www.temi.com/editor/t/EHV1jJeYKgHN55VwuQhUzwRoWvvIN5yJMA4eSicL_jSZ-vvL4UmzkJIoazQQmVlXMuxNKyMHJXGSQqHT3u1VVYa1BMU?loadFrom=SharedLink&amp;ts=1572.49"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deluded.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"https://www.temi.com/editor/t/EHV1jJeYKgHN55VwuQhUzwRoWvvIN5yJMA4eSicL_jSZ-vvL4UmzkJIoazQQmVlXMuxNKyMHJXGSQqHT3u1VVYa1BMU?loadFrom=SharedLink&amp;ts=1572.49"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conspiracy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"https://www.temi.com/editor/t/EHV1jJeYKgHN55VwuQhUzwRoWvvIN5yJMA4eSicL_jSZ-vvL4UmzkJIoazQQmVlXMuxNKyMHJXGSQqHT3u1VVYa1BMU?loadFrom=SharedLink&amp;ts=1595.32"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football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"https://www.temi.com/editor/t/EHV1jJeYKgHN55VwuQhUzwRoWvvIN5yJMA4eSicL_jSZ-vvL4UmzkJIoazQQmVlXMuxNKyMHJXGSQqHT3u1VVYa1BMU?loadFrom=SharedLink&amp;ts=1633.32"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delusional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conspiracy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135.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"https://www.temi.com/editor/t/EHV1jJeYKgHN55VwuQhUzwRoWvvIN5yJMA4eSicL_jSZ-vvL4UmzkJIoazQQmVlXMuxNKyMHJXGSQqHT3u1VVYa1BMU?loadFrom=SharedLink&amp;ts=1645.29"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"https://www.temi.com/editor/t/EHV1jJeYKgHN55VwuQhUzwRoWvvIN5yJMA4eSicL_jSZ-vvL4UmzkJIoazQQmVlXMuxNKyMHJXGSQqHT3u1VVYa1BMU?loadFrom=SharedLink&amp;ts=1645.29"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"https://www.temi.com/editor/t/EHV1jJeYKgHN55VwuQhUzwRoWvvIN5yJMA4eSicL_jSZ-vvL4UmzkJIoazQQmVlXMuxNKyMHJXGSQqHT3u1VVYa1BMU?loadFrom=SharedLink&amp;ts=1666.65"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"https://www.temi.com/editor/t/EHV1jJeYKgHN55VwuQhUzwRoWvvIN5yJMA4eSicL_jSZ-vvL4UmzkJIoazQQmVlXMuxNKyMHJXGSQqHT3u1VVYa1BMU?loadFrom=SharedLink&amp;ts=1666.65"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delusional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"https://www.temi.com/editor/t/EHV1jJeYKgHN55VwuQhUzwRoWvvIN5yJMA4eSicL_jSZ-vvL4UmzkJIoazQQmVlXMuxNKyMHJXGSQqHT3u1VVYa1BMU?loadFrom=SharedLink&amp;ts=1683.18"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"https://www.temi.com/editor/t/EHV1jJeYKgHN55VwuQhUzwRoWvvIN5yJMA4eSicL_jSZ-vvL4UmzkJIoazQQmVlXMuxNKyMHJXGSQqHT3u1VVYa1BMU?loadFrom=SharedLink&amp;ts=1686.93"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"https://www.temi.com/editor/t/EHV1jJeYKgHN55VwuQhUzwRoWvvIN5yJMA4eSicL_jSZ-vvL4UmzkJIoazQQmVlXMuxNKyMHJXGSQqHT3u1VVYa1BMU?loadFrom=SharedLink&amp;ts=1686.93"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"https://www.temi.com/editor/t/EHV1jJeYKgHN55VwuQhUzwRoWvvIN5yJMA4eSicL_jSZ-vvL4UmzkJIoazQQmVlXMuxNKyMHJXGSQqHT3u1VVYa1BMU?loadFrom=SharedLink&amp;ts=1689.04"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"https://www.temi.com/editor/t/EHV1jJeYKgHN55VwuQhUzwRoWvvIN5yJMA4eSicL_jSZ-vvL4UmzkJIoazQQmVlXMuxNKyMHJXGSQqHT3u1VVYa1BMU?loadFrom=SharedLink&amp;ts=1690.891"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clothes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"https://www.temi.com/editor/t/EHV1jJeYKgHN55VwuQhUzwRoWvvIN5yJMA4eSicL_jSZ-vvL4UmzkJIoazQQmVlXMuxNKyMHJXGSQqHT3u1VVYa1BMU?loadFrom=SharedLink&amp;ts=1698.45"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"https://www.temi.com/editor/t/EHV1jJeYKgHN55VwuQhUzwRoWvvIN5yJMA4eSicL_jSZ-vvL4UmzkJIoazQQmVlXMuxNKyMHJXGSQqHT3u1VVYa1BMU?loadFrom=SharedLink&amp;ts=1698.45"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[pur]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ambitious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"https://www.temi.com/editor/t/EHV1jJeYKgHN55VwuQhUzwRoWvvIN5yJMA4eSicL_jSZ-vvL4UmzkJIoazQQmVlXMuxNKyMHJXGSQqHT3u1VVYa1BMU?loadFrom=SharedLink&amp;ts=1721.1"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wiggled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"https://www.temi.com/editor/t/EHV1jJeYKgHN55VwuQhUzwRoWvvIN5yJMA4eSicL_jSZ-vvL4UmzkJIoazQQmVlXMuxNKyMHJXGSQqHT3u1VVYa1BMU?loadFrom=SharedLink&amp;ts=1755.36"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Catherine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"https://www.temi.com/editor/t/EHV1jJeYKgHN55VwuQhUzwRoWvvIN5yJMA4eSicL_jSZ-vvL4UmzkJIoazQQmVlXMuxNKyMHJXGSQqHT3u1VVYa1BMU?loadFrom=SharedLink&amp;ts=1775.66"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"https://www.temi.com/editor/t/EHV1jJeYKgHN55VwuQhUzwRoWvvIN5yJMA4eSicL_jSZ-vvL4UmzkJIoazQQmVlXMuxNKyMHJXGSQqHT3u1VVYa1BMU?loadFrom=SharedLink&amp;ts=1775.66"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"https://www.temi.com/editor/t/EHV1jJeYKgHN55VwuQhUzwRoWvvIN5yJMA4eSicL_jSZ-vvL4UmzkJIoazQQmVlXMuxNKyMHJXGSQqHT3u1VVYa1BMU?loadFrom=SharedLink&amp;ts=1781.78"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"https://www.temi.com/editor/t/EHV1jJeYKgHN55VwuQhUzwRoWvvIN5yJMA4eSicL_jSZ-vvL4UmzkJIoazQQmVlXMuxNKyMHJXGSQqHT3u1VVYa1BMU?loadFrom=SharedLink&amp;ts=1783.43"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delusional.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"https://www.temi.com/editor/t/EHV1jJeYKgHN55VwuQhUzwRoWvvIN5yJMA4eSicL_jSZ-vvL4UmzkJIoazQQmVlXMuxNKyMHJXGSQqHT3u1VVYa1BMU?loadFrom=SharedLink&amp;ts=1787.85"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"https://www.temi.com/editor/t/EHV1jJeYKgHN55VwuQhUzwRoWvvIN5yJMA4eSicL_jSZ-vvL4UmzkJIoazQQmVlXMuxNKyMHJXGSQqHT3u1VVYa1BMU?loadFrom=SharedLink&amp;ts=1787.85"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"https://www.temi.com/editor/t/EHV1jJeYKgHN55VwuQhUzwRoWvvIN5yJMA4eSicL_jSZ-vvL4UmzkJIoazQQmVlXMuxNKyMHJXGSQqHT3u1VVYa1BMU?loadFrom=SharedLink&amp;ts=1790.79"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"https://www.temi.com/editor/t/EHV1jJeYKgHN55VwuQhUzwRoWvvIN5yJMA4eSicL_jSZ-vvL4UmzkJIoazQQmVlXMuxNKyMHJXGSQqHT3u1VVYa1BMU?loadFrom=SharedLink&amp;ts=1794.581"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"https://www.temi.com/editor/t/EHV1jJeYKgHN55VwuQhUzwRoWvvIN5yJMA4eSicL_jSZ-vvL4UmzkJIoazQQmVlXMuxNKyMHJXGSQqHT3u1VVYa1BMU?loadFrom=SharedLink&amp;ts=1794.581"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"https://www.temi.com/editor/t/EHV1jJeYKgHN55VwuQhUzwRoWvvIN5yJMA4eSicL_jSZ-vvL4UmzkJIoazQQmVlXMuxNKyMHJXGSQqHT3u1VVYa1BMU?loadFrom=SharedLink&amp;ts=1803.89"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"https://www.temi.com/editor/t/EHV1jJeYKgHN55VwuQhUzwRoWvvIN5yJMA4eSicL_jSZ-vvL4UmzkJIoazQQmVlXMuxNKyMHJXGSQqHT3u1VVYa1BMU?loadFrom=SharedLink&amp;ts=1804.131"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"https://www.temi.com/editor/t/EHV1jJeYKgHN55VwuQhUzwRoWvvIN5yJMA4eSicL_jSZ-vvL4UmzkJIoazQQmVlXMuxNKyMHJXGSQqHT3u1VVYa1BMU?loadFrom=SharedLink&amp;ts=1804.261"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"https://www.temi.com/editor/t/EHV1jJeYKgHN55VwuQhUzwRoWvvIN5yJMA4eSicL_jSZ-vvL4UmzkJIoazQQmVlXMuxNKyMHJXGSQqHT3u1VVYa1BMU?loadFrom=SharedLink&amp;ts=1804.261"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"https://www.temi.com/editor/t/EHV1jJeYKgHN55VwuQhUzwRoWvvIN5yJMA4eSicL_jSZ-vvL4UmzkJIoazQQmVlXMuxNKyMHJXGSQqHT3u1VVYa1BMU?loadFrom=SharedLink&amp;ts=1804.261"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"https://www.temi.com/editor/t/EHV1jJeYKgHN55VwuQhUzwRoWvvIN5yJMA4eSicL_jSZ-vvL4UmzkJIoazQQmVlXMuxNKyMHJXGSQqHT3u1VVYa1BMU?loadFrom=SharedLink&amp;ts=1833.81"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"https://www.temi.com/editor/t/EHV1jJeYKgHN55VwuQhUzwRoWvvIN5yJMA4eSicL_jSZ-vvL4UmzkJIoazQQmVlXMuxNKyMHJXGSQqHT3u1VVYa1BMU?loadFrom=SharedLink&amp;ts=1833.81"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McDonald's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motorway,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"https://www.temi.com/editor/t/EHV1jJeYKgHN55VwuQhUzwRoWvvIN5yJMA4eSicL_jSZ-vvL4UmzkJIoazQQmVlXMuxNKyMHJXGSQqHT3u1VVYa1BMU?loadFrom=SharedLink&amp;ts=1843.981"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"https://www.temi.com/editor/t/EHV1jJeYKgHN55VwuQhUzwRoWvvIN5yJMA4eSicL_jSZ-vvL4UmzkJIoazQQmVlXMuxNKyMHJXGSQqHT3u1VVYa1BMU?loadFrom=SharedLink&amp;ts=1844.47"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"https://www.temi.com/editor/t/EHV1jJeYKgHN55VwuQhUzwRoWvvIN5yJMA4eSicL_jSZ-vvL4UmzkJIoazQQmVlXMuxNKyMHJXGSQqHT3u1VVYa1BMU?loadFrom=SharedLink&amp;ts=1844.47"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"https://www.temi.com/editor/t/EHV1jJeYKgHN55VwuQhUzwRoWvvIN5yJMA4eSicL_jSZ-vvL4UmzkJIoazQQmVlXMuxNKyMHJXGSQqHT3u1VVYa1BMU?loadFrom=SharedLink&amp;ts=1848.121"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"https://www.temi.com/editor/t/EHV1jJeYKgHN55VwuQhUzwRoWvvIN5yJMA4eSicL_jSZ-vvL4UmzkJIoazQQmVlXMuxNKyMHJXGSQqHT3u1VVYa1BMU?loadFrom=SharedLink&amp;ts=1853.15"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forensic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forensics.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"https://www.temi.com/editor/t/EHV1jJeYKgHN55VwuQhUzwRoWvvIN5yJMA4eSicL_jSZ-vvL4UmzkJIoazQQmVlXMuxNKyMHJXGSQqHT3u1VVYa1BMU?loadFrom=SharedLink&amp;ts=1857.7"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"https://www.temi.com/editor/t/EHV1jJeYKgHN55VwuQhUzwRoWvvIN5yJMA4eSicL_jSZ-vvL4UmzkJIoazQQmVlXMuxNKyMHJXGSQqHT3u1VVYa1BMU?loadFrom=SharedLink&amp;ts=1860.17"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"https://www.temi.com/editor/t/EHV1jJeYKgHN55VwuQhUzwRoWvvIN5yJMA4eSicL_jSZ-vvL4UmzkJIoazQQmVlXMuxNKyMHJXGSQqHT3u1VVYa1BMU?loadFrom=SharedLink&amp;ts=1860.17"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"https://www.temi.com/editor/t/EHV1jJeYKgHN55VwuQhUzwRoWvvIN5yJMA4eSicL_jSZ-vvL4UmzkJIoazQQmVlXMuxNKyMHJXGSQqHT3u1VVYa1BMU?loadFrom=SharedLink&amp;ts=1860.17"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"https://www.temi.com/editor/t/EHV1jJeYKgHN55VwuQhUzwRoWvvIN5yJMA4eSicL_jSZ-vvL4UmzkJIoazQQmVlXMuxNKyMHJXGSQqHT3u1VVYa1BMU?loadFrom=SharedLink&amp;ts=1870.34"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"https://www.temi.com/editor/t/EHV1jJeYKgHN55VwuQhUzwRoWvvIN5yJMA4eSicL_jSZ-vvL4UmzkJIoazQQmVlXMuxNKyMHJXGSQqHT3u1VVYa1BMU?loadFrom=SharedLink&amp;ts=1870.34"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"https://www.temi.com/editor/t/EHV1jJeYKgHN55VwuQhUzwRoWvvIN5yJMA4eSicL_jSZ-vvL4UmzkJIoazQQmVlXMuxNKyMHJXGSQqHT3u1VVYa1BMU?loadFrom=SharedLink&amp;ts=1871.061"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forensic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psychiatrist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"https://www.temi.com/editor/t/EHV1jJeYKgHN55VwuQhUzwRoWvvIN5yJMA4eSicL_jSZ-vvL4UmzkJIoazQQmVlXMuxNKyMHJXGSQqHT3u1VVYa1BMU?loadFrom=SharedLink&amp;ts=1871.061"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"https://www.temi.com/editor/t/EHV1jJeYKgHN55VwuQhUzwRoWvvIN5yJMA4eSicL_jSZ-vvL4UmzkJIoazQQmVlXMuxNKyMHJXGSQqHT3u1VVYa1BMU?loadFrom=SharedLink&amp;ts=1880.43"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"https://www.temi.com/editor/t/EHV1jJeYKgHN55VwuQhUzwRoWvvIN5yJMA4eSicL_jSZ-vvL4UmzkJIoazQQmVlXMuxNKyMHJXGSQqHT3u1VVYa1BMU?loadFrom=SharedLink&amp;ts=1880.43"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"https://www.temi.com/editor/t/EHV1jJeYKgHN55VwuQhUzwRoWvvIN5yJMA4eSicL_jSZ-vvL4UmzkJIoazQQmVlXMuxNKyMHJXGSQqHT3u1VVYa1BMU?loadFrom=SharedLink&amp;ts=1880.43"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"https://www.temi.com/editor/t/EHV1jJeYKgHN55VwuQhUzwRoWvvIN5yJMA4eSicL_jSZ-vvL4UmzkJIoazQQmVlXMuxNKyMHJXGSQqHT3u1VVYa1BMU?loadFrom=SharedLink&amp;ts=1882.7"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"https://www.temi.com/editor/t/EHV1jJeYKgHN55VwuQhUzwRoWvvIN5yJMA4eSicL_jSZ-vvL4UmzkJIoazQQmVlXMuxNKyMHJXGSQqHT3u1VVYa1BMU?loadFrom=SharedLink&amp;ts=1888.5"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"https://www.temi.com/editor/t/EHV1jJeYKgHN55VwuQhUzwRoWvvIN5yJMA4eSicL_jSZ-vvL4UmzkJIoazQQmVlXMuxNKyMHJXGSQqHT3u1VVYa1BMU?loadFrom=SharedLink&amp;ts=1888.97"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"https://www.temi.com/editor/t/EHV1jJeYKgHN55VwuQhUzwRoWvvIN5yJMA4eSicL_jSZ-vvL4UmzkJIoazQQmVlXMuxNKyMHJXGSQqHT3u1VVYa1BMU?loadFrom=SharedLink&amp;ts=1888.97"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"https://www.temi.com/editor/t/EHV1jJeYKgHN55VwuQhUzwRoWvvIN5yJMA4eSicL_jSZ-vvL4UmzkJIoazQQmVlXMuxNKyMHJXGSQqHT3u1VVYa1BMU?loadFrom=SharedLink&amp;ts=1888.97"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"https://www.temi.com/editor/t/EHV1jJeYKgHN55VwuQhUzwRoWvvIN5yJMA4eSicL_jSZ-vvL4UmzkJIoazQQmVlXMuxNKyMHJXGSQqHT3u1VVYa1BMU?loadFrom=SharedLink&amp;ts=1888.97"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"https://www.temi.com/editor/t/EHV1jJeYKgHN55VwuQhUzwRoWvvIN5yJMA4eSicL_jSZ-vvL4UmzkJIoazQQmVlXMuxNKyMHJXGSQqHT3u1VVYa1BMU?loadFrom=SharedLink&amp;ts=1894.82"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"https://www.temi.com/editor/t/EHV1jJeYKgHN55VwuQhUzwRoWvvIN5yJMA4eSicL_jSZ-vvL4UmzkJIoazQQmVlXMuxNKyMHJXGSQqHT3u1VVYa1BMU?loadFrom=SharedLink&amp;ts=1900.78"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"https://www.temi.com/editor/t/EHV1jJeYKgHN55VwuQhUzwRoWvvIN5yJMA4eSicL_jSZ-vvL4UmzkJIoazQQmVlXMuxNKyMHJXGSQqHT3u1VVYa1BMU?loadFrom=SharedLink&amp;ts=1901.681"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"https://www.temi.com/editor/t/EHV1jJeYKgHN55VwuQhUzwRoWvvIN5yJMA4eSicL_jSZ-vvL4UmzkJIoazQQmVlXMuxNKyMHJXGSQqHT3u1VVYa1BMU?loadFrom=SharedLink&amp;ts=1901.681"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"https://www.temi.com/editor/t/EHV1jJeYKgHN55VwuQhUzwRoWvvIN5yJMA4eSicL_jSZ-vvL4UmzkJIoazQQmVlXMuxNKyMHJXGSQqHT3u1VVYa1BMU?loadFrom=SharedLink&amp;ts=1902.46"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"https://www.temi.com/editor/t/EHV1jJeYKgHN55VwuQhUzwRoWvvIN5yJMA4eSicL_jSZ-vvL4UmzkJIoazQQmVlXMuxNKyMHJXGSQqHT3u1VVYa1BMU?loadFrom=SharedLink&amp;ts=1902.46"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"https://www.temi.com/editor/t/EHV1jJeYKgHN55VwuQhUzwRoWvvIN5yJMA4eSicL_jSZ-vvL4UmzkJIoazQQmVlXMuxNKyMHJXGSQqHT3u1VVYa1BMU?loadFrom=SharedLink&amp;ts=1908.581"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"https://www.temi.com/editor/t/EHV1jJeYKgHN55VwuQhUzwRoWvvIN5yJMA4eSicL_jSZ-vvL4UmzkJIoazQQmVlXMuxNKyMHJXGSQqHT3u1VVYa1BMU?loadFrom=SharedLink&amp;ts=1908.581"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"https://www.temi.com/editor/t/EHV1jJeYKgHN55VwuQhUzwRoWvvIN5yJMA4eSicL_jSZ-vvL4UmzkJIoazQQmVlXMuxNKyMHJXGSQqHT3u1VVYa1BMU?loadFrom=SharedLink&amp;ts=1909.661"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"https://www.temi.com/editor/t/EHV1jJeYKgHN55VwuQhUzwRoWvvIN5yJMA4eSicL_jSZ-vvL4UmzkJIoazQQmVlXMuxNKyMHJXGSQqHT3u1VVYa1BMU?loadFrom=SharedLink&amp;ts=1911.011"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"https://www.temi.com/editor/t/EHV1jJeYKgHN55VwuQhUzwRoWvvIN5yJMA4eSicL_jSZ-vvL4UmzkJIoazQQmVlXMuxNKyMHJXGSQqHT3u1VVYa1BMU?loadFrom=SharedLink&amp;ts=1914.19"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"https://www.temi.com/editor/t/EHV1jJeYKgHN55VwuQhUzwRoWvvIN5yJMA4eSicL_jSZ-vvL4UmzkJIoazQQmVlXMuxNKyMHJXGSQqHT3u1VVYa1BMU?loadFrom=SharedLink&amp;ts=1914.19"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"https://www.temi.com/editor/t/EHV1jJeYKgHN55VwuQhUzwRoWvvIN5yJMA4eSicL_jSZ-vvL4UmzkJIoazQQmVlXMuxNKyMHJXGSQqHT3u1VVYa1BMU?loadFrom=SharedLink&amp;ts=1931.831"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"https://www.temi.com/editor/t/EHV1jJeYKgHN55VwuQhUzwRoWvvIN5yJMA4eSicL_jSZ-vvL4UmzkJIoazQQmVlXMuxNKyMHJXGSQqHT3u1VVYa1BMU?loadFrom=SharedLink&amp;ts=1931.831"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contradicting,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"https://www.temi.com/editor/t/EHV1jJeYKgHN55VwuQhUzwRoWvvIN5yJMA4eSicL_jSZ-vvL4UmzkJIoazQQmVlXMuxNKyMHJXGSQqHT3u1VVYa1BMU?loadFrom=SharedLink&amp;ts=1961.481"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"https://www.temi.com/editor/t/EHV1jJeYKgHN55VwuQhUzwRoWvvIN5yJMA4eSicL_jSZ-vvL4UmzkJIoazQQmVlXMuxNKyMHJXGSQqHT3u1VVYa1BMU?loadFrom=SharedLink&amp;ts=1961.481"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"https://www.temi.com/editor/t/EHV1jJeYKgHN55VwuQhUzwRoWvvIN5yJMA4eSicL_jSZ-vvL4UmzkJIoazQQmVlXMuxNKyMHJXGSQqHT3u1VVYa1BMU?loadFrom=SharedLink&amp;ts=1965.35"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"https://www.temi.com/editor/t/EHV1jJeYKgHN55VwuQhUzwRoWvvIN5yJMA4eSicL_jSZ-vvL4UmzkJIoazQQmVlXMuxNKyMHJXGSQqHT3u1VVYa1BMU?loadFrom=SharedLink&amp;ts=1966.9"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restrictions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non-residential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cinema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"https://www.temi.com/editor/t/EHV1jJeYKgHN55VwuQhUzwRoWvvIN5yJMA4eSicL_jSZ-vvL4UmzkJIoazQQmVlXMuxNKyMHJXGSQqHT3u1VVYa1BMU?loadFrom=SharedLink&amp;ts=1982.24"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"https://www.temi.com/editor/t/EHV1jJeYKgHN55VwuQhUzwRoWvvIN5yJMA4eSicL_jSZ-vvL4UmzkJIoazQQmVlXMuxNKyMHJXGSQqHT3u1VVYa1BMU?loadFrom=SharedLink&amp;ts=1982.07"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Warehouse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"https://www.temi.com/editor/t/EHV1jJeYKgHN55VwuQhUzwRoWvvIN5yJMA4eSicL_jSZ-vvL4UmzkJIoazQQmVlXMuxNKyMHJXGSQqHT3u1VVYa1BMU?loadFrom=SharedLink&amp;ts=1982.07"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"https://www.temi.com/editor/t/EHV1jJeYKgHN55VwuQhUzwRoWvvIN5yJMA4eSicL_jSZ-vvL4UmzkJIoazQQmVlXMuxNKyMHJXGSQqHT3u1VVYa1BMU?loadFrom=SharedLink&amp;ts=1982.07"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"https://www.temi.com/editor/t/EHV1jJeYKgHN55VwuQhUzwRoWvvIN5yJMA4eSicL_jSZ-vvL4UmzkJIoazQQmVlXMuxNKyMHJXGSQqHT3u1VVYa1BMU?loadFrom=SharedLink&amp;ts=1982.07"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"https://www.temi.com/editor/t/EHV1jJeYKgHN55VwuQhUzwRoWvvIN5yJMA4eSicL_jSZ-vvL4UmzkJIoazQQmVlXMuxNKyMHJXGSQqHT3u1VVYa1BMU?loadFrom=SharedLink&amp;ts=1995.491"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restrictions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"https://www.temi.com/editor/t/EHV1jJeYKgHN55VwuQhUzwRoWvvIN5yJMA4eSicL_jSZ-vvL4UmzkJIoazQQmVlXMuxNKyMHJXGSQqHT3u1VVYa1BMU?loadFrom=SharedLink&amp;ts=1995.491"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reprimanded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"https://www.temi.com/editor/t/EHV1jJeYKgHN55VwuQhUzwRoWvvIN5yJMA4eSicL_jSZ-vvL4UmzkJIoazQQmVlXMuxNKyMHJXGSQqHT3u1VVYa1BMU?loadFrom=SharedLink&amp;ts=2014.091"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"https://www.temi.com/editor/t/EHV1jJeYKgHN55VwuQhUzwRoWvvIN5yJMA4eSicL_jSZ-vvL4UmzkJIoazQQmVlXMuxNKyMHJXGSQqHT3u1VVYa1BMU?loadFrom=SharedLink&amp;ts=2016.581"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facilities.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"https://www.temi.com/editor/t/EHV1jJeYKgHN55VwuQhUzwRoWvvIN5yJMA4eSicL_jSZ-vvL4UmzkJIoazQQmVlXMuxNKyMHJXGSQqHT3u1VVYa1BMU?loadFrom=SharedLink&amp;ts=2020.361"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takeaways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"https://www.temi.com/editor/t/EHV1jJeYKgHN55VwuQhUzwRoWvvIN5yJMA4eSicL_jSZ-vvL4UmzkJIoazQQmVlXMuxNKyMHJXGSQqHT3u1VVYa1BMU?loadFrom=SharedLink&amp;ts=2020.361"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"https://www.temi.com/editor/t/EHV1jJeYKgHN55VwuQhUzwRoWvvIN5yJMA4eSicL_jSZ-vvL4UmzkJIoazQQmVlXMuxNKyMHJXGSQqHT3u1VVYa1BMU?loadFrom=SharedLink&amp;ts=2020.361"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"https://www.temi.com/editor/t/EHV1jJeYKgHN55VwuQhUzwRoWvvIN5yJMA4eSicL_jSZ-vvL4UmzkJIoazQQmVlXMuxNKyMHJXGSQqHT3u1VVYa1BMU?loadFrom=SharedLink&amp;ts=2020.361"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"https://www.temi.com/editor/t/EHV1jJeYKgHN55VwuQhUzwRoWvvIN5yJMA4eSicL_jSZ-vvL4UmzkJIoazQQmVlXMuxNKyMHJXGSQqHT3u1VVYa1BMU?loadFrom=SharedLink&amp;ts=2029.02"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"https://www.temi.com/editor/t/EHV1jJeYKgHN55VwuQhUzwRoWvvIN5yJMA4eSicL_jSZ-vvL4UmzkJIoazQQmVlXMuxNKyMHJXGSQqHT3u1VVYa1BMU?loadFrom=SharedLink&amp;ts=2029.02"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"https://www.temi.com/editor/t/EHV1jJeYKgHN55VwuQhUzwRoWvvIN5yJMA4eSicL_jSZ-vvL4UmzkJIoazQQmVlXMuxNKyMHJXGSQqHT3u1VVYa1BMU?loadFrom=SharedLink&amp;ts=2032.661"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"https://www.temi.com/editor/t/EHV1jJeYKgHN55VwuQhUzwRoWvvIN5yJMA4eSicL_jSZ-vvL4UmzkJIoazQQmVlXMuxNKyMHJXGSQqHT3u1VVYa1BMU?loadFrom=SharedLink&amp;ts=2032.661"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"https://www.temi.com/editor/t/EHV1jJeYKgHN55VwuQhUzwRoWvvIN5yJMA4eSicL_jSZ-vvL4UmzkJIoazQQmVlXMuxNKyMHJXGSQqHT3u1VVYa1BMU?loadFrom=SharedLink&amp;ts=2035.33"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"https://www.temi.com/editor/t/EHV1jJeYKgHN55VwuQhUzwRoWvvIN5yJMA4eSicL_jSZ-vvL4UmzkJIoazQQmVlXMuxNKyMHJXGSQqHT3u1VVYa1BMU?loadFrom=SharedLink&amp;ts=2035.54"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"https://www.temi.com/editor/t/EHV1jJeYKgHN55VwuQhUzwRoWvvIN5yJMA4eSicL_jSZ-vvL4UmzkJIoazQQmVlXMuxNKyMHJXGSQqHT3u1VVYa1BMU?loadFrom=SharedLink&amp;ts=2037.24"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"https://www.temi.com/editor/t/EHV1jJeYKgHN55VwuQhUzwRoWvvIN5yJMA4eSicL_jSZ-vvL4UmzkJIoazQQmVlXMuxNKyMHJXGSQqHT3u1VVYa1BMU?loadFrom=SharedLink&amp;ts=2042.94"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"https://www.temi.com/editor/t/EHV1jJeYKgHN55VwuQhUzwRoWvvIN5yJMA4eSicL_jSZ-vvL4UmzkJIoazQQmVlXMuxNKyMHJXGSQqHT3u1VVYa1BMU?loadFrom=SharedLink&amp;ts=2047.481"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"https://www.temi.com/editor/t/EHV1jJeYKgHN55VwuQhUzwRoWvvIN5yJMA4eSicL_jSZ-vvL4UmzkJIoazQQmVlXMuxNKyMHJXGSQqHT3u1VVYa1BMU?loadFrom=SharedLink&amp;ts=2047.481"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"https://www.temi.com/editor/t/EHV1jJeYKgHN55VwuQhUzwRoWvvIN5yJMA4eSicL_jSZ-vvL4UmzkJIoazQQmVlXMuxNKyMHJXGSQqHT3u1VVYa1BMU?loadFrom=SharedLink&amp;ts=2056.721"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"https://www.temi.com/editor/t/EHV1jJeYKgHN55VwuQhUzwRoWvvIN5yJMA4eSicL_jSZ-vvL4UmzkJIoazQQmVlXMuxNKyMHJXGSQqHT3u1VVYa1BMU?loadFrom=SharedLink&amp;ts=2056.721"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reprimanded.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"https://www.temi.com/editor/t/EHV1jJeYKgHN55VwuQhUzwRoWvvIN5yJMA4eSicL_jSZ-vvL4UmzkJIoazQQmVlXMuxNKyMHJXGSQqHT3u1VVYa1BMU?loadFrom=SharedLink&amp;ts=2064.281"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"https://www.temi.com/editor/t/EHV1jJeYKgHN55VwuQhUzwRoWvvIN5yJMA4eSicL_jSZ-vvL4UmzkJIoazQQmVlXMuxNKyMHJXGSQqHT3u1VVYa1BMU?loadFrom=SharedLink&amp;ts=2066.171"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"https://www.temi.com/editor/t/EHV1jJeYKgHN55VwuQhUzwRoWvvIN5yJMA4eSicL_jSZ-vvL4UmzkJIoazQQmVlXMuxNKyMHJXGSQqHT3u1VVYa1BMU?loadFrom=SharedLink&amp;ts=2071.151"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"https://www.temi.com/editor/t/EHV1jJeYKgHN55VwuQhUzwRoWvvIN5yJMA4eSicL_jSZ-vvL4UmzkJIoazQQmVlXMuxNKyMHJXGSQqHT3u1VVYa1BMU?loadFrom=SharedLink&amp;ts=2072.5"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"https://www.temi.com/editor/t/EHV1jJeYKgHN55VwuQhUzwRoWvvIN5yJMA4eSicL_jSZ-vvL4UmzkJIoazQQmVlXMuxNKyMHJXGSQqHT3u1VVYa1BMU?loadFrom=SharedLink&amp;ts=2101.391"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"https://www.temi.com/editor/t/EHV1jJeYKgHN55VwuQhUzwRoWvvIN5yJMA4eSicL_jSZ-vvL4UmzkJIoazQQmVlXMuxNKyMHJXGSQqHT3u1VVYa1BMU?loadFrom=SharedLink&amp;ts=2101.391"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"https://www.temi.com/editor/t/EHV1jJeYKgHN55VwuQhUzwRoWvvIN5yJMA4eSicL_jSZ-vvL4UmzkJIoazQQmVlXMuxNKyMHJXGSQqHT3u1VVYa1BMU?loadFrom=SharedLink&amp;ts=2101.391"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"https://www.temi.com/editor/t/EHV1jJeYKgHN55VwuQhUzwRoWvvIN5yJMA4eSicL_jSZ-vvL4UmzkJIoazQQmVlXMuxNKyMHJXGSQqHT3u1VVYa1BMU?loadFrom=SharedLink&amp;ts=2104.26"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"https://www.temi.com/editor/t/EHV1jJeYKgHN55VwuQhUzwRoWvvIN5yJMA4eSicL_jSZ-vvL4UmzkJIoazQQmVlXMuxNKyMHJXGSQqHT3u1VVYa1BMU?loadFrom=SharedLink&amp;ts=2104.26"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"https://www.temi.com/editor/t/EHV1jJeYKgHN55VwuQhUzwRoWvvIN5yJMA4eSicL_jSZ-vvL4UmzkJIoazQQmVlXMuxNKyMHJXGSQqHT3u1VVYa1BMU?loadFrom=SharedLink&amp;ts=2104.26"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"https://www.temi.com/editor/t/EHV1jJeYKgHN55VwuQhUzwRoWvvIN5yJMA4eSicL_jSZ-vvL4UmzkJIoazQQmVlXMuxNKyMHJXGSQqHT3u1VVYa1BMU?loadFrom=SharedLink&amp;ts=2113.06"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criminally,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"https://www.temi.com/editor/t/EHV1jJeYKgHN55VwuQhUzwRoWvvIN5yJMA4eSicL_jSZ-vvL4UmzkJIoazQQmVlXMuxNKyMHJXGSQqHT3u1VVYa1BMU?loadFrom=SharedLink&amp;ts=2114.65"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wasted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"https://www.temi.com/editor/t/EHV1jJeYKgHN55VwuQhUzwRoWvvIN5yJMA4eSicL_jSZ-vvL4UmzkJIoazQQmVlXMuxNKyMHJXGSQqHT3u1VVYa1BMU?loadFrom=SharedLink&amp;ts=2114.65"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"https://www.temi.com/editor/t/EHV1jJeYKgHN55VwuQhUzwRoWvvIN5yJMA4eSicL_jSZ-vvL4UmzkJIoazQQmVlXMuxNKyMHJXGSQqHT3u1VVYa1BMU?loadFrom=SharedLink&amp;ts=2118.27"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"https://www.temi.com/editor/t/EHV1jJeYKgHN55VwuQhUzwRoWvvIN5yJMA4eSicL_jSZ-vvL4UmzkJIoazQQmVlXMuxNKyMHJXGSQqHT3u1VVYa1BMU?loadFrom=SharedLink&amp;ts=2118.27"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"https://www.temi.com/editor/t/EHV1jJeYKgHN55VwuQhUzwRoWvvIN5yJMA4eSicL_jSZ-vvL4UmzkJIoazQQmVlXMuxNKyMHJXGSQqHT3u1VVYa1BMU?loadFrom=SharedLink&amp;ts=2118.27"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"https://www.temi.com/editor/t/EHV1jJeYKgHN55VwuQhUzwRoWvvIN5yJMA4eSicL_jSZ-vvL4UmzkJIoazQQmVlXMuxNKyMHJXGSQqHT3u1VVYa1BMU?loadFrom=SharedLink&amp;ts=2118.27"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"https://www.temi.com/editor/t/EHV1jJeYKgHN55VwuQhUzwRoWvvIN5yJMA4eSicL_jSZ-vvL4UmzkJIoazQQmVlXMuxNKyMHJXGSQqHT3u1VVYa1BMU?loadFrom=SharedLink&amp;ts=2129.42"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"https://www.temi.com/editor/t/EHV1jJeYKgHN55VwuQhUzwRoWvvIN5yJMA4eSicL_jSZ-vvL4UmzkJIoazQQmVlXMuxNKyMHJXGSQqHT3u1VVYa1BMU?loadFrom=SharedLink&amp;ts=2132.47"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"https://www.temi.com/editor/t/EHV1jJeYKgHN55VwuQhUzwRoWvvIN5yJMA4eSicL_jSZ-vvL4UmzkJIoazQQmVlXMuxNKyMHJXGSQqHT3u1VVYa1BMU?loadFrom=SharedLink&amp;ts=2132.47"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"https://www.temi.com/editor/t/EHV1jJeYKgHN55VwuQhUzwRoWvvIN5yJMA4eSicL_jSZ-vvL4UmzkJIoazQQmVlXMuxNKyMHJXGSQqHT3u1VVYa1BMU?loadFrom=SharedLink&amp;ts=2138.1"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"https://www.temi.com/editor/t/EHV1jJeYKgHN55VwuQhUzwRoWvvIN5yJMA4eSicL_jSZ-vvL4UmzkJIoazQQmVlXMuxNKyMHJXGSQqHT3u1VVYa1BMU?loadFrom=SharedLink&amp;ts=2138.871"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"https://www.temi.com/editor/t/EHV1jJeYKgHN55VwuQhUzwRoWvvIN5yJMA4eSicL_jSZ-vvL4UmzkJIoazQQmVlXMuxNKyMHJXGSQqHT3u1VVYa1BMU?loadFrom=SharedLink&amp;ts=2138.871"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"https://www.temi.com/editor/t/EHV1jJeYKgHN55VwuQhUzwRoWvvIN5yJMA4eSicL_jSZ-vvL4UmzkJIoazQQmVlXMuxNKyMHJXGSQqHT3u1VVYa1BMU?loadFrom=SharedLink&amp;ts=2138.871"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Tribunalul.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"https://www.temi.com/editor/t/EHV1jJeYKgHN55VwuQhUzwRoWvvIN5yJMA4eSicL_jSZ-vvL4UmzkJIoazQQmVlXMuxNKyMHJXGSQqHT3u1VVYa1BMU?loadFrom=SharedLink&amp;ts=2150.441"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"https://www.temi.com/editor/t/EHV1jJeYKgHN55VwuQhUzwRoWvvIN5yJMA4eSicL_jSZ-vvL4UmzkJIoazQQmVlXMuxNKyMHJXGSQqHT3u1VVYa1BMU?loadFrom=SharedLink&amp;ts=2155.03"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"https://www.temi.com/editor/t/EHV1jJeYKgHN55VwuQhUzwRoWvvIN5yJMA4eSicL_jSZ-vvL4UmzkJIoazQQmVlXMuxNKyMHJXGSQqHT3u1VVYa1BMU?loadFrom=SharedLink&amp;ts=2163.21"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"https://www.temi.com/editor/t/EHV1jJeYKgHN55VwuQhUzwRoWvvIN5yJMA4eSicL_jSZ-vvL4UmzkJIoazQQmVlXMuxNKyMHJXGSQqHT3u1VVYa1BMU?loadFrom=SharedLink&amp;ts=2169.53"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"https://www.temi.com/editor/t/EHV1jJeYKgHN55VwuQhUzwRoWvvIN5yJMA4eSicL_jSZ-vvL4UmzkJIoazQQmVlXMuxNKyMHJXGSQqHT3u1VVYa1BMU?loadFrom=SharedLink&amp;ts=2172.65"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"https://www.temi.com/editor/t/EHV1jJeYKgHN55VwuQhUzwRoWvvIN5yJMA4eSicL_jSZ-vvL4UmzkJIoazQQmVlXMuxNKyMHJXGSQqHT3u1VVYa1BMU?loadFrom=SharedLink&amp;ts=2174.44"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"https://www.temi.com/editor/t/EHV1jJeYKgHN55VwuQhUzwRoWvvIN5yJMA4eSicL_jSZ-vvL4UmzkJIoazQQmVlXMuxNKyMHJXGSQqHT3u1VVYa1BMU?loadFrom=SharedLink&amp;ts=2174.44"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"https://www.temi.com/editor/t/EHV1jJeYKgHN55VwuQhUzwRoWvvIN5yJMA4eSicL_jSZ-vvL4UmzkJIoazQQmVlXMuxNKyMHJXGSQqHT3u1VVYa1BMU?loadFrom=SharedLink&amp;ts=2199.2"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"https://www.temi.com/editor/t/EHV1jJeYKgHN55VwuQhUzwRoWvvIN5yJMA4eSicL_jSZ-vvL4UmzkJIoazQQmVlXMuxNKyMHJXGSQqHT3u1VVYa1BMU?loadFrom=SharedLink&amp;ts=2199.2"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"https://www.temi.com/editor/t/EHV1jJeYKgHN55VwuQhUzwRoWvvIN5yJMA4eSicL_jSZ-vvL4UmzkJIoazQQmVlXMuxNKyMHJXGSQqHT3u1VVYa1BMU?loadFrom=SharedLink&amp;ts=2199.2"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psychiatric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