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2B82" w14:textId="77777777" w:rsidR="00EA18AE" w:rsidRPr="003A2FF0" w:rsidRDefault="00000000">
      <w:pPr>
        <w:divId w:val="1335257092"/>
        <w:rPr>
          <w:rFonts w:eastAsia="Times New Roman"/>
        </w:rPr>
      </w:pPr>
      <w:r w:rsidRPr="003A2FF0">
        <w:rPr>
          <w:rFonts w:eastAsia="Times New Roman"/>
          <w:b/>
          <w:bCs/>
          <w:u w:val="single"/>
        </w:rPr>
        <w:t>Current timestamp</w:t>
      </w:r>
      <w:r w:rsidRPr="003A2FF0">
        <w:rPr>
          <w:rFonts w:eastAsia="Times New Roman"/>
          <w:b/>
          <w:bCs/>
        </w:rPr>
        <w:t xml:space="preserve">: </w:t>
      </w:r>
      <w:r w:rsidRPr="003A2FF0">
        <w:rPr>
          <w:rFonts w:eastAsia="Times New Roman"/>
        </w:rPr>
        <w:t>24/09/2022 10:45:45</w:t>
      </w:r>
    </w:p>
    <w:p w14:paraId="361D3CC8" w14:textId="77777777" w:rsidR="00EA18AE" w:rsidRPr="003A2FF0" w:rsidRDefault="00000000">
      <w:pPr>
        <w:pStyle w:val="c-headerlogo"/>
        <w:divId w:val="1689796290"/>
      </w:pPr>
      <w:r w:rsidRPr="003A2FF0">
        <w:rPr>
          <w:noProof/>
          <w:color w:val="0000FF"/>
        </w:rPr>
        <w:drawing>
          <wp:inline distT="0" distB="0" distL="0" distR="0" wp14:anchorId="631BEDB7" wp14:editId="417B652A">
            <wp:extent cx="1762125" cy="476250"/>
            <wp:effectExtent l="0" t="0" r="9525" b="0"/>
            <wp:docPr id="2" name="Picture 2" descr="Met Police logo">
              <a:hlinkClick xmlns:a="http://schemas.openxmlformats.org/drawingml/2006/main" r:id="rId5" tooltip="&quot;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 Police logo">
                      <a:hlinkClick r:id="rId5" tooltip="&quot;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78E02" w14:textId="7984D6CD" w:rsidR="003A2FF0" w:rsidRPr="003A2FF0" w:rsidRDefault="003A2FF0" w:rsidP="003A2FF0">
      <w:pPr>
        <w:pStyle w:val="NormalWeb"/>
        <w:divId w:val="295836369"/>
        <w:rPr>
          <w:b/>
          <w:bCs/>
          <w:sz w:val="32"/>
          <w:szCs w:val="32"/>
          <w:u w:val="single"/>
        </w:rPr>
      </w:pPr>
      <w:r w:rsidRPr="003A2FF0">
        <w:rPr>
          <w:b/>
          <w:bCs/>
          <w:sz w:val="32"/>
          <w:szCs w:val="32"/>
          <w:u w:val="single"/>
        </w:rPr>
        <w:t>Compensation pay outs for financial years 2018, 2019/20</w:t>
      </w:r>
      <w:r w:rsidR="00B41DB7">
        <w:rPr>
          <w:b/>
          <w:bCs/>
          <w:sz w:val="32"/>
          <w:szCs w:val="32"/>
          <w:u w:val="single"/>
        </w:rPr>
        <w:t>20</w:t>
      </w:r>
      <w:r w:rsidRPr="003A2FF0">
        <w:rPr>
          <w:b/>
          <w:bCs/>
          <w:sz w:val="32"/>
          <w:szCs w:val="32"/>
          <w:u w:val="single"/>
        </w:rPr>
        <w:t xml:space="preserve"> and 2021</w:t>
      </w:r>
    </w:p>
    <w:p w14:paraId="0A2F89EB" w14:textId="77777777" w:rsidR="003A2FF0" w:rsidRPr="003A2FF0" w:rsidRDefault="003A2FF0" w:rsidP="003A2FF0">
      <w:pPr>
        <w:pStyle w:val="NormalWeb"/>
        <w:divId w:val="295836369"/>
      </w:pPr>
      <w:r w:rsidRPr="003A2FF0">
        <w:rPr>
          <w:b/>
          <w:bCs/>
        </w:rPr>
        <w:t>Freedom of information request reference no: 01.FOI.22.023358</w:t>
      </w:r>
    </w:p>
    <w:p w14:paraId="5CCAAFC5" w14:textId="77777777" w:rsidR="003A2FF0" w:rsidRPr="003A2FF0" w:rsidRDefault="003A2FF0" w:rsidP="003A2FF0">
      <w:pPr>
        <w:pStyle w:val="NormalWeb"/>
        <w:divId w:val="295836369"/>
      </w:pPr>
      <w:r w:rsidRPr="003A2FF0">
        <w:t>I note you seek access to the following information:</w:t>
      </w:r>
    </w:p>
    <w:p w14:paraId="66C609A2" w14:textId="77777777" w:rsidR="003A2FF0" w:rsidRPr="003A2FF0" w:rsidRDefault="003A2FF0" w:rsidP="003A2FF0">
      <w:pPr>
        <w:pStyle w:val="NormalWeb"/>
        <w:divId w:val="295836369"/>
      </w:pPr>
      <w:r w:rsidRPr="003A2FF0">
        <w:t>I'm hoping you can assist me with this request for information about compensation pay outs from 2018 to and including 2021.</w:t>
      </w:r>
    </w:p>
    <w:p w14:paraId="566C695C" w14:textId="77777777" w:rsidR="003A2FF0" w:rsidRPr="003A2FF0" w:rsidRDefault="003A2FF0" w:rsidP="003A2FF0">
      <w:pPr>
        <w:pStyle w:val="NormalWeb"/>
        <w:divId w:val="295836369"/>
      </w:pPr>
      <w:r w:rsidRPr="003A2FF0">
        <w:t>For each of the years 2018, 2019, 2020, 2021:</w:t>
      </w:r>
    </w:p>
    <w:p w14:paraId="1812E2A3" w14:textId="3896DD58" w:rsidR="003A2FF0" w:rsidRPr="003A2FF0" w:rsidRDefault="003A2FF0" w:rsidP="003A2FF0">
      <w:pPr>
        <w:pStyle w:val="NormalWeb"/>
        <w:divId w:val="295836369"/>
      </w:pPr>
      <w:r w:rsidRPr="003A2FF0">
        <w:t>How much money (in GBP/£) did MPS pay out in compensation? It would be helpful if the information could be broken down by 'types of claim</w:t>
      </w:r>
      <w:r>
        <w:t>s</w:t>
      </w:r>
      <w:r w:rsidRPr="003A2FF0">
        <w:t xml:space="preserve"> and n</w:t>
      </w:r>
      <w:r>
        <w:t xml:space="preserve">umber </w:t>
      </w:r>
      <w:r w:rsidRPr="003A2FF0">
        <w:t>of cases settled' as well as the 'settlement total.'</w:t>
      </w:r>
    </w:p>
    <w:p w14:paraId="278D567E" w14:textId="77777777" w:rsidR="003A2FF0" w:rsidRPr="003A2FF0" w:rsidRDefault="003A2FF0" w:rsidP="003A2FF0">
      <w:pPr>
        <w:pStyle w:val="NormalWeb"/>
        <w:divId w:val="295836369"/>
      </w:pPr>
      <w:r w:rsidRPr="003A2FF0">
        <w:t>I'm hoping the data will be easily accessible and if so if I might have the data as soon as it is retrieved. I have found details of pay outs from 2016-2018 on your website so I am seeking to update this information with the most recent figures.</w:t>
      </w:r>
    </w:p>
    <w:p w14:paraId="743BD9FD" w14:textId="77777777" w:rsidR="003A2FF0" w:rsidRPr="003A2FF0" w:rsidRDefault="003A2FF0" w:rsidP="003A2FF0">
      <w:pPr>
        <w:pStyle w:val="NormalWeb"/>
        <w:divId w:val="295836369"/>
        <w:rPr>
          <w:b/>
          <w:bCs/>
        </w:rPr>
      </w:pPr>
      <w:r w:rsidRPr="003A2FF0">
        <w:rPr>
          <w:b/>
          <w:bCs/>
        </w:rPr>
        <w:t>Decision</w:t>
      </w:r>
    </w:p>
    <w:p w14:paraId="3726C449" w14:textId="77777777" w:rsidR="003A2FF0" w:rsidRPr="003A2FF0" w:rsidRDefault="003A2FF0" w:rsidP="003A2FF0">
      <w:pPr>
        <w:pStyle w:val="NormalWeb"/>
        <w:divId w:val="295836369"/>
      </w:pPr>
      <w:r w:rsidRPr="003A2FF0">
        <w:t>I have today decided to disclose the located information to you in full.</w:t>
      </w:r>
    </w:p>
    <w:p w14:paraId="6544E448" w14:textId="77777777" w:rsidR="003A2FF0" w:rsidRPr="003A2FF0" w:rsidRDefault="003A2FF0" w:rsidP="003A2FF0">
      <w:pPr>
        <w:pStyle w:val="NormalWeb"/>
        <w:divId w:val="295836369"/>
      </w:pPr>
      <w:r w:rsidRPr="003A2FF0">
        <w:t>Please find below information pursuant to your request above.</w:t>
      </w:r>
    </w:p>
    <w:p w14:paraId="1EF68E1A" w14:textId="77777777" w:rsidR="003A2FF0" w:rsidRPr="003A2FF0" w:rsidRDefault="003A2FF0" w:rsidP="003A2FF0">
      <w:pPr>
        <w:pStyle w:val="NormalWeb"/>
        <w:divId w:val="295836369"/>
      </w:pPr>
      <w:r w:rsidRPr="003A2FF0">
        <w:t>Please find below statistics for financial years 2018/19, 2019/20 and 2020/21.</w:t>
      </w:r>
    </w:p>
    <w:p w14:paraId="71F642E6" w14:textId="73B63D28" w:rsidR="00EA18AE" w:rsidRPr="003A2FF0" w:rsidRDefault="003A2FF0" w:rsidP="003A2FF0">
      <w:pPr>
        <w:pStyle w:val="NormalWeb"/>
        <w:divId w:val="295836369"/>
      </w:pPr>
      <w:r w:rsidRPr="003A2FF0">
        <w:t>Figures for the financial year 2021/22 will not be produced until the end of the current financial year.</w:t>
      </w:r>
    </w:p>
    <w:tbl>
      <w:tblPr>
        <w:tblW w:w="5382" w:type="pct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977"/>
        <w:gridCol w:w="1223"/>
        <w:gridCol w:w="978"/>
        <w:gridCol w:w="1285"/>
        <w:gridCol w:w="845"/>
        <w:gridCol w:w="1264"/>
      </w:tblGrid>
      <w:tr w:rsidR="00EA18AE" w:rsidRPr="003A2FF0" w14:paraId="7679A3CC" w14:textId="77777777" w:rsidTr="003A2FF0">
        <w:trPr>
          <w:divId w:val="1362974596"/>
          <w:trHeight w:val="31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0F715FC7" w14:textId="77777777" w:rsidR="00EA18AE" w:rsidRPr="003A2FF0" w:rsidRDefault="00000000">
            <w:pPr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 </w:t>
            </w:r>
          </w:p>
        </w:tc>
        <w:tc>
          <w:tcPr>
            <w:tcW w:w="492" w:type="pct"/>
            <w:vAlign w:val="center"/>
            <w:hideMark/>
          </w:tcPr>
          <w:p w14:paraId="0B741044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2018-19</w:t>
            </w:r>
          </w:p>
        </w:tc>
        <w:tc>
          <w:tcPr>
            <w:tcW w:w="1755" w:type="pct"/>
            <w:gridSpan w:val="3"/>
            <w:vAlign w:val="center"/>
            <w:hideMark/>
          </w:tcPr>
          <w:p w14:paraId="7EA0B24D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2019-20</w:t>
            </w:r>
          </w:p>
        </w:tc>
        <w:tc>
          <w:tcPr>
            <w:tcW w:w="1053" w:type="pct"/>
            <w:gridSpan w:val="2"/>
            <w:vAlign w:val="center"/>
            <w:hideMark/>
          </w:tcPr>
          <w:p w14:paraId="75E53D9D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2020-21</w:t>
            </w:r>
          </w:p>
        </w:tc>
      </w:tr>
      <w:tr w:rsidR="003A2FF0" w:rsidRPr="003A2FF0" w14:paraId="3F627D6D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338DBB60" w14:textId="77777777" w:rsidR="00EA18AE" w:rsidRPr="003A2FF0" w:rsidRDefault="00000000">
            <w:pPr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 </w:t>
            </w:r>
          </w:p>
        </w:tc>
        <w:tc>
          <w:tcPr>
            <w:tcW w:w="492" w:type="pct"/>
            <w:vAlign w:val="center"/>
            <w:hideMark/>
          </w:tcPr>
          <w:p w14:paraId="5F5A2BDD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21519CE5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  <w:tc>
          <w:tcPr>
            <w:tcW w:w="492" w:type="pct"/>
            <w:vAlign w:val="center"/>
            <w:hideMark/>
          </w:tcPr>
          <w:p w14:paraId="52FCCE57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4784AE94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  <w:tc>
          <w:tcPr>
            <w:tcW w:w="422" w:type="pct"/>
            <w:vAlign w:val="center"/>
            <w:hideMark/>
          </w:tcPr>
          <w:p w14:paraId="482A4ED7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1A1F573D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</w:tr>
      <w:tr w:rsidR="003A2FF0" w:rsidRPr="003A2FF0" w14:paraId="2AE6F807" w14:textId="77777777" w:rsidTr="003A2FF0">
        <w:trPr>
          <w:divId w:val="1362974596"/>
          <w:trHeight w:val="25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40729644" w14:textId="77777777" w:rsidR="00EA18AE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MALFEASANCE</w:t>
            </w:r>
          </w:p>
        </w:tc>
        <w:tc>
          <w:tcPr>
            <w:tcW w:w="492" w:type="pct"/>
            <w:vAlign w:val="center"/>
            <w:hideMark/>
          </w:tcPr>
          <w:p w14:paraId="06FB761D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139</w:t>
            </w:r>
          </w:p>
        </w:tc>
        <w:tc>
          <w:tcPr>
            <w:tcW w:w="611" w:type="pct"/>
            <w:vAlign w:val="center"/>
            <w:hideMark/>
          </w:tcPr>
          <w:p w14:paraId="77EEEDFB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£2,159,464</w:t>
            </w:r>
          </w:p>
        </w:tc>
        <w:tc>
          <w:tcPr>
            <w:tcW w:w="492" w:type="pct"/>
            <w:vAlign w:val="center"/>
            <w:hideMark/>
          </w:tcPr>
          <w:p w14:paraId="242C9FE9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130</w:t>
            </w:r>
          </w:p>
        </w:tc>
        <w:tc>
          <w:tcPr>
            <w:tcW w:w="611" w:type="pct"/>
            <w:vAlign w:val="center"/>
            <w:hideMark/>
          </w:tcPr>
          <w:p w14:paraId="5EFF6C82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£2,197,522</w:t>
            </w:r>
          </w:p>
        </w:tc>
        <w:tc>
          <w:tcPr>
            <w:tcW w:w="422" w:type="pct"/>
            <w:vAlign w:val="center"/>
            <w:hideMark/>
          </w:tcPr>
          <w:p w14:paraId="07F2A048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112</w:t>
            </w:r>
          </w:p>
        </w:tc>
        <w:tc>
          <w:tcPr>
            <w:tcW w:w="611" w:type="pct"/>
            <w:vAlign w:val="center"/>
            <w:hideMark/>
          </w:tcPr>
          <w:p w14:paraId="01FB9099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£3,455,138</w:t>
            </w:r>
          </w:p>
        </w:tc>
      </w:tr>
      <w:tr w:rsidR="003A2FF0" w:rsidRPr="003A2FF0" w14:paraId="1FEC3462" w14:textId="77777777" w:rsidTr="003A2FF0">
        <w:trPr>
          <w:divId w:val="1362974596"/>
          <w:trHeight w:val="152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79C5F218" w14:textId="77777777" w:rsidR="00EA18AE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EMPLOYMENT ACTIONS</w:t>
            </w:r>
          </w:p>
        </w:tc>
        <w:tc>
          <w:tcPr>
            <w:tcW w:w="492" w:type="pct"/>
            <w:vAlign w:val="center"/>
            <w:hideMark/>
          </w:tcPr>
          <w:p w14:paraId="39E5737D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</w:t>
            </w:r>
          </w:p>
        </w:tc>
        <w:tc>
          <w:tcPr>
            <w:tcW w:w="611" w:type="pct"/>
            <w:vAlign w:val="center"/>
            <w:hideMark/>
          </w:tcPr>
          <w:p w14:paraId="328C4420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£25,159</w:t>
            </w:r>
          </w:p>
        </w:tc>
        <w:tc>
          <w:tcPr>
            <w:tcW w:w="492" w:type="pct"/>
            <w:vAlign w:val="center"/>
            <w:hideMark/>
          </w:tcPr>
          <w:p w14:paraId="4A1E3E91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</w:t>
            </w:r>
          </w:p>
        </w:tc>
        <w:tc>
          <w:tcPr>
            <w:tcW w:w="611" w:type="pct"/>
            <w:vAlign w:val="center"/>
            <w:hideMark/>
          </w:tcPr>
          <w:p w14:paraId="05530A56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£20,000</w:t>
            </w:r>
          </w:p>
        </w:tc>
        <w:tc>
          <w:tcPr>
            <w:tcW w:w="422" w:type="pct"/>
            <w:vAlign w:val="center"/>
            <w:hideMark/>
          </w:tcPr>
          <w:p w14:paraId="5DC0278F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0</w:t>
            </w:r>
          </w:p>
        </w:tc>
        <w:tc>
          <w:tcPr>
            <w:tcW w:w="611" w:type="pct"/>
            <w:vAlign w:val="center"/>
            <w:hideMark/>
          </w:tcPr>
          <w:p w14:paraId="2FBA7A22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£0</w:t>
            </w:r>
          </w:p>
        </w:tc>
      </w:tr>
      <w:tr w:rsidR="003A2FF0" w:rsidRPr="003A2FF0" w14:paraId="58E901CA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43A258C3" w14:textId="77777777" w:rsidR="00EA18AE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EMPLOYMENT TRIBUNALS</w:t>
            </w:r>
          </w:p>
        </w:tc>
        <w:tc>
          <w:tcPr>
            <w:tcW w:w="492" w:type="pct"/>
            <w:vAlign w:val="center"/>
            <w:hideMark/>
          </w:tcPr>
          <w:p w14:paraId="4633FD6B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25</w:t>
            </w:r>
          </w:p>
        </w:tc>
        <w:tc>
          <w:tcPr>
            <w:tcW w:w="611" w:type="pct"/>
            <w:vAlign w:val="center"/>
            <w:hideMark/>
          </w:tcPr>
          <w:p w14:paraId="538DBDC6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£1,207,424</w:t>
            </w:r>
          </w:p>
        </w:tc>
        <w:tc>
          <w:tcPr>
            <w:tcW w:w="492" w:type="pct"/>
            <w:vAlign w:val="center"/>
            <w:hideMark/>
          </w:tcPr>
          <w:p w14:paraId="7FB62ED7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18</w:t>
            </w:r>
          </w:p>
        </w:tc>
        <w:tc>
          <w:tcPr>
            <w:tcW w:w="611" w:type="pct"/>
            <w:vAlign w:val="center"/>
            <w:hideMark/>
          </w:tcPr>
          <w:p w14:paraId="0B2FED1D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£273,950</w:t>
            </w:r>
          </w:p>
        </w:tc>
        <w:tc>
          <w:tcPr>
            <w:tcW w:w="422" w:type="pct"/>
            <w:vAlign w:val="center"/>
            <w:hideMark/>
          </w:tcPr>
          <w:p w14:paraId="48A82084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27</w:t>
            </w:r>
          </w:p>
        </w:tc>
        <w:tc>
          <w:tcPr>
            <w:tcW w:w="611" w:type="pct"/>
            <w:vAlign w:val="center"/>
            <w:hideMark/>
          </w:tcPr>
          <w:p w14:paraId="74F43D85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£427,713</w:t>
            </w:r>
          </w:p>
        </w:tc>
      </w:tr>
      <w:tr w:rsidR="003A2FF0" w:rsidRPr="003A2FF0" w14:paraId="08784A32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7DF68090" w14:textId="77777777" w:rsidR="00EA18AE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EMPLOYERS LIABILITY</w:t>
            </w:r>
          </w:p>
        </w:tc>
        <w:tc>
          <w:tcPr>
            <w:tcW w:w="492" w:type="pct"/>
            <w:vAlign w:val="center"/>
            <w:hideMark/>
          </w:tcPr>
          <w:p w14:paraId="74AF20E0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37</w:t>
            </w:r>
          </w:p>
        </w:tc>
        <w:tc>
          <w:tcPr>
            <w:tcW w:w="611" w:type="pct"/>
            <w:vAlign w:val="center"/>
            <w:hideMark/>
          </w:tcPr>
          <w:p w14:paraId="7D8D2848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£1,223,028</w:t>
            </w:r>
          </w:p>
        </w:tc>
        <w:tc>
          <w:tcPr>
            <w:tcW w:w="492" w:type="pct"/>
            <w:vAlign w:val="center"/>
            <w:hideMark/>
          </w:tcPr>
          <w:p w14:paraId="2B4F5C8D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38</w:t>
            </w:r>
          </w:p>
        </w:tc>
        <w:tc>
          <w:tcPr>
            <w:tcW w:w="611" w:type="pct"/>
            <w:vAlign w:val="center"/>
            <w:hideMark/>
          </w:tcPr>
          <w:p w14:paraId="1E9E5395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£487,478</w:t>
            </w:r>
          </w:p>
        </w:tc>
        <w:tc>
          <w:tcPr>
            <w:tcW w:w="422" w:type="pct"/>
            <w:vAlign w:val="center"/>
            <w:hideMark/>
          </w:tcPr>
          <w:p w14:paraId="3AF9441C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45</w:t>
            </w:r>
          </w:p>
        </w:tc>
        <w:tc>
          <w:tcPr>
            <w:tcW w:w="611" w:type="pct"/>
            <w:vAlign w:val="center"/>
            <w:hideMark/>
          </w:tcPr>
          <w:p w14:paraId="07B6BCDE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£469,694</w:t>
            </w:r>
          </w:p>
        </w:tc>
      </w:tr>
      <w:tr w:rsidR="003A2FF0" w:rsidRPr="003A2FF0" w14:paraId="7FAD522B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09C326D3" w14:textId="77777777" w:rsidR="00EA18AE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PUBLIC LIABILITY</w:t>
            </w:r>
          </w:p>
        </w:tc>
        <w:tc>
          <w:tcPr>
            <w:tcW w:w="492" w:type="pct"/>
            <w:vAlign w:val="center"/>
            <w:hideMark/>
          </w:tcPr>
          <w:p w14:paraId="1EB52B25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304</w:t>
            </w:r>
          </w:p>
        </w:tc>
        <w:tc>
          <w:tcPr>
            <w:tcW w:w="611" w:type="pct"/>
            <w:vAlign w:val="center"/>
            <w:hideMark/>
          </w:tcPr>
          <w:p w14:paraId="2744F0A7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£363,382</w:t>
            </w:r>
          </w:p>
        </w:tc>
        <w:tc>
          <w:tcPr>
            <w:tcW w:w="492" w:type="pct"/>
            <w:vAlign w:val="center"/>
            <w:hideMark/>
          </w:tcPr>
          <w:p w14:paraId="1AD0F1B7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357</w:t>
            </w:r>
          </w:p>
        </w:tc>
        <w:tc>
          <w:tcPr>
            <w:tcW w:w="611" w:type="pct"/>
            <w:vAlign w:val="center"/>
            <w:hideMark/>
          </w:tcPr>
          <w:p w14:paraId="5CD5B20D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£430,607</w:t>
            </w:r>
          </w:p>
        </w:tc>
        <w:tc>
          <w:tcPr>
            <w:tcW w:w="422" w:type="pct"/>
            <w:vAlign w:val="center"/>
            <w:hideMark/>
          </w:tcPr>
          <w:p w14:paraId="0D1C7BE3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323</w:t>
            </w:r>
          </w:p>
        </w:tc>
        <w:tc>
          <w:tcPr>
            <w:tcW w:w="611" w:type="pct"/>
            <w:vAlign w:val="center"/>
            <w:hideMark/>
          </w:tcPr>
          <w:p w14:paraId="18C95ACE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£339,786</w:t>
            </w:r>
          </w:p>
        </w:tc>
      </w:tr>
      <w:tr w:rsidR="003A2FF0" w:rsidRPr="003A2FF0" w14:paraId="71AD0B7D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37364ACF" w14:textId="77777777" w:rsidR="00EA18AE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 ROAD TRAFFIC</w:t>
            </w:r>
          </w:p>
        </w:tc>
        <w:tc>
          <w:tcPr>
            <w:tcW w:w="492" w:type="pct"/>
            <w:vAlign w:val="center"/>
            <w:hideMark/>
          </w:tcPr>
          <w:p w14:paraId="38E0C589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470</w:t>
            </w:r>
          </w:p>
        </w:tc>
        <w:tc>
          <w:tcPr>
            <w:tcW w:w="611" w:type="pct"/>
            <w:vAlign w:val="center"/>
            <w:hideMark/>
          </w:tcPr>
          <w:p w14:paraId="2206E68C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£2,812,644</w:t>
            </w:r>
          </w:p>
        </w:tc>
        <w:tc>
          <w:tcPr>
            <w:tcW w:w="492" w:type="pct"/>
            <w:vAlign w:val="center"/>
            <w:hideMark/>
          </w:tcPr>
          <w:p w14:paraId="7DC75129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562</w:t>
            </w:r>
          </w:p>
        </w:tc>
        <w:tc>
          <w:tcPr>
            <w:tcW w:w="611" w:type="pct"/>
            <w:vAlign w:val="center"/>
            <w:hideMark/>
          </w:tcPr>
          <w:p w14:paraId="62819CF6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£3,383,570</w:t>
            </w:r>
          </w:p>
        </w:tc>
        <w:tc>
          <w:tcPr>
            <w:tcW w:w="422" w:type="pct"/>
            <w:vAlign w:val="center"/>
            <w:hideMark/>
          </w:tcPr>
          <w:p w14:paraId="216F6801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530</w:t>
            </w:r>
          </w:p>
        </w:tc>
        <w:tc>
          <w:tcPr>
            <w:tcW w:w="611" w:type="pct"/>
            <w:vAlign w:val="center"/>
            <w:hideMark/>
          </w:tcPr>
          <w:p w14:paraId="49F5B1A6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£3,284,096</w:t>
            </w:r>
          </w:p>
        </w:tc>
      </w:tr>
      <w:tr w:rsidR="003A2FF0" w:rsidRPr="003A2FF0" w14:paraId="65CC8B1E" w14:textId="77777777" w:rsidTr="003A2FF0">
        <w:trPr>
          <w:divId w:val="1362974596"/>
          <w:trHeight w:val="28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169EA09D" w14:textId="77777777" w:rsidR="00EA18AE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TOTAL</w:t>
            </w:r>
          </w:p>
        </w:tc>
        <w:tc>
          <w:tcPr>
            <w:tcW w:w="492" w:type="pct"/>
            <w:vAlign w:val="center"/>
            <w:hideMark/>
          </w:tcPr>
          <w:p w14:paraId="5E847795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977</w:t>
            </w:r>
          </w:p>
        </w:tc>
        <w:tc>
          <w:tcPr>
            <w:tcW w:w="611" w:type="pct"/>
            <w:vAlign w:val="center"/>
            <w:hideMark/>
          </w:tcPr>
          <w:p w14:paraId="1AEC7316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£7,791,101</w:t>
            </w:r>
          </w:p>
        </w:tc>
        <w:tc>
          <w:tcPr>
            <w:tcW w:w="492" w:type="pct"/>
            <w:vAlign w:val="center"/>
            <w:hideMark/>
          </w:tcPr>
          <w:p w14:paraId="7C07D24E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1107</w:t>
            </w:r>
          </w:p>
        </w:tc>
        <w:tc>
          <w:tcPr>
            <w:tcW w:w="611" w:type="pct"/>
            <w:vAlign w:val="center"/>
            <w:hideMark/>
          </w:tcPr>
          <w:p w14:paraId="531BE6D5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£6,793,127</w:t>
            </w:r>
          </w:p>
        </w:tc>
        <w:tc>
          <w:tcPr>
            <w:tcW w:w="422" w:type="pct"/>
            <w:vAlign w:val="center"/>
            <w:hideMark/>
          </w:tcPr>
          <w:p w14:paraId="707353D1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1037</w:t>
            </w:r>
          </w:p>
        </w:tc>
        <w:tc>
          <w:tcPr>
            <w:tcW w:w="611" w:type="pct"/>
            <w:vAlign w:val="center"/>
            <w:hideMark/>
          </w:tcPr>
          <w:p w14:paraId="13635BFC" w14:textId="77777777" w:rsidR="00EA18AE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£7,976,427</w:t>
            </w:r>
          </w:p>
        </w:tc>
      </w:tr>
    </w:tbl>
    <w:p w14:paraId="3D74BA3C" w14:textId="1D2D972C" w:rsidR="00823678" w:rsidRPr="003A2FF0" w:rsidRDefault="00823678">
      <w:pPr>
        <w:rPr>
          <w:rFonts w:eastAsia="Times New Roman"/>
        </w:rPr>
      </w:pPr>
    </w:p>
    <w:sectPr w:rsidR="00823678" w:rsidRPr="003A2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51F5"/>
    <w:multiLevelType w:val="multilevel"/>
    <w:tmpl w:val="F476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E3EBB"/>
    <w:multiLevelType w:val="multilevel"/>
    <w:tmpl w:val="9B20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80B78"/>
    <w:multiLevelType w:val="multilevel"/>
    <w:tmpl w:val="6B9C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B4342"/>
    <w:multiLevelType w:val="multilevel"/>
    <w:tmpl w:val="E854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824C6"/>
    <w:multiLevelType w:val="multilevel"/>
    <w:tmpl w:val="E76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F47B8"/>
    <w:multiLevelType w:val="multilevel"/>
    <w:tmpl w:val="25DE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429E2"/>
    <w:multiLevelType w:val="multilevel"/>
    <w:tmpl w:val="0A9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1421D"/>
    <w:multiLevelType w:val="multilevel"/>
    <w:tmpl w:val="1C0C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149529">
    <w:abstractNumId w:val="4"/>
  </w:num>
  <w:num w:numId="2" w16cid:durableId="1889561926">
    <w:abstractNumId w:val="2"/>
  </w:num>
  <w:num w:numId="3" w16cid:durableId="1831479562">
    <w:abstractNumId w:val="6"/>
  </w:num>
  <w:num w:numId="4" w16cid:durableId="708260576">
    <w:abstractNumId w:val="3"/>
  </w:num>
  <w:num w:numId="5" w16cid:durableId="2074349038">
    <w:abstractNumId w:val="7"/>
  </w:num>
  <w:num w:numId="6" w16cid:durableId="351300962">
    <w:abstractNumId w:val="5"/>
  </w:num>
  <w:num w:numId="7" w16cid:durableId="1557475760">
    <w:abstractNumId w:val="1"/>
  </w:num>
  <w:num w:numId="8" w16cid:durableId="36702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0"/>
    <w:rsid w:val="003A2FF0"/>
    <w:rsid w:val="006A263C"/>
    <w:rsid w:val="00823678"/>
    <w:rsid w:val="00964647"/>
    <w:rsid w:val="00B41DB7"/>
    <w:rsid w:val="00EA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E834E"/>
  <w15:chartTrackingRefBased/>
  <w15:docId w15:val="{7B35FE5C-5F12-4FEB-BF23-F4B5EA03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fbinvisibleflow">
    <w:name w:val="fb_invisible_flow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plain">
    <w:name w:val="plain"/>
    <w:basedOn w:val="Normal"/>
    <w:pPr>
      <w:spacing w:before="100" w:beforeAutospacing="1" w:after="100" w:afterAutospacing="1"/>
    </w:pPr>
  </w:style>
  <w:style w:type="character" w:customStyle="1" w:styleId="visually-hidden">
    <w:name w:val="visually-hidden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c-skip-siteitem">
    <w:name w:val="c-skip-site_item"/>
    <w:basedOn w:val="Normal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-beta-popupbutton-text">
    <w:name w:val="c-beta-popup_button-text"/>
    <w:basedOn w:val="DefaultParagraphFont"/>
  </w:style>
  <w:style w:type="paragraph" w:customStyle="1" w:styleId="c-headerlogo">
    <w:name w:val="c-header_logo"/>
    <w:basedOn w:val="Normal"/>
    <w:pPr>
      <w:spacing w:before="100" w:beforeAutospacing="1" w:after="100" w:afterAutospacing="1"/>
    </w:pPr>
  </w:style>
  <w:style w:type="paragraph" w:customStyle="1" w:styleId="c-headermobile-menu-item">
    <w:name w:val="c-header_mobile-menu-item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c-main-navitem">
    <w:name w:val="c-main-nav_item"/>
    <w:basedOn w:val="Normal"/>
    <w:pPr>
      <w:spacing w:before="100" w:beforeAutospacing="1" w:after="100" w:afterAutospacing="1"/>
    </w:pPr>
  </w:style>
  <w:style w:type="paragraph" w:customStyle="1" w:styleId="c-main-navclose-sub">
    <w:name w:val="c-main-nav_close-sub"/>
    <w:basedOn w:val="Normal"/>
    <w:pPr>
      <w:spacing w:before="100" w:beforeAutospacing="1" w:after="100" w:afterAutospacing="1"/>
    </w:pPr>
  </w:style>
  <w:style w:type="paragraph" w:customStyle="1" w:styleId="c-main-navsub-item">
    <w:name w:val="c-main-nav_sub-item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fo-block-type">
    <w:name w:val="info-block-type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-social-linkstitle">
    <w:name w:val="c-social-links_title"/>
    <w:basedOn w:val="Normal"/>
    <w:pPr>
      <w:spacing w:before="100" w:beforeAutospacing="1" w:after="100" w:afterAutospacing="1"/>
    </w:pPr>
  </w:style>
  <w:style w:type="paragraph" w:customStyle="1" w:styleId="c-social-linkslist-item">
    <w:name w:val="c-social-links_list-item"/>
    <w:basedOn w:val="Normal"/>
    <w:pPr>
      <w:spacing w:before="100" w:beforeAutospacing="1" w:after="100" w:afterAutospacing="1"/>
    </w:pPr>
  </w:style>
  <w:style w:type="paragraph" w:customStyle="1" w:styleId="c-feedback-formtoggle">
    <w:name w:val="c-feedback-form_toggle"/>
    <w:basedOn w:val="Normal"/>
    <w:pPr>
      <w:spacing w:before="100" w:beforeAutospacing="1" w:after="100" w:afterAutospacing="1"/>
    </w:pPr>
  </w:style>
  <w:style w:type="paragraph" w:customStyle="1" w:styleId="u-plain">
    <w:name w:val="u-plain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6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3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1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0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re_wi\OneDrive\Desktop\MPs\0%20Compensation%20pay%20outs%20for%20financial%20years%2020181%20-%202019%20and%202021\Compensation%20pay%20outs%20for%20financial%20years%202018_19,%202019_20%20and%202020_21%20_%20Metropolitan%20Police_files\met-logo-50.png" TargetMode="External"/><Relationship Id="rId5" Type="http://schemas.openxmlformats.org/officeDocument/2006/relationships/hyperlink" Target="https://www.met.police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Zoom Out</dc:title>
  <dc:subject/>
  <dc:creator>Simon Cordell</dc:creator>
  <cp:keywords/>
  <dc:description/>
  <cp:lastModifiedBy>17386</cp:lastModifiedBy>
  <cp:revision>2</cp:revision>
  <dcterms:created xsi:type="dcterms:W3CDTF">2025-10-31T23:37:00Z</dcterms:created>
  <dcterms:modified xsi:type="dcterms:W3CDTF">2025-10-31T23:37:00Z</dcterms:modified>
</cp:coreProperties>
</file>